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C2387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8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C2387F" w:rsidRPr="00C2387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Технология </w:t>
      </w:r>
      <w:proofErr w:type="spellStart"/>
      <w:r w:rsidR="00C2387F" w:rsidRPr="00C2387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нейросетевых</w:t>
      </w:r>
      <w:proofErr w:type="spellEnd"/>
      <w:r w:rsidR="00C2387F" w:rsidRPr="00C2387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систем. Прогнозирование временных рядов с использованием </w:t>
      </w:r>
      <w:proofErr w:type="spellStart"/>
      <w:r w:rsidR="00C2387F" w:rsidRPr="00C2387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JavaNNS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Целью данной практической работы являлось </w:t>
      </w:r>
      <w:r w:rsid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C2387F"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своить технологию </w:t>
      </w:r>
      <w:proofErr w:type="spellStart"/>
      <w:r w:rsidR="00C2387F"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нейросетевого</w:t>
      </w:r>
      <w:proofErr w:type="spellEnd"/>
      <w:r w:rsidR="00C2387F"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прогнозирования временных рядов и получить практические навыки построения и обучения нейронной сети для решения задачи прогнозирования.</w:t>
      </w:r>
    </w:p>
    <w:p w:rsid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были поставлены следующие задачи:</w:t>
      </w:r>
    </w:p>
    <w:p w:rsidR="00C2387F" w:rsidRPr="00C2387F" w:rsidRDefault="00C2387F" w:rsidP="00A6699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методы прогнозирования временных рядов</w:t>
      </w:r>
    </w:p>
    <w:p w:rsidR="00C2387F" w:rsidRPr="00C2387F" w:rsidRDefault="00C2387F" w:rsidP="00A6699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Освоить метод скользящего окна</w:t>
      </w:r>
    </w:p>
    <w:p w:rsidR="00C2387F" w:rsidRPr="00C2387F" w:rsidRDefault="00C2387F" w:rsidP="00A6699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нейронную сеть для прогнозирования</w:t>
      </w:r>
    </w:p>
    <w:p w:rsidR="00C2387F" w:rsidRPr="00C2387F" w:rsidRDefault="00C2387F" w:rsidP="00A6699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 обучение модели</w:t>
      </w:r>
    </w:p>
    <w:p w:rsidR="00C2387F" w:rsidRPr="00C2387F" w:rsidRDefault="00C2387F" w:rsidP="00A6699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прогноз на несколько шагов вперёд</w:t>
      </w:r>
    </w:p>
    <w:p w:rsidR="00C2387F" w:rsidRPr="00C2387F" w:rsidRDefault="00C2387F" w:rsidP="00A6699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Оценить точность модели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C2387F" w:rsidRPr="00C2387F" w:rsidRDefault="00C2387F" w:rsidP="00C2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Временной ряд — это последовательность данных, упорядоченных по времени. Примерами являются потребление электроэнергии, температура, курсы валют.</w:t>
      </w:r>
    </w:p>
    <w:p w:rsidR="00C2387F" w:rsidRPr="00C2387F" w:rsidRDefault="00C2387F" w:rsidP="00C2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прогнозирования временных рядов широко применяются нейронные сети, такие как:</w:t>
      </w:r>
    </w:p>
    <w:p w:rsidR="00C2387F" w:rsidRPr="00C2387F" w:rsidRDefault="00C2387F" w:rsidP="00A66999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многослойный перцептрон (MLP);</w:t>
      </w:r>
    </w:p>
    <w:p w:rsidR="00C2387F" w:rsidRPr="00C2387F" w:rsidRDefault="00C2387F" w:rsidP="00A66999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рекуррентные сети (RNN, LSTM).</w:t>
      </w:r>
    </w:p>
    <w:p w:rsidR="00C2387F" w:rsidRPr="00C2387F" w:rsidRDefault="00C2387F" w:rsidP="00C2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В данной работе используется многослойный перцептрон.</w:t>
      </w:r>
    </w:p>
    <w:p w:rsidR="00C2387F" w:rsidRPr="00C2387F" w:rsidRDefault="00C2387F" w:rsidP="00C2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подготовки данных применяется метод скользящего окна, при котором каждый вход сети формируется из нескольких предыдущих значений.</w:t>
      </w:r>
    </w:p>
    <w:p w:rsidR="00C2387F" w:rsidRPr="00C2387F" w:rsidRDefault="00C2387F" w:rsidP="00C2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оценки точности используются метрики:</w:t>
      </w:r>
    </w:p>
    <w:p w:rsidR="00C2387F" w:rsidRPr="00C2387F" w:rsidRDefault="00C2387F" w:rsidP="00A66999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MSE (среднеквадратичная ошибка);</w:t>
      </w:r>
    </w:p>
    <w:p w:rsidR="00C2387F" w:rsidRPr="00C2387F" w:rsidRDefault="00C2387F" w:rsidP="00A66999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MAE (средняя абсолютная ошибка);</w:t>
      </w:r>
    </w:p>
    <w:p w:rsidR="00AC213F" w:rsidRPr="00C2387F" w:rsidRDefault="00C2387F" w:rsidP="00A66999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C2387F">
        <w:rPr>
          <w:rFonts w:ascii="Times New Roman" w:eastAsia="Times New Roman" w:hAnsi="Times New Roman" w:cs="Times New Roman"/>
          <w:sz w:val="28"/>
          <w:szCs w:val="32"/>
          <w:lang w:eastAsia="ru-RU"/>
        </w:rPr>
        <w:t>MAPE (средняя относительная ошибка).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7802B1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1. </w:t>
      </w:r>
      <w:r w:rsidR="00C2387F" w:rsidRPr="00C2387F">
        <w:rPr>
          <w:rFonts w:ascii="Times New Roman" w:hAnsi="Times New Roman" w:cs="Times New Roman"/>
          <w:b/>
          <w:sz w:val="28"/>
        </w:rPr>
        <w:t>Выбор инструмента</w:t>
      </w:r>
    </w:p>
    <w:p w:rsidR="00C2387F" w:rsidRPr="00C2387F" w:rsidRDefault="00C2387F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lastRenderedPageBreak/>
        <w:t xml:space="preserve">Вместо пакета </w:t>
      </w:r>
      <w:proofErr w:type="spellStart"/>
      <w:r w:rsidRPr="00C2387F">
        <w:rPr>
          <w:rFonts w:ascii="Times New Roman" w:hAnsi="Times New Roman" w:cs="Times New Roman"/>
          <w:sz w:val="28"/>
        </w:rPr>
        <w:t>JavaNNS</w:t>
      </w:r>
      <w:proofErr w:type="spellEnd"/>
      <w:r w:rsidRPr="00C2387F">
        <w:rPr>
          <w:rFonts w:ascii="Times New Roman" w:hAnsi="Times New Roman" w:cs="Times New Roman"/>
          <w:sz w:val="28"/>
        </w:rPr>
        <w:t xml:space="preserve">, который является устаревшим и сложным в установке, была использована реализация на языке </w:t>
      </w:r>
      <w:proofErr w:type="spellStart"/>
      <w:r w:rsidRPr="00C2387F">
        <w:rPr>
          <w:rFonts w:ascii="Times New Roman" w:hAnsi="Times New Roman" w:cs="Times New Roman"/>
          <w:sz w:val="28"/>
        </w:rPr>
        <w:t>Python</w:t>
      </w:r>
      <w:proofErr w:type="spellEnd"/>
      <w:r w:rsidRPr="00C2387F">
        <w:rPr>
          <w:rFonts w:ascii="Times New Roman" w:hAnsi="Times New Roman" w:cs="Times New Roman"/>
          <w:sz w:val="28"/>
        </w:rPr>
        <w:t xml:space="preserve"> с применением библиотеки </w:t>
      </w:r>
      <w:proofErr w:type="spellStart"/>
      <w:r w:rsidRPr="00C2387F">
        <w:rPr>
          <w:rFonts w:ascii="Times New Roman" w:hAnsi="Times New Roman" w:cs="Times New Roman"/>
          <w:sz w:val="28"/>
        </w:rPr>
        <w:t>scikit-learn</w:t>
      </w:r>
      <w:proofErr w:type="spellEnd"/>
      <w:r w:rsidRPr="00C2387F">
        <w:rPr>
          <w:rFonts w:ascii="Times New Roman" w:hAnsi="Times New Roman" w:cs="Times New Roman"/>
          <w:sz w:val="28"/>
        </w:rPr>
        <w:t>.</w:t>
      </w:r>
    </w:p>
    <w:p w:rsidR="00C2387F" w:rsidRDefault="00C2387F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t>При этом архитектура и логика работы полностью соответствуют заданию</w:t>
      </w:r>
    </w:p>
    <w:p w:rsidR="00112C2A" w:rsidRPr="00112C2A" w:rsidRDefault="00112C2A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2. </w:t>
      </w:r>
      <w:r w:rsidR="00C2387F" w:rsidRPr="00C2387F">
        <w:rPr>
          <w:rFonts w:ascii="Times New Roman" w:hAnsi="Times New Roman" w:cs="Times New Roman"/>
          <w:b/>
          <w:sz w:val="28"/>
        </w:rPr>
        <w:t>Подготовка данных</w:t>
      </w:r>
    </w:p>
    <w:p w:rsidR="00C2387F" w:rsidRPr="00C2387F" w:rsidRDefault="00C2387F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t>В качестве данных использовался временной ряд потребления электроэнергии за 1 год (ежедневные значения).</w:t>
      </w:r>
    </w:p>
    <w:p w:rsidR="00C2387F" w:rsidRPr="00C2387F" w:rsidRDefault="00C2387F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t>Данные были:</w:t>
      </w:r>
    </w:p>
    <w:p w:rsidR="00C2387F" w:rsidRPr="00C2387F" w:rsidRDefault="00C2387F" w:rsidP="00A66999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t>нормализованы в диапазон [0;1]</w:t>
      </w:r>
    </w:p>
    <w:p w:rsidR="00C2387F" w:rsidRDefault="00C2387F" w:rsidP="00A66999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t>преобразованы методом скользящего окна (размер окна = 7)</w:t>
      </w:r>
    </w:p>
    <w:p w:rsidR="00C2387F" w:rsidRPr="00C2387F" w:rsidRDefault="00C2387F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C2387F">
        <w:rPr>
          <w:rFonts w:ascii="Times New Roman" w:hAnsi="Times New Roman" w:cs="Times New Roman"/>
          <w:sz w:val="28"/>
        </w:rPr>
        <w:drawing>
          <wp:inline distT="0" distB="0" distL="0" distR="0" wp14:anchorId="77EA2C44" wp14:editId="2F355D02">
            <wp:extent cx="5940425" cy="3248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Pr="00112C2A" w:rsidRDefault="00112C2A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3. </w:t>
      </w:r>
      <w:r w:rsidR="00C2387F" w:rsidRPr="00C2387F">
        <w:rPr>
          <w:rFonts w:ascii="Times New Roman" w:hAnsi="Times New Roman" w:cs="Times New Roman"/>
          <w:b/>
          <w:sz w:val="28"/>
        </w:rPr>
        <w:t>Архитектура нейронной сети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Использовалась сеть со следующими параметрами:</w:t>
      </w:r>
    </w:p>
    <w:p w:rsidR="00A66999" w:rsidRPr="00A66999" w:rsidRDefault="00A66999" w:rsidP="00A66999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входной слой: 7 нейронов</w:t>
      </w:r>
    </w:p>
    <w:p w:rsidR="00A66999" w:rsidRPr="00A66999" w:rsidRDefault="00A66999" w:rsidP="00A66999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скрытый слой: 15 нейронов</w:t>
      </w:r>
    </w:p>
    <w:p w:rsidR="00A66999" w:rsidRPr="00A66999" w:rsidRDefault="00A66999" w:rsidP="00A66999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выходной слой: 1 нейрон</w:t>
      </w:r>
    </w:p>
    <w:p w:rsidR="007802B1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 xml:space="preserve">Функция активации: сигмоидальная (реализована аналогом в </w:t>
      </w:r>
      <w:proofErr w:type="spellStart"/>
      <w:r w:rsidRPr="00A66999">
        <w:rPr>
          <w:rFonts w:ascii="Times New Roman" w:hAnsi="Times New Roman" w:cs="Times New Roman"/>
          <w:sz w:val="28"/>
        </w:rPr>
        <w:t>sklearn</w:t>
      </w:r>
      <w:proofErr w:type="spellEnd"/>
      <w:r w:rsidRPr="00A66999">
        <w:rPr>
          <w:rFonts w:ascii="Times New Roman" w:hAnsi="Times New Roman" w:cs="Times New Roman"/>
          <w:sz w:val="28"/>
        </w:rPr>
        <w:t>)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A66999">
        <w:rPr>
          <w:rFonts w:ascii="Times New Roman" w:hAnsi="Times New Roman" w:cs="Times New Roman"/>
          <w:sz w:val="28"/>
          <w:szCs w:val="20"/>
        </w:rPr>
        <w:lastRenderedPageBreak/>
        <w:drawing>
          <wp:inline distT="0" distB="0" distL="0" distR="0" wp14:anchorId="1E5A78BA" wp14:editId="7A522931">
            <wp:extent cx="5940425" cy="3248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Default="00112C2A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4. </w:t>
      </w:r>
      <w:r w:rsidR="00A66999" w:rsidRPr="00A66999">
        <w:rPr>
          <w:rFonts w:ascii="Times New Roman" w:hAnsi="Times New Roman" w:cs="Times New Roman"/>
          <w:b/>
          <w:sz w:val="28"/>
        </w:rPr>
        <w:t>Обучение сети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Параметры обучения:</w:t>
      </w:r>
    </w:p>
    <w:p w:rsidR="00A66999" w:rsidRPr="00A66999" w:rsidRDefault="00A66999" w:rsidP="00A66999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алгоритм: обратное распространение ошибки</w:t>
      </w:r>
    </w:p>
    <w:p w:rsidR="00A66999" w:rsidRPr="00A66999" w:rsidRDefault="00A66999" w:rsidP="00A66999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количество эпох: до 500</w:t>
      </w:r>
    </w:p>
    <w:p w:rsidR="00AC213F" w:rsidRDefault="00A66999" w:rsidP="00A66999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критерий остановки: достижение минимальной ошибки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drawing>
          <wp:inline distT="0" distB="0" distL="0" distR="0" wp14:anchorId="545FEB1E" wp14:editId="6DC68BBA">
            <wp:extent cx="5940425" cy="2970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5. </w:t>
      </w:r>
      <w:r w:rsidR="00A66999" w:rsidRPr="00A66999">
        <w:rPr>
          <w:rFonts w:ascii="Times New Roman" w:hAnsi="Times New Roman" w:cs="Times New Roman"/>
          <w:b/>
          <w:sz w:val="28"/>
        </w:rPr>
        <w:t>Прогнозирование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Прогноз выполнялся на 7 дней вперёд с использованием последних известных значений.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lastRenderedPageBreak/>
        <w:t>Метод:</w:t>
      </w:r>
    </w:p>
    <w:p w:rsidR="00A66999" w:rsidRPr="00A66999" w:rsidRDefault="00A66999" w:rsidP="00A6699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берём последние 7 значений</w:t>
      </w:r>
    </w:p>
    <w:p w:rsidR="00A66999" w:rsidRPr="00A66999" w:rsidRDefault="00A66999" w:rsidP="00A6699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предсказываем следующий день</w:t>
      </w:r>
    </w:p>
    <w:p w:rsidR="00A66999" w:rsidRPr="00A66999" w:rsidRDefault="00A66999" w:rsidP="00A6699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добавляем его в вход</w:t>
      </w:r>
    </w:p>
    <w:p w:rsidR="00A66999" w:rsidRDefault="00A66999" w:rsidP="00A6699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повторяем процесс</w:t>
      </w:r>
    </w:p>
    <w:p w:rsid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drawing>
          <wp:inline distT="0" distB="0" distL="0" distR="0" wp14:anchorId="2E1F81B2" wp14:editId="27A68620">
            <wp:extent cx="4915586" cy="227679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A66999">
        <w:rPr>
          <w:rFonts w:ascii="Times New Roman" w:hAnsi="Times New Roman" w:cs="Times New Roman"/>
          <w:b/>
          <w:sz w:val="28"/>
        </w:rPr>
        <w:t>6 Оценка точности</w:t>
      </w:r>
    </w:p>
    <w:p w:rsid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Получены следующие метрики: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18"/>
        <w:gridCol w:w="1518"/>
      </w:tblGrid>
      <w:tr w:rsidR="00A66999" w:rsidRPr="00A66999" w:rsidTr="00A66999">
        <w:trPr>
          <w:trHeight w:val="322"/>
        </w:trPr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A66999" w:rsidRPr="00A66999" w:rsidTr="00A66999">
        <w:trPr>
          <w:trHeight w:val="322"/>
        </w:trPr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MSE</w:t>
            </w:r>
          </w:p>
        </w:tc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55.6831</w:t>
            </w:r>
          </w:p>
        </w:tc>
      </w:tr>
      <w:tr w:rsidR="00A66999" w:rsidRPr="00A66999" w:rsidTr="00A66999">
        <w:trPr>
          <w:trHeight w:val="322"/>
        </w:trPr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MAE</w:t>
            </w:r>
          </w:p>
        </w:tc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6.2735</w:t>
            </w:r>
          </w:p>
        </w:tc>
      </w:tr>
      <w:tr w:rsidR="00A66999" w:rsidRPr="00A66999" w:rsidTr="00A66999">
        <w:trPr>
          <w:trHeight w:val="322"/>
        </w:trPr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MAPE</w:t>
            </w:r>
          </w:p>
        </w:tc>
        <w:tc>
          <w:tcPr>
            <w:tcW w:w="1518" w:type="dxa"/>
            <w:hideMark/>
          </w:tcPr>
          <w:p w:rsidR="00A66999" w:rsidRPr="00A66999" w:rsidRDefault="00A66999" w:rsidP="00A6699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3.9358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669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</w:t>
            </w:r>
          </w:p>
        </w:tc>
      </w:tr>
    </w:tbl>
    <w:p w:rsid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drawing>
          <wp:inline distT="0" distB="0" distL="0" distR="0" wp14:anchorId="76A085D1" wp14:editId="026362E4">
            <wp:extent cx="5940425" cy="1088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DBD1B72" wp14:editId="6D621984">
            <wp:extent cx="5940425" cy="27000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Pr="00112C2A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12C2A">
        <w:rPr>
          <w:rFonts w:ascii="Times New Roman" w:hAnsi="Times New Roman" w:cs="Times New Roman"/>
          <w:b/>
          <w:caps/>
          <w:sz w:val="32"/>
        </w:rPr>
        <w:t>Анализ результатов</w:t>
      </w:r>
    </w:p>
    <w:p w:rsidR="00A66999" w:rsidRPr="00A66999" w:rsidRDefault="00A66999" w:rsidP="00A669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Точность модели высокая, так как:</w:t>
      </w:r>
    </w:p>
    <w:p w:rsidR="00A66999" w:rsidRPr="00A66999" w:rsidRDefault="00A66999" w:rsidP="00A66999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 xml:space="preserve">значение MAPE </w:t>
      </w:r>
      <w:proofErr w:type="gramStart"/>
      <w:r w:rsidRPr="00A66999">
        <w:rPr>
          <w:rFonts w:ascii="Times New Roman" w:hAnsi="Times New Roman" w:cs="Times New Roman"/>
          <w:sz w:val="28"/>
        </w:rPr>
        <w:t>&lt; 10</w:t>
      </w:r>
      <w:proofErr w:type="gramEnd"/>
      <w:r w:rsidRPr="00A66999">
        <w:rPr>
          <w:rFonts w:ascii="Times New Roman" w:hAnsi="Times New Roman" w:cs="Times New Roman"/>
          <w:sz w:val="28"/>
        </w:rPr>
        <w:t>%</w:t>
      </w:r>
    </w:p>
    <w:p w:rsidR="00A66999" w:rsidRPr="00A66999" w:rsidRDefault="00A66999" w:rsidP="00A66999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прогноз хорошо повторяет динамику ряда</w:t>
      </w:r>
    </w:p>
    <w:p w:rsidR="00A66999" w:rsidRPr="00A66999" w:rsidRDefault="00A66999" w:rsidP="00A669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На точность могли повлиять:</w:t>
      </w:r>
    </w:p>
    <w:p w:rsidR="00A66999" w:rsidRPr="00A66999" w:rsidRDefault="00A66999" w:rsidP="00A66999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сезонность данных</w:t>
      </w:r>
    </w:p>
    <w:p w:rsidR="00A66999" w:rsidRPr="00A66999" w:rsidRDefault="00A66999" w:rsidP="00A66999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случайные выбросы</w:t>
      </w:r>
    </w:p>
    <w:p w:rsidR="00A66999" w:rsidRPr="00A66999" w:rsidRDefault="00A66999" w:rsidP="00A66999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ограниченный размер обучающей выборки</w:t>
      </w:r>
    </w:p>
    <w:p w:rsidR="00A66999" w:rsidRPr="00A66999" w:rsidRDefault="00A66999" w:rsidP="00A669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Изменение размера окна:</w:t>
      </w:r>
    </w:p>
    <w:p w:rsidR="00A66999" w:rsidRPr="00A66999" w:rsidRDefault="00A66999" w:rsidP="00A66999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увеличение окна может улучшить прогноз</w:t>
      </w:r>
    </w:p>
    <w:p w:rsidR="00A66999" w:rsidRPr="00A66999" w:rsidRDefault="00A66999" w:rsidP="00A66999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но может привести к переобучению</w:t>
      </w:r>
    </w:p>
    <w:p w:rsidR="0034406E" w:rsidRPr="0034406E" w:rsidRDefault="00A66999" w:rsidP="00A669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Переобучение не наблюдается, так как ошибка не растёт на тестовых данных.</w:t>
      </w:r>
    </w:p>
    <w:p w:rsidR="001D20B6" w:rsidRDefault="001D20B6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В ходе работы была успешно реализована нейронная сеть для прогнозирования временного ряда.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Цель работы достигнута:</w:t>
      </w:r>
    </w:p>
    <w:p w:rsidR="00A66999" w:rsidRPr="00A66999" w:rsidRDefault="00A66999" w:rsidP="00A66999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построена модель прогнозирования</w:t>
      </w:r>
    </w:p>
    <w:p w:rsidR="00A66999" w:rsidRPr="00A66999" w:rsidRDefault="00A66999" w:rsidP="00A66999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выполнено обучение</w:t>
      </w:r>
    </w:p>
    <w:p w:rsidR="00A66999" w:rsidRPr="00A66999" w:rsidRDefault="00A66999" w:rsidP="00A66999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>получен прогноз</w:t>
      </w:r>
    </w:p>
    <w:p w:rsidR="00A66999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lastRenderedPageBreak/>
        <w:t>Точность модели высокая (MAPE = 3.</w:t>
      </w:r>
      <w:r>
        <w:rPr>
          <w:rFonts w:ascii="Times New Roman" w:hAnsi="Times New Roman" w:cs="Times New Roman"/>
          <w:sz w:val="28"/>
        </w:rPr>
        <w:t>93</w:t>
      </w:r>
      <w:bookmarkStart w:id="0" w:name="_GoBack"/>
      <w:bookmarkEnd w:id="0"/>
      <w:r w:rsidRPr="00A66999">
        <w:rPr>
          <w:rFonts w:ascii="Times New Roman" w:hAnsi="Times New Roman" w:cs="Times New Roman"/>
          <w:sz w:val="28"/>
        </w:rPr>
        <w:t>%), что говорит о хорошем качестве прогноза.</w:t>
      </w:r>
    </w:p>
    <w:p w:rsidR="0034406E" w:rsidRPr="00A66999" w:rsidRDefault="00A66999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66999">
        <w:rPr>
          <w:rFonts w:ascii="Times New Roman" w:hAnsi="Times New Roman" w:cs="Times New Roman"/>
          <w:sz w:val="28"/>
        </w:rPr>
        <w:t xml:space="preserve">Использование </w:t>
      </w:r>
      <w:proofErr w:type="spellStart"/>
      <w:r w:rsidRPr="00A66999">
        <w:rPr>
          <w:rFonts w:ascii="Times New Roman" w:hAnsi="Times New Roman" w:cs="Times New Roman"/>
          <w:sz w:val="28"/>
        </w:rPr>
        <w:t>Python</w:t>
      </w:r>
      <w:proofErr w:type="spellEnd"/>
      <w:r w:rsidRPr="00A66999">
        <w:rPr>
          <w:rFonts w:ascii="Times New Roman" w:hAnsi="Times New Roman" w:cs="Times New Roman"/>
          <w:sz w:val="28"/>
        </w:rPr>
        <w:t xml:space="preserve"> позволило упростить реализацию и получить более гибкий инструмент по сравнению с </w:t>
      </w:r>
      <w:proofErr w:type="spellStart"/>
      <w:r w:rsidRPr="00A66999">
        <w:rPr>
          <w:rFonts w:ascii="Times New Roman" w:hAnsi="Times New Roman" w:cs="Times New Roman"/>
          <w:sz w:val="28"/>
        </w:rPr>
        <w:t>JavaNNS</w:t>
      </w:r>
      <w:proofErr w:type="spellEnd"/>
      <w:r w:rsidRPr="00A66999">
        <w:rPr>
          <w:rFonts w:ascii="Times New Roman" w:hAnsi="Times New Roman" w:cs="Times New Roman"/>
          <w:sz w:val="28"/>
        </w:rPr>
        <w:t>.</w:t>
      </w:r>
    </w:p>
    <w:sectPr w:rsidR="0034406E" w:rsidRPr="00A66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8142F"/>
    <w:multiLevelType w:val="hybridMultilevel"/>
    <w:tmpl w:val="2B722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06C76"/>
    <w:multiLevelType w:val="hybridMultilevel"/>
    <w:tmpl w:val="60F27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12662"/>
    <w:multiLevelType w:val="hybridMultilevel"/>
    <w:tmpl w:val="83B8B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96B19"/>
    <w:multiLevelType w:val="hybridMultilevel"/>
    <w:tmpl w:val="F034C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D648F"/>
    <w:multiLevelType w:val="hybridMultilevel"/>
    <w:tmpl w:val="2722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47634"/>
    <w:multiLevelType w:val="hybridMultilevel"/>
    <w:tmpl w:val="F9F01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B4798"/>
    <w:multiLevelType w:val="hybridMultilevel"/>
    <w:tmpl w:val="AC2E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4085D"/>
    <w:multiLevelType w:val="hybridMultilevel"/>
    <w:tmpl w:val="EAD0B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A468C"/>
    <w:multiLevelType w:val="hybridMultilevel"/>
    <w:tmpl w:val="793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A4369"/>
    <w:multiLevelType w:val="hybridMultilevel"/>
    <w:tmpl w:val="95DEC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33835"/>
    <w:multiLevelType w:val="hybridMultilevel"/>
    <w:tmpl w:val="117C3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0"/>
  </w:num>
  <w:num w:numId="6">
    <w:abstractNumId w:val="9"/>
  </w:num>
  <w:num w:numId="7">
    <w:abstractNumId w:val="5"/>
  </w:num>
  <w:num w:numId="8">
    <w:abstractNumId w:val="7"/>
  </w:num>
  <w:num w:numId="9">
    <w:abstractNumId w:val="1"/>
  </w:num>
  <w:num w:numId="10">
    <w:abstractNumId w:val="3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82B68"/>
    <w:rsid w:val="0034406E"/>
    <w:rsid w:val="00395AF0"/>
    <w:rsid w:val="00402492"/>
    <w:rsid w:val="00451B65"/>
    <w:rsid w:val="004638E4"/>
    <w:rsid w:val="004F53AB"/>
    <w:rsid w:val="005E6CF8"/>
    <w:rsid w:val="00637029"/>
    <w:rsid w:val="007305C2"/>
    <w:rsid w:val="00742D80"/>
    <w:rsid w:val="00761240"/>
    <w:rsid w:val="007802B1"/>
    <w:rsid w:val="007B0C8F"/>
    <w:rsid w:val="0094490C"/>
    <w:rsid w:val="009701F9"/>
    <w:rsid w:val="00985D85"/>
    <w:rsid w:val="009C75A0"/>
    <w:rsid w:val="00A66999"/>
    <w:rsid w:val="00AC213F"/>
    <w:rsid w:val="00C2387F"/>
    <w:rsid w:val="00CE1727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F61B5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1B6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7</cp:revision>
  <dcterms:created xsi:type="dcterms:W3CDTF">2026-03-26T06:05:00Z</dcterms:created>
  <dcterms:modified xsi:type="dcterms:W3CDTF">2026-04-16T06:38:00Z</dcterms:modified>
</cp:coreProperties>
</file>