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091B3">
      <w:pPr>
        <w:widowControl/>
        <w:autoSpaceDE w:val="0"/>
        <w:autoSpaceDN w:val="0"/>
        <w:adjustRightInd w:val="0"/>
        <w:jc w:val="center"/>
        <w:rPr>
          <w:rFonts w:hint="eastAsia" w:ascii="微软雅黑" w:eastAsia="微软雅黑" w:cs="微软雅黑"/>
          <w:color w:val="262626"/>
          <w:kern w:val="0"/>
          <w:sz w:val="52"/>
          <w:szCs w:val="52"/>
          <w:lang w:eastAsia="zh-CN"/>
        </w:rPr>
      </w:pPr>
      <w:r>
        <w:rPr>
          <w:rFonts w:hint="eastAsia" w:ascii="微软雅黑" w:eastAsia="微软雅黑" w:cs="微软雅黑"/>
          <w:color w:val="262626"/>
          <w:kern w:val="0"/>
          <w:sz w:val="52"/>
          <w:szCs w:val="52"/>
          <w:lang w:eastAsia="zh-CN"/>
        </w:rPr>
        <w:t>《</w:t>
      </w:r>
      <w:r>
        <w:rPr>
          <w:rFonts w:hint="eastAsia" w:ascii="微软雅黑" w:eastAsia="微软雅黑" w:cs="微软雅黑"/>
          <w:color w:val="262626"/>
          <w:kern w:val="0"/>
          <w:sz w:val="52"/>
          <w:szCs w:val="52"/>
          <w:lang w:val="en-US" w:eastAsia="zh-CN"/>
        </w:rPr>
        <w:t>超大规模集成电路物理设计中的数学方法</w:t>
      </w:r>
      <w:r>
        <w:rPr>
          <w:rFonts w:hint="eastAsia" w:ascii="微软雅黑" w:eastAsia="微软雅黑" w:cs="微软雅黑"/>
          <w:color w:val="262626"/>
          <w:kern w:val="0"/>
          <w:sz w:val="52"/>
          <w:szCs w:val="52"/>
          <w:lang w:eastAsia="zh-CN"/>
        </w:rPr>
        <w:t>》</w:t>
      </w:r>
    </w:p>
    <w:p w14:paraId="118FEBCB">
      <w:pPr>
        <w:widowControl/>
        <w:autoSpaceDE w:val="0"/>
        <w:autoSpaceDN w:val="0"/>
        <w:adjustRightInd w:val="0"/>
        <w:jc w:val="center"/>
        <w:rPr>
          <w:rFonts w:hint="eastAsia" w:ascii="微软雅黑" w:eastAsia="微软雅黑" w:cs="微软雅黑"/>
          <w:color w:val="262626"/>
          <w:kern w:val="0"/>
          <w:sz w:val="52"/>
          <w:szCs w:val="52"/>
          <w:lang w:eastAsia="zh-CN"/>
        </w:rPr>
      </w:pPr>
    </w:p>
    <w:p w14:paraId="3E2EDA09">
      <w:pPr>
        <w:widowControl/>
        <w:autoSpaceDE w:val="0"/>
        <w:autoSpaceDN w:val="0"/>
        <w:adjustRightInd w:val="0"/>
        <w:jc w:val="both"/>
        <w:rPr>
          <w:rFonts w:hint="default" w:ascii="微软雅黑" w:eastAsia="微软雅黑" w:cs="微软雅黑"/>
          <w:b/>
          <w:bCs/>
          <w:color w:val="262626"/>
          <w:kern w:val="0"/>
          <w:sz w:val="32"/>
          <w:szCs w:val="32"/>
          <w:lang w:val="en-US" w:eastAsia="zh-CN"/>
        </w:rPr>
      </w:pPr>
      <w:r>
        <w:rPr>
          <w:rFonts w:hint="eastAsia" w:ascii="微软雅黑" w:eastAsia="微软雅黑" w:cs="微软雅黑"/>
          <w:b/>
          <w:bCs/>
          <w:color w:val="262626"/>
          <w:kern w:val="0"/>
          <w:sz w:val="32"/>
          <w:szCs w:val="32"/>
          <w:lang w:val="en-US" w:eastAsia="zh-CN"/>
        </w:rPr>
        <w:t>期末报告要求：</w:t>
      </w:r>
    </w:p>
    <w:p w14:paraId="3FE70250">
      <w:pPr>
        <w:widowControl/>
        <w:autoSpaceDE w:val="0"/>
        <w:autoSpaceDN w:val="0"/>
        <w:adjustRightInd w:val="0"/>
        <w:jc w:val="both"/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</w:pPr>
      <w:r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  <w:t>要求：针对上课内容或者参考书目《超大规模集成电路物理设计---从图分割到时序收敛》中的感兴趣的内容展开调研。</w:t>
      </w:r>
    </w:p>
    <w:p w14:paraId="24DD12AE">
      <w:pPr>
        <w:widowControl/>
        <w:autoSpaceDE w:val="0"/>
        <w:autoSpaceDN w:val="0"/>
        <w:adjustRightInd w:val="0"/>
        <w:jc w:val="both"/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</w:pPr>
    </w:p>
    <w:p w14:paraId="083B6C7D">
      <w:pPr>
        <w:widowControl/>
        <w:autoSpaceDE w:val="0"/>
        <w:autoSpaceDN w:val="0"/>
        <w:adjustRightInd w:val="0"/>
        <w:jc w:val="both"/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</w:pPr>
    </w:p>
    <w:p w14:paraId="4AB410F4">
      <w:pPr>
        <w:widowControl/>
        <w:autoSpaceDE w:val="0"/>
        <w:autoSpaceDN w:val="0"/>
        <w:adjustRightInd w:val="0"/>
        <w:jc w:val="both"/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</w:pPr>
      <w:r>
        <w:rPr>
          <w:rFonts w:hint="eastAsia" w:ascii="微软雅黑" w:eastAsia="微软雅黑" w:cs="微软雅黑"/>
          <w:b/>
          <w:bCs/>
          <w:color w:val="262626"/>
          <w:kern w:val="0"/>
          <w:sz w:val="32"/>
          <w:szCs w:val="32"/>
          <w:lang w:val="en-US" w:eastAsia="zh-CN"/>
        </w:rPr>
        <w:t>汇报/报告内容参考：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  <w:br w:type="textWrapping"/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  <w:t>一、问题背景：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  <w:br w:type="textWrapping"/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  <w:tab/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  <w:t>描述调研问题的背景（比如线长计算、Partition算法，合法化算法等）、重要性及意义等</w:t>
      </w:r>
    </w:p>
    <w:p w14:paraId="1A288A20">
      <w:pPr>
        <w:widowControl/>
        <w:numPr>
          <w:ilvl w:val="0"/>
          <w:numId w:val="1"/>
        </w:numPr>
        <w:autoSpaceDE w:val="0"/>
        <w:autoSpaceDN w:val="0"/>
        <w:adjustRightInd w:val="0"/>
        <w:jc w:val="both"/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</w:pPr>
      <w:r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  <w:t>研究现状</w:t>
      </w:r>
    </w:p>
    <w:p w14:paraId="7EA4F72D">
      <w:pPr>
        <w:widowControl/>
        <w:numPr>
          <w:ilvl w:val="0"/>
          <w:numId w:val="0"/>
        </w:numPr>
        <w:autoSpaceDE w:val="0"/>
        <w:autoSpaceDN w:val="0"/>
        <w:adjustRightInd w:val="0"/>
        <w:ind w:firstLine="420" w:firstLineChars="0"/>
        <w:jc w:val="both"/>
        <w:rPr>
          <w:rFonts w:hint="default" w:ascii="微软雅黑" w:eastAsia="微软雅黑" w:cs="微软雅黑"/>
          <w:color w:val="262626"/>
          <w:kern w:val="0"/>
          <w:sz w:val="32"/>
          <w:szCs w:val="32"/>
          <w:lang w:val="en-US" w:eastAsia="zh-CN"/>
        </w:rPr>
      </w:pPr>
      <w:r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  <w:t>针对感兴趣问题，评析当前研究现状，采用了什么方法等。</w:t>
      </w:r>
    </w:p>
    <w:p w14:paraId="74D2476F">
      <w:pPr>
        <w:widowControl/>
        <w:numPr>
          <w:ilvl w:val="0"/>
          <w:numId w:val="1"/>
        </w:numPr>
        <w:autoSpaceDE w:val="0"/>
        <w:autoSpaceDN w:val="0"/>
        <w:adjustRightInd w:val="0"/>
        <w:jc w:val="both"/>
        <w:rPr>
          <w:rFonts w:hint="default" w:ascii="微软雅黑" w:eastAsia="微软雅黑" w:cs="微软雅黑"/>
          <w:color w:val="262626"/>
          <w:kern w:val="0"/>
          <w:sz w:val="32"/>
          <w:szCs w:val="32"/>
          <w:lang w:val="en-US" w:eastAsia="zh-CN"/>
        </w:rPr>
      </w:pPr>
      <w:r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  <w:t>主要方法</w:t>
      </w:r>
    </w:p>
    <w:p w14:paraId="7A81C902">
      <w:pPr>
        <w:widowControl/>
        <w:numPr>
          <w:ilvl w:val="0"/>
          <w:numId w:val="0"/>
        </w:numPr>
        <w:autoSpaceDE w:val="0"/>
        <w:autoSpaceDN w:val="0"/>
        <w:adjustRightInd w:val="0"/>
        <w:ind w:firstLine="420" w:firstLineChars="0"/>
        <w:jc w:val="both"/>
        <w:rPr>
          <w:rFonts w:hint="default" w:ascii="微软雅黑" w:eastAsia="微软雅黑" w:cs="微软雅黑"/>
          <w:color w:val="262626"/>
          <w:kern w:val="0"/>
          <w:sz w:val="32"/>
          <w:szCs w:val="32"/>
          <w:lang w:val="en-US" w:eastAsia="zh-CN"/>
        </w:rPr>
      </w:pPr>
      <w:r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  <w:t>详细介绍所调研问题的方法。</w:t>
      </w:r>
      <w:bookmarkStart w:id="0" w:name="_GoBack"/>
      <w:bookmarkEnd w:id="0"/>
    </w:p>
    <w:p w14:paraId="58AFDA3F">
      <w:pPr>
        <w:widowControl/>
        <w:numPr>
          <w:ilvl w:val="0"/>
          <w:numId w:val="1"/>
        </w:numPr>
        <w:autoSpaceDE w:val="0"/>
        <w:autoSpaceDN w:val="0"/>
        <w:adjustRightInd w:val="0"/>
        <w:ind w:left="0" w:leftChars="0" w:firstLine="0" w:firstLineChars="0"/>
        <w:jc w:val="both"/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</w:pPr>
      <w:r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  <w:t>实验数据</w:t>
      </w:r>
    </w:p>
    <w:p w14:paraId="15A2C3EF">
      <w:pPr>
        <w:widowControl/>
        <w:numPr>
          <w:ilvl w:val="0"/>
          <w:numId w:val="0"/>
        </w:numPr>
        <w:autoSpaceDE w:val="0"/>
        <w:autoSpaceDN w:val="0"/>
        <w:adjustRightInd w:val="0"/>
        <w:ind w:leftChars="0"/>
        <w:jc w:val="both"/>
        <w:rPr>
          <w:rFonts w:hint="default" w:ascii="微软雅黑" w:eastAsia="微软雅黑" w:cs="微软雅黑"/>
          <w:color w:val="262626"/>
          <w:kern w:val="0"/>
          <w:sz w:val="32"/>
          <w:szCs w:val="32"/>
          <w:lang w:val="en-US" w:eastAsia="zh-CN"/>
        </w:rPr>
      </w:pPr>
      <w:r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  <w:t xml:space="preserve">   与谁对比，有何收益。</w:t>
      </w:r>
    </w:p>
    <w:p w14:paraId="3AA85E19">
      <w:pPr>
        <w:widowControl/>
        <w:numPr>
          <w:ilvl w:val="0"/>
          <w:numId w:val="1"/>
        </w:numPr>
        <w:autoSpaceDE w:val="0"/>
        <w:autoSpaceDN w:val="0"/>
        <w:adjustRightInd w:val="0"/>
        <w:ind w:left="0" w:leftChars="0" w:firstLine="0" w:firstLineChars="0"/>
        <w:jc w:val="both"/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</w:pPr>
      <w:r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  <w:t>总结与展望</w:t>
      </w:r>
    </w:p>
    <w:p w14:paraId="760CC44A">
      <w:pPr>
        <w:widowControl/>
        <w:numPr>
          <w:ilvl w:val="0"/>
          <w:numId w:val="0"/>
        </w:numPr>
        <w:autoSpaceDE w:val="0"/>
        <w:autoSpaceDN w:val="0"/>
        <w:adjustRightInd w:val="0"/>
        <w:ind w:firstLine="420" w:firstLineChars="0"/>
        <w:jc w:val="both"/>
        <w:rPr>
          <w:rFonts w:hint="default" w:ascii="微软雅黑" w:eastAsia="微软雅黑" w:cs="微软雅黑"/>
          <w:color w:val="262626"/>
          <w:kern w:val="0"/>
          <w:sz w:val="32"/>
          <w:szCs w:val="32"/>
          <w:lang w:val="en-US" w:eastAsia="zh-CN"/>
        </w:rPr>
      </w:pPr>
      <w:r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  <w:t>体现个人思考。</w:t>
      </w:r>
    </w:p>
    <w:p w14:paraId="4AABBFCF">
      <w:pPr>
        <w:widowControl/>
        <w:autoSpaceDE w:val="0"/>
        <w:autoSpaceDN w:val="0"/>
        <w:adjustRightInd w:val="0"/>
        <w:jc w:val="both"/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</w:pPr>
    </w:p>
    <w:p w14:paraId="55947861">
      <w:pPr>
        <w:widowControl/>
        <w:autoSpaceDE w:val="0"/>
        <w:autoSpaceDN w:val="0"/>
        <w:adjustRightInd w:val="0"/>
        <w:jc w:val="both"/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</w:pPr>
      <w:r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  <w:t>注：仅提供参考，具体内容不限。</w:t>
      </w:r>
    </w:p>
    <w:p w14:paraId="6A929F6A">
      <w:pPr>
        <w:widowControl/>
        <w:autoSpaceDE w:val="0"/>
        <w:autoSpaceDN w:val="0"/>
        <w:adjustRightInd w:val="0"/>
        <w:jc w:val="both"/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</w:pPr>
      <w:r>
        <w:rPr>
          <w:rFonts w:hint="eastAsia" w:ascii="微软雅黑" w:eastAsia="微软雅黑" w:cs="微软雅黑"/>
          <w:color w:val="262626"/>
          <w:kern w:val="0"/>
          <w:sz w:val="32"/>
          <w:szCs w:val="32"/>
          <w:lang w:val="en-US" w:eastAsia="zh-CN"/>
        </w:rPr>
        <w:t>附：参考文献（Abacus: Fast legalization of standard cell circuits with minimal movement）也可以汇报这篇文献。</w:t>
      </w:r>
    </w:p>
    <w:p w14:paraId="1372FEFF">
      <w:pPr>
        <w:widowControl/>
        <w:autoSpaceDE w:val="0"/>
        <w:autoSpaceDN w:val="0"/>
        <w:adjustRightInd w:val="0"/>
        <w:jc w:val="both"/>
        <w:rPr>
          <w:rFonts w:hint="default" w:ascii="微软雅黑" w:eastAsia="微软雅黑" w:cs="微软雅黑"/>
          <w:color w:val="262626"/>
          <w:kern w:val="0"/>
          <w:sz w:val="32"/>
          <w:szCs w:val="32"/>
          <w:lang w:val="en-US" w:eastAsia="zh-CN"/>
        </w:rPr>
      </w:pPr>
    </w:p>
    <w:p w14:paraId="3AAF8F0D">
      <w:pPr>
        <w:widowControl/>
        <w:autoSpaceDE w:val="0"/>
        <w:autoSpaceDN w:val="0"/>
        <w:adjustRightInd w:val="0"/>
        <w:jc w:val="both"/>
        <w:rPr>
          <w:rFonts w:hint="default" w:ascii="微软雅黑" w:eastAsia="微软雅黑" w:cs="微软雅黑"/>
          <w:b/>
          <w:bCs/>
          <w:color w:val="262626"/>
          <w:kern w:val="0"/>
          <w:sz w:val="32"/>
          <w:szCs w:val="32"/>
          <w:lang w:val="en-US" w:eastAsia="zh-CN"/>
        </w:rPr>
      </w:pPr>
      <w:r>
        <w:rPr>
          <w:rFonts w:hint="eastAsia" w:ascii="微软雅黑" w:eastAsia="微软雅黑" w:cs="微软雅黑"/>
          <w:b/>
          <w:bCs/>
          <w:color w:val="262626"/>
          <w:kern w:val="0"/>
          <w:sz w:val="32"/>
          <w:szCs w:val="32"/>
          <w:lang w:val="en-US" w:eastAsia="zh-CN"/>
        </w:rPr>
        <w:t>报告格式参考：</w:t>
      </w:r>
    </w:p>
    <w:p w14:paraId="395751C1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一、标题（不超过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20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个字）：三号黑体居中，可以分成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1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或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2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行；段后空一行</w:t>
      </w:r>
    </w:p>
    <w:p w14:paraId="6D0DDC5D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二、作者姓名（两人以上，以逗号分隔）：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4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号仿宋体居中，段后空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0.5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行</w:t>
      </w:r>
    </w:p>
    <w:p w14:paraId="64F26EC2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三、作者所在院系：小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4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号宋体居中，段后空一行</w:t>
      </w:r>
    </w:p>
    <w:p w14:paraId="768CDBEB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四、摘要、关键词：“摘要”二字（小四号黑体），摘要内容要小四号宋体，段后空一行；“关键词”三字（小四号黑体），摘要内容要小四号宋体，段后空一行，关键词数量为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3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～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5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个，每一关键词之间用分号分开，最后一个关键词后不打标点符号。</w:t>
      </w:r>
    </w:p>
    <w:p w14:paraId="4915E63F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五、正文（小四号宋体。行距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20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磅，字符间距为标准）</w:t>
      </w:r>
    </w:p>
    <w:p w14:paraId="08D12769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1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（顶格）一级标题，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4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号黑体，段前段后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1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行</w:t>
      </w:r>
    </w:p>
    <w:p w14:paraId="6B19B510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1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．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1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（顶格）二级标题，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5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号黑体，段前段后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0.5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行</w:t>
      </w:r>
    </w:p>
    <w:p w14:paraId="24603F96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1.1.1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（顶格）三级标题，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5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号楷体，段前段后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0.5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行</w:t>
      </w:r>
    </w:p>
    <w:p w14:paraId="2A517692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六、图（图题配英文翻译，距正文段后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0.5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行）（图题位于图下方；中文用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6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号宋体，加粗，英文用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6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号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Times New Roman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，加粗；英文采用段后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0.5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行）</w:t>
      </w:r>
    </w:p>
    <w:p w14:paraId="2DA6E79E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七、表（表题配英文翻译，距正文段前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0.5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行。表中量与单位之间用“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/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”分隔）（三线表）（表题位于表上方；中文用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6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号宋体，加粗，英文用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6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号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Times New Roman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，加粗；中文采用段前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0.5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行）</w:t>
      </w:r>
    </w:p>
    <w:p w14:paraId="27EAAB7E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八、参考文献（配英文翻译）（标题：小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5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号黑体，内容：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6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号宋体）</w:t>
      </w:r>
    </w:p>
    <w:p w14:paraId="4F5D5E1D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参考文献格式：</w:t>
      </w:r>
    </w:p>
    <w:p w14:paraId="17E204A9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l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专著：</w:t>
      </w:r>
    </w:p>
    <w:p w14:paraId="208C7CF8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[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序号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]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主要责任者．文献题名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[M]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．出版地：出版者，出版年：起止页码．</w:t>
      </w:r>
    </w:p>
    <w:p w14:paraId="22B2C223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l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学位论文：</w:t>
      </w:r>
    </w:p>
    <w:p w14:paraId="4312802C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[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序号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]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主要责任者．文献题名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[D]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．出版地：出版者，出版年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: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起止页码．</w:t>
      </w:r>
    </w:p>
    <w:p w14:paraId="2C3CD7F7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l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研究报告：</w:t>
      </w:r>
    </w:p>
    <w:p w14:paraId="0AC106DC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[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序号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]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主要责任者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.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文献题名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[R]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．出版地：出版者，出版年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: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起止页码．</w:t>
      </w:r>
    </w:p>
    <w:p w14:paraId="43AB6B03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l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期刊文章：</w:t>
      </w:r>
    </w:p>
    <w:p w14:paraId="08B416B0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[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序号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]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主要责任者．文献题名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[J]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．刊名，年，卷（期）：起止页码．</w:t>
      </w:r>
    </w:p>
    <w:p w14:paraId="0AD2771B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l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论文集：</w:t>
      </w:r>
    </w:p>
    <w:p w14:paraId="663EFF83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[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序号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]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主要责任者．论文集题名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 xml:space="preserve">[C]. 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出版地：出版者，出版年：起止页码．</w:t>
      </w:r>
    </w:p>
    <w:p w14:paraId="42196CBA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l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论文集中的析出文献：</w:t>
      </w:r>
    </w:p>
    <w:p w14:paraId="01670728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[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序号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]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析出文献主要责任者．析出文献题名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[C]//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论文集主要责任者．论文集题名．出版地：出版者，出版年：析出文献起止页码．</w:t>
      </w:r>
    </w:p>
    <w:p w14:paraId="001537AF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l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报纸文章：</w:t>
      </w:r>
    </w:p>
    <w:p w14:paraId="4AA4846F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[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序号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]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主要责任者．文献题名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[N]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．报纸名，出版日期（版次）．</w:t>
      </w:r>
    </w:p>
    <w:p w14:paraId="1B238BB7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l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国际、国家标准：</w:t>
      </w:r>
    </w:p>
    <w:p w14:paraId="2133FB04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[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序号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]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标准编号标准名称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[S]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．出版地：出版者，出版年．</w:t>
      </w:r>
    </w:p>
    <w:p w14:paraId="6679F068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l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专利：</w:t>
      </w:r>
    </w:p>
    <w:p w14:paraId="43F65FE9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[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序号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]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专利申请者或所有者．专利题名：专利国别：专利号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[P]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．公告日期或公开日期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[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引用日期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]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．获取和访问路径．</w:t>
      </w:r>
    </w:p>
    <w:p w14:paraId="6A1CE0FF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l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电子文献：</w:t>
      </w:r>
    </w:p>
    <w:p w14:paraId="06B6E5EE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[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序号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]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主要责任者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.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电子文献题名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[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电子文献类型标志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/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电子文献载体标志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]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．</w:t>
      </w:r>
    </w:p>
    <w:p w14:paraId="25C8BCFA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电子文献出版地：出版者，出版年（更新或修改日期）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[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引用日期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].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获取和访问路径．</w:t>
      </w:r>
    </w:p>
    <w:p w14:paraId="5DBFA6A8">
      <w:pPr>
        <w:widowControl/>
        <w:autoSpaceDE w:val="0"/>
        <w:autoSpaceDN w:val="0"/>
        <w:adjustRightInd w:val="0"/>
        <w:rPr>
          <w:rFonts w:ascii="微软雅黑" w:eastAsia="微软雅黑" w:cs="微软雅黑"/>
          <w:color w:val="262626"/>
          <w:kern w:val="0"/>
          <w:sz w:val="32"/>
          <w:szCs w:val="32"/>
        </w:rPr>
      </w:pPr>
      <w:r>
        <w:rPr>
          <w:rFonts w:ascii="微软雅黑" w:eastAsia="微软雅黑" w:cs="微软雅黑"/>
          <w:color w:val="262626"/>
          <w:kern w:val="0"/>
          <w:sz w:val="32"/>
          <w:szCs w:val="32"/>
        </w:rPr>
        <w:t>l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各种未定义类型的文献：</w:t>
      </w:r>
    </w:p>
    <w:p w14:paraId="10EB97DD">
      <w:r>
        <w:rPr>
          <w:rFonts w:ascii="微软雅黑" w:eastAsia="微软雅黑" w:cs="微软雅黑"/>
          <w:color w:val="262626"/>
          <w:kern w:val="0"/>
          <w:sz w:val="32"/>
          <w:szCs w:val="32"/>
        </w:rPr>
        <w:t>[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序号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]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主要责任者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.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文献题名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[Z].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出版地</w:t>
      </w:r>
      <w:r>
        <w:rPr>
          <w:rFonts w:ascii="微软雅黑" w:eastAsia="微软雅黑" w:cs="微软雅黑"/>
          <w:color w:val="262626"/>
          <w:kern w:val="0"/>
          <w:sz w:val="32"/>
          <w:szCs w:val="32"/>
        </w:rPr>
        <w:t>:</w:t>
      </w:r>
      <w:r>
        <w:rPr>
          <w:rFonts w:hint="eastAsia" w:ascii="微软雅黑" w:eastAsia="微软雅黑" w:cs="微软雅黑"/>
          <w:color w:val="262626"/>
          <w:kern w:val="0"/>
          <w:sz w:val="32"/>
          <w:szCs w:val="32"/>
        </w:rPr>
        <w:t>出版者，出版年． 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eiti SC Light">
    <w:altName w:val="Microsoft YaHei UI Light"/>
    <w:panose1 w:val="02000000000000000000"/>
    <w:charset w:val="50"/>
    <w:family w:val="auto"/>
    <w:pitch w:val="default"/>
    <w:sig w:usb0="00000000" w:usb1="00000000" w:usb2="00000010" w:usb3="00000000" w:csb0="003E0000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微软雅黑">
    <w:panose1 w:val="020B0503020204020204"/>
    <w:charset w:val="50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D208AE"/>
    <w:multiLevelType w:val="multilevel"/>
    <w:tmpl w:val="F2D208A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UxMDczMGI2ODJiMzI4N2VjZjc3OTg1NWM2ZDU4NTYifQ=="/>
  </w:docVars>
  <w:rsids>
    <w:rsidRoot w:val="00827C90"/>
    <w:rsid w:val="00827C90"/>
    <w:rsid w:val="008A5A77"/>
    <w:rsid w:val="008F25F8"/>
    <w:rsid w:val="00EC71F8"/>
    <w:rsid w:val="1C6F2DB6"/>
    <w:rsid w:val="24CB2436"/>
    <w:rsid w:val="27FB02C0"/>
    <w:rsid w:val="4D4A049D"/>
    <w:rsid w:val="50B76007"/>
    <w:rsid w:val="6AA91F77"/>
    <w:rsid w:val="6D5B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6"/>
    <w:semiHidden/>
    <w:unhideWhenUsed/>
    <w:qFormat/>
    <w:uiPriority w:val="99"/>
    <w:rPr>
      <w:rFonts w:ascii="Heiti SC Light" w:eastAsia="Heiti SC Light"/>
      <w:sz w:val="18"/>
      <w:szCs w:val="18"/>
    </w:rPr>
  </w:style>
  <w:style w:type="character" w:customStyle="1" w:styleId="6">
    <w:name w:val="批注框文本字符"/>
    <w:basedOn w:val="5"/>
    <w:link w:val="3"/>
    <w:semiHidden/>
    <w:qFormat/>
    <w:uiPriority w:val="99"/>
    <w:rPr>
      <w:rFonts w:ascii="Heiti SC Light" w:eastAsia="Heiti SC Light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1347</Words>
  <Characters>1522</Characters>
  <Lines>7</Lines>
  <Paragraphs>2</Paragraphs>
  <TotalTime>16</TotalTime>
  <ScaleCrop>false</ScaleCrop>
  <LinksUpToDate>false</LinksUpToDate>
  <CharactersWithSpaces>1541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2018-09-11T11:34:00Z</dcterms:created>
  <dc:creator>Mac admin</dc:creator>
  <cp:lastModifiedBy>HelloKiki</cp:lastModifiedBy>
  <dcterms:modified xsi:type="dcterms:W3CDTF">2026-03-30T09:02:18Z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AF029F0020DE4F22BFF57B25BD0977D1_13</vt:lpwstr>
  </property>
  <property fmtid="{D5CDD505-2E9C-101B-9397-08002B2CF9AE}" pid="4" name="KSOTemplateDocerSaveRecord">
    <vt:lpwstr>eyJoZGlkIjoiMjljZjExMTc4MDhhZWJiYmJlZGU5ZmViMDdkZTMzOTUiLCJ1c2VySWQiOiI4NTAzODM5ODUifQ==</vt:lpwstr>
  </property>
</Properties>
</file>