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DADA">
    <v:background id="_x0000_s2049" fillcolor="#dadada" o:bwmode="white">
      <v:fill type="tile" o:title="D&amp;D Word Background" r:id="rId4"/>
    </v:background>
  </w:background>
  <w:body>
    <w:p w:rsidR="001E4A1F" w:rsidP="50F84B2A" w:rsidRDefault="001E4A1F" w14:paraId="44808D73" w14:textId="77777777">
      <w:pPr>
        <w:contextualSpacing/>
        <w:rPr>
          <w:rFonts w:ascii="Baskerville Old Face" w:hAnsi="Baskerville Old Face"/>
          <w:b/>
          <w:bCs/>
          <w:color w:val="0D0D0D" w:themeColor="text1" w:themeTint="F2"/>
          <w:sz w:val="40"/>
          <w:szCs w:val="40"/>
        </w:rPr>
        <w:sectPr w:rsidR="001E4A1F" w:rsidSect="001E4A1F">
          <w:headerReference w:type="even" r:id="rId9"/>
          <w:headerReference w:type="default" r:id="rId10"/>
          <w:footerReference w:type="even" r:id="rId11"/>
          <w:footerReference w:type="default" r:id="rId12"/>
          <w:headerReference w:type="first" r:id="rId13"/>
          <w:footerReference w:type="first" r:id="rId14"/>
          <w:type w:val="continuous"/>
          <w:pgSz w:w="12240" w:h="15840" w:orient="portrait" w:code="1"/>
          <w:pgMar w:top="720" w:right="720" w:bottom="1440" w:left="1440" w:header="720" w:footer="144" w:gutter="0"/>
          <w:cols w:space="144"/>
          <w:titlePg/>
          <w:docGrid w:linePitch="360"/>
        </w:sectPr>
      </w:pPr>
      <w:r w:rsidRPr="001E4A1F">
        <w:rPr>
          <w:rFonts w:ascii="Baskerville Old Face" w:hAnsi="Baskerville Old Face"/>
          <w:b/>
          <w:bCs/>
          <w:color w:val="0D0D0D" w:themeColor="text1" w:themeTint="F2"/>
          <w:sz w:val="40"/>
          <w:szCs w:val="40"/>
        </w:rPr>
        <w:t>Annals of Amantia: A Discourse of Years, Realms, and the Governance of Time</w:t>
      </w:r>
    </w:p>
    <w:p w:rsidRPr="00A10DB4" w:rsidR="00A10DB4" w:rsidP="50F84B2A" w:rsidRDefault="50F84B2A" w14:paraId="1B5C4C1B" w14:textId="46F61BAA">
      <w:pPr>
        <w:contextualSpacing/>
        <w:rPr>
          <w:rFonts w:ascii="Baskerville Old Face" w:hAnsi="Baskerville Old Face" w:eastAsia="Baskerville Old Face" w:cs="Baskerville Old Face"/>
          <w:b/>
          <w:bCs/>
          <w:color w:val="0D0D0D" w:themeColor="text1" w:themeTint="F2"/>
          <w:sz w:val="32"/>
          <w:szCs w:val="32"/>
        </w:rPr>
      </w:pPr>
      <w:r w:rsidRPr="50F84B2A">
        <w:rPr>
          <w:rFonts w:ascii="Baskerville Old Face" w:hAnsi="Baskerville Old Face" w:eastAsia="Baskerville Old Face" w:cs="Baskerville Old Face"/>
          <w:b/>
          <w:bCs/>
          <w:color w:val="0D0D0D" w:themeColor="text1" w:themeTint="F2"/>
          <w:sz w:val="32"/>
          <w:szCs w:val="32"/>
        </w:rPr>
        <w:t>Time in Amantia</w:t>
      </w:r>
    </w:p>
    <w:p w:rsidRPr="00B41D1F" w:rsidR="00B41D1F" w:rsidP="00B41D1F" w:rsidRDefault="00B41D1F" w14:paraId="35866584" w14:textId="71CF38E8">
      <w:pPr>
        <w:contextualSpacing/>
        <w:jc w:val="both"/>
        <w:rPr>
          <w:rFonts w:ascii="Baskerville Old Face" w:hAnsi="Baskerville Old Face" w:eastAsia="Baskerville Old Face" w:cs="Baskerville Old Face"/>
          <w:color w:val="0D0D0D" w:themeColor="text1" w:themeTint="F2"/>
        </w:rPr>
      </w:pPr>
      <w:r w:rsidRPr="00B41D1F">
        <w:rPr>
          <w:rFonts w:ascii="Baskerville Old Face" w:hAnsi="Baskerville Old Face" w:eastAsia="Baskerville Old Face" w:cs="Baskerville Old Face"/>
          <w:color w:val="0D0D0D" w:themeColor="text1" w:themeTint="F2"/>
        </w:rPr>
        <w:t xml:space="preserve">Time is the quiet governor of empires. It dictates when tribute is due, when roads are passable, when fleets risk the sea, and when law may be enforced without famine turning order into revolt. Seasons carry names and duties; festival days reconcile civic counting with the world’s unruly truths; and the moon, whose face rules tide and travel alike, reminds even the most confident magistrate that the heavens keep their own counsel. </w:t>
      </w:r>
      <w:proofErr w:type="gramStart"/>
      <w:r w:rsidRPr="00B41D1F">
        <w:rPr>
          <w:rFonts w:ascii="Baskerville Old Face" w:hAnsi="Baskerville Old Face" w:eastAsia="Baskerville Old Face" w:cs="Baskerville Old Face"/>
          <w:color w:val="0D0D0D" w:themeColor="text1" w:themeTint="F2"/>
        </w:rPr>
        <w:t>Thus</w:t>
      </w:r>
      <w:proofErr w:type="gramEnd"/>
      <w:r w:rsidRPr="00B41D1F">
        <w:rPr>
          <w:rFonts w:ascii="Baskerville Old Face" w:hAnsi="Baskerville Old Face" w:eastAsia="Baskerville Old Face" w:cs="Baskerville Old Face"/>
          <w:color w:val="0D0D0D" w:themeColor="text1" w:themeTint="F2"/>
        </w:rPr>
        <w:t xml:space="preserve"> any serious annal must begin by stating not only </w:t>
      </w:r>
      <w:r w:rsidRPr="00B41D1F">
        <w:rPr>
          <w:rFonts w:ascii="Baskerville Old Face" w:hAnsi="Baskerville Old Face" w:eastAsia="Baskerville Old Face" w:cs="Baskerville Old Face"/>
          <w:i/>
          <w:iCs/>
          <w:color w:val="0D0D0D" w:themeColor="text1" w:themeTint="F2"/>
        </w:rPr>
        <w:t>what</w:t>
      </w:r>
      <w:r w:rsidRPr="00B41D1F">
        <w:rPr>
          <w:rFonts w:ascii="Baskerville Old Face" w:hAnsi="Baskerville Old Face" w:eastAsia="Baskerville Old Face" w:cs="Baskerville Old Face"/>
          <w:color w:val="0D0D0D" w:themeColor="text1" w:themeTint="F2"/>
        </w:rPr>
        <w:t xml:space="preserve"> year it is, but </w:t>
      </w:r>
      <w:r w:rsidRPr="00B41D1F">
        <w:rPr>
          <w:rFonts w:ascii="Baskerville Old Face" w:hAnsi="Baskerville Old Face" w:eastAsia="Baskerville Old Face" w:cs="Baskerville Old Face"/>
          <w:i/>
          <w:iCs/>
          <w:color w:val="0D0D0D" w:themeColor="text1" w:themeTint="F2"/>
        </w:rPr>
        <w:t>how</w:t>
      </w:r>
      <w:r w:rsidRPr="00B41D1F">
        <w:rPr>
          <w:rFonts w:ascii="Baskerville Old Face" w:hAnsi="Baskerville Old Face" w:eastAsia="Baskerville Old Face" w:cs="Baskerville Old Face"/>
          <w:color w:val="0D0D0D" w:themeColor="text1" w:themeTint="F2"/>
        </w:rPr>
        <w:t xml:space="preserve"> that year is understood.</w:t>
      </w:r>
    </w:p>
    <w:p w:rsidR="00B41D1F" w:rsidP="00B41D1F" w:rsidRDefault="00B41D1F" w14:paraId="06DFA7F6" w14:textId="77777777">
      <w:pPr>
        <w:contextualSpacing/>
        <w:jc w:val="both"/>
        <w:rPr>
          <w:rFonts w:ascii="Baskerville Old Face" w:hAnsi="Baskerville Old Face" w:eastAsia="Baskerville Old Face" w:cs="Baskerville Old Face"/>
          <w:color w:val="0D0D0D" w:themeColor="text1" w:themeTint="F2"/>
        </w:rPr>
      </w:pPr>
    </w:p>
    <w:p w:rsidRPr="00B41D1F" w:rsidR="00B41D1F" w:rsidP="00B41D1F" w:rsidRDefault="00B41D1F" w14:paraId="7FF1453A" w14:textId="1306CC7E">
      <w:pPr>
        <w:contextualSpacing/>
        <w:jc w:val="both"/>
        <w:rPr>
          <w:rFonts w:ascii="Baskerville Old Face" w:hAnsi="Baskerville Old Face" w:eastAsia="Baskerville Old Face" w:cs="Baskerville Old Face"/>
          <w:color w:val="0D0D0D" w:themeColor="text1" w:themeTint="F2"/>
        </w:rPr>
      </w:pPr>
      <w:r w:rsidRPr="00B41D1F">
        <w:rPr>
          <w:rFonts w:ascii="Baskerville Old Face" w:hAnsi="Baskerville Old Face" w:eastAsia="Baskerville Old Face" w:cs="Baskerville Old Face"/>
          <w:color w:val="0D0D0D" w:themeColor="text1" w:themeTint="F2"/>
        </w:rPr>
        <w:t>What follows, therefore, sets down the common civil reckoning used in Arcavéan archives, with notes where custom varies among other realms without losing its underlying structure. I describe the Turns and their intercalary festivals, the division of each Turn into spans and sacred days, and the lunar rhythm by which sailors, farmers, and temple-keepers alike maintain their alignment with the seasons. The aim is not to flatten local tradition into a single orthodoxy, but to provide a reliable key: a way for scholars, officials, and travelers to translate dates across borders, and to read the rest of these Annals with the same clockwork in mind.</w:t>
      </w:r>
    </w:p>
    <w:p w:rsidR="00B41D1F" w:rsidP="50F84B2A" w:rsidRDefault="00B41D1F" w14:paraId="20D47D43" w14:textId="77777777">
      <w:pPr>
        <w:contextualSpacing/>
        <w:rPr>
          <w:rFonts w:ascii="Baskerville Old Face" w:hAnsi="Baskerville Old Face" w:eastAsia="Baskerville Old Face" w:cs="Baskerville Old Face"/>
          <w:color w:val="0D0D0D" w:themeColor="text1" w:themeTint="F2"/>
        </w:rPr>
      </w:pPr>
    </w:p>
    <w:p w:rsidRPr="00C16E63" w:rsidR="00C16E63" w:rsidP="50F84B2A" w:rsidRDefault="50F84B2A" w14:paraId="43E3859C" w14:textId="03C9C970">
      <w:pPr>
        <w:contextualSpacing/>
        <w:rPr>
          <w:rFonts w:ascii="Baskerville Old Face" w:hAnsi="Baskerville Old Face" w:eastAsia="Baskerville Old Face" w:cs="Baskerville Old Face"/>
          <w:b/>
          <w:bCs/>
          <w:color w:val="0D0D0D" w:themeColor="text1" w:themeTint="F2"/>
          <w:sz w:val="28"/>
          <w:szCs w:val="28"/>
          <w:u w:val="single"/>
        </w:rPr>
      </w:pPr>
      <w:r w:rsidRPr="50F84B2A">
        <w:rPr>
          <w:rFonts w:ascii="Baskerville Old Face" w:hAnsi="Baskerville Old Face" w:eastAsia="Baskerville Old Face" w:cs="Baskerville Old Face"/>
          <w:b/>
          <w:bCs/>
          <w:color w:val="0D0D0D" w:themeColor="text1" w:themeTint="F2"/>
          <w:sz w:val="28"/>
          <w:szCs w:val="28"/>
          <w:u w:val="single"/>
        </w:rPr>
        <w:t xml:space="preserve">The </w:t>
      </w:r>
      <w:proofErr w:type="spellStart"/>
      <w:r w:rsidRPr="50F84B2A">
        <w:rPr>
          <w:rFonts w:ascii="Baskerville Old Face" w:hAnsi="Baskerville Old Face" w:eastAsia="Baskerville Old Face" w:cs="Baskerville Old Face"/>
          <w:b/>
          <w:bCs/>
          <w:color w:val="0D0D0D" w:themeColor="text1" w:themeTint="F2"/>
          <w:sz w:val="28"/>
          <w:szCs w:val="28"/>
          <w:u w:val="single"/>
        </w:rPr>
        <w:t>Amantian</w:t>
      </w:r>
      <w:proofErr w:type="spellEnd"/>
      <w:r w:rsidRPr="50F84B2A">
        <w:rPr>
          <w:rFonts w:ascii="Baskerville Old Face" w:hAnsi="Baskerville Old Face" w:eastAsia="Baskerville Old Face" w:cs="Baskerville Old Face"/>
          <w:b/>
          <w:bCs/>
          <w:color w:val="0D0D0D" w:themeColor="text1" w:themeTint="F2"/>
          <w:sz w:val="28"/>
          <w:szCs w:val="28"/>
          <w:u w:val="single"/>
        </w:rPr>
        <w:t xml:space="preserve"> Calendar_______________</w:t>
      </w:r>
    </w:p>
    <w:p w:rsidRPr="00AE0563" w:rsidR="00AE0563" w:rsidP="00AE0563" w:rsidRDefault="00AE0563" w14:paraId="1B0A615B" w14:textId="77777777">
      <w:pPr>
        <w:contextualSpacing/>
        <w:jc w:val="both"/>
        <w:rPr>
          <w:rFonts w:ascii="Baskerville Old Face" w:hAnsi="Baskerville Old Face" w:eastAsia="Baskerville Old Face" w:cs="Baskerville Old Face"/>
          <w:color w:val="0D0D0D" w:themeColor="text1" w:themeTint="F2"/>
        </w:rPr>
      </w:pPr>
      <w:r w:rsidRPr="00AE0563">
        <w:rPr>
          <w:rFonts w:ascii="Baskerville Old Face" w:hAnsi="Baskerville Old Face" w:eastAsia="Baskerville Old Face" w:cs="Baskerville Old Face"/>
          <w:color w:val="0D0D0D" w:themeColor="text1" w:themeTint="F2"/>
        </w:rPr>
        <w:t>Amantia keeps time by the seasons, which are styled Turns. Each Turn spans ninety days, and each is separated from the next by a single intercalary festival day. Four such Turns, together with these four festival days, yield a common year of three hundred and sixty-five days. These festivals are traditionally associated with Arcavéan deities appropriate to their station in the cycle; however, it is neither unusual nor discouraged for other realms to observe the same days under the names and faces of their own relevant gods, provided the intended virtue of the festival is preserved.</w:t>
      </w:r>
    </w:p>
    <w:p w:rsidR="00AE0563" w:rsidP="00AE0563" w:rsidRDefault="00AE0563" w14:paraId="1838A5E9" w14:textId="77777777">
      <w:pPr>
        <w:contextualSpacing/>
        <w:jc w:val="both"/>
        <w:rPr>
          <w:rFonts w:ascii="Baskerville Old Face" w:hAnsi="Baskerville Old Face" w:eastAsia="Baskerville Old Face" w:cs="Baskerville Old Face"/>
          <w:color w:val="0D0D0D" w:themeColor="text1" w:themeTint="F2"/>
        </w:rPr>
      </w:pPr>
    </w:p>
    <w:p w:rsidRPr="00AE0563" w:rsidR="00AE0563" w:rsidP="00AE0563" w:rsidRDefault="00AE0563" w14:paraId="78459388" w14:textId="54821980">
      <w:pPr>
        <w:contextualSpacing/>
        <w:jc w:val="both"/>
        <w:rPr>
          <w:rFonts w:ascii="Baskerville Old Face" w:hAnsi="Baskerville Old Face" w:eastAsia="Baskerville Old Face" w:cs="Baskerville Old Face"/>
          <w:color w:val="0D0D0D" w:themeColor="text1" w:themeTint="F2"/>
        </w:rPr>
      </w:pPr>
      <w:r w:rsidRPr="00AE0563">
        <w:rPr>
          <w:rFonts w:ascii="Baskerville Old Face" w:hAnsi="Baskerville Old Face" w:eastAsia="Baskerville Old Face" w:cs="Baskerville Old Face"/>
          <w:color w:val="0D0D0D" w:themeColor="text1" w:themeTint="F2"/>
        </w:rPr>
        <w:t xml:space="preserve">Amantia is known to possess one moon, whose </w:t>
      </w:r>
      <w:proofErr w:type="gramStart"/>
      <w:r w:rsidRPr="00AE0563">
        <w:rPr>
          <w:rFonts w:ascii="Baskerville Old Face" w:hAnsi="Baskerville Old Face" w:eastAsia="Baskerville Old Face" w:cs="Baskerville Old Face"/>
          <w:color w:val="0D0D0D" w:themeColor="text1" w:themeTint="F2"/>
        </w:rPr>
        <w:t>pull</w:t>
      </w:r>
      <w:proofErr w:type="gramEnd"/>
      <w:r w:rsidRPr="00AE0563">
        <w:rPr>
          <w:rFonts w:ascii="Baskerville Old Face" w:hAnsi="Baskerville Old Face" w:eastAsia="Baskerville Old Face" w:cs="Baskerville Old Face"/>
          <w:color w:val="0D0D0D" w:themeColor="text1" w:themeTint="F2"/>
        </w:rPr>
        <w:t xml:space="preserve"> governs the tides at intervals of roughly twelve hours and whose phases advance on a regular rhythm within each Turn. By customary reckoning, the moon is full at the opening of the cycle, waning to a reduced fullness by </w:t>
      </w:r>
      <w:r>
        <w:rPr>
          <w:rFonts w:ascii="Baskerville Old Face" w:hAnsi="Baskerville Old Face" w:eastAsia="Baskerville Old Face" w:cs="Baskerville Old Face"/>
          <w:color w:val="0D0D0D" w:themeColor="text1" w:themeTint="F2"/>
        </w:rPr>
        <w:t xml:space="preserve">one-third on </w:t>
      </w:r>
      <w:r w:rsidRPr="00AE0563">
        <w:rPr>
          <w:rFonts w:ascii="Baskerville Old Face" w:hAnsi="Baskerville Old Face" w:eastAsia="Baskerville Old Face" w:cs="Baskerville Old Face"/>
          <w:color w:val="0D0D0D" w:themeColor="text1" w:themeTint="F2"/>
        </w:rPr>
        <w:t xml:space="preserve">the fifth day, then diminishing further to a </w:t>
      </w:r>
      <w:r>
        <w:rPr>
          <w:rFonts w:ascii="Baskerville Old Face" w:hAnsi="Baskerville Old Face" w:eastAsia="Baskerville Old Face" w:cs="Baskerville Old Face"/>
          <w:color w:val="0D0D0D" w:themeColor="text1" w:themeTint="F2"/>
        </w:rPr>
        <w:t>third</w:t>
      </w:r>
      <w:r w:rsidRPr="00AE0563">
        <w:rPr>
          <w:rFonts w:ascii="Baskerville Old Face" w:hAnsi="Baskerville Old Face" w:eastAsia="Baskerville Old Face" w:cs="Baskerville Old Face"/>
          <w:color w:val="0D0D0D" w:themeColor="text1" w:themeTint="F2"/>
        </w:rPr>
        <w:t xml:space="preserve"> by the tenth. It continues to wane until it is dark by the </w:t>
      </w:r>
      <w:r w:rsidRPr="00AE0563">
        <w:rPr>
          <w:rFonts w:ascii="Baskerville Old Face" w:hAnsi="Baskerville Old Face" w:eastAsia="Baskerville Old Face" w:cs="Baskerville Old Face"/>
          <w:color w:val="0D0D0D" w:themeColor="text1" w:themeTint="F2"/>
        </w:rPr>
        <w:t xml:space="preserve">fifteenth day, after which the sequence reverses and the moon waxes again: a partial </w:t>
      </w:r>
      <w:proofErr w:type="gramStart"/>
      <w:r w:rsidRPr="00AE0563">
        <w:rPr>
          <w:rFonts w:ascii="Baskerville Old Face" w:hAnsi="Baskerville Old Face" w:eastAsia="Baskerville Old Face" w:cs="Baskerville Old Face"/>
          <w:color w:val="0D0D0D" w:themeColor="text1" w:themeTint="F2"/>
        </w:rPr>
        <w:t xml:space="preserve">return </w:t>
      </w:r>
      <w:r>
        <w:rPr>
          <w:rFonts w:ascii="Baskerville Old Face" w:hAnsi="Baskerville Old Face" w:eastAsia="Baskerville Old Face" w:cs="Baskerville Old Face"/>
          <w:color w:val="0D0D0D" w:themeColor="text1" w:themeTint="F2"/>
        </w:rPr>
        <w:t>back</w:t>
      </w:r>
      <w:proofErr w:type="gramEnd"/>
      <w:r>
        <w:rPr>
          <w:rFonts w:ascii="Baskerville Old Face" w:hAnsi="Baskerville Old Face" w:eastAsia="Baskerville Old Face" w:cs="Baskerville Old Face"/>
          <w:color w:val="0D0D0D" w:themeColor="text1" w:themeTint="F2"/>
        </w:rPr>
        <w:t xml:space="preserve"> to one-third </w:t>
      </w:r>
      <w:r w:rsidRPr="00AE0563">
        <w:rPr>
          <w:rFonts w:ascii="Baskerville Old Face" w:hAnsi="Baskerville Old Face" w:eastAsia="Baskerville Old Face" w:cs="Baskerville Old Face"/>
          <w:color w:val="0D0D0D" w:themeColor="text1" w:themeTint="F2"/>
        </w:rPr>
        <w:t xml:space="preserve">by the twentieth, a stronger light by the twenty-fifth, and a full face once more by the thirtieth. The heavens, as always, do not conform perfectly to mortal arithmetic; </w:t>
      </w:r>
      <w:proofErr w:type="gramStart"/>
      <w:r w:rsidRPr="00AE0563">
        <w:rPr>
          <w:rFonts w:ascii="Baskerville Old Face" w:hAnsi="Baskerville Old Face" w:eastAsia="Baskerville Old Face" w:cs="Baskerville Old Face"/>
          <w:color w:val="0D0D0D" w:themeColor="text1" w:themeTint="F2"/>
        </w:rPr>
        <w:t>thus</w:t>
      </w:r>
      <w:proofErr w:type="gramEnd"/>
      <w:r w:rsidRPr="00AE0563">
        <w:rPr>
          <w:rFonts w:ascii="Baskerville Old Face" w:hAnsi="Baskerville Old Face" w:eastAsia="Baskerville Old Face" w:cs="Baskerville Old Face"/>
          <w:color w:val="0D0D0D" w:themeColor="text1" w:themeTint="F2"/>
        </w:rPr>
        <w:t xml:space="preserve"> the intercalary festivals serve not merely as observances, but as practical calibrations by which the civil count is kept aligned to the lunar and seasonal realities.</w:t>
      </w:r>
    </w:p>
    <w:p w:rsidR="00AE0563" w:rsidP="50F84B2A" w:rsidRDefault="00AE0563" w14:paraId="02103C6A" w14:textId="77777777">
      <w:pPr>
        <w:contextualSpacing/>
        <w:rPr>
          <w:rFonts w:ascii="Baskerville Old Face" w:hAnsi="Baskerville Old Face" w:eastAsia="Baskerville Old Face" w:cs="Baskerville Old Face"/>
          <w:b/>
          <w:bCs/>
          <w:color w:val="0D0D0D" w:themeColor="text1" w:themeTint="F2"/>
        </w:rPr>
      </w:pPr>
    </w:p>
    <w:p w:rsidRPr="00DC4337" w:rsidR="00DC4337" w:rsidP="50F84B2A" w:rsidRDefault="50F84B2A" w14:paraId="5994B7A5" w14:textId="5041A97F">
      <w:pPr>
        <w:contextualSpacing/>
        <w:rPr>
          <w:rFonts w:ascii="Baskerville Old Face" w:hAnsi="Baskerville Old Face" w:eastAsia="Baskerville Old Face" w:cs="Baskerville Old Face"/>
          <w:color w:val="0D0D0D" w:themeColor="text1" w:themeTint="F2"/>
        </w:rPr>
      </w:pPr>
      <w:r w:rsidRPr="50F84B2A">
        <w:rPr>
          <w:rFonts w:ascii="Baskerville Old Face" w:hAnsi="Baskerville Old Face" w:eastAsia="Baskerville Old Face" w:cs="Baskerville Old Face"/>
          <w:b/>
          <w:bCs/>
          <w:color w:val="0D0D0D" w:themeColor="text1" w:themeTint="F2"/>
        </w:rPr>
        <w:t xml:space="preserve">The </w:t>
      </w:r>
      <w:proofErr w:type="spellStart"/>
      <w:r w:rsidRPr="50F84B2A">
        <w:rPr>
          <w:rFonts w:ascii="Baskerville Old Face" w:hAnsi="Baskerville Old Face" w:eastAsia="Baskerville Old Face" w:cs="Baskerville Old Face"/>
          <w:b/>
          <w:bCs/>
          <w:color w:val="0D0D0D" w:themeColor="text1" w:themeTint="F2"/>
        </w:rPr>
        <w:t>Amantian</w:t>
      </w:r>
      <w:proofErr w:type="spellEnd"/>
      <w:r w:rsidRPr="50F84B2A">
        <w:rPr>
          <w:rFonts w:ascii="Baskerville Old Face" w:hAnsi="Baskerville Old Face" w:eastAsia="Baskerville Old Face" w:cs="Baskerville Old Face"/>
          <w:b/>
          <w:bCs/>
          <w:color w:val="0D0D0D" w:themeColor="text1" w:themeTint="F2"/>
        </w:rPr>
        <w:t xml:space="preserve"> Calendar</w:t>
      </w:r>
    </w:p>
    <w:tbl>
      <w:tblPr>
        <w:tblStyle w:val="ListTable1Light"/>
        <w:tblW w:w="0" w:type="auto"/>
        <w:tblLook w:val="04A0" w:firstRow="1" w:lastRow="0" w:firstColumn="1" w:lastColumn="0" w:noHBand="0" w:noVBand="1"/>
      </w:tblPr>
      <w:tblGrid>
        <w:gridCol w:w="4230"/>
        <w:gridCol w:w="720"/>
      </w:tblGrid>
      <w:tr w:rsidRPr="00DC4337" w:rsidR="00DC4337" w:rsidTr="50F84B2A" w14:paraId="63A5D4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3956270F" w14:textId="77777777">
            <w:pPr>
              <w:contextualSpacing/>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Turn/Holiday (Deity Revered)</w:t>
            </w:r>
          </w:p>
        </w:tc>
        <w:tc>
          <w:tcPr>
            <w:tcW w:w="720" w:type="dxa"/>
          </w:tcPr>
          <w:p w:rsidRPr="00DC4337" w:rsidR="00DC4337" w:rsidP="50F84B2A" w:rsidRDefault="50F84B2A" w14:paraId="3925366D"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Days</w:t>
            </w:r>
          </w:p>
        </w:tc>
      </w:tr>
      <w:tr w:rsidRPr="00DC4337" w:rsidR="00DC4337" w:rsidTr="50F84B2A" w14:paraId="1A3F31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6BD54733"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 xml:space="preserve">New Year’s Festival </w:t>
            </w:r>
          </w:p>
        </w:tc>
        <w:tc>
          <w:tcPr>
            <w:tcW w:w="720" w:type="dxa"/>
          </w:tcPr>
          <w:p w:rsidRPr="00DC4337" w:rsidR="00DC4337" w:rsidP="50F84B2A" w:rsidRDefault="50F84B2A" w14:paraId="70196B88"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1</w:t>
            </w:r>
          </w:p>
        </w:tc>
      </w:tr>
      <w:tr w:rsidRPr="00DC4337" w:rsidR="00DC4337" w:rsidTr="50F84B2A" w14:paraId="3C5060CC" w14:textId="77777777">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056B0BC5"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 xml:space="preserve">Winter Festival </w:t>
            </w:r>
          </w:p>
        </w:tc>
        <w:tc>
          <w:tcPr>
            <w:tcW w:w="720" w:type="dxa"/>
          </w:tcPr>
          <w:p w:rsidRPr="00DC4337" w:rsidR="00DC4337" w:rsidP="50F84B2A" w:rsidRDefault="50F84B2A" w14:paraId="76AF40A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1</w:t>
            </w:r>
          </w:p>
        </w:tc>
      </w:tr>
      <w:tr w:rsidRPr="00DC4337" w:rsidR="00DC4337" w:rsidTr="50F84B2A" w14:paraId="7C54A6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729E3E02"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Silver Turn</w:t>
            </w:r>
          </w:p>
        </w:tc>
        <w:tc>
          <w:tcPr>
            <w:tcW w:w="720" w:type="dxa"/>
          </w:tcPr>
          <w:p w:rsidRPr="00DC4337" w:rsidR="00DC4337" w:rsidP="50F84B2A" w:rsidRDefault="50F84B2A" w14:paraId="3BBDD301"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90</w:t>
            </w:r>
          </w:p>
        </w:tc>
      </w:tr>
      <w:tr w:rsidRPr="00DC4337" w:rsidR="00DC4337" w:rsidTr="50F84B2A" w14:paraId="7191DC1C" w14:textId="77777777">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567149A1"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 xml:space="preserve">Spring Festival </w:t>
            </w:r>
          </w:p>
        </w:tc>
        <w:tc>
          <w:tcPr>
            <w:tcW w:w="720" w:type="dxa"/>
          </w:tcPr>
          <w:p w:rsidRPr="00DC4337" w:rsidR="00DC4337" w:rsidP="50F84B2A" w:rsidRDefault="50F84B2A" w14:paraId="53229A9A"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1</w:t>
            </w:r>
          </w:p>
        </w:tc>
      </w:tr>
      <w:tr w:rsidRPr="00DC4337" w:rsidR="00DC4337" w:rsidTr="50F84B2A" w14:paraId="41EE28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03B61A08"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Emerald Turn</w:t>
            </w:r>
          </w:p>
        </w:tc>
        <w:tc>
          <w:tcPr>
            <w:tcW w:w="720" w:type="dxa"/>
          </w:tcPr>
          <w:p w:rsidRPr="00DC4337" w:rsidR="00DC4337" w:rsidP="50F84B2A" w:rsidRDefault="50F84B2A" w14:paraId="7C11621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90</w:t>
            </w:r>
          </w:p>
        </w:tc>
      </w:tr>
      <w:tr w:rsidRPr="00DC4337" w:rsidR="00DC4337" w:rsidTr="50F84B2A" w14:paraId="2FFA42AD" w14:textId="77777777">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6893119A"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 xml:space="preserve">Summer Festival </w:t>
            </w:r>
          </w:p>
        </w:tc>
        <w:tc>
          <w:tcPr>
            <w:tcW w:w="720" w:type="dxa"/>
          </w:tcPr>
          <w:p w:rsidRPr="00DC4337" w:rsidR="00DC4337" w:rsidP="50F84B2A" w:rsidRDefault="50F84B2A" w14:paraId="6D173FDF"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1</w:t>
            </w:r>
          </w:p>
        </w:tc>
      </w:tr>
      <w:tr w:rsidRPr="00DC4337" w:rsidR="00DC4337" w:rsidTr="50F84B2A" w14:paraId="50DEE5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2EDCB9A5"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Ruby Turn</w:t>
            </w:r>
          </w:p>
        </w:tc>
        <w:tc>
          <w:tcPr>
            <w:tcW w:w="720" w:type="dxa"/>
          </w:tcPr>
          <w:p w:rsidRPr="00DC4337" w:rsidR="00DC4337" w:rsidP="50F84B2A" w:rsidRDefault="50F84B2A" w14:paraId="64CABDC4"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90</w:t>
            </w:r>
          </w:p>
        </w:tc>
      </w:tr>
      <w:tr w:rsidRPr="00DC4337" w:rsidR="00DC4337" w:rsidTr="50F84B2A" w14:paraId="6F4F06BC" w14:textId="77777777">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12110BFB"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 xml:space="preserve">Harvest Festival </w:t>
            </w:r>
          </w:p>
        </w:tc>
        <w:tc>
          <w:tcPr>
            <w:tcW w:w="720" w:type="dxa"/>
          </w:tcPr>
          <w:p w:rsidRPr="00DC4337" w:rsidR="00DC4337" w:rsidP="50F84B2A" w:rsidRDefault="50F84B2A" w14:paraId="330559B3"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1</w:t>
            </w:r>
          </w:p>
        </w:tc>
      </w:tr>
      <w:tr w:rsidRPr="00DC4337" w:rsidR="00DC4337" w:rsidTr="50F84B2A" w14:paraId="048AF1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Pr="00DC4337" w:rsidR="00DC4337" w:rsidP="50F84B2A" w:rsidRDefault="50F84B2A" w14:paraId="45C24AEA" w14:textId="77777777">
            <w:pPr>
              <w:contextualSpacing/>
              <w:rPr>
                <w:rFonts w:ascii="Baskerville Old Face" w:hAnsi="Baskerville Old Face" w:eastAsia="Baskerville Old Face" w:cs="Baskerville Old Face"/>
                <w:b w:val="0"/>
                <w:bCs w:val="0"/>
                <w:color w:val="0D0D0D" w:themeColor="text1" w:themeTint="F2"/>
                <w:sz w:val="18"/>
                <w:szCs w:val="18"/>
              </w:rPr>
            </w:pPr>
            <w:r w:rsidRPr="50F84B2A">
              <w:rPr>
                <w:rFonts w:ascii="Baskerville Old Face" w:hAnsi="Baskerville Old Face" w:eastAsia="Baskerville Old Face" w:cs="Baskerville Old Face"/>
                <w:b w:val="0"/>
                <w:bCs w:val="0"/>
                <w:color w:val="0D0D0D" w:themeColor="text1" w:themeTint="F2"/>
                <w:sz w:val="18"/>
                <w:szCs w:val="18"/>
              </w:rPr>
              <w:t>Gold Turn</w:t>
            </w:r>
          </w:p>
        </w:tc>
        <w:tc>
          <w:tcPr>
            <w:tcW w:w="720" w:type="dxa"/>
          </w:tcPr>
          <w:p w:rsidRPr="00DC4337" w:rsidR="00DC4337" w:rsidP="50F84B2A" w:rsidRDefault="50F84B2A" w14:paraId="49C0CD25"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eastAsia="Baskerville Old Face" w:cs="Baskerville Old Face"/>
                <w:color w:val="0D0D0D" w:themeColor="text1" w:themeTint="F2"/>
                <w:sz w:val="18"/>
                <w:szCs w:val="18"/>
              </w:rPr>
            </w:pPr>
            <w:r w:rsidRPr="50F84B2A">
              <w:rPr>
                <w:rFonts w:ascii="Baskerville Old Face" w:hAnsi="Baskerville Old Face" w:eastAsia="Baskerville Old Face" w:cs="Baskerville Old Face"/>
                <w:color w:val="0D0D0D" w:themeColor="text1" w:themeTint="F2"/>
                <w:sz w:val="18"/>
                <w:szCs w:val="18"/>
              </w:rPr>
              <w:t>90</w:t>
            </w:r>
          </w:p>
        </w:tc>
      </w:tr>
    </w:tbl>
    <w:p w:rsidR="00DC4337" w:rsidP="50F84B2A" w:rsidRDefault="00DC4337" w14:paraId="61723FD0" w14:textId="77777777">
      <w:pPr>
        <w:contextualSpacing/>
        <w:rPr>
          <w:rFonts w:ascii="Baskerville Old Face" w:hAnsi="Baskerville Old Face" w:eastAsia="Baskerville Old Face" w:cs="Baskerville Old Face"/>
          <w:color w:val="0D0D0D" w:themeColor="text1" w:themeTint="F2"/>
        </w:rPr>
      </w:pPr>
    </w:p>
    <w:p w:rsidRPr="00C16E63" w:rsidR="00C16E63" w:rsidP="50F84B2A" w:rsidRDefault="50F84B2A" w14:paraId="770704A5" w14:textId="07F47A45">
      <w:pPr>
        <w:contextualSpacing/>
        <w:rPr>
          <w:rFonts w:ascii="Baskerville Old Face" w:hAnsi="Baskerville Old Face" w:eastAsia="Baskerville Old Face" w:cs="Baskerville Old Face"/>
          <w:b/>
          <w:bCs/>
          <w:color w:val="0D0D0D" w:themeColor="text1" w:themeTint="F2"/>
          <w:sz w:val="28"/>
          <w:szCs w:val="28"/>
          <w:u w:val="single"/>
        </w:rPr>
      </w:pPr>
      <w:r w:rsidRPr="50F84B2A">
        <w:rPr>
          <w:rFonts w:ascii="Baskerville Old Face" w:hAnsi="Baskerville Old Face" w:eastAsia="Baskerville Old Face" w:cs="Baskerville Old Face"/>
          <w:b/>
          <w:bCs/>
          <w:color w:val="0D0D0D" w:themeColor="text1" w:themeTint="F2"/>
          <w:sz w:val="28"/>
          <w:szCs w:val="28"/>
          <w:u w:val="single"/>
        </w:rPr>
        <w:t>Days of the Turn____________________</w:t>
      </w:r>
    </w:p>
    <w:p w:rsidRPr="00AE0563" w:rsidR="00AE0563" w:rsidP="00AE0563" w:rsidRDefault="00AE0563" w14:paraId="000B4784" w14:textId="77777777">
      <w:pPr>
        <w:contextualSpacing/>
        <w:jc w:val="both"/>
        <w:rPr>
          <w:rFonts w:ascii="Baskerville Old Face" w:hAnsi="Baskerville Old Face" w:eastAsia="Baskerville Old Face" w:cs="Baskerville Old Face"/>
          <w:color w:val="0D0D0D" w:themeColor="text1" w:themeTint="F2"/>
        </w:rPr>
      </w:pPr>
      <w:r w:rsidRPr="00AE0563">
        <w:rPr>
          <w:rFonts w:ascii="Baskerville Old Face" w:hAnsi="Baskerville Old Face" w:eastAsia="Baskerville Old Face" w:cs="Baskerville Old Face"/>
          <w:color w:val="0D0D0D" w:themeColor="text1" w:themeTint="F2"/>
        </w:rPr>
        <w:t xml:space="preserve">Each Turn is divided into nine spans of ten days apiece. By Arcavéan convention, each day within a span bears the name of a deity, and the span is ordered </w:t>
      </w:r>
      <w:proofErr w:type="gramStart"/>
      <w:r w:rsidRPr="00AE0563">
        <w:rPr>
          <w:rFonts w:ascii="Baskerville Old Face" w:hAnsi="Baskerville Old Face" w:eastAsia="Baskerville Old Face" w:cs="Baskerville Old Face"/>
          <w:color w:val="0D0D0D" w:themeColor="text1" w:themeTint="F2"/>
        </w:rPr>
        <w:t>so as to</w:t>
      </w:r>
      <w:proofErr w:type="gramEnd"/>
      <w:r w:rsidRPr="00AE0563">
        <w:rPr>
          <w:rFonts w:ascii="Baskerville Old Face" w:hAnsi="Baskerville Old Face" w:eastAsia="Baskerville Old Face" w:cs="Baskerville Old Face"/>
          <w:color w:val="0D0D0D" w:themeColor="text1" w:themeTint="F2"/>
        </w:rPr>
        <w:t xml:space="preserve"> include seven </w:t>
      </w:r>
      <w:proofErr w:type="gramStart"/>
      <w:r w:rsidRPr="00AE0563">
        <w:rPr>
          <w:rFonts w:ascii="Baskerville Old Face" w:hAnsi="Baskerville Old Face" w:eastAsia="Baskerville Old Face" w:cs="Baskerville Old Face"/>
          <w:color w:val="0D0D0D" w:themeColor="text1" w:themeTint="F2"/>
        </w:rPr>
        <w:t>work-days</w:t>
      </w:r>
      <w:proofErr w:type="gramEnd"/>
      <w:r w:rsidRPr="00AE0563">
        <w:rPr>
          <w:rFonts w:ascii="Baskerville Old Face" w:hAnsi="Baskerville Old Face" w:eastAsia="Baskerville Old Face" w:cs="Baskerville Old Face"/>
          <w:color w:val="0D0D0D" w:themeColor="text1" w:themeTint="F2"/>
        </w:rPr>
        <w:t xml:space="preserve"> and three days set aside for rest and religious observance. This pattern, though widespread, is not universal in its particulars: other cultures frequently preserve the structure while altering the names, </w:t>
      </w:r>
      <w:proofErr w:type="gramStart"/>
      <w:r w:rsidRPr="00AE0563">
        <w:rPr>
          <w:rFonts w:ascii="Baskerville Old Face" w:hAnsi="Baskerville Old Face" w:eastAsia="Baskerville Old Face" w:cs="Baskerville Old Face"/>
          <w:color w:val="0D0D0D" w:themeColor="text1" w:themeTint="F2"/>
        </w:rPr>
        <w:t>emphases</w:t>
      </w:r>
      <w:proofErr w:type="gramEnd"/>
      <w:r w:rsidRPr="00AE0563">
        <w:rPr>
          <w:rFonts w:ascii="Baskerville Old Face" w:hAnsi="Baskerville Old Face" w:eastAsia="Baskerville Old Face" w:cs="Baskerville Old Face"/>
          <w:color w:val="0D0D0D" w:themeColor="text1" w:themeTint="F2"/>
        </w:rPr>
        <w:t xml:space="preserve">, and even the allocation of rest-days according to local pantheons and </w:t>
      </w:r>
      <w:proofErr w:type="gramStart"/>
      <w:r w:rsidRPr="00AE0563">
        <w:rPr>
          <w:rFonts w:ascii="Baskerville Old Face" w:hAnsi="Baskerville Old Face" w:eastAsia="Baskerville Old Face" w:cs="Baskerville Old Face"/>
          <w:color w:val="0D0D0D" w:themeColor="text1" w:themeTint="F2"/>
        </w:rPr>
        <w:t>custom</w:t>
      </w:r>
      <w:proofErr w:type="gramEnd"/>
      <w:r w:rsidRPr="00AE0563">
        <w:rPr>
          <w:rFonts w:ascii="Baskerville Old Face" w:hAnsi="Baskerville Old Face" w:eastAsia="Baskerville Old Face" w:cs="Baskerville Old Face"/>
          <w:color w:val="0D0D0D" w:themeColor="text1" w:themeTint="F2"/>
        </w:rPr>
        <w:t>. It should also be noted that the civil day is counted as twenty-four hours.</w:t>
      </w:r>
    </w:p>
    <w:p w:rsidR="00AE0563" w:rsidP="00AE0563" w:rsidRDefault="00AE0563" w14:paraId="1929F0E7" w14:textId="77777777">
      <w:pPr>
        <w:contextualSpacing/>
        <w:jc w:val="both"/>
        <w:rPr>
          <w:rFonts w:ascii="Baskerville Old Face" w:hAnsi="Baskerville Old Face" w:eastAsia="Baskerville Old Face" w:cs="Baskerville Old Face"/>
          <w:color w:val="0D0D0D" w:themeColor="text1" w:themeTint="F2"/>
        </w:rPr>
      </w:pPr>
    </w:p>
    <w:p w:rsidRPr="00AE0563" w:rsidR="00AE0563" w:rsidP="00AE0563" w:rsidRDefault="00AE0563" w14:paraId="4BC3472E" w14:textId="5A72D400">
      <w:pPr>
        <w:contextualSpacing/>
        <w:jc w:val="both"/>
        <w:rPr>
          <w:rFonts w:ascii="Baskerville Old Face" w:hAnsi="Baskerville Old Face" w:eastAsia="Baskerville Old Face" w:cs="Baskerville Old Face"/>
          <w:color w:val="0D0D0D" w:themeColor="text1" w:themeTint="F2"/>
        </w:rPr>
      </w:pPr>
      <w:r w:rsidRPr="00AE0563">
        <w:rPr>
          <w:rFonts w:ascii="Baskerville Old Face" w:hAnsi="Baskerville Old Face" w:eastAsia="Baskerville Old Face" w:cs="Baskerville Old Face"/>
          <w:color w:val="0D0D0D" w:themeColor="text1" w:themeTint="F2"/>
        </w:rPr>
        <w:t xml:space="preserve">The customary Arcavéan sequence of days within a span is as follows: </w:t>
      </w:r>
      <w:proofErr w:type="spellStart"/>
      <w:r w:rsidRPr="00543DEA" w:rsidR="00543DEA">
        <w:rPr>
          <w:rFonts w:ascii="Baskerville Old Face" w:hAnsi="Baskerville Old Face" w:eastAsia="Baskerville Old Face" w:cs="Baskerville Old Face"/>
          <w:i/>
          <w:iCs/>
          <w:color w:val="0D0D0D" w:themeColor="text1" w:themeTint="F2"/>
        </w:rPr>
        <w:t>Virelysse</w:t>
      </w:r>
      <w:proofErr w:type="spellEnd"/>
      <w:r w:rsidRPr="00AE0563">
        <w:rPr>
          <w:rFonts w:ascii="Baskerville Old Face" w:hAnsi="Baskerville Old Face" w:eastAsia="Baskerville Old Face" w:cs="Baskerville Old Face"/>
          <w:color w:val="0D0D0D" w:themeColor="text1" w:themeTint="F2"/>
        </w:rPr>
        <w:t xml:space="preserve"> (Dawn) is a day of rest; </w:t>
      </w:r>
      <w:proofErr w:type="spellStart"/>
      <w:r w:rsidRPr="00543DEA" w:rsidR="00543DEA">
        <w:rPr>
          <w:rFonts w:ascii="Baskerville Old Face" w:hAnsi="Baskerville Old Face" w:eastAsia="Baskerville Old Face" w:cs="Baskerville Old Face"/>
          <w:i/>
          <w:iCs/>
          <w:color w:val="0D0D0D" w:themeColor="text1" w:themeTint="F2"/>
        </w:rPr>
        <w:t>Estivaldras</w:t>
      </w:r>
      <w:proofErr w:type="spellEnd"/>
      <w:r w:rsidRPr="00AE0563">
        <w:rPr>
          <w:rFonts w:ascii="Baskerville Old Face" w:hAnsi="Baskerville Old Face" w:eastAsia="Baskerville Old Face" w:cs="Baskerville Old Face"/>
          <w:color w:val="0D0D0D" w:themeColor="text1" w:themeTint="F2"/>
        </w:rPr>
        <w:t xml:space="preserve"> (Sun), </w:t>
      </w:r>
      <w:proofErr w:type="spellStart"/>
      <w:r w:rsidRPr="00543DEA" w:rsidR="00543DEA">
        <w:rPr>
          <w:rFonts w:ascii="Baskerville Old Face" w:hAnsi="Baskerville Old Face" w:eastAsia="Baskerville Old Face" w:cs="Baskerville Old Face"/>
          <w:i/>
          <w:iCs/>
          <w:color w:val="0D0D0D" w:themeColor="text1" w:themeTint="F2"/>
        </w:rPr>
        <w:t>Selmyra</w:t>
      </w:r>
      <w:proofErr w:type="spellEnd"/>
      <w:r w:rsidRPr="00AE0563">
        <w:rPr>
          <w:rFonts w:ascii="Baskerville Old Face" w:hAnsi="Baskerville Old Face" w:eastAsia="Baskerville Old Face" w:cs="Baskerville Old Face"/>
          <w:color w:val="0D0D0D" w:themeColor="text1" w:themeTint="F2"/>
        </w:rPr>
        <w:t xml:space="preserve"> (Moon), </w:t>
      </w:r>
      <w:proofErr w:type="spellStart"/>
      <w:r w:rsidRPr="00AE0563">
        <w:rPr>
          <w:rFonts w:ascii="Baskerville Old Face" w:hAnsi="Baskerville Old Face" w:eastAsia="Baskerville Old Face" w:cs="Baskerville Old Face"/>
          <w:i/>
          <w:iCs/>
          <w:color w:val="0D0D0D" w:themeColor="text1" w:themeTint="F2"/>
        </w:rPr>
        <w:t>Asterday</w:t>
      </w:r>
      <w:proofErr w:type="spellEnd"/>
      <w:r w:rsidRPr="00AE0563">
        <w:rPr>
          <w:rFonts w:ascii="Baskerville Old Face" w:hAnsi="Baskerville Old Face" w:eastAsia="Baskerville Old Face" w:cs="Baskerville Old Face"/>
          <w:color w:val="0D0D0D" w:themeColor="text1" w:themeTint="F2"/>
        </w:rPr>
        <w:t xml:space="preserve"> (Stars)</w:t>
      </w:r>
      <w:r w:rsidR="00E37AFC">
        <w:rPr>
          <w:rFonts w:ascii="Baskerville Old Face" w:hAnsi="Baskerville Old Face" w:eastAsia="Baskerville Old Face" w:cs="Baskerville Old Face"/>
          <w:color w:val="0D0D0D" w:themeColor="text1" w:themeTint="F2"/>
        </w:rPr>
        <w:t xml:space="preserve">are workdays; followed by </w:t>
      </w:r>
      <w:proofErr w:type="spellStart"/>
      <w:r w:rsidRPr="00543DEA" w:rsidR="00E37AFC">
        <w:rPr>
          <w:rFonts w:ascii="Baskerville Old Face" w:hAnsi="Baskerville Old Face" w:eastAsia="Baskerville Old Face" w:cs="Baskerville Old Face"/>
          <w:i/>
          <w:iCs/>
          <w:color w:val="0D0D0D" w:themeColor="text1" w:themeTint="F2"/>
        </w:rPr>
        <w:t>Umbraeia</w:t>
      </w:r>
      <w:proofErr w:type="spellEnd"/>
      <w:r w:rsidRPr="00AE0563" w:rsidR="00E37AFC">
        <w:rPr>
          <w:rFonts w:ascii="Baskerville Old Face" w:hAnsi="Baskerville Old Face" w:eastAsia="Baskerville Old Face" w:cs="Baskerville Old Face"/>
          <w:color w:val="0D0D0D" w:themeColor="text1" w:themeTint="F2"/>
        </w:rPr>
        <w:t xml:space="preserve"> (Shadows)</w:t>
      </w:r>
      <w:r w:rsidR="00E37AFC">
        <w:rPr>
          <w:rFonts w:ascii="Baskerville Old Face" w:hAnsi="Baskerville Old Face" w:eastAsia="Baskerville Old Face" w:cs="Baskerville Old Face"/>
          <w:color w:val="0D0D0D" w:themeColor="text1" w:themeTint="F2"/>
        </w:rPr>
        <w:t xml:space="preserve"> </w:t>
      </w:r>
      <w:r w:rsidRPr="00AE0563" w:rsidR="00E37AFC">
        <w:rPr>
          <w:rFonts w:ascii="Baskerville Old Face" w:hAnsi="Baskerville Old Face" w:eastAsia="Baskerville Old Face" w:cs="Baskerville Old Face"/>
          <w:color w:val="0D0D0D" w:themeColor="text1" w:themeTint="F2"/>
        </w:rPr>
        <w:t>a day of rest, traditionally reserved for household bonds and devotion;</w:t>
      </w:r>
      <w:r w:rsidRPr="00AE0563">
        <w:rPr>
          <w:rFonts w:ascii="Baskerville Old Face" w:hAnsi="Baskerville Old Face" w:eastAsia="Baskerville Old Face" w:cs="Baskerville Old Face"/>
          <w:color w:val="0D0D0D" w:themeColor="text1" w:themeTint="F2"/>
        </w:rPr>
        <w:t xml:space="preserve"> </w:t>
      </w:r>
      <w:proofErr w:type="spellStart"/>
      <w:r w:rsidRPr="00543DEA" w:rsidR="00543DEA">
        <w:rPr>
          <w:rFonts w:ascii="Baskerville Old Face" w:hAnsi="Baskerville Old Face" w:eastAsia="Baskerville Old Face" w:cs="Baskerville Old Face"/>
          <w:i/>
          <w:iCs/>
          <w:color w:val="0D0D0D" w:themeColor="text1" w:themeTint="F2"/>
        </w:rPr>
        <w:t>Durmanitus</w:t>
      </w:r>
      <w:proofErr w:type="spellEnd"/>
      <w:r w:rsidRPr="00543DEA" w:rsidR="00543DEA">
        <w:rPr>
          <w:rFonts w:ascii="Baskerville Old Face" w:hAnsi="Baskerville Old Face" w:eastAsia="Baskerville Old Face" w:cs="Baskerville Old Face"/>
          <w:i/>
          <w:iCs/>
          <w:color w:val="0D0D0D" w:themeColor="text1" w:themeTint="F2"/>
        </w:rPr>
        <w:t xml:space="preserve"> </w:t>
      </w:r>
      <w:r w:rsidRPr="00AE0563">
        <w:rPr>
          <w:rFonts w:ascii="Baskerville Old Face" w:hAnsi="Baskerville Old Face" w:eastAsia="Baskerville Old Face" w:cs="Baskerville Old Face"/>
          <w:color w:val="0D0D0D" w:themeColor="text1" w:themeTint="F2"/>
        </w:rPr>
        <w:t>(Water),</w:t>
      </w:r>
      <w:r w:rsidR="00543DEA">
        <w:rPr>
          <w:rFonts w:ascii="Baskerville Old Face" w:hAnsi="Baskerville Old Face" w:eastAsia="Baskerville Old Face" w:cs="Baskerville Old Face"/>
          <w:color w:val="0D0D0D" w:themeColor="text1" w:themeTint="F2"/>
        </w:rPr>
        <w:t xml:space="preserve"> </w:t>
      </w:r>
      <w:proofErr w:type="spellStart"/>
      <w:r w:rsidRPr="00543DEA" w:rsidR="00543DEA">
        <w:rPr>
          <w:rFonts w:ascii="Baskerville Old Face" w:hAnsi="Baskerville Old Face" w:eastAsia="Baskerville Old Face" w:cs="Baskerville Old Face"/>
          <w:i/>
          <w:iCs/>
          <w:color w:val="0D0D0D" w:themeColor="text1" w:themeTint="F2"/>
        </w:rPr>
        <w:t>Agronara</w:t>
      </w:r>
      <w:proofErr w:type="spellEnd"/>
      <w:r w:rsidRPr="00AE0563">
        <w:rPr>
          <w:rFonts w:ascii="Baskerville Old Face" w:hAnsi="Baskerville Old Face" w:eastAsia="Baskerville Old Face" w:cs="Baskerville Old Face"/>
          <w:color w:val="0D0D0D" w:themeColor="text1" w:themeTint="F2"/>
        </w:rPr>
        <w:t xml:space="preserve"> (Earth), </w:t>
      </w:r>
      <w:proofErr w:type="spellStart"/>
      <w:r w:rsidRPr="00543DEA" w:rsidR="00543DEA">
        <w:rPr>
          <w:rFonts w:ascii="Baskerville Old Face" w:hAnsi="Baskerville Old Face" w:eastAsia="Baskerville Old Face" w:cs="Baskerville Old Face"/>
          <w:i/>
          <w:iCs/>
          <w:color w:val="0D0D0D" w:themeColor="text1" w:themeTint="F2"/>
        </w:rPr>
        <w:t>Bellignatus</w:t>
      </w:r>
      <w:proofErr w:type="spellEnd"/>
      <w:r w:rsidRPr="00AE0563">
        <w:rPr>
          <w:rFonts w:ascii="Baskerville Old Face" w:hAnsi="Baskerville Old Face" w:eastAsia="Baskerville Old Face" w:cs="Baskerville Old Face"/>
          <w:color w:val="0D0D0D" w:themeColor="text1" w:themeTint="F2"/>
        </w:rPr>
        <w:t xml:space="preserve"> (Fire), and </w:t>
      </w:r>
      <w:proofErr w:type="spellStart"/>
      <w:r w:rsidRPr="00AE0563">
        <w:rPr>
          <w:rFonts w:ascii="Baskerville Old Face" w:hAnsi="Baskerville Old Face" w:eastAsia="Baskerville Old Face" w:cs="Baskerville Old Face"/>
          <w:i/>
          <w:iCs/>
          <w:color w:val="0D0D0D" w:themeColor="text1" w:themeTint="F2"/>
        </w:rPr>
        <w:t>Auranday</w:t>
      </w:r>
      <w:proofErr w:type="spellEnd"/>
      <w:r w:rsidRPr="00AE0563">
        <w:rPr>
          <w:rFonts w:ascii="Baskerville Old Face" w:hAnsi="Baskerville Old Face" w:eastAsia="Baskerville Old Face" w:cs="Baskerville Old Face"/>
          <w:color w:val="0D0D0D" w:themeColor="text1" w:themeTint="F2"/>
        </w:rPr>
        <w:t xml:space="preserve"> (Air) are work-days; and </w:t>
      </w:r>
      <w:proofErr w:type="spellStart"/>
      <w:r w:rsidRPr="00543DEA" w:rsidR="00543DEA">
        <w:rPr>
          <w:rFonts w:ascii="Baskerville Old Face" w:hAnsi="Baskerville Old Face" w:eastAsia="Baskerville Old Face" w:cs="Baskerville Old Face"/>
          <w:i/>
          <w:iCs/>
          <w:color w:val="0D0D0D" w:themeColor="text1" w:themeTint="F2"/>
        </w:rPr>
        <w:t>Aestara</w:t>
      </w:r>
      <w:proofErr w:type="spellEnd"/>
      <w:r w:rsidRPr="00AE0563">
        <w:rPr>
          <w:rFonts w:ascii="Baskerville Old Face" w:hAnsi="Baskerville Old Face" w:eastAsia="Baskerville Old Face" w:cs="Baskerville Old Face"/>
          <w:color w:val="0D0D0D" w:themeColor="text1" w:themeTint="F2"/>
        </w:rPr>
        <w:t xml:space="preserve"> (Dusk) completes the span as a final day of rest and observance.</w:t>
      </w:r>
    </w:p>
    <w:p w:rsidR="007D62BE" w:rsidP="50F84B2A" w:rsidRDefault="007D62BE" w14:paraId="44B2D814" w14:textId="77777777">
      <w:pPr>
        <w:contextualSpacing/>
        <w:rPr>
          <w:rFonts w:ascii="Baskerville Old Face" w:hAnsi="Baskerville Old Face" w:eastAsia="Baskerville Old Face" w:cs="Baskerville Old Face"/>
          <w:color w:val="0D0D0D" w:themeColor="text1" w:themeTint="F2"/>
        </w:rPr>
      </w:pPr>
    </w:p>
    <w:p w:rsidR="00B41D1F" w:rsidP="00B41D1F" w:rsidRDefault="50F84B2A" w14:paraId="0CB3F538" w14:textId="77777777">
      <w:pPr>
        <w:spacing w:line="257" w:lineRule="auto"/>
        <w:contextualSpacing/>
        <w:rPr>
          <w:rFonts w:ascii="Baskerville Old Face" w:hAnsi="Baskerville Old Face" w:eastAsia="Baskerville Old Face" w:cs="Baskerville Old Face"/>
          <w:b/>
          <w:bCs/>
          <w:sz w:val="28"/>
          <w:szCs w:val="28"/>
          <w:u w:val="single"/>
        </w:rPr>
      </w:pPr>
      <w:r w:rsidRPr="50F84B2A">
        <w:rPr>
          <w:rFonts w:ascii="Baskerville Old Face" w:hAnsi="Baskerville Old Face" w:eastAsia="Baskerville Old Face" w:cs="Baskerville Old Face"/>
          <w:b/>
          <w:bCs/>
          <w:sz w:val="28"/>
          <w:szCs w:val="28"/>
          <w:u w:val="single"/>
        </w:rPr>
        <w:t>History of Amantia___________________</w:t>
      </w:r>
    </w:p>
    <w:p w:rsidRPr="00B41D1F" w:rsidR="006D712F" w:rsidP="00965BD6" w:rsidRDefault="50F84B2A" w14:paraId="26812C4E" w14:textId="10B1B686">
      <w:pPr>
        <w:spacing w:line="257" w:lineRule="auto"/>
        <w:contextualSpacing/>
        <w:jc w:val="both"/>
        <w:rPr>
          <w:rFonts w:ascii="Baskerville Old Face" w:hAnsi="Baskerville Old Face" w:eastAsia="Baskerville Old Face" w:cs="Baskerville Old Face"/>
          <w:b/>
          <w:bCs/>
          <w:sz w:val="28"/>
          <w:szCs w:val="28"/>
          <w:u w:val="single"/>
        </w:rPr>
      </w:pPr>
      <w:r w:rsidRPr="50F84B2A">
        <w:rPr>
          <w:rFonts w:ascii="Baskerville Old Face" w:hAnsi="Baskerville Old Face" w:eastAsia="Baskerville Old Face" w:cs="Baskerville Old Face"/>
          <w:sz w:val="24"/>
          <w:szCs w:val="24"/>
        </w:rPr>
        <w:t xml:space="preserve">Composed and annotated in 1681 AR for the Senate Archives of </w:t>
      </w:r>
      <w:proofErr w:type="gramStart"/>
      <w:r w:rsidRPr="50F84B2A">
        <w:rPr>
          <w:rFonts w:ascii="Baskerville Old Face" w:hAnsi="Baskerville Old Face" w:eastAsia="Baskerville Old Face" w:cs="Baskerville Old Face"/>
          <w:sz w:val="24"/>
          <w:szCs w:val="24"/>
        </w:rPr>
        <w:t>Arcavéa, and</w:t>
      </w:r>
      <w:proofErr w:type="gramEnd"/>
      <w:r w:rsidRPr="50F84B2A">
        <w:rPr>
          <w:rFonts w:ascii="Baskerville Old Face" w:hAnsi="Baskerville Old Face" w:eastAsia="Baskerville Old Face" w:cs="Baskerville Old Face"/>
          <w:sz w:val="24"/>
          <w:szCs w:val="24"/>
        </w:rPr>
        <w:t xml:space="preserve"> prepared for instruction in the reading rooms of the Collegium </w:t>
      </w:r>
      <w:proofErr w:type="spellStart"/>
      <w:r w:rsidRPr="50F84B2A">
        <w:rPr>
          <w:rFonts w:ascii="Baskerville Old Face" w:hAnsi="Baskerville Old Face" w:eastAsia="Baskerville Old Face" w:cs="Baskerville Old Face"/>
          <w:sz w:val="24"/>
          <w:szCs w:val="24"/>
        </w:rPr>
        <w:t>Arcavéum</w:t>
      </w:r>
      <w:proofErr w:type="spellEnd"/>
      <w:r w:rsidRPr="50F84B2A">
        <w:rPr>
          <w:rFonts w:ascii="Baskerville Old Face" w:hAnsi="Baskerville Old Face" w:eastAsia="Baskerville Old Face" w:cs="Baskerville Old Face"/>
          <w:sz w:val="24"/>
          <w:szCs w:val="24"/>
        </w:rPr>
        <w:t xml:space="preserve"> at the University of Arcavéa.</w:t>
      </w:r>
      <w:r w:rsidRPr="50F84B2A">
        <w:rPr>
          <w:rFonts w:ascii="Baskerville Old Face" w:hAnsi="Baskerville Old Face" w:eastAsia="Baskerville Old Face" w:cs="Baskerville Old Face"/>
          <w:b/>
          <w:bCs/>
          <w:color w:val="0D0D0D" w:themeColor="text1" w:themeTint="F2"/>
          <w:sz w:val="24"/>
          <w:szCs w:val="24"/>
        </w:rPr>
        <w:t xml:space="preserve"> </w:t>
      </w:r>
    </w:p>
    <w:p w:rsidR="006D712F" w:rsidP="006D712F" w:rsidRDefault="50F84B2A" w14:paraId="2D7B2B5A" w14:textId="77777777">
      <w:pPr>
        <w:spacing w:line="257" w:lineRule="auto"/>
        <w:contextualSpacing/>
        <w:jc w:val="right"/>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i/>
          <w:iCs/>
          <w:sz w:val="24"/>
          <w:szCs w:val="24"/>
        </w:rPr>
        <w:lastRenderedPageBreak/>
        <w:t xml:space="preserve">Dr. Cassian </w:t>
      </w:r>
      <w:proofErr w:type="spellStart"/>
      <w:r w:rsidRPr="50F84B2A">
        <w:rPr>
          <w:rFonts w:ascii="Baskerville Old Face" w:hAnsi="Baskerville Old Face" w:eastAsia="Baskerville Old Face" w:cs="Baskerville Old Face"/>
          <w:i/>
          <w:iCs/>
          <w:sz w:val="24"/>
          <w:szCs w:val="24"/>
        </w:rPr>
        <w:t>Thesporos</w:t>
      </w:r>
      <w:proofErr w:type="spellEnd"/>
      <w:r w:rsidRPr="50F84B2A">
        <w:rPr>
          <w:rFonts w:ascii="Baskerville Old Face" w:hAnsi="Baskerville Old Face" w:eastAsia="Baskerville Old Face" w:cs="Baskerville Old Face"/>
          <w:i/>
          <w:iCs/>
          <w:sz w:val="24"/>
          <w:szCs w:val="24"/>
        </w:rPr>
        <w:t xml:space="preserve">, Scholar of History (Comparative Imperial Studies &amp; Antiquities), Collegium </w:t>
      </w:r>
      <w:proofErr w:type="spellStart"/>
      <w:r w:rsidRPr="50F84B2A">
        <w:rPr>
          <w:rFonts w:ascii="Baskerville Old Face" w:hAnsi="Baskerville Old Face" w:eastAsia="Baskerville Old Face" w:cs="Baskerville Old Face"/>
          <w:i/>
          <w:iCs/>
          <w:sz w:val="24"/>
          <w:szCs w:val="24"/>
        </w:rPr>
        <w:t>Arcavéum</w:t>
      </w:r>
      <w:proofErr w:type="spellEnd"/>
      <w:r w:rsidRPr="50F84B2A">
        <w:rPr>
          <w:rFonts w:ascii="Baskerville Old Face" w:hAnsi="Baskerville Old Face" w:eastAsia="Baskerville Old Face" w:cs="Baskerville Old Face"/>
          <w:i/>
          <w:iCs/>
          <w:sz w:val="24"/>
          <w:szCs w:val="24"/>
        </w:rPr>
        <w:t xml:space="preserve">, University of </w:t>
      </w:r>
      <w:proofErr w:type="spellStart"/>
      <w:r w:rsidRPr="50F84B2A">
        <w:rPr>
          <w:rFonts w:ascii="Baskerville Old Face" w:hAnsi="Baskerville Old Face" w:eastAsia="Baskerville Old Face" w:cs="Baskerville Old Face"/>
          <w:i/>
          <w:iCs/>
          <w:sz w:val="24"/>
          <w:szCs w:val="24"/>
        </w:rPr>
        <w:t>Arcavéa</w:t>
      </w:r>
      <w:proofErr w:type="spellEnd"/>
      <w:r w:rsidRPr="50F84B2A">
        <w:rPr>
          <w:rFonts w:ascii="Baskerville Old Face" w:hAnsi="Baskerville Old Face" w:eastAsia="Baskerville Old Face" w:cs="Baskerville Old Face"/>
          <w:i/>
          <w:iCs/>
          <w:sz w:val="24"/>
          <w:szCs w:val="24"/>
        </w:rPr>
        <w:t>, 1681 AR</w:t>
      </w:r>
      <w:r w:rsidRPr="50F84B2A">
        <w:rPr>
          <w:rFonts w:ascii="Baskerville Old Face" w:hAnsi="Baskerville Old Face" w:eastAsia="Baskerville Old Face" w:cs="Baskerville Old Face"/>
          <w:sz w:val="24"/>
          <w:szCs w:val="24"/>
        </w:rPr>
        <w:t>.</w:t>
      </w:r>
    </w:p>
    <w:p w:rsidR="00B9283B" w:rsidP="006D712F" w:rsidRDefault="00B9283B" w14:paraId="50DE4290" w14:textId="77777777">
      <w:pPr>
        <w:spacing w:line="257" w:lineRule="auto"/>
        <w:contextualSpacing/>
        <w:jc w:val="both"/>
        <w:rPr>
          <w:rFonts w:ascii="Baskerville Old Face" w:hAnsi="Baskerville Old Face" w:eastAsia="Baskerville Old Face" w:cs="Baskerville Old Face"/>
          <w:sz w:val="24"/>
          <w:szCs w:val="24"/>
        </w:rPr>
      </w:pPr>
    </w:p>
    <w:p w:rsidR="006D712F" w:rsidP="006D712F" w:rsidRDefault="50F84B2A" w14:paraId="3E40E280" w14:textId="51374852">
      <w:pPr>
        <w:spacing w:line="257" w:lineRule="auto"/>
        <w:contextualSpacing/>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sz w:val="24"/>
          <w:szCs w:val="24"/>
        </w:rPr>
        <w:t xml:space="preserve">Preface. The register that follows gathers the commonly accepted eras, reckonings, and notable turns of </w:t>
      </w:r>
      <w:proofErr w:type="spellStart"/>
      <w:r w:rsidRPr="50F84B2A">
        <w:rPr>
          <w:rFonts w:ascii="Baskerville Old Face" w:hAnsi="Baskerville Old Face" w:eastAsia="Baskerville Old Face" w:cs="Baskerville Old Face"/>
          <w:sz w:val="24"/>
          <w:szCs w:val="24"/>
        </w:rPr>
        <w:t>Amantian</w:t>
      </w:r>
      <w:proofErr w:type="spellEnd"/>
      <w:r w:rsidRPr="50F84B2A">
        <w:rPr>
          <w:rFonts w:ascii="Baskerville Old Face" w:hAnsi="Baskerville Old Face" w:eastAsia="Baskerville Old Face" w:cs="Baskerville Old Face"/>
          <w:sz w:val="24"/>
          <w:szCs w:val="24"/>
        </w:rPr>
        <w:t xml:space="preserve"> history as preserved in Arcavéan civic archives, provincial chronicles, temple annals, and the surviving records of elder courts. Where sources diverge, I have indicated the prevailing interpretation used by </w:t>
      </w:r>
      <w:proofErr w:type="spellStart"/>
      <w:r w:rsidRPr="50F84B2A">
        <w:rPr>
          <w:rFonts w:ascii="Baskerville Old Face" w:hAnsi="Baskerville Old Face" w:eastAsia="Baskerville Old Face" w:cs="Baskerville Old Face"/>
          <w:sz w:val="24"/>
          <w:szCs w:val="24"/>
        </w:rPr>
        <w:t>Arcavéa’s</w:t>
      </w:r>
      <w:proofErr w:type="spellEnd"/>
      <w:r w:rsidRPr="50F84B2A">
        <w:rPr>
          <w:rFonts w:ascii="Baskerville Old Face" w:hAnsi="Baskerville Old Face" w:eastAsia="Baskerville Old Face" w:cs="Baskerville Old Face"/>
          <w:sz w:val="24"/>
          <w:szCs w:val="24"/>
        </w:rPr>
        <w:t xml:space="preserve"> historians, though I have not concealed the seams where certainty frays.</w:t>
      </w:r>
    </w:p>
    <w:p w:rsidR="006D712F" w:rsidP="006D712F" w:rsidRDefault="006D712F" w14:paraId="1E700CF5" w14:textId="77777777">
      <w:pPr>
        <w:spacing w:line="257" w:lineRule="auto"/>
        <w:contextualSpacing/>
        <w:jc w:val="both"/>
        <w:rPr>
          <w:rFonts w:ascii="Baskerville Old Face" w:hAnsi="Baskerville Old Face" w:eastAsia="Baskerville Old Face" w:cs="Baskerville Old Face"/>
          <w:sz w:val="24"/>
          <w:szCs w:val="24"/>
        </w:rPr>
      </w:pPr>
    </w:p>
    <w:p w:rsidRPr="006D712F" w:rsidR="006D712F" w:rsidP="006D712F" w:rsidRDefault="50F84B2A" w14:paraId="3DF2D16A" w14:textId="5A3E2DCE">
      <w:pPr>
        <w:spacing w:line="257" w:lineRule="auto"/>
        <w:contextualSpacing/>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b/>
          <w:bCs/>
          <w:sz w:val="24"/>
          <w:szCs w:val="24"/>
        </w:rPr>
        <w:t>The Age of Primordial Formation</w:t>
      </w:r>
    </w:p>
    <w:p w:rsidRPr="006D712F" w:rsidR="50F84B2A" w:rsidP="006D712F" w:rsidRDefault="50F84B2A" w14:paraId="328EC339" w14:textId="3BEE3EFA">
      <w:pPr>
        <w:spacing w:line="257" w:lineRule="auto"/>
        <w:contextualSpacing/>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i/>
          <w:iCs/>
        </w:rPr>
        <w:t xml:space="preserve">“In the first hours of being, the world was not a home but a </w:t>
      </w:r>
      <w:proofErr w:type="gramStart"/>
      <w:r w:rsidRPr="50F84B2A">
        <w:rPr>
          <w:rFonts w:ascii="Baskerville Old Face" w:hAnsi="Baskerville Old Face" w:eastAsia="Baskerville Old Face" w:cs="Baskerville Old Face"/>
          <w:i/>
          <w:iCs/>
        </w:rPr>
        <w:t>furnace, and</w:t>
      </w:r>
      <w:proofErr w:type="gramEnd"/>
      <w:r w:rsidRPr="50F84B2A">
        <w:rPr>
          <w:rFonts w:ascii="Baskerville Old Face" w:hAnsi="Baskerville Old Face" w:eastAsia="Baskerville Old Face" w:cs="Baskerville Old Face"/>
          <w:i/>
          <w:iCs/>
        </w:rPr>
        <w:t xml:space="preserve"> will alone was the only law.”</w:t>
      </w:r>
    </w:p>
    <w:p w:rsidR="50F84B2A" w:rsidP="50F84B2A" w:rsidRDefault="50F84B2A" w14:paraId="1FB1DEC1" w14:textId="41B9D49A">
      <w:pPr>
        <w:spacing w:line="257" w:lineRule="auto"/>
        <w:contextualSpacing/>
        <w:jc w:val="right"/>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 Sibyl Neryth of the First Wind, </w:t>
      </w:r>
      <w:proofErr w:type="spellStart"/>
      <w:r w:rsidRPr="50F84B2A">
        <w:rPr>
          <w:rFonts w:ascii="Baskerville Old Face" w:hAnsi="Baskerville Old Face" w:eastAsia="Baskerville Old Face" w:cs="Baskerville Old Face"/>
          <w:i/>
          <w:iCs/>
        </w:rPr>
        <w:t>Akadic</w:t>
      </w:r>
      <w:proofErr w:type="spellEnd"/>
      <w:r w:rsidRPr="50F84B2A">
        <w:rPr>
          <w:rFonts w:ascii="Baskerville Old Face" w:hAnsi="Baskerville Old Face" w:eastAsia="Baskerville Old Face" w:cs="Baskerville Old Face"/>
          <w:i/>
          <w:iCs/>
        </w:rPr>
        <w:t xml:space="preserve"> oracle recorded in later Arcavéan copies</w:t>
      </w:r>
    </w:p>
    <w:p w:rsidR="006D712F" w:rsidP="50F84B2A" w:rsidRDefault="006D712F" w14:paraId="0FCFE839" w14:textId="77777777">
      <w:pPr>
        <w:spacing w:line="257" w:lineRule="auto"/>
        <w:contextualSpacing/>
        <w:jc w:val="center"/>
        <w:rPr>
          <w:rFonts w:ascii="Baskerville Old Face" w:hAnsi="Baskerville Old Face" w:eastAsia="Baskerville Old Face" w:cs="Baskerville Old Face"/>
          <w:b/>
          <w:bCs/>
          <w:i/>
          <w:iCs/>
          <w:sz w:val="24"/>
          <w:szCs w:val="24"/>
        </w:rPr>
      </w:pPr>
    </w:p>
    <w:p w:rsidR="50F84B2A" w:rsidP="50F84B2A" w:rsidRDefault="50F84B2A" w14:paraId="67671F77" w14:textId="2758AC1F">
      <w:pPr>
        <w:spacing w:line="257" w:lineRule="auto"/>
        <w:contextualSpacing/>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Unknown to c. 80,000 BA</w:t>
      </w:r>
    </w:p>
    <w:p w:rsidR="006D712F" w:rsidP="006D712F" w:rsidRDefault="006D712F" w14:paraId="1998A9D8" w14:textId="77777777">
      <w:pPr>
        <w:spacing w:line="257" w:lineRule="auto"/>
        <w:contextualSpacing/>
        <w:jc w:val="both"/>
        <w:rPr>
          <w:rFonts w:ascii="Baskerville Old Face" w:hAnsi="Baskerville Old Face" w:eastAsia="Baskerville Old Face" w:cs="Baskerville Old Face"/>
        </w:rPr>
      </w:pPr>
    </w:p>
    <w:p w:rsidR="006D712F" w:rsidP="006D712F" w:rsidRDefault="50F84B2A" w14:paraId="73C2BE94" w14:textId="360C86B5">
      <w:pPr>
        <w:spacing w:line="257" w:lineRule="auto"/>
        <w:contextualSpacing/>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In the oldest strata of our mythic record, there is no </w:t>
      </w:r>
      <w:r w:rsidRPr="50F84B2A">
        <w:rPr>
          <w:rFonts w:ascii="Baskerville Old Face" w:hAnsi="Baskerville Old Face" w:eastAsia="Baskerville Old Face" w:cs="Baskerville Old Face"/>
          <w:i/>
          <w:iCs/>
        </w:rPr>
        <w:t xml:space="preserve">beginning </w:t>
      </w:r>
      <w:r w:rsidRPr="50F84B2A">
        <w:rPr>
          <w:rFonts w:ascii="Baskerville Old Face" w:hAnsi="Baskerville Old Face" w:eastAsia="Baskerville Old Face" w:cs="Baskerville Old Face"/>
        </w:rPr>
        <w:t xml:space="preserve">in any mortal sense, only an initial condition: a void that is not empty, but undefined, without stable law or boundary. From this state arose the Elder Elemental Deities, beings of such scale that later traditions describe their thoughts as creative acts. Amantia was not formed by deliberate planning; it emerged </w:t>
      </w:r>
      <w:proofErr w:type="gramStart"/>
      <w:r w:rsidRPr="50F84B2A">
        <w:rPr>
          <w:rFonts w:ascii="Baskerville Old Face" w:hAnsi="Baskerville Old Face" w:eastAsia="Baskerville Old Face" w:cs="Baskerville Old Face"/>
        </w:rPr>
        <w:t>as a consequence of</w:t>
      </w:r>
      <w:proofErr w:type="gramEnd"/>
      <w:r w:rsidRPr="50F84B2A">
        <w:rPr>
          <w:rFonts w:ascii="Baskerville Old Face" w:hAnsi="Baskerville Old Face" w:eastAsia="Baskerville Old Face" w:cs="Baskerville Old Face"/>
        </w:rPr>
        <w:t xml:space="preserve"> these divine presences and their influence on what followed. </w:t>
      </w:r>
    </w:p>
    <w:p w:rsidR="006D712F" w:rsidP="006D712F" w:rsidRDefault="006D712F" w14:paraId="1AB22FFB" w14:textId="77777777">
      <w:pPr>
        <w:spacing w:line="257" w:lineRule="auto"/>
        <w:contextualSpacing/>
        <w:jc w:val="both"/>
        <w:rPr>
          <w:rFonts w:ascii="Baskerville Old Face" w:hAnsi="Baskerville Old Face" w:eastAsia="Baskerville Old Face" w:cs="Baskerville Old Face"/>
        </w:rPr>
      </w:pPr>
    </w:p>
    <w:p w:rsidR="50F84B2A" w:rsidP="006D712F" w:rsidRDefault="50F84B2A" w14:paraId="2576544D" w14:textId="11162C67">
      <w:pPr>
        <w:spacing w:line="257" w:lineRule="auto"/>
        <w:contextualSpacing/>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In most recensions, </w:t>
      </w:r>
      <w:proofErr w:type="spellStart"/>
      <w:r w:rsidRPr="50F84B2A">
        <w:rPr>
          <w:rFonts w:ascii="Baskerville Old Face" w:hAnsi="Baskerville Old Face" w:eastAsia="Baskerville Old Face" w:cs="Baskerville Old Face"/>
        </w:rPr>
        <w:t>Thariz-Endorath</w:t>
      </w:r>
      <w:proofErr w:type="spellEnd"/>
      <w:r w:rsidRPr="50F84B2A">
        <w:rPr>
          <w:rFonts w:ascii="Baskerville Old Face" w:hAnsi="Baskerville Old Face" w:eastAsia="Baskerville Old Face" w:cs="Baskerville Old Face"/>
        </w:rPr>
        <w:t xml:space="preserve">, the Dreaming Maw, is associated with entropy and the first lights of the heavens. </w:t>
      </w:r>
      <w:proofErr w:type="spellStart"/>
      <w:r w:rsidRPr="50F84B2A">
        <w:rPr>
          <w:rFonts w:ascii="Baskerville Old Face" w:hAnsi="Baskerville Old Face" w:eastAsia="Baskerville Old Face" w:cs="Baskerville Old Face"/>
        </w:rPr>
        <w:t>Ghyllasha</w:t>
      </w:r>
      <w:proofErr w:type="spellEnd"/>
      <w:r w:rsidRPr="50F84B2A">
        <w:rPr>
          <w:rFonts w:ascii="Baskerville Old Face" w:hAnsi="Baskerville Old Face" w:eastAsia="Baskerville Old Face" w:cs="Baskerville Old Face"/>
        </w:rPr>
        <w:t xml:space="preserve">, </w:t>
      </w:r>
      <w:r w:rsidRPr="50F84B2A">
        <w:rPr>
          <w:rFonts w:ascii="Baskerville Old Face" w:hAnsi="Baskerville Old Face" w:eastAsia="Baskerville Old Face" w:cs="Baskerville Old Face"/>
          <w:i/>
          <w:iCs/>
        </w:rPr>
        <w:t>Mother of All Wombs</w:t>
      </w:r>
      <w:r w:rsidRPr="50F84B2A">
        <w:rPr>
          <w:rFonts w:ascii="Baskerville Old Face" w:hAnsi="Baskerville Old Face" w:eastAsia="Baskerville Old Face" w:cs="Baskerville Old Face"/>
        </w:rPr>
        <w:t xml:space="preserve">, is linked to the appearance of life in its earliest, most primal forms: forests, seas, beasts, and spores. Zush’thulqua, </w:t>
      </w:r>
      <w:r w:rsidRPr="50F84B2A">
        <w:rPr>
          <w:rFonts w:ascii="Baskerville Old Face" w:hAnsi="Baskerville Old Face" w:eastAsia="Baskerville Old Face" w:cs="Baskerville Old Face"/>
          <w:i/>
          <w:iCs/>
        </w:rPr>
        <w:t>the Drowned Echo</w:t>
      </w:r>
      <w:r w:rsidRPr="50F84B2A">
        <w:rPr>
          <w:rFonts w:ascii="Baskerville Old Face" w:hAnsi="Baskerville Old Face" w:eastAsia="Baskerville Old Face" w:cs="Baskerville Old Face"/>
        </w:rPr>
        <w:t xml:space="preserve">, is said to have shaped the developing oceans and given rise to psionic beings and deep-water horrors, including krakens, </w:t>
      </w:r>
      <w:proofErr w:type="spellStart"/>
      <w:r w:rsidRPr="50F84B2A">
        <w:rPr>
          <w:rFonts w:ascii="Baskerville Old Face" w:hAnsi="Baskerville Old Face" w:eastAsia="Baskerville Old Face" w:cs="Baskerville Old Face"/>
        </w:rPr>
        <w:t>aboleths</w:t>
      </w:r>
      <w:proofErr w:type="spellEnd"/>
      <w:r w:rsidRPr="50F84B2A">
        <w:rPr>
          <w:rFonts w:ascii="Baskerville Old Face" w:hAnsi="Baskerville Old Face" w:eastAsia="Baskerville Old Face" w:cs="Baskerville Old Face"/>
        </w:rPr>
        <w:t xml:space="preserve">, and mind flayers. Orr-Ygnometh, </w:t>
      </w:r>
      <w:r w:rsidRPr="50F84B2A">
        <w:rPr>
          <w:rFonts w:ascii="Baskerville Old Face" w:hAnsi="Baskerville Old Face" w:eastAsia="Baskerville Old Face" w:cs="Baskerville Old Face"/>
          <w:i/>
          <w:iCs/>
        </w:rPr>
        <w:t>the Key of All Ways</w:t>
      </w:r>
      <w:r w:rsidRPr="50F84B2A">
        <w:rPr>
          <w:rFonts w:ascii="Baskerville Old Face" w:hAnsi="Baskerville Old Face" w:eastAsia="Baskerville Old Face" w:cs="Baskerville Old Face"/>
        </w:rPr>
        <w:t xml:space="preserve">, is credited with establishing portals and the earliest structures of dimensional travel, including the </w:t>
      </w:r>
      <w:r w:rsidRPr="50F84B2A">
        <w:rPr>
          <w:rFonts w:ascii="Baskerville Old Face" w:hAnsi="Baskerville Old Face" w:eastAsia="Baskerville Old Face" w:cs="Baskerville Old Face"/>
          <w:i/>
          <w:iCs/>
        </w:rPr>
        <w:t>time-threads</w:t>
      </w:r>
      <w:r w:rsidRPr="50F84B2A">
        <w:rPr>
          <w:rFonts w:ascii="Baskerville Old Face" w:hAnsi="Baskerville Old Face" w:eastAsia="Baskerville Old Face" w:cs="Baskerville Old Face"/>
        </w:rPr>
        <w:t xml:space="preserve"> referenced in later arcane traditions. </w:t>
      </w:r>
      <w:proofErr w:type="spellStart"/>
      <w:r w:rsidRPr="50F84B2A">
        <w:rPr>
          <w:rFonts w:ascii="Baskerville Old Face" w:hAnsi="Baskerville Old Face" w:eastAsia="Baskerville Old Face" w:cs="Baskerville Old Face"/>
        </w:rPr>
        <w:t>Na’rak-Vuul</w:t>
      </w:r>
      <w:proofErr w:type="spellEnd"/>
      <w:r w:rsidRPr="50F84B2A">
        <w:rPr>
          <w:rFonts w:ascii="Baskerville Old Face" w:hAnsi="Baskerville Old Face" w:eastAsia="Baskerville Old Face" w:cs="Baskerville Old Face"/>
        </w:rPr>
        <w:t xml:space="preserve">, </w:t>
      </w:r>
      <w:r w:rsidRPr="50F84B2A">
        <w:rPr>
          <w:rFonts w:ascii="Baskerville Old Face" w:hAnsi="Baskerville Old Face" w:eastAsia="Baskerville Old Face" w:cs="Baskerville Old Face"/>
          <w:i/>
          <w:iCs/>
        </w:rPr>
        <w:t>the Shrieking Herald</w:t>
      </w:r>
      <w:r w:rsidRPr="50F84B2A">
        <w:rPr>
          <w:rFonts w:ascii="Baskerville Old Face" w:hAnsi="Baskerville Old Face" w:eastAsia="Baskerville Old Face" w:cs="Baskerville Old Face"/>
        </w:rPr>
        <w:t xml:space="preserve">, is remembered for pain, madness, and acts of devastation that enter the record as the first large-scale atrocities. </w:t>
      </w:r>
      <w:proofErr w:type="spellStart"/>
      <w:r w:rsidRPr="50F84B2A">
        <w:rPr>
          <w:rFonts w:ascii="Baskerville Old Face" w:hAnsi="Baskerville Old Face" w:eastAsia="Baskerville Old Face" w:cs="Baskerville Old Face"/>
        </w:rPr>
        <w:t>Ulgoz</w:t>
      </w:r>
      <w:proofErr w:type="spellEnd"/>
      <w:r w:rsidRPr="50F84B2A">
        <w:rPr>
          <w:rFonts w:ascii="Baskerville Old Face" w:hAnsi="Baskerville Old Face" w:eastAsia="Baskerville Old Face" w:cs="Baskerville Old Face"/>
        </w:rPr>
        <w:t xml:space="preserve">-Reth, </w:t>
      </w:r>
      <w:r w:rsidRPr="50F84B2A">
        <w:rPr>
          <w:rFonts w:ascii="Baskerville Old Face" w:hAnsi="Baskerville Old Face" w:eastAsia="Baskerville Old Face" w:cs="Baskerville Old Face"/>
          <w:i/>
          <w:iCs/>
        </w:rPr>
        <w:t>the Maw Beneath</w:t>
      </w:r>
      <w:r w:rsidRPr="50F84B2A">
        <w:rPr>
          <w:rFonts w:ascii="Baskerville Old Face" w:hAnsi="Baskerville Old Face" w:eastAsia="Baskerville Old Face" w:cs="Baskerville Old Face"/>
        </w:rPr>
        <w:t xml:space="preserve">, is tied to decay, ooze, and underworld corruption. </w:t>
      </w:r>
      <w:proofErr w:type="spellStart"/>
      <w:r w:rsidRPr="50F84B2A">
        <w:rPr>
          <w:rFonts w:ascii="Baskerville Old Face" w:hAnsi="Baskerville Old Face" w:eastAsia="Baskerville Old Face" w:cs="Baskerville Old Face"/>
        </w:rPr>
        <w:t>Hhalek’tuun</w:t>
      </w:r>
      <w:proofErr w:type="spellEnd"/>
      <w:r w:rsidRPr="50F84B2A">
        <w:rPr>
          <w:rFonts w:ascii="Baskerville Old Face" w:hAnsi="Baskerville Old Face" w:eastAsia="Baskerville Old Face" w:cs="Baskerville Old Face"/>
        </w:rPr>
        <w:t>, t</w:t>
      </w:r>
      <w:r w:rsidRPr="50F84B2A">
        <w:rPr>
          <w:rFonts w:ascii="Baskerville Old Face" w:hAnsi="Baskerville Old Face" w:eastAsia="Baskerville Old Face" w:cs="Baskerville Old Face"/>
          <w:i/>
          <w:iCs/>
        </w:rPr>
        <w:t>he Veiled Harp</w:t>
      </w:r>
      <w:r w:rsidRPr="50F84B2A">
        <w:rPr>
          <w:rFonts w:ascii="Baskerville Old Face" w:hAnsi="Baskerville Old Face" w:eastAsia="Baskerville Old Face" w:cs="Baskerville Old Face"/>
        </w:rPr>
        <w:t xml:space="preserve">, appears as a patron of hidden knowledge </w:t>
      </w:r>
      <w:r w:rsidRPr="50F84B2A">
        <w:rPr>
          <w:rFonts w:ascii="Baskerville Old Face" w:hAnsi="Baskerville Old Face" w:eastAsia="Baskerville Old Face" w:cs="Baskerville Old Face"/>
        </w:rPr>
        <w:t xml:space="preserve">and dangerous revelation. </w:t>
      </w:r>
      <w:proofErr w:type="spellStart"/>
      <w:r w:rsidRPr="50F84B2A">
        <w:rPr>
          <w:rFonts w:ascii="Baskerville Old Face" w:hAnsi="Baskerville Old Face" w:eastAsia="Baskerville Old Face" w:cs="Baskerville Old Face"/>
        </w:rPr>
        <w:t>Thulemma-Kaarn</w:t>
      </w:r>
      <w:proofErr w:type="spellEnd"/>
      <w:r w:rsidRPr="50F84B2A">
        <w:rPr>
          <w:rFonts w:ascii="Baskerville Old Face" w:hAnsi="Baskerville Old Face" w:eastAsia="Baskerville Old Face" w:cs="Baskerville Old Face"/>
        </w:rPr>
        <w:t xml:space="preserve">, </w:t>
      </w:r>
      <w:r w:rsidRPr="50F84B2A">
        <w:rPr>
          <w:rFonts w:ascii="Baskerville Old Face" w:hAnsi="Baskerville Old Face" w:eastAsia="Baskerville Old Face" w:cs="Baskerville Old Face"/>
          <w:i/>
          <w:iCs/>
        </w:rPr>
        <w:t>the One Who Burns Without Flame</w:t>
      </w:r>
      <w:r w:rsidRPr="50F84B2A">
        <w:rPr>
          <w:rFonts w:ascii="Baskerville Old Face" w:hAnsi="Baskerville Old Face" w:eastAsia="Baskerville Old Face" w:cs="Baskerville Old Face"/>
        </w:rPr>
        <w:t>, emerges in this cycle as the earliest prophetic figure, combining incoherence with moments of genuine foresight.</w:t>
      </w:r>
    </w:p>
    <w:p w:rsidR="006D712F" w:rsidP="50F84B2A" w:rsidRDefault="50F84B2A" w14:paraId="6C63943A" w14:textId="77777777">
      <w:pPr>
        <w:spacing w:after="0" w:line="257" w:lineRule="auto"/>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 </w:t>
      </w:r>
    </w:p>
    <w:p w:rsidR="50F84B2A" w:rsidP="50F84B2A" w:rsidRDefault="50F84B2A" w14:paraId="07B3E012" w14:textId="7512C6DA">
      <w:pPr>
        <w:spacing w:after="0" w:line="257" w:lineRule="auto"/>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Even within these chaotic origins, the sources agree that a more structured divine order follows. From the elder turbulence emerge the Primordial Elemental Gods: </w:t>
      </w:r>
      <w:proofErr w:type="spellStart"/>
      <w:r w:rsidRPr="50F84B2A">
        <w:rPr>
          <w:rFonts w:ascii="Baskerville Old Face" w:hAnsi="Baskerville Old Face" w:eastAsia="Baskerville Old Face" w:cs="Baskerville Old Face"/>
        </w:rPr>
        <w:t>Sylaethra-Vuul</w:t>
      </w:r>
      <w:proofErr w:type="spellEnd"/>
      <w:r w:rsidRPr="50F84B2A">
        <w:rPr>
          <w:rFonts w:ascii="Baskerville Old Face" w:hAnsi="Baskerville Old Face" w:eastAsia="Baskerville Old Face" w:cs="Baskerville Old Face"/>
        </w:rPr>
        <w:t xml:space="preserve"> of air and storm; Dor-Melkhûn of stone and stability; Thal-</w:t>
      </w:r>
      <w:proofErr w:type="spellStart"/>
      <w:r w:rsidRPr="50F84B2A">
        <w:rPr>
          <w:rFonts w:ascii="Baskerville Old Face" w:hAnsi="Baskerville Old Face" w:eastAsia="Baskerville Old Face" w:cs="Baskerville Old Face"/>
        </w:rPr>
        <w:t>Ygaron</w:t>
      </w:r>
      <w:proofErr w:type="spellEnd"/>
      <w:r w:rsidRPr="50F84B2A">
        <w:rPr>
          <w:rFonts w:ascii="Baskerville Old Face" w:hAnsi="Baskerville Old Face" w:eastAsia="Baskerville Old Face" w:cs="Baskerville Old Face"/>
        </w:rPr>
        <w:t xml:space="preserve"> of ocean and depth; and </w:t>
      </w:r>
      <w:proofErr w:type="spellStart"/>
      <w:r w:rsidRPr="50F84B2A">
        <w:rPr>
          <w:rFonts w:ascii="Baskerville Old Face" w:hAnsi="Baskerville Old Face" w:eastAsia="Baskerville Old Face" w:cs="Baskerville Old Face"/>
        </w:rPr>
        <w:t>Inzhaara</w:t>
      </w:r>
      <w:proofErr w:type="spellEnd"/>
      <w:r w:rsidRPr="50F84B2A">
        <w:rPr>
          <w:rFonts w:ascii="Baskerville Old Face" w:hAnsi="Baskerville Old Face" w:eastAsia="Baskerville Old Face" w:cs="Baskerville Old Face"/>
        </w:rPr>
        <w:t>-Keth of flame and rebirth. They do not eliminate the earlier chaos, but they impose workable relationships upon it, shaping the world into a more stable system. In this phase, Amantia becomes a realm with enduring patterns: winds that move consistently, seas that follow tides, stone that holds form, and fire that functions as both destruction and renewal. The first stewardship, as later historians understand it, begins here not as peace, but as a balance that could be maintained.</w:t>
      </w:r>
    </w:p>
    <w:p w:rsidR="50F84B2A" w:rsidP="50F84B2A" w:rsidRDefault="50F84B2A" w14:paraId="30D2F488" w14:textId="217AA902">
      <w:pPr>
        <w:spacing w:after="0" w:line="257" w:lineRule="auto"/>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 </w:t>
      </w:r>
    </w:p>
    <w:p w:rsidR="50F84B2A" w:rsidP="50F84B2A" w:rsidRDefault="50F84B2A" w14:paraId="2753B84D" w14:textId="68078832">
      <w:pPr>
        <w:spacing w:after="0" w:line="257" w:lineRule="auto"/>
        <w:contextualSpacing/>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The Age of Elemental Dominion</w:t>
      </w:r>
    </w:p>
    <w:p w:rsidR="50F84B2A" w:rsidP="50F84B2A" w:rsidRDefault="50F84B2A" w14:paraId="3FC85CEC" w14:textId="63A931B3">
      <w:pPr>
        <w:spacing w:after="0" w:line="257" w:lineRule="auto"/>
        <w:contextualSpacing/>
        <w:jc w:val="both"/>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“When the elements ruled unchallenged, to build was to bargain, and to breathe was to borrow time.”</w:t>
      </w:r>
    </w:p>
    <w:p w:rsidR="50F84B2A" w:rsidP="50F84B2A" w:rsidRDefault="50F84B2A" w14:paraId="61E759C4" w14:textId="16DBA0CA">
      <w:pPr>
        <w:spacing w:line="257" w:lineRule="auto"/>
        <w:contextualSpacing/>
        <w:jc w:val="right"/>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 </w:t>
      </w:r>
      <w:proofErr w:type="spellStart"/>
      <w:r w:rsidRPr="50F84B2A">
        <w:rPr>
          <w:rFonts w:ascii="Baskerville Old Face" w:hAnsi="Baskerville Old Face" w:eastAsia="Baskerville Old Face" w:cs="Baskerville Old Face"/>
          <w:i/>
          <w:iCs/>
        </w:rPr>
        <w:t>Khuldar</w:t>
      </w:r>
      <w:proofErr w:type="spellEnd"/>
      <w:r w:rsidRPr="50F84B2A">
        <w:rPr>
          <w:rFonts w:ascii="Baskerville Old Face" w:hAnsi="Baskerville Old Face" w:eastAsia="Baskerville Old Face" w:cs="Baskerville Old Face"/>
          <w:i/>
          <w:iCs/>
        </w:rPr>
        <w:t xml:space="preserve"> Stone-Speaker, early Dor-Melkhûn mason-priest (Durakhald tradition)</w:t>
      </w:r>
    </w:p>
    <w:p w:rsidR="00B71B90" w:rsidP="50F84B2A" w:rsidRDefault="00B71B90" w14:paraId="3231C9F7" w14:textId="77777777">
      <w:pPr>
        <w:spacing w:line="257" w:lineRule="auto"/>
        <w:contextualSpacing/>
        <w:jc w:val="center"/>
        <w:rPr>
          <w:rFonts w:ascii="Baskerville Old Face" w:hAnsi="Baskerville Old Face" w:eastAsia="Baskerville Old Face" w:cs="Baskerville Old Face"/>
          <w:b/>
          <w:bCs/>
          <w:i/>
          <w:iCs/>
          <w:sz w:val="24"/>
          <w:szCs w:val="24"/>
        </w:rPr>
      </w:pPr>
    </w:p>
    <w:p w:rsidR="00B71B90" w:rsidP="00CA1533" w:rsidRDefault="50F84B2A" w14:paraId="01E64B1B" w14:textId="712892B2">
      <w:pPr>
        <w:spacing w:line="257" w:lineRule="auto"/>
        <w:contextualSpacing/>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80,000 to 40,000 BA</w:t>
      </w:r>
    </w:p>
    <w:p w:rsidRPr="00CA1533" w:rsidR="00CA1533" w:rsidP="00CA1533" w:rsidRDefault="00CA1533" w14:paraId="13549BF9" w14:textId="77777777">
      <w:pPr>
        <w:spacing w:line="257" w:lineRule="auto"/>
        <w:contextualSpacing/>
        <w:jc w:val="center"/>
        <w:rPr>
          <w:rFonts w:ascii="Baskerville Old Face" w:hAnsi="Baskerville Old Face" w:eastAsia="Baskerville Old Face" w:cs="Baskerville Old Face"/>
          <w:b/>
          <w:bCs/>
          <w:i/>
          <w:iCs/>
          <w:sz w:val="24"/>
          <w:szCs w:val="24"/>
        </w:rPr>
      </w:pPr>
    </w:p>
    <w:p w:rsidRPr="006D712F" w:rsidR="50F84B2A" w:rsidP="50F84B2A" w:rsidRDefault="50F84B2A" w14:paraId="06F6B19C" w14:textId="3B1DD0F6">
      <w:pPr>
        <w:spacing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As the Primordial Gods moved from emergence to deliberate work, Amantia shifted from an unstable possibility into a world with consistent physical patterns. </w:t>
      </w:r>
      <w:proofErr w:type="spellStart"/>
      <w:r w:rsidRPr="006D712F">
        <w:rPr>
          <w:rFonts w:ascii="Baskerville Old Face" w:hAnsi="Baskerville Old Face" w:eastAsia="Baskerville Old Face" w:cs="Baskerville Old Face"/>
          <w:color w:val="0D0D0D" w:themeColor="text1" w:themeTint="F2"/>
        </w:rPr>
        <w:t>Sylaethra-Vuul</w:t>
      </w:r>
      <w:proofErr w:type="spellEnd"/>
      <w:r w:rsidRPr="006D712F">
        <w:rPr>
          <w:rFonts w:ascii="Baskerville Old Face" w:hAnsi="Baskerville Old Face" w:eastAsia="Baskerville Old Face" w:cs="Baskerville Old Face"/>
          <w:color w:val="0D0D0D" w:themeColor="text1" w:themeTint="F2"/>
        </w:rPr>
        <w:t xml:space="preserve"> established the sky and the behavior of winds. Dor-Melkhûn raised mountain chains and strengthened the deep foundations of the land. Thal-</w:t>
      </w:r>
      <w:proofErr w:type="spellStart"/>
      <w:r w:rsidRPr="006D712F">
        <w:rPr>
          <w:rFonts w:ascii="Baskerville Old Face" w:hAnsi="Baskerville Old Face" w:eastAsia="Baskerville Old Face" w:cs="Baskerville Old Face"/>
          <w:color w:val="0D0D0D" w:themeColor="text1" w:themeTint="F2"/>
        </w:rPr>
        <w:t>Ygaron</w:t>
      </w:r>
      <w:proofErr w:type="spellEnd"/>
      <w:r w:rsidRPr="006D712F">
        <w:rPr>
          <w:rFonts w:ascii="Baskerville Old Face" w:hAnsi="Baskerville Old Face" w:eastAsia="Baskerville Old Face" w:cs="Baskerville Old Face"/>
          <w:color w:val="0D0D0D" w:themeColor="text1" w:themeTint="F2"/>
        </w:rPr>
        <w:t xml:space="preserve"> set the first tides in motion and filled major basins and fractures with water. </w:t>
      </w:r>
      <w:proofErr w:type="spellStart"/>
      <w:r w:rsidRPr="006D712F">
        <w:rPr>
          <w:rFonts w:ascii="Baskerville Old Face" w:hAnsi="Baskerville Old Face" w:eastAsia="Baskerville Old Face" w:cs="Baskerville Old Face"/>
          <w:color w:val="0D0D0D" w:themeColor="text1" w:themeTint="F2"/>
        </w:rPr>
        <w:t>Inzhaara</w:t>
      </w:r>
      <w:proofErr w:type="spellEnd"/>
      <w:r w:rsidRPr="006D712F">
        <w:rPr>
          <w:rFonts w:ascii="Baskerville Old Face" w:hAnsi="Baskerville Old Face" w:eastAsia="Baskerville Old Face" w:cs="Baskerville Old Face"/>
          <w:color w:val="0D0D0D" w:themeColor="text1" w:themeTint="F2"/>
        </w:rPr>
        <w:t xml:space="preserve">-Keth ignited volcanoes and made fire a shaping force, both destructive and regenerative. Later traditions sometimes describe this as harmonious creation, but the sources suggest something harsher: competing divine </w:t>
      </w:r>
      <w:proofErr w:type="gramStart"/>
      <w:r w:rsidRPr="006D712F">
        <w:rPr>
          <w:rFonts w:ascii="Baskerville Old Face" w:hAnsi="Baskerville Old Face" w:eastAsia="Baskerville Old Face" w:cs="Baskerville Old Face"/>
          <w:color w:val="0D0D0D" w:themeColor="text1" w:themeTint="F2"/>
        </w:rPr>
        <w:t>wills</w:t>
      </w:r>
      <w:proofErr w:type="gramEnd"/>
      <w:r w:rsidRPr="006D712F">
        <w:rPr>
          <w:rFonts w:ascii="Baskerville Old Face" w:hAnsi="Baskerville Old Face" w:eastAsia="Baskerville Old Face" w:cs="Baskerville Old Face"/>
          <w:color w:val="0D0D0D" w:themeColor="text1" w:themeTint="F2"/>
        </w:rPr>
        <w:t xml:space="preserve"> producing a world that is stable only because opposing forces reach a workable balance.</w:t>
      </w:r>
    </w:p>
    <w:p w:rsidRPr="006D712F" w:rsidR="50F84B2A" w:rsidP="50F84B2A" w:rsidRDefault="50F84B2A" w14:paraId="1E0DC899" w14:textId="7ADC0733">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 The </w:t>
      </w:r>
      <w:proofErr w:type="spellStart"/>
      <w:r w:rsidRPr="006D712F">
        <w:rPr>
          <w:rFonts w:ascii="Baskerville Old Face" w:hAnsi="Baskerville Old Face" w:eastAsia="Baskerville Old Face" w:cs="Baskerville Old Face"/>
          <w:color w:val="0D0D0D" w:themeColor="text1" w:themeTint="F2"/>
        </w:rPr>
        <w:t>Primordials</w:t>
      </w:r>
      <w:proofErr w:type="spellEnd"/>
      <w:r w:rsidRPr="006D712F">
        <w:rPr>
          <w:rFonts w:ascii="Baskerville Old Face" w:hAnsi="Baskerville Old Face" w:eastAsia="Baskerville Old Face" w:cs="Baskerville Old Face"/>
          <w:color w:val="0D0D0D" w:themeColor="text1" w:themeTint="F2"/>
        </w:rPr>
        <w:t xml:space="preserve"> did not administer every region directly. Instead, they raised intermediaries, the Elemental Titans, remembered in many traditions as the Jinn Nobles. These beings served as rulers of elemental domains and gave the first </w:t>
      </w:r>
      <w:r w:rsidRPr="006D712F">
        <w:rPr>
          <w:rFonts w:ascii="Baskerville Old Face" w:hAnsi="Baskerville Old Face" w:eastAsia="Baskerville Old Face" w:cs="Baskerville Old Face"/>
          <w:i/>
          <w:iCs/>
          <w:color w:val="0D0D0D" w:themeColor="text1" w:themeTint="F2"/>
        </w:rPr>
        <w:t>civil</w:t>
      </w:r>
      <w:r w:rsidRPr="006D712F">
        <w:rPr>
          <w:rFonts w:ascii="Baskerville Old Face" w:hAnsi="Baskerville Old Face" w:eastAsia="Baskerville Old Face" w:cs="Baskerville Old Face"/>
          <w:color w:val="0D0D0D" w:themeColor="text1" w:themeTint="F2"/>
        </w:rPr>
        <w:t xml:space="preserve"> structure to the primordial world. The Djinn of the </w:t>
      </w:r>
      <w:proofErr w:type="spellStart"/>
      <w:r w:rsidRPr="006D712F">
        <w:rPr>
          <w:rFonts w:ascii="Baskerville Old Face" w:hAnsi="Baskerville Old Face" w:eastAsia="Baskerville Old Face" w:cs="Baskerville Old Face"/>
          <w:color w:val="0D0D0D" w:themeColor="text1" w:themeTint="F2"/>
        </w:rPr>
        <w:t>Skyreach</w:t>
      </w:r>
      <w:proofErr w:type="spellEnd"/>
      <w:r w:rsidRPr="006D712F">
        <w:rPr>
          <w:rFonts w:ascii="Baskerville Old Face" w:hAnsi="Baskerville Old Face" w:eastAsia="Baskerville Old Face" w:cs="Baskerville Old Face"/>
          <w:color w:val="0D0D0D" w:themeColor="text1" w:themeTint="F2"/>
        </w:rPr>
        <w:t xml:space="preserve"> Court are associated with storm and high air. The Efreet of </w:t>
      </w:r>
      <w:proofErr w:type="spellStart"/>
      <w:r w:rsidRPr="006D712F">
        <w:rPr>
          <w:rFonts w:ascii="Baskerville Old Face" w:hAnsi="Baskerville Old Face" w:eastAsia="Baskerville Old Face" w:cs="Baskerville Old Face"/>
          <w:color w:val="0D0D0D" w:themeColor="text1" w:themeTint="F2"/>
        </w:rPr>
        <w:t>Emberwake</w:t>
      </w:r>
      <w:proofErr w:type="spellEnd"/>
      <w:r w:rsidRPr="006D712F">
        <w:rPr>
          <w:rFonts w:ascii="Baskerville Old Face" w:hAnsi="Baskerville Old Face" w:eastAsia="Baskerville Old Face" w:cs="Baskerville Old Face"/>
          <w:color w:val="0D0D0D" w:themeColor="text1" w:themeTint="F2"/>
        </w:rPr>
        <w:t xml:space="preserve"> are linked to fire, metal, and </w:t>
      </w:r>
      <w:r w:rsidRPr="006D712F">
        <w:rPr>
          <w:rFonts w:ascii="Baskerville Old Face" w:hAnsi="Baskerville Old Face" w:eastAsia="Baskerville Old Face" w:cs="Baskerville Old Face"/>
          <w:color w:val="0D0D0D" w:themeColor="text1" w:themeTint="F2"/>
        </w:rPr>
        <w:lastRenderedPageBreak/>
        <w:t xml:space="preserve">the building of cities in heat and brass. The Dao of Stoneheart are credited with deep-earth empires shaped by pressure and crystal. The Marids of </w:t>
      </w:r>
      <w:proofErr w:type="spellStart"/>
      <w:r w:rsidRPr="006D712F">
        <w:rPr>
          <w:rFonts w:ascii="Baskerville Old Face" w:hAnsi="Baskerville Old Face" w:eastAsia="Baskerville Old Face" w:cs="Baskerville Old Face"/>
          <w:color w:val="0D0D0D" w:themeColor="text1" w:themeTint="F2"/>
        </w:rPr>
        <w:t>Deepflow</w:t>
      </w:r>
      <w:proofErr w:type="spellEnd"/>
      <w:r w:rsidRPr="006D712F">
        <w:rPr>
          <w:rFonts w:ascii="Baskerville Old Face" w:hAnsi="Baskerville Old Face" w:eastAsia="Baskerville Old Face" w:cs="Baskerville Old Face"/>
          <w:color w:val="0D0D0D" w:themeColor="text1" w:themeTint="F2"/>
        </w:rPr>
        <w:t xml:space="preserve"> are described as sovereigns of the abyssal seas, ruling from coral and pearl strongholds. Around these courts gathered related peoples, including myrmidons, salamanders, and other elemental descendants, forming the earliest large-scale settlements and networks of power.</w:t>
      </w:r>
    </w:p>
    <w:p w:rsidRPr="006D712F" w:rsidR="50F84B2A" w:rsidP="50F84B2A" w:rsidRDefault="50F84B2A" w14:paraId="44AD3496" w14:textId="4A17079D">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185D5ECC" w14:textId="4316AE8C">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These systems did not remain stable. Once the Jinn Nobles held territory and status, rivalry followed. Their wars are described as beginning </w:t>
      </w:r>
      <w:proofErr w:type="gramStart"/>
      <w:r w:rsidRPr="006D712F">
        <w:rPr>
          <w:rFonts w:ascii="Baskerville Old Face" w:hAnsi="Baskerville Old Face" w:eastAsia="Baskerville Old Face" w:cs="Baskerville Old Face"/>
          <w:color w:val="0D0D0D" w:themeColor="text1" w:themeTint="F2"/>
        </w:rPr>
        <w:t>over</w:t>
      </w:r>
      <w:proofErr w:type="gramEnd"/>
      <w:r w:rsidRPr="006D712F">
        <w:rPr>
          <w:rFonts w:ascii="Baskerville Old Face" w:hAnsi="Baskerville Old Face" w:eastAsia="Baskerville Old Face" w:cs="Baskerville Old Face"/>
          <w:color w:val="0D0D0D" w:themeColor="text1" w:themeTint="F2"/>
        </w:rPr>
        <w:t xml:space="preserve"> honor and precedence but ending with lasting damage to the world’s structure. The most destructive conflict is consistently framed as a prolonged struggle between </w:t>
      </w:r>
      <w:proofErr w:type="spellStart"/>
      <w:r w:rsidRPr="006D712F">
        <w:rPr>
          <w:rFonts w:ascii="Baskerville Old Face" w:hAnsi="Baskerville Old Face" w:eastAsia="Baskerville Old Face" w:cs="Baskerville Old Face"/>
          <w:color w:val="0D0D0D" w:themeColor="text1" w:themeTint="F2"/>
        </w:rPr>
        <w:t>Inzhaara</w:t>
      </w:r>
      <w:proofErr w:type="spellEnd"/>
      <w:r w:rsidRPr="006D712F">
        <w:rPr>
          <w:rFonts w:ascii="Baskerville Old Face" w:hAnsi="Baskerville Old Face" w:eastAsia="Baskerville Old Face" w:cs="Baskerville Old Face"/>
          <w:color w:val="0D0D0D" w:themeColor="text1" w:themeTint="F2"/>
        </w:rPr>
        <w:t xml:space="preserve">-Keth’s fire-aligned legions and Thal-Ygaron’s cold-aligned leviathans, producing alternating waves of heat and ice. The long-term effects were geological and arcane: ley lines fractured, coastlines shifted, and continental stability weakened. In the final stage of these conflicts, a rift opened, permanently linking Amantia to </w:t>
      </w:r>
      <w:proofErr w:type="gramStart"/>
      <w:r w:rsidRPr="006D712F">
        <w:rPr>
          <w:rFonts w:ascii="Baskerville Old Face" w:hAnsi="Baskerville Old Face" w:eastAsia="Baskerville Old Face" w:cs="Baskerville Old Face"/>
          <w:color w:val="0D0D0D" w:themeColor="text1" w:themeTint="F2"/>
        </w:rPr>
        <w:t>the Elemental</w:t>
      </w:r>
      <w:proofErr w:type="gramEnd"/>
      <w:r w:rsidRPr="006D712F">
        <w:rPr>
          <w:rFonts w:ascii="Baskerville Old Face" w:hAnsi="Baskerville Old Face" w:eastAsia="Baskerville Old Face" w:cs="Baskerville Old Face"/>
          <w:color w:val="0D0D0D" w:themeColor="text1" w:themeTint="F2"/>
        </w:rPr>
        <w:t xml:space="preserve"> Chaos. This breach released uncontrolled elemental power that reshaped regions unevenly, strengthening some while rendering others unstable or uninhabitable. Later sources agree that the rift’s most important consequence was not the elemental surge itself, but the broader destabilization it introduced into the world’s underlying systems.</w:t>
      </w:r>
    </w:p>
    <w:p w:rsidRPr="006D712F" w:rsidR="50F84B2A" w:rsidP="50F84B2A" w:rsidRDefault="50F84B2A" w14:paraId="5FDB1DFB" w14:textId="2DEE4831">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43420A86" w14:textId="55250048">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The rift’s instability had effects beyond elemental disruption. Multiple traditions agree that the chaotic resonance disturbed fragments of Zush’thulqua’s dreaming mind, which had been embedded in the world’s early oceans and deep places. In the period that followed, psionic storms began moving through ley networks, producing invisible events that altered perception, disrupted memory, and destabilized ordinary cognition. The sources describe widespread mental collapse: seers speaking accurate predictions without understanding them, communities breaking under paranoia and hallucination, and even the Elemental Titans showing signs of madness and erratic governance. In response to these outcomes, the Primordial Gods are described as withdrawing more frequently to distant planar realms, reducing direct intervention and leaving their intermediaries to manage the consequences.</w:t>
      </w:r>
    </w:p>
    <w:p w:rsidRPr="006D712F" w:rsidR="006D712F" w:rsidP="50F84B2A" w:rsidRDefault="006D712F" w14:paraId="15C8900E" w14:textId="77777777">
      <w:pPr>
        <w:spacing w:after="0" w:line="257" w:lineRule="auto"/>
        <w:jc w:val="both"/>
        <w:rPr>
          <w:rFonts w:ascii="Baskerville Old Face" w:hAnsi="Baskerville Old Face" w:eastAsia="Baskerville Old Face" w:cs="Baskerville Old Face"/>
          <w:color w:val="0D0D0D" w:themeColor="text1" w:themeTint="F2"/>
        </w:rPr>
      </w:pPr>
    </w:p>
    <w:p w:rsidRPr="006D712F" w:rsidR="50F84B2A" w:rsidP="50F84B2A" w:rsidRDefault="50F84B2A" w14:paraId="0C7D394E" w14:textId="3F7565A0">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By c. 40,000 BA, the Elemental Dominion no longer operated as an integrated system. Its courts were fractured, </w:t>
      </w:r>
      <w:r w:rsidRPr="006D712F">
        <w:rPr>
          <w:rFonts w:ascii="Baskerville Old Face" w:hAnsi="Baskerville Old Face" w:eastAsia="Baskerville Old Face" w:cs="Baskerville Old Face"/>
          <w:color w:val="0D0D0D" w:themeColor="text1" w:themeTint="F2"/>
        </w:rPr>
        <w:t>its major settlements abandoned or transformed into dangerous ruins, and large regions were permanently altered by unstable elemental and psionic effects. The important result for later history is not simply collapse, but transition: the world remained inhabited and powerful, but the older structures of authority failed. Amantia became a place where new divine and mortal powers could emerge, because the previous order had weakened enough to be replaced rather than restored.</w:t>
      </w:r>
    </w:p>
    <w:p w:rsidR="006D712F" w:rsidP="006D712F" w:rsidRDefault="006D712F" w14:paraId="6DBDA6FA" w14:textId="77777777">
      <w:pPr>
        <w:spacing w:line="257" w:lineRule="auto"/>
        <w:contextualSpacing/>
        <w:jc w:val="both"/>
        <w:rPr>
          <w:rFonts w:ascii="Baskerville Old Face" w:hAnsi="Baskerville Old Face" w:eastAsia="Baskerville Old Face" w:cs="Baskerville Old Face"/>
          <w:b/>
          <w:bCs/>
          <w:sz w:val="24"/>
          <w:szCs w:val="24"/>
        </w:rPr>
      </w:pPr>
    </w:p>
    <w:p w:rsidRPr="006D712F" w:rsidR="50F84B2A" w:rsidP="006D712F" w:rsidRDefault="50F84B2A" w14:paraId="719C3C6F" w14:textId="5AC5B500">
      <w:pPr>
        <w:spacing w:line="257" w:lineRule="auto"/>
        <w:contextualSpacing/>
        <w:jc w:val="both"/>
        <w:rPr>
          <w:rFonts w:ascii="Baskerville Old Face" w:hAnsi="Baskerville Old Face" w:eastAsia="Baskerville Old Face" w:cs="Baskerville Old Face"/>
          <w:color w:val="0D0D0D" w:themeColor="text1" w:themeTint="F2"/>
          <w:sz w:val="24"/>
          <w:szCs w:val="24"/>
        </w:rPr>
      </w:pPr>
      <w:r w:rsidRPr="50F84B2A">
        <w:rPr>
          <w:rFonts w:ascii="Baskerville Old Face" w:hAnsi="Baskerville Old Face" w:eastAsia="Baskerville Old Face" w:cs="Baskerville Old Face"/>
          <w:b/>
          <w:bCs/>
          <w:sz w:val="24"/>
          <w:szCs w:val="24"/>
        </w:rPr>
        <w:t>The Age of Mythic Ascendancy</w:t>
      </w:r>
    </w:p>
    <w:p w:rsidR="50F84B2A" w:rsidP="50F84B2A" w:rsidRDefault="50F84B2A" w14:paraId="0E2C2983" w14:textId="7AFA269F">
      <w:pPr>
        <w:spacing w:after="0" w:line="257" w:lineRule="auto"/>
        <w:contextualSpacing/>
        <w:jc w:val="both"/>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“From the ashes of titans and </w:t>
      </w:r>
      <w:proofErr w:type="spellStart"/>
      <w:r w:rsidRPr="50F84B2A">
        <w:rPr>
          <w:rFonts w:ascii="Baskerville Old Face" w:hAnsi="Baskerville Old Face" w:eastAsia="Baskerville Old Face" w:cs="Baskerville Old Face"/>
          <w:i/>
          <w:iCs/>
        </w:rPr>
        <w:t>dreamfolk</w:t>
      </w:r>
      <w:proofErr w:type="spellEnd"/>
      <w:r w:rsidRPr="50F84B2A">
        <w:rPr>
          <w:rFonts w:ascii="Baskerville Old Face" w:hAnsi="Baskerville Old Face" w:eastAsia="Baskerville Old Face" w:cs="Baskerville Old Face"/>
          <w:i/>
          <w:iCs/>
        </w:rPr>
        <w:t xml:space="preserve"> rose those who would carve empire from the bones of gods.”</w:t>
      </w:r>
    </w:p>
    <w:p w:rsidR="50F84B2A" w:rsidP="50F84B2A" w:rsidRDefault="50F84B2A" w14:paraId="4135E964" w14:textId="775C0D92">
      <w:pPr>
        <w:spacing w:line="257" w:lineRule="auto"/>
        <w:contextualSpacing/>
        <w:jc w:val="right"/>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 </w:t>
      </w:r>
      <w:proofErr w:type="spellStart"/>
      <w:r w:rsidRPr="50F84B2A">
        <w:rPr>
          <w:rFonts w:ascii="Baskerville Old Face" w:hAnsi="Baskerville Old Face" w:eastAsia="Baskerville Old Face" w:cs="Baskerville Old Face"/>
          <w:i/>
          <w:iCs/>
        </w:rPr>
        <w:t>Aesthyrion</w:t>
      </w:r>
      <w:proofErr w:type="spellEnd"/>
      <w:r w:rsidRPr="50F84B2A">
        <w:rPr>
          <w:rFonts w:ascii="Baskerville Old Face" w:hAnsi="Baskerville Old Face" w:eastAsia="Baskerville Old Face" w:cs="Baskerville Old Face"/>
          <w:i/>
          <w:iCs/>
        </w:rPr>
        <w:t xml:space="preserve"> of the Twilight Concord, </w:t>
      </w:r>
      <w:proofErr w:type="spellStart"/>
      <w:r w:rsidRPr="50F84B2A">
        <w:rPr>
          <w:rFonts w:ascii="Baskerville Old Face" w:hAnsi="Baskerville Old Face" w:eastAsia="Baskerville Old Face" w:cs="Baskerville Old Face"/>
          <w:i/>
          <w:iCs/>
        </w:rPr>
        <w:t>fae</w:t>
      </w:r>
      <w:proofErr w:type="spellEnd"/>
      <w:r w:rsidRPr="50F84B2A">
        <w:rPr>
          <w:rFonts w:ascii="Baskerville Old Face" w:hAnsi="Baskerville Old Face" w:eastAsia="Baskerville Old Face" w:cs="Baskerville Old Face"/>
          <w:i/>
          <w:iCs/>
        </w:rPr>
        <w:t xml:space="preserve"> archivist and treaty-scribe</w:t>
      </w:r>
    </w:p>
    <w:p w:rsidR="006D712F" w:rsidP="50F84B2A" w:rsidRDefault="006D712F" w14:paraId="7CFBDCF7" w14:textId="77777777">
      <w:pPr>
        <w:spacing w:line="257" w:lineRule="auto"/>
        <w:contextualSpacing/>
        <w:jc w:val="center"/>
        <w:rPr>
          <w:rFonts w:ascii="Baskerville Old Face" w:hAnsi="Baskerville Old Face" w:eastAsia="Baskerville Old Face" w:cs="Baskerville Old Face"/>
          <w:b/>
          <w:bCs/>
          <w:i/>
          <w:iCs/>
          <w:sz w:val="24"/>
          <w:szCs w:val="24"/>
        </w:rPr>
      </w:pPr>
    </w:p>
    <w:p w:rsidR="006D712F" w:rsidP="006D712F" w:rsidRDefault="50F84B2A" w14:paraId="2B0767F5" w14:textId="77777777">
      <w:pPr>
        <w:spacing w:line="257" w:lineRule="auto"/>
        <w:contextualSpacing/>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40,000 to 26,000 BA</w:t>
      </w:r>
    </w:p>
    <w:p w:rsidR="006D712F" w:rsidP="006D712F" w:rsidRDefault="006D712F" w14:paraId="6C7E2C46" w14:textId="77777777">
      <w:pPr>
        <w:spacing w:line="257" w:lineRule="auto"/>
        <w:contextualSpacing/>
        <w:jc w:val="center"/>
        <w:rPr>
          <w:rFonts w:ascii="Baskerville Old Face" w:hAnsi="Baskerville Old Face" w:eastAsia="Baskerville Old Face" w:cs="Baskerville Old Face"/>
          <w:b/>
          <w:bCs/>
          <w:i/>
          <w:iCs/>
          <w:sz w:val="24"/>
          <w:szCs w:val="24"/>
        </w:rPr>
      </w:pPr>
    </w:p>
    <w:p w:rsidRPr="006D712F" w:rsidR="50F84B2A" w:rsidP="006D712F" w:rsidRDefault="50F84B2A" w14:paraId="5F7F549D" w14:textId="562BE1B1">
      <w:pPr>
        <w:spacing w:line="257" w:lineRule="auto"/>
        <w:contextualSpacing/>
        <w:jc w:val="both"/>
        <w:rPr>
          <w:rFonts w:ascii="Baskerville Old Face" w:hAnsi="Baskerville Old Face" w:eastAsia="Baskerville Old Face" w:cs="Baskerville Old Face"/>
          <w:b/>
          <w:bCs/>
          <w:i/>
          <w:iCs/>
        </w:rPr>
      </w:pPr>
      <w:r w:rsidRPr="006D712F">
        <w:rPr>
          <w:rFonts w:ascii="Baskerville Old Face" w:hAnsi="Baskerville Old Face" w:eastAsia="Baskerville Old Face" w:cs="Baskerville Old Face"/>
          <w:color w:val="0D0D0D" w:themeColor="text1" w:themeTint="F2"/>
        </w:rPr>
        <w:t xml:space="preserve">After the Elemental Dominion failed, Amantia did not become quiet or empty. The withdrawal of the Elemental Gods and the dispersal of the Jinn Courts created a gap in authority, not an end to power. In the period I </w:t>
      </w:r>
      <w:proofErr w:type="gramStart"/>
      <w:r w:rsidRPr="006D712F">
        <w:rPr>
          <w:rFonts w:ascii="Baskerville Old Face" w:hAnsi="Baskerville Old Face" w:eastAsia="Baskerville Old Face" w:cs="Baskerville Old Face"/>
          <w:color w:val="0D0D0D" w:themeColor="text1" w:themeTint="F2"/>
        </w:rPr>
        <w:t>term</w:t>
      </w:r>
      <w:proofErr w:type="gramEnd"/>
      <w:r w:rsidRPr="006D712F">
        <w:rPr>
          <w:rFonts w:ascii="Baskerville Old Face" w:hAnsi="Baskerville Old Face" w:eastAsia="Baskerville Old Face" w:cs="Baskerville Old Face"/>
          <w:i/>
          <w:iCs/>
          <w:color w:val="0D0D0D" w:themeColor="text1" w:themeTint="F2"/>
        </w:rPr>
        <w:t xml:space="preserve"> the Age of Mythic Ascendancy</w:t>
      </w:r>
      <w:r w:rsidRPr="006D712F">
        <w:rPr>
          <w:rFonts w:ascii="Baskerville Old Face" w:hAnsi="Baskerville Old Face" w:eastAsia="Baskerville Old Face" w:cs="Baskerville Old Face"/>
          <w:color w:val="0D0D0D" w:themeColor="text1" w:themeTint="F2"/>
        </w:rPr>
        <w:t>, that power reorganized rather than disappeared. Later sources describe the birth of dragons as a direct outcome of the world’s saturated elemental conditions and the remains of fallen Jinn Nobles. Whatever the exact mechanism, the result is clear in the record: new beings appear who combine raw elemental force with independent divine agency, and they quickly begin to shape territory, worship, and politics around themselves.</w:t>
      </w:r>
    </w:p>
    <w:p w:rsidRPr="006D712F" w:rsidR="50F84B2A" w:rsidP="50F84B2A" w:rsidRDefault="50F84B2A" w14:paraId="5EE6C7AA" w14:textId="39E479CD">
      <w:pPr>
        <w:spacing w:after="0" w:line="257" w:lineRule="auto"/>
        <w:jc w:val="both"/>
        <w:rPr>
          <w:rFonts w:ascii="Baskerville Old Face" w:hAnsi="Baskerville Old Face" w:eastAsia="Baskerville Old Face" w:cs="Baskerville Old Face"/>
          <w:b/>
          <w:bCs/>
          <w:color w:val="0D0D0D" w:themeColor="text1" w:themeTint="F2"/>
        </w:rPr>
      </w:pPr>
      <w:r w:rsidRPr="006D712F">
        <w:rPr>
          <w:rFonts w:ascii="Baskerville Old Face" w:hAnsi="Baskerville Old Face" w:eastAsia="Baskerville Old Face" w:cs="Baskerville Old Face"/>
          <w:b/>
          <w:bCs/>
          <w:color w:val="0D0D0D" w:themeColor="text1" w:themeTint="F2"/>
        </w:rPr>
        <w:t xml:space="preserve"> </w:t>
      </w:r>
    </w:p>
    <w:p w:rsidRPr="006D712F" w:rsidR="50F84B2A" w:rsidP="50F84B2A" w:rsidRDefault="50F84B2A" w14:paraId="21447DFF" w14:textId="77AC6DDC">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b/>
          <w:bCs/>
          <w:color w:val="0D0D0D" w:themeColor="text1" w:themeTint="F2"/>
        </w:rPr>
        <w:t>c. 40,000 BA</w:t>
      </w: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07A42666" w14:textId="09557B45">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The eldest and greatest of these beings rose beyond kingship into godhood. </w:t>
      </w:r>
      <w:proofErr w:type="spellStart"/>
      <w:r w:rsidRPr="006D712F">
        <w:rPr>
          <w:rFonts w:ascii="Baskerville Old Face" w:hAnsi="Baskerville Old Face" w:eastAsia="Baskerville Old Face" w:cs="Baskerville Old Face"/>
          <w:color w:val="0D0D0D" w:themeColor="text1" w:themeTint="F2"/>
        </w:rPr>
        <w:t>Vaelzoryx</w:t>
      </w:r>
      <w:proofErr w:type="spellEnd"/>
      <w:r w:rsidRPr="006D712F">
        <w:rPr>
          <w:rFonts w:ascii="Baskerville Old Face" w:hAnsi="Baskerville Old Face" w:eastAsia="Baskerville Old Face" w:cs="Baskerville Old Face"/>
          <w:color w:val="0D0D0D" w:themeColor="text1" w:themeTint="F2"/>
        </w:rPr>
        <w:t xml:space="preserve">, whose cults speak of law and nobility; </w:t>
      </w:r>
      <w:proofErr w:type="spellStart"/>
      <w:r w:rsidRPr="006D712F">
        <w:rPr>
          <w:rFonts w:ascii="Baskerville Old Face" w:hAnsi="Baskerville Old Face" w:eastAsia="Baskerville Old Face" w:cs="Baskerville Old Face"/>
          <w:color w:val="0D0D0D" w:themeColor="text1" w:themeTint="F2"/>
        </w:rPr>
        <w:t>Tzarkharyx</w:t>
      </w:r>
      <w:proofErr w:type="spellEnd"/>
      <w:r w:rsidRPr="006D712F">
        <w:rPr>
          <w:rFonts w:ascii="Baskerville Old Face" w:hAnsi="Baskerville Old Face" w:eastAsia="Baskerville Old Face" w:cs="Baskerville Old Face"/>
          <w:color w:val="0D0D0D" w:themeColor="text1" w:themeTint="F2"/>
        </w:rPr>
        <w:t xml:space="preserve">, celebrated or feared as chaos and dominion; and </w:t>
      </w:r>
      <w:proofErr w:type="spellStart"/>
      <w:r w:rsidRPr="006D712F">
        <w:rPr>
          <w:rFonts w:ascii="Baskerville Old Face" w:hAnsi="Baskerville Old Face" w:eastAsia="Baskerville Old Face" w:cs="Baskerville Old Face"/>
          <w:color w:val="0D0D0D" w:themeColor="text1" w:themeTint="F2"/>
        </w:rPr>
        <w:t>Skezziryx</w:t>
      </w:r>
      <w:proofErr w:type="spellEnd"/>
      <w:r w:rsidRPr="006D712F">
        <w:rPr>
          <w:rFonts w:ascii="Baskerville Old Face" w:hAnsi="Baskerville Old Face" w:eastAsia="Baskerville Old Face" w:cs="Baskerville Old Face"/>
          <w:color w:val="0D0D0D" w:themeColor="text1" w:themeTint="F2"/>
        </w:rPr>
        <w:t xml:space="preserve">, patron of deceit and the refined cruelty of trickery, are the foremost names preserved across multiple traditions. These draconic divinities established </w:t>
      </w:r>
      <w:proofErr w:type="spellStart"/>
      <w:r w:rsidRPr="006D712F">
        <w:rPr>
          <w:rFonts w:ascii="Baskerville Old Face" w:hAnsi="Baskerville Old Face" w:eastAsia="Baskerville Old Face" w:cs="Baskerville Old Face"/>
          <w:color w:val="0D0D0D" w:themeColor="text1" w:themeTint="F2"/>
        </w:rPr>
        <w:t>Wyrmholds</w:t>
      </w:r>
      <w:proofErr w:type="spellEnd"/>
      <w:r w:rsidRPr="006D712F">
        <w:rPr>
          <w:rFonts w:ascii="Baskerville Old Face" w:hAnsi="Baskerville Old Face" w:eastAsia="Baskerville Old Face" w:cs="Baskerville Old Face"/>
          <w:color w:val="0D0D0D" w:themeColor="text1" w:themeTint="F2"/>
        </w:rPr>
        <w:t xml:space="preserve"> in the places the world already felt most volatile: volcanic calderas, storm-lashed summits, and even sky-fortresses suspended where the winds are strongest and the ground cannot rebel. Their ascendancy was not merely territorial. It was theological. Worship of these </w:t>
      </w:r>
      <w:proofErr w:type="gramStart"/>
      <w:r w:rsidRPr="006D712F">
        <w:rPr>
          <w:rFonts w:ascii="Baskerville Old Face" w:hAnsi="Baskerville Old Face" w:eastAsia="Baskerville Old Face" w:cs="Baskerville Old Face"/>
          <w:color w:val="0D0D0D" w:themeColor="text1" w:themeTint="F2"/>
        </w:rPr>
        <w:t>dragons</w:t>
      </w:r>
      <w:proofErr w:type="gramEnd"/>
      <w:r w:rsidRPr="006D712F">
        <w:rPr>
          <w:rFonts w:ascii="Baskerville Old Face" w:hAnsi="Baskerville Old Face" w:eastAsia="Baskerville Old Face" w:cs="Baskerville Old Face"/>
          <w:color w:val="0D0D0D" w:themeColor="text1" w:themeTint="F2"/>
        </w:rPr>
        <w:t xml:space="preserve"> spreads as a political force, and </w:t>
      </w:r>
      <w:r w:rsidRPr="006D712F">
        <w:rPr>
          <w:rFonts w:ascii="Baskerville Old Face" w:hAnsi="Baskerville Old Face" w:eastAsia="Baskerville Old Face" w:cs="Baskerville Old Face"/>
          <w:i/>
          <w:iCs/>
          <w:color w:val="0D0D0D" w:themeColor="text1" w:themeTint="F2"/>
        </w:rPr>
        <w:t>dragon rule</w:t>
      </w:r>
      <w:r w:rsidRPr="006D712F">
        <w:rPr>
          <w:rFonts w:ascii="Baskerville Old Face" w:hAnsi="Baskerville Old Face" w:eastAsia="Baskerville Old Face" w:cs="Baskerville Old Face"/>
          <w:color w:val="0D0D0D" w:themeColor="text1" w:themeTint="F2"/>
        </w:rPr>
        <w:t xml:space="preserve"> becomes a framework for ordering society, conflict, and divine allegiance in the post-Dominion world.</w:t>
      </w:r>
    </w:p>
    <w:p w:rsidRPr="006D712F" w:rsidR="50F84B2A" w:rsidP="50F84B2A" w:rsidRDefault="50F84B2A" w14:paraId="6AC05348" w14:textId="0DB32466">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558EB2FB" w14:textId="128D7013">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lastRenderedPageBreak/>
        <w:t xml:space="preserve">Yet Amantia rarely allows a single inheritance. As the dragons consolidated their dominion, the Giants awakened from the world’s deep strata. Giants, </w:t>
      </w:r>
      <w:proofErr w:type="gramStart"/>
      <w:r w:rsidRPr="006D712F">
        <w:rPr>
          <w:rFonts w:ascii="Baskerville Old Face" w:hAnsi="Baskerville Old Face" w:eastAsia="Baskerville Old Face" w:cs="Baskerville Old Face"/>
          <w:color w:val="0D0D0D" w:themeColor="text1" w:themeTint="F2"/>
        </w:rPr>
        <w:t>likewise</w:t>
      </w:r>
      <w:proofErr w:type="gramEnd"/>
      <w:r w:rsidRPr="006D712F">
        <w:rPr>
          <w:rFonts w:ascii="Baskerville Old Face" w:hAnsi="Baskerville Old Face" w:eastAsia="Baskerville Old Face" w:cs="Baskerville Old Face"/>
          <w:color w:val="0D0D0D" w:themeColor="text1" w:themeTint="F2"/>
        </w:rPr>
        <w:t xml:space="preserve"> drawn from the titanic remnants of the previous age, began to gather into ordered societies and, in time, under divine patrons of their own. From mountain ice and bedrock endurance emerges </w:t>
      </w:r>
      <w:proofErr w:type="spellStart"/>
      <w:r w:rsidRPr="006D712F">
        <w:rPr>
          <w:rFonts w:ascii="Baskerville Old Face" w:hAnsi="Baskerville Old Face" w:eastAsia="Baskerville Old Face" w:cs="Baskerville Old Face"/>
          <w:color w:val="0D0D0D" w:themeColor="text1" w:themeTint="F2"/>
        </w:rPr>
        <w:t>Ylmodra</w:t>
      </w:r>
      <w:proofErr w:type="spellEnd"/>
      <w:r w:rsidRPr="006D712F">
        <w:rPr>
          <w:rFonts w:ascii="Baskerville Old Face" w:hAnsi="Baskerville Old Face" w:eastAsia="Baskerville Old Face" w:cs="Baskerville Old Face"/>
          <w:color w:val="0D0D0D" w:themeColor="text1" w:themeTint="F2"/>
        </w:rPr>
        <w:t xml:space="preserve">, remembered as the First Giant in many northern recensions, and around that foundational figure accreted the broader Giant Pantheon: </w:t>
      </w:r>
      <w:proofErr w:type="spellStart"/>
      <w:r w:rsidRPr="006D712F">
        <w:rPr>
          <w:rFonts w:ascii="Baskerville Old Face" w:hAnsi="Baskerville Old Face" w:eastAsia="Baskerville Old Face" w:cs="Baskerville Old Face"/>
          <w:color w:val="0D0D0D" w:themeColor="text1" w:themeTint="F2"/>
        </w:rPr>
        <w:t>Strahnoss</w:t>
      </w:r>
      <w:proofErr w:type="spellEnd"/>
      <w:r w:rsidRPr="006D712F">
        <w:rPr>
          <w:rFonts w:ascii="Baskerville Old Face" w:hAnsi="Baskerville Old Face" w:eastAsia="Baskerville Old Face" w:cs="Baskerville Old Face"/>
          <w:color w:val="0D0D0D" w:themeColor="text1" w:themeTint="F2"/>
        </w:rPr>
        <w:t xml:space="preserve"> </w:t>
      </w:r>
      <w:r w:rsidRPr="006D712F">
        <w:rPr>
          <w:rFonts w:ascii="Baskerville Old Face" w:hAnsi="Baskerville Old Face" w:eastAsia="Baskerville Old Face" w:cs="Baskerville Old Face"/>
          <w:i/>
          <w:iCs/>
          <w:color w:val="0D0D0D" w:themeColor="text1" w:themeTint="F2"/>
        </w:rPr>
        <w:t>the Sky King</w:t>
      </w:r>
      <w:r w:rsidRPr="006D712F">
        <w:rPr>
          <w:rFonts w:ascii="Baskerville Old Face" w:hAnsi="Baskerville Old Face" w:eastAsia="Baskerville Old Face" w:cs="Baskerville Old Face"/>
          <w:color w:val="0D0D0D" w:themeColor="text1" w:themeTint="F2"/>
        </w:rPr>
        <w:t xml:space="preserve">; </w:t>
      </w:r>
      <w:proofErr w:type="spellStart"/>
      <w:r w:rsidRPr="006D712F">
        <w:rPr>
          <w:rFonts w:ascii="Baskerville Old Face" w:hAnsi="Baskerville Old Face" w:eastAsia="Baskerville Old Face" w:cs="Baskerville Old Face"/>
          <w:color w:val="0D0D0D" w:themeColor="text1" w:themeTint="F2"/>
        </w:rPr>
        <w:t>Surdrak</w:t>
      </w:r>
      <w:proofErr w:type="spellEnd"/>
      <w:r w:rsidRPr="006D712F">
        <w:rPr>
          <w:rFonts w:ascii="Baskerville Old Face" w:hAnsi="Baskerville Old Face" w:eastAsia="Baskerville Old Face" w:cs="Baskerville Old Face"/>
          <w:color w:val="0D0D0D" w:themeColor="text1" w:themeTint="F2"/>
        </w:rPr>
        <w:t xml:space="preserve"> </w:t>
      </w:r>
      <w:r w:rsidRPr="006D712F">
        <w:rPr>
          <w:rFonts w:ascii="Baskerville Old Face" w:hAnsi="Baskerville Old Face" w:eastAsia="Baskerville Old Face" w:cs="Baskerville Old Face"/>
          <w:i/>
          <w:iCs/>
          <w:color w:val="0D0D0D" w:themeColor="text1" w:themeTint="F2"/>
        </w:rPr>
        <w:t>the Fire Tyrant</w:t>
      </w:r>
      <w:r w:rsidRPr="006D712F">
        <w:rPr>
          <w:rFonts w:ascii="Baskerville Old Face" w:hAnsi="Baskerville Old Face" w:eastAsia="Baskerville Old Face" w:cs="Baskerville Old Face"/>
          <w:color w:val="0D0D0D" w:themeColor="text1" w:themeTint="F2"/>
        </w:rPr>
        <w:t xml:space="preserve">; </w:t>
      </w:r>
      <w:proofErr w:type="spellStart"/>
      <w:r w:rsidRPr="006D712F">
        <w:rPr>
          <w:rFonts w:ascii="Baskerville Old Face" w:hAnsi="Baskerville Old Face" w:eastAsia="Baskerville Old Face" w:cs="Baskerville Old Face"/>
          <w:color w:val="0D0D0D" w:themeColor="text1" w:themeTint="F2"/>
        </w:rPr>
        <w:t>Vetrhild</w:t>
      </w:r>
      <w:proofErr w:type="spellEnd"/>
      <w:r w:rsidRPr="006D712F">
        <w:rPr>
          <w:rFonts w:ascii="Baskerville Old Face" w:hAnsi="Baskerville Old Face" w:eastAsia="Baskerville Old Face" w:cs="Baskerville Old Face"/>
          <w:color w:val="0D0D0D" w:themeColor="text1" w:themeTint="F2"/>
        </w:rPr>
        <w:t xml:space="preserve"> </w:t>
      </w:r>
      <w:r w:rsidRPr="006D712F">
        <w:rPr>
          <w:rFonts w:ascii="Baskerville Old Face" w:hAnsi="Baskerville Old Face" w:eastAsia="Baskerville Old Face" w:cs="Baskerville Old Face"/>
          <w:i/>
          <w:iCs/>
          <w:color w:val="0D0D0D" w:themeColor="text1" w:themeTint="F2"/>
        </w:rPr>
        <w:t>the Winter Shieldmaiden</w:t>
      </w:r>
      <w:r w:rsidRPr="006D712F">
        <w:rPr>
          <w:rFonts w:ascii="Baskerville Old Face" w:hAnsi="Baskerville Old Face" w:eastAsia="Baskerville Old Face" w:cs="Baskerville Old Face"/>
          <w:color w:val="0D0D0D" w:themeColor="text1" w:themeTint="F2"/>
        </w:rPr>
        <w:t xml:space="preserve">; </w:t>
      </w:r>
      <w:proofErr w:type="spellStart"/>
      <w:r w:rsidRPr="006D712F">
        <w:rPr>
          <w:rFonts w:ascii="Baskerville Old Face" w:hAnsi="Baskerville Old Face" w:eastAsia="Baskerville Old Face" w:cs="Baskerville Old Face"/>
          <w:color w:val="0D0D0D" w:themeColor="text1" w:themeTint="F2"/>
        </w:rPr>
        <w:t>Skardrum</w:t>
      </w:r>
      <w:proofErr w:type="spellEnd"/>
      <w:r w:rsidRPr="006D712F">
        <w:rPr>
          <w:rFonts w:ascii="Baskerville Old Face" w:hAnsi="Baskerville Old Face" w:eastAsia="Baskerville Old Face" w:cs="Baskerville Old Face"/>
          <w:color w:val="0D0D0D" w:themeColor="text1" w:themeTint="F2"/>
        </w:rPr>
        <w:t xml:space="preserve"> </w:t>
      </w:r>
      <w:r w:rsidRPr="006D712F">
        <w:rPr>
          <w:rFonts w:ascii="Baskerville Old Face" w:hAnsi="Baskerville Old Face" w:eastAsia="Baskerville Old Face" w:cs="Baskerville Old Face"/>
          <w:i/>
          <w:iCs/>
          <w:color w:val="0D0D0D" w:themeColor="text1" w:themeTint="F2"/>
        </w:rPr>
        <w:t>the Deep Scholar</w:t>
      </w:r>
      <w:r w:rsidRPr="006D712F">
        <w:rPr>
          <w:rFonts w:ascii="Baskerville Old Face" w:hAnsi="Baskerville Old Face" w:eastAsia="Baskerville Old Face" w:cs="Baskerville Old Face"/>
          <w:color w:val="0D0D0D" w:themeColor="text1" w:themeTint="F2"/>
        </w:rPr>
        <w:t>, and others whose names vary by region, but whose offices are remarkably consistent. Where dragons claimed the heights as thrones, giants claimed the mountains as ancestry.</w:t>
      </w:r>
    </w:p>
    <w:p w:rsidRPr="006D712F" w:rsidR="50F84B2A" w:rsidP="50F84B2A" w:rsidRDefault="50F84B2A" w14:paraId="7BF2F6D8" w14:textId="12BCCF35">
      <w:pPr>
        <w:spacing w:after="0" w:line="257" w:lineRule="auto"/>
        <w:jc w:val="both"/>
        <w:rPr>
          <w:rFonts w:ascii="Baskerville Old Face" w:hAnsi="Baskerville Old Face" w:eastAsia="Baskerville Old Face" w:cs="Baskerville Old Face"/>
          <w:b/>
          <w:bCs/>
          <w:color w:val="0D0D0D" w:themeColor="text1" w:themeTint="F2"/>
        </w:rPr>
      </w:pPr>
      <w:r w:rsidRPr="006D712F">
        <w:rPr>
          <w:rFonts w:ascii="Baskerville Old Face" w:hAnsi="Baskerville Old Face" w:eastAsia="Baskerville Old Face" w:cs="Baskerville Old Face"/>
          <w:b/>
          <w:bCs/>
          <w:color w:val="0D0D0D" w:themeColor="text1" w:themeTint="F2"/>
        </w:rPr>
        <w:t xml:space="preserve"> </w:t>
      </w:r>
    </w:p>
    <w:p w:rsidRPr="006D712F" w:rsidR="50F84B2A" w:rsidP="50F84B2A" w:rsidRDefault="50F84B2A" w14:paraId="51F079FE" w14:textId="58629EF8">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b/>
          <w:bCs/>
          <w:color w:val="0D0D0D" w:themeColor="text1" w:themeTint="F2"/>
        </w:rPr>
        <w:t>c.  38,000 to 33,000 BA</w:t>
      </w: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77CFCC73" w14:textId="7CD0E654">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The giant empires reached their fullest articulation: tundra-spanning dominions, peak-citadels, and long subterranean halls carved with the uncompromising patience of stone. They forged monumental strongholds, bound runes of titanic power into architecture and weaponry, and began to contest the dragons not merely for territory but for the right to define what the world would become. The resulting conflict, remembered as </w:t>
      </w:r>
      <w:r w:rsidRPr="006D712F">
        <w:rPr>
          <w:rFonts w:ascii="Baskerville Old Face" w:hAnsi="Baskerville Old Face" w:eastAsia="Baskerville Old Face" w:cs="Baskerville Old Face"/>
          <w:i/>
          <w:iCs/>
          <w:color w:val="0D0D0D" w:themeColor="text1" w:themeTint="F2"/>
        </w:rPr>
        <w:t>the Wyrm-Giant Wars</w:t>
      </w:r>
      <w:r w:rsidRPr="006D712F">
        <w:rPr>
          <w:rFonts w:ascii="Baskerville Old Face" w:hAnsi="Baskerville Old Face" w:eastAsia="Baskerville Old Face" w:cs="Baskerville Old Face"/>
          <w:color w:val="0D0D0D" w:themeColor="text1" w:themeTint="F2"/>
        </w:rPr>
        <w:t xml:space="preserve">, is not properly described as a war </w:t>
      </w:r>
      <w:r w:rsidRPr="006D712F">
        <w:rPr>
          <w:rFonts w:ascii="Baskerville Old Face" w:hAnsi="Baskerville Old Face" w:eastAsia="Baskerville Old Face" w:cs="Baskerville Old Face"/>
          <w:i/>
          <w:iCs/>
          <w:color w:val="0D0D0D" w:themeColor="text1" w:themeTint="F2"/>
        </w:rPr>
        <w:t>in</w:t>
      </w:r>
      <w:r w:rsidRPr="006D712F">
        <w:rPr>
          <w:rFonts w:ascii="Baskerville Old Face" w:hAnsi="Baskerville Old Face" w:eastAsia="Baskerville Old Face" w:cs="Baskerville Old Face"/>
          <w:color w:val="0D0D0D" w:themeColor="text1" w:themeTint="F2"/>
        </w:rPr>
        <w:t xml:space="preserve"> the world, but a war </w:t>
      </w:r>
      <w:r w:rsidRPr="006D712F">
        <w:rPr>
          <w:rFonts w:ascii="Baskerville Old Face" w:hAnsi="Baskerville Old Face" w:eastAsia="Baskerville Old Face" w:cs="Baskerville Old Face"/>
          <w:i/>
          <w:iCs/>
          <w:color w:val="0D0D0D" w:themeColor="text1" w:themeTint="F2"/>
        </w:rPr>
        <w:t>upon</w:t>
      </w:r>
      <w:r w:rsidRPr="006D712F">
        <w:rPr>
          <w:rFonts w:ascii="Baskerville Old Face" w:hAnsi="Baskerville Old Face" w:eastAsia="Baskerville Old Face" w:cs="Baskerville Old Face"/>
          <w:color w:val="0D0D0D" w:themeColor="text1" w:themeTint="F2"/>
        </w:rPr>
        <w:t xml:space="preserve"> the world. Regions were scorched into deserts, frozen into glass-hard wastes, or fractured into broken ranges. Craters filled and became lakes. Ridges split into permanent scars. Dragons answered with fire and storm; giants replied with earthquakes and </w:t>
      </w:r>
      <w:proofErr w:type="spellStart"/>
      <w:r w:rsidRPr="006D712F">
        <w:rPr>
          <w:rFonts w:ascii="Baskerville Old Face" w:hAnsi="Baskerville Old Face" w:eastAsia="Baskerville Old Face" w:cs="Baskerville Old Face"/>
          <w:color w:val="0D0D0D" w:themeColor="text1" w:themeTint="F2"/>
        </w:rPr>
        <w:t>froststorms</w:t>
      </w:r>
      <w:proofErr w:type="spellEnd"/>
      <w:r w:rsidRPr="006D712F">
        <w:rPr>
          <w:rFonts w:ascii="Baskerville Old Face" w:hAnsi="Baskerville Old Face" w:eastAsia="Baskerville Old Face" w:cs="Baskerville Old Face"/>
          <w:color w:val="0D0D0D" w:themeColor="text1" w:themeTint="F2"/>
        </w:rPr>
        <w:t xml:space="preserve">. It was world-making by violence, and it is no accident that so many later civilizations mistake these scars for </w:t>
      </w:r>
      <w:r w:rsidRPr="006D712F">
        <w:rPr>
          <w:rFonts w:ascii="Baskerville Old Face" w:hAnsi="Baskerville Old Face" w:eastAsia="Baskerville Old Face" w:cs="Baskerville Old Face"/>
          <w:i/>
          <w:iCs/>
          <w:color w:val="0D0D0D" w:themeColor="text1" w:themeTint="F2"/>
        </w:rPr>
        <w:t>natural</w:t>
      </w:r>
      <w:r w:rsidRPr="006D712F">
        <w:rPr>
          <w:rFonts w:ascii="Baskerville Old Face" w:hAnsi="Baskerville Old Face" w:eastAsia="Baskerville Old Face" w:cs="Baskerville Old Face"/>
          <w:color w:val="0D0D0D" w:themeColor="text1" w:themeTint="F2"/>
        </w:rPr>
        <w:t xml:space="preserve"> geography.</w:t>
      </w:r>
    </w:p>
    <w:p w:rsidRPr="006D712F" w:rsidR="50F84B2A" w:rsidP="50F84B2A" w:rsidRDefault="50F84B2A" w14:paraId="6C331F5F" w14:textId="39AFABAD">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 xml:space="preserve"> </w:t>
      </w:r>
    </w:p>
    <w:p w:rsidRPr="006D712F" w:rsidR="50F84B2A" w:rsidP="50F84B2A" w:rsidRDefault="50F84B2A" w14:paraId="205DEF4A" w14:textId="4270D715">
      <w:pPr>
        <w:spacing w:after="0" w:line="257" w:lineRule="auto"/>
        <w:jc w:val="both"/>
        <w:rPr>
          <w:rFonts w:ascii="Baskerville Old Face" w:hAnsi="Baskerville Old Face" w:eastAsia="Baskerville Old Face" w:cs="Baskerville Old Face"/>
          <w:color w:val="0D0D0D" w:themeColor="text1" w:themeTint="F2"/>
        </w:rPr>
      </w:pPr>
      <w:r w:rsidRPr="006D712F">
        <w:rPr>
          <w:rFonts w:ascii="Baskerville Old Face" w:hAnsi="Baskerville Old Face" w:eastAsia="Baskerville Old Face" w:cs="Baskerville Old Face"/>
          <w:color w:val="0D0D0D" w:themeColor="text1" w:themeTint="F2"/>
        </w:rPr>
        <w:t>Amid this contest of wyrm and titan, the record begins to admit a third presence, less overt yet no less consequential: the Fae, who did not conquer Amantia by banner or siege, but entered as water enters a crack. Where war had thinned the veil and made reality porous, they seeped into the wounds of the world, and in doing so ensured that the Age of Mythic Ascendancy would not be remembered solely as a duel between dragon and giant, but as the opening act of a far more intricate and enduring struggle.</w:t>
      </w:r>
    </w:p>
    <w:p w:rsidRPr="006D712F" w:rsidR="50F84B2A" w:rsidP="50F84B2A" w:rsidRDefault="50F84B2A" w14:paraId="4E711340" w14:textId="2B71043D">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50F84B2A" w:rsidRDefault="50F84B2A" w14:paraId="4DB33890" w14:textId="7DAE1DF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b/>
          <w:bCs/>
        </w:rPr>
        <w:t>c. 35,000 to 32,000 BA</w:t>
      </w:r>
      <w:r w:rsidRPr="006D712F">
        <w:rPr>
          <w:rFonts w:ascii="Baskerville Old Face" w:hAnsi="Baskerville Old Face" w:eastAsia="Baskerville Old Face" w:cs="Baskerville Old Face"/>
        </w:rPr>
        <w:t xml:space="preserve">, </w:t>
      </w:r>
    </w:p>
    <w:p w:rsidRPr="006D712F" w:rsidR="50F84B2A" w:rsidP="50F84B2A" w:rsidRDefault="50F84B2A" w14:paraId="427ACBA3" w14:textId="7F913D64">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What later </w:t>
      </w:r>
      <w:proofErr w:type="gramStart"/>
      <w:r w:rsidRPr="006D712F">
        <w:rPr>
          <w:rFonts w:ascii="Baskerville Old Face" w:hAnsi="Baskerville Old Face" w:eastAsia="Baskerville Old Face" w:cs="Baskerville Old Face"/>
        </w:rPr>
        <w:t>bards</w:t>
      </w:r>
      <w:proofErr w:type="gramEnd"/>
      <w:r w:rsidRPr="006D712F">
        <w:rPr>
          <w:rFonts w:ascii="Baskerville Old Face" w:hAnsi="Baskerville Old Face" w:eastAsia="Baskerville Old Face" w:cs="Baskerville Old Face"/>
        </w:rPr>
        <w:t xml:space="preserve"> describe as </w:t>
      </w:r>
      <w:r w:rsidRPr="006D712F">
        <w:rPr>
          <w:rFonts w:ascii="Baskerville Old Face" w:hAnsi="Baskerville Old Face" w:eastAsia="Baskerville Old Face" w:cs="Baskerville Old Face"/>
          <w:i/>
          <w:iCs/>
        </w:rPr>
        <w:t>the coming of the Courts</w:t>
      </w:r>
      <w:r w:rsidRPr="006D712F">
        <w:rPr>
          <w:rFonts w:ascii="Baskerville Old Face" w:hAnsi="Baskerville Old Face" w:eastAsia="Baskerville Old Face" w:cs="Baskerville Old Face"/>
        </w:rPr>
        <w:t xml:space="preserve"> was, in truth, the arrival of structured sovereignty into a </w:t>
      </w:r>
      <w:r w:rsidRPr="006D712F">
        <w:rPr>
          <w:rFonts w:ascii="Baskerville Old Face" w:hAnsi="Baskerville Old Face" w:eastAsia="Baskerville Old Face" w:cs="Baskerville Old Face"/>
        </w:rPr>
        <w:t xml:space="preserve">landscape already exhausted by wyrm and giant. The Summer Court, led by </w:t>
      </w:r>
      <w:proofErr w:type="spellStart"/>
      <w:r w:rsidRPr="006D712F">
        <w:rPr>
          <w:rFonts w:ascii="Baskerville Old Face" w:hAnsi="Baskerville Old Face" w:eastAsia="Baskerville Old Face" w:cs="Baskerville Old Face"/>
        </w:rPr>
        <w:t>Caelysyr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Aelwë</w:t>
      </w:r>
      <w:proofErr w:type="spellEnd"/>
      <w:r w:rsidRPr="006D712F">
        <w:rPr>
          <w:rFonts w:ascii="Baskerville Old Face" w:hAnsi="Baskerville Old Face" w:eastAsia="Baskerville Old Face" w:cs="Baskerville Old Face"/>
        </w:rPr>
        <w:t xml:space="preserve"> and her radiant kin, entered with the uncompromising vitality of growth: wild glamour, verdant excess, and the deliberate mending of wounded ley lines. Groves became sanctuaries; standing stones were awakened as anchors; enclaves of green sprang up where battle had previously taught the soil only ash. The Winter Court, led by </w:t>
      </w:r>
      <w:proofErr w:type="spellStart"/>
      <w:r w:rsidRPr="006D712F">
        <w:rPr>
          <w:rFonts w:ascii="Baskerville Old Face" w:hAnsi="Baskerville Old Face" w:eastAsia="Baskerville Old Face" w:cs="Baskerville Old Face"/>
        </w:rPr>
        <w:t>Thauralya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Nymmorith</w:t>
      </w:r>
      <w:proofErr w:type="spellEnd"/>
      <w:r w:rsidRPr="006D712F">
        <w:rPr>
          <w:rFonts w:ascii="Baskerville Old Face" w:hAnsi="Baskerville Old Face" w:eastAsia="Baskerville Old Face" w:cs="Baskerville Old Face"/>
        </w:rPr>
        <w:t xml:space="preserve">, arrived by a different grammar entirely: snow without weather, shadow without night, and enchantments of stillness that make time itself feel reluctant. With her came figures now central to Winter’s theology and politics, including </w:t>
      </w:r>
      <w:proofErr w:type="spellStart"/>
      <w:r w:rsidRPr="006D712F">
        <w:rPr>
          <w:rFonts w:ascii="Baskerville Old Face" w:hAnsi="Baskerville Old Face" w:eastAsia="Baskerville Old Face" w:cs="Baskerville Old Face"/>
        </w:rPr>
        <w:t>Erisvara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Draumvalk</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Zhyrven</w:t>
      </w:r>
      <w:proofErr w:type="spellEnd"/>
      <w:r w:rsidRPr="006D712F">
        <w:rPr>
          <w:rFonts w:ascii="Baskerville Old Face" w:hAnsi="Baskerville Old Face" w:eastAsia="Baskerville Old Face" w:cs="Baskerville Old Face"/>
        </w:rPr>
        <w:t xml:space="preserve"> Silquorath, and </w:t>
      </w:r>
      <w:proofErr w:type="spellStart"/>
      <w:r w:rsidRPr="006D712F">
        <w:rPr>
          <w:rFonts w:ascii="Baskerville Old Face" w:hAnsi="Baskerville Old Face" w:eastAsia="Baskerville Old Face" w:cs="Baskerville Old Face"/>
        </w:rPr>
        <w:t>Kaelvorn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Tharhûl</w:t>
      </w:r>
      <w:proofErr w:type="spellEnd"/>
      <w:r w:rsidRPr="006D712F">
        <w:rPr>
          <w:rFonts w:ascii="Baskerville Old Face" w:hAnsi="Baskerville Old Face" w:eastAsia="Baskerville Old Face" w:cs="Baskerville Old Face"/>
        </w:rPr>
        <w:t xml:space="preserve">. Both Courts carried into the mortal world the </w:t>
      </w:r>
      <w:proofErr w:type="spellStart"/>
      <w:r w:rsidRPr="006D712F">
        <w:rPr>
          <w:rFonts w:ascii="Baskerville Old Face" w:hAnsi="Baskerville Old Face" w:eastAsia="Baskerville Old Face" w:cs="Baskerville Old Face"/>
        </w:rPr>
        <w:t>fae’s</w:t>
      </w:r>
      <w:proofErr w:type="spellEnd"/>
      <w:r w:rsidRPr="006D712F">
        <w:rPr>
          <w:rFonts w:ascii="Baskerville Old Face" w:hAnsi="Baskerville Old Face" w:eastAsia="Baskerville Old Face" w:cs="Baskerville Old Face"/>
        </w:rPr>
        <w:t xml:space="preserve"> true weapon: not swords, but </w:t>
      </w:r>
      <w:r w:rsidRPr="006D712F">
        <w:rPr>
          <w:rFonts w:ascii="Baskerville Old Face" w:hAnsi="Baskerville Old Face" w:eastAsia="Baskerville Old Face" w:cs="Baskerville Old Face"/>
          <w:i/>
          <w:iCs/>
        </w:rPr>
        <w:t>compacts</w:t>
      </w:r>
      <w:r w:rsidRPr="006D712F">
        <w:rPr>
          <w:rFonts w:ascii="Baskerville Old Face" w:hAnsi="Baskerville Old Face" w:eastAsia="Baskerville Old Face" w:cs="Baskerville Old Face"/>
        </w:rPr>
        <w:t>; not merely illusion, but the binding consequence of words spoken under power. Dragons and giants, swollen with their own grandeur, often dismissed these subtleties as ornament. It was an error of category. In this interval we also find the earliest credible references to the First Wild Hunt, a pursuit that marked mortals and immortals alike and revealed, with uncomfortable clarity, that the seasons were not mere aesthetic differences but incompatible theories of rule. War-weariness, even among titans, produced an appetite for something resembling peace.</w:t>
      </w:r>
    </w:p>
    <w:p w:rsidRPr="006D712F" w:rsidR="50F84B2A" w:rsidP="50F84B2A" w:rsidRDefault="50F84B2A" w14:paraId="1380CBB7" w14:textId="3127FA47">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246FD07C" w14:textId="5B924A42">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32,000 to 28,000 BA</w:t>
      </w:r>
    </w:p>
    <w:p w:rsidRPr="006D712F" w:rsidR="50F84B2A" w:rsidP="50F84B2A" w:rsidRDefault="50F84B2A" w14:paraId="15497CEC" w14:textId="40FD88B6">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That appetite hardened into policy through the establishment of </w:t>
      </w:r>
      <w:r w:rsidRPr="006D712F">
        <w:rPr>
          <w:rFonts w:ascii="Baskerville Old Face" w:hAnsi="Baskerville Old Face" w:eastAsia="Baskerville Old Face" w:cs="Baskerville Old Face"/>
          <w:i/>
          <w:iCs/>
        </w:rPr>
        <w:t>the Twilight Concord</w:t>
      </w:r>
      <w:r w:rsidRPr="006D712F">
        <w:rPr>
          <w:rFonts w:ascii="Baskerville Old Face" w:hAnsi="Baskerville Old Face" w:eastAsia="Baskerville Old Face" w:cs="Baskerville Old Face"/>
        </w:rPr>
        <w:t xml:space="preserve">, a mutual pact among dragons, giants, and the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Courts, intended to delimit spheres of influence and end open conflict. Contemporary sources speak of a </w:t>
      </w:r>
      <w:r w:rsidRPr="006D712F">
        <w:rPr>
          <w:rFonts w:ascii="Baskerville Old Face" w:hAnsi="Baskerville Old Face" w:eastAsia="Baskerville Old Face" w:cs="Baskerville Old Face"/>
          <w:i/>
          <w:iCs/>
        </w:rPr>
        <w:t>golden dusk</w:t>
      </w:r>
      <w:r w:rsidRPr="006D712F">
        <w:rPr>
          <w:rFonts w:ascii="Baskerville Old Face" w:hAnsi="Baskerville Old Face" w:eastAsia="Baskerville Old Face" w:cs="Baskerville Old Face"/>
        </w:rPr>
        <w:t xml:space="preserve">, and while such language is suspect, it does gesture toward a real phenomenon: a period in which the world’s great powers practiced restraint not out of virtue, but out of calculation. Much of what we call </w:t>
      </w:r>
      <w:r w:rsidRPr="006D712F">
        <w:rPr>
          <w:rFonts w:ascii="Baskerville Old Face" w:hAnsi="Baskerville Old Face" w:eastAsia="Baskerville Old Face" w:cs="Baskerville Old Face"/>
          <w:i/>
          <w:iCs/>
        </w:rPr>
        <w:t>legend</w:t>
      </w:r>
      <w:r w:rsidRPr="006D712F">
        <w:rPr>
          <w:rFonts w:ascii="Baskerville Old Face" w:hAnsi="Baskerville Old Face" w:eastAsia="Baskerville Old Face" w:cs="Baskerville Old Face"/>
        </w:rPr>
        <w:t xml:space="preserve"> is likely the embellished memory of Concord-era crisis management: the binding of </w:t>
      </w:r>
      <w:proofErr w:type="spellStart"/>
      <w:r w:rsidRPr="006D712F">
        <w:rPr>
          <w:rFonts w:ascii="Baskerville Old Face" w:hAnsi="Baskerville Old Face" w:eastAsia="Baskerville Old Face" w:cs="Baskerville Old Face"/>
        </w:rPr>
        <w:t>Muldruth</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Grothuun</w:t>
      </w:r>
      <w:proofErr w:type="spellEnd"/>
      <w:r w:rsidRPr="006D712F">
        <w:rPr>
          <w:rFonts w:ascii="Baskerville Old Face" w:hAnsi="Baskerville Old Face" w:eastAsia="Baskerville Old Face" w:cs="Baskerville Old Face"/>
        </w:rPr>
        <w:t xml:space="preserve">, the mad godling of slaughter, by druids aligned with the Summer Court; the sundering of Vorthakh </w:t>
      </w:r>
      <w:proofErr w:type="spellStart"/>
      <w:r w:rsidRPr="006D712F">
        <w:rPr>
          <w:rFonts w:ascii="Baskerville Old Face" w:hAnsi="Baskerville Old Face" w:eastAsia="Baskerville Old Face" w:cs="Baskerville Old Face"/>
        </w:rPr>
        <w:t>Seradûn’s</w:t>
      </w:r>
      <w:proofErr w:type="spellEnd"/>
      <w:r w:rsidRPr="006D712F">
        <w:rPr>
          <w:rFonts w:ascii="Baskerville Old Face" w:hAnsi="Baskerville Old Face" w:eastAsia="Baskerville Old Face" w:cs="Baskerville Old Face"/>
        </w:rPr>
        <w:t xml:space="preserve"> Mask by the celestial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Naerys</w:t>
      </w:r>
      <w:proofErr w:type="spellEnd"/>
      <w:r w:rsidRPr="006D712F">
        <w:rPr>
          <w:rFonts w:ascii="Baskerville Old Face" w:hAnsi="Baskerville Old Face" w:eastAsia="Baskerville Old Face" w:cs="Baskerville Old Face"/>
        </w:rPr>
        <w:t xml:space="preserve"> Elinthae, which fractured his reach among desert peoples; and the mournful account known as </w:t>
      </w:r>
      <w:r w:rsidRPr="006D712F">
        <w:rPr>
          <w:rFonts w:ascii="Baskerville Old Face" w:hAnsi="Baskerville Old Face" w:eastAsia="Baskerville Old Face" w:cs="Baskerville Old Face"/>
          <w:i/>
          <w:iCs/>
        </w:rPr>
        <w:t>the Lament of the Ice Wyrm</w:t>
      </w:r>
      <w:r w:rsidRPr="006D712F">
        <w:rPr>
          <w:rFonts w:ascii="Baskerville Old Face" w:hAnsi="Baskerville Old Face" w:eastAsia="Baskerville Old Face" w:cs="Baskerville Old Face"/>
        </w:rPr>
        <w:t xml:space="preserve">, in which </w:t>
      </w:r>
      <w:proofErr w:type="spellStart"/>
      <w:r w:rsidRPr="006D712F">
        <w:rPr>
          <w:rFonts w:ascii="Baskerville Old Face" w:hAnsi="Baskerville Old Face" w:eastAsia="Baskerville Old Face" w:cs="Baskerville Old Face"/>
        </w:rPr>
        <w:t>Vetrhild</w:t>
      </w:r>
      <w:proofErr w:type="spellEnd"/>
      <w:r w:rsidRPr="006D712F">
        <w:rPr>
          <w:rFonts w:ascii="Baskerville Old Face" w:hAnsi="Baskerville Old Face" w:eastAsia="Baskerville Old Face" w:cs="Baskerville Old Face"/>
        </w:rPr>
        <w:t xml:space="preserve"> was compelled to slay a frost dragon turned oath-breaker to preserve a glade held under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covenant. Such tales endure because they reveal the Concord’s true nature: not harmony, but containment. Not all were content to be contained.</w:t>
      </w:r>
    </w:p>
    <w:p w:rsidRPr="006D712F" w:rsidR="50F84B2A" w:rsidP="50F84B2A" w:rsidRDefault="50F84B2A" w14:paraId="04BDC080" w14:textId="2CE877F8">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81CA4BF" w14:textId="1A500137">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lastRenderedPageBreak/>
        <w:t>c. 28,000 to 26,000 BA</w:t>
      </w:r>
    </w:p>
    <w:p w:rsidRPr="006D712F" w:rsidR="50F84B2A" w:rsidP="50F84B2A" w:rsidRDefault="50F84B2A" w14:paraId="3C06BCBC" w14:textId="0D4346CB">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That containment failed and the chronicles are unusually consistent regarding the precipitating spark: </w:t>
      </w:r>
      <w:proofErr w:type="spellStart"/>
      <w:r w:rsidRPr="006D712F">
        <w:rPr>
          <w:rFonts w:ascii="Baskerville Old Face" w:hAnsi="Baskerville Old Face" w:eastAsia="Baskerville Old Face" w:cs="Baskerville Old Face"/>
        </w:rPr>
        <w:t>Skezziryx’s</w:t>
      </w:r>
      <w:proofErr w:type="spellEnd"/>
      <w:r w:rsidRPr="006D712F">
        <w:rPr>
          <w:rFonts w:ascii="Baskerville Old Face" w:hAnsi="Baskerville Old Face" w:eastAsia="Baskerville Old Face" w:cs="Baskerville Old Face"/>
        </w:rPr>
        <w:t xml:space="preserve"> betrayal, in which </w:t>
      </w:r>
      <w:proofErr w:type="spellStart"/>
      <w:r w:rsidRPr="006D712F">
        <w:rPr>
          <w:rFonts w:ascii="Baskerville Old Face" w:hAnsi="Baskerville Old Face" w:eastAsia="Baskerville Old Face" w:cs="Baskerville Old Face"/>
        </w:rPr>
        <w:t>Zhyrven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Silquorath</w:t>
      </w:r>
      <w:proofErr w:type="spellEnd"/>
      <w:r w:rsidRPr="006D712F">
        <w:rPr>
          <w:rFonts w:ascii="Baskerville Old Face" w:hAnsi="Baskerville Old Face" w:eastAsia="Baskerville Old Face" w:cs="Baskerville Old Face"/>
        </w:rPr>
        <w:t xml:space="preserve"> tricked him into revealing the secrets entrusted under compact to </w:t>
      </w:r>
      <w:proofErr w:type="spellStart"/>
      <w:r w:rsidRPr="006D712F">
        <w:rPr>
          <w:rFonts w:ascii="Baskerville Old Face" w:hAnsi="Baskerville Old Face" w:eastAsia="Baskerville Old Face" w:cs="Baskerville Old Face"/>
        </w:rPr>
        <w:t>Tzarkharyx</w:t>
      </w:r>
      <w:proofErr w:type="spellEnd"/>
      <w:r w:rsidRPr="006D712F">
        <w:rPr>
          <w:rFonts w:ascii="Baskerville Old Face" w:hAnsi="Baskerville Old Face" w:eastAsia="Baskerville Old Face" w:cs="Baskerville Old Face"/>
        </w:rPr>
        <w:t xml:space="preserve">, who then wielded them as instruments of conquest, shattering older pacts with juridical precision and military brutality. In the widening fractures, darker actors found purchase. </w:t>
      </w:r>
      <w:proofErr w:type="spellStart"/>
      <w:r w:rsidRPr="006D712F">
        <w:rPr>
          <w:rFonts w:ascii="Baskerville Old Face" w:hAnsi="Baskerville Old Face" w:eastAsia="Baskerville Old Face" w:cs="Baskerville Old Face"/>
        </w:rPr>
        <w:t>Naezzara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Drithulweir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Skezziryx</w:t>
      </w:r>
      <w:proofErr w:type="spellEnd"/>
      <w:r w:rsidRPr="006D712F">
        <w:rPr>
          <w:rFonts w:ascii="Baskerville Old Face" w:hAnsi="Baskerville Old Face" w:eastAsia="Baskerville Old Face" w:cs="Baskerville Old Face"/>
        </w:rPr>
        <w:t xml:space="preserve">, and allied powers encouraged rebellions among goblins, among some elf enclaves, and among those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twisted into service by grievance and hunger, turning distrust into policy and policy into bloodshed. The Winter Court, incensed not merely by violence but by the desecration of sacred sites and the profanation of sworn words, declared open war upon the dragons, igniting what later sources name the War of Glimmer and Flame. Armies cloaked in moonlight met </w:t>
      </w:r>
      <w:proofErr w:type="spellStart"/>
      <w:r w:rsidRPr="006D712F">
        <w:rPr>
          <w:rFonts w:ascii="Baskerville Old Face" w:hAnsi="Baskerville Old Face" w:eastAsia="Baskerville Old Face" w:cs="Baskerville Old Face"/>
        </w:rPr>
        <w:t>wyrmspawn</w:t>
      </w:r>
      <w:proofErr w:type="spellEnd"/>
      <w:r w:rsidRPr="006D712F">
        <w:rPr>
          <w:rFonts w:ascii="Baskerville Old Face" w:hAnsi="Baskerville Old Face" w:eastAsia="Baskerville Old Face" w:cs="Baskerville Old Face"/>
        </w:rPr>
        <w:t xml:space="preserve"> beneath burning skies; compacts were broken with a fury that made even victory taste like ash. The great draconic capital of </w:t>
      </w:r>
      <w:proofErr w:type="spellStart"/>
      <w:r w:rsidRPr="006D712F">
        <w:rPr>
          <w:rFonts w:ascii="Baskerville Old Face" w:hAnsi="Baskerville Old Face" w:eastAsia="Baskerville Old Face" w:cs="Baskerville Old Face"/>
        </w:rPr>
        <w:t>Wyrmgaard</w:t>
      </w:r>
      <w:proofErr w:type="spellEnd"/>
      <w:r w:rsidRPr="006D712F">
        <w:rPr>
          <w:rFonts w:ascii="Baskerville Old Face" w:hAnsi="Baskerville Old Face" w:eastAsia="Baskerville Old Face" w:cs="Baskerville Old Face"/>
        </w:rPr>
        <w:t xml:space="preserve"> fell in a final cataclysm whose details vary by tradition, but whose consequence does not: dragons were cast down or driven into remote lairs; giant kingdoms cracked and withdrew into mountain fastnesses; and the high faerie demesnes dimmed into scattered, hidden courts.</w:t>
      </w:r>
    </w:p>
    <w:p w:rsidRPr="006D712F" w:rsidR="50F84B2A" w:rsidP="50F84B2A" w:rsidRDefault="50F84B2A" w14:paraId="22EC45BD" w14:textId="430ACF8A">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006D712F" w:rsidP="50F84B2A" w:rsidRDefault="50F84B2A" w14:paraId="12FC7964" w14:textId="7777777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It must be stated plainly, </w:t>
      </w:r>
      <w:proofErr w:type="gramStart"/>
      <w:r w:rsidRPr="006D712F">
        <w:rPr>
          <w:rFonts w:ascii="Baskerville Old Face" w:hAnsi="Baskerville Old Face" w:eastAsia="Baskerville Old Face" w:cs="Baskerville Old Face"/>
        </w:rPr>
        <w:t>lest</w:t>
      </w:r>
      <w:proofErr w:type="gramEnd"/>
      <w:r w:rsidRPr="006D712F">
        <w:rPr>
          <w:rFonts w:ascii="Baskerville Old Face" w:hAnsi="Baskerville Old Face" w:eastAsia="Baskerville Old Face" w:cs="Baskerville Old Face"/>
        </w:rPr>
        <w:t xml:space="preserve"> later chronologists commit the common error of convenience: the War of Glimmer did not cause the Sundering. It did, however, perform a crucial precondition for the ages that followed. It laid low the civilizations of Giants, Dragons, and Fae, reducing powers that had once spoken in continents to a quieter, more survivable register. In that imposed quiet, the world became, at last, hospitable to the rise of new </w:t>
      </w:r>
      <w:proofErr w:type="gramStart"/>
      <w:r w:rsidRPr="006D712F">
        <w:rPr>
          <w:rFonts w:ascii="Baskerville Old Face" w:hAnsi="Baskerville Old Face" w:eastAsia="Baskerville Old Face" w:cs="Baskerville Old Face"/>
        </w:rPr>
        <w:t>peoples</w:t>
      </w:r>
      <w:proofErr w:type="gramEnd"/>
      <w:r w:rsidRPr="006D712F">
        <w:rPr>
          <w:rFonts w:ascii="Baskerville Old Face" w:hAnsi="Baskerville Old Face" w:eastAsia="Baskerville Old Face" w:cs="Baskerville Old Face"/>
        </w:rPr>
        <w:t>.</w:t>
      </w:r>
    </w:p>
    <w:p w:rsidR="006D712F" w:rsidP="50F84B2A" w:rsidRDefault="006D712F" w14:paraId="28399CAD" w14:textId="77777777">
      <w:pPr>
        <w:spacing w:line="257" w:lineRule="auto"/>
        <w:contextualSpacing/>
        <w:jc w:val="both"/>
        <w:rPr>
          <w:rFonts w:ascii="Baskerville Old Face" w:hAnsi="Baskerville Old Face" w:eastAsia="Baskerville Old Face" w:cs="Baskerville Old Face"/>
          <w:sz w:val="24"/>
          <w:szCs w:val="24"/>
        </w:rPr>
      </w:pPr>
    </w:p>
    <w:p w:rsidRPr="006D712F" w:rsidR="50F84B2A" w:rsidP="50F84B2A" w:rsidRDefault="50F84B2A" w14:paraId="6057EB06" w14:textId="7AC9BBE1">
      <w:pPr>
        <w:spacing w:line="257" w:lineRule="auto"/>
        <w:contextualSpacing/>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b/>
          <w:bCs/>
          <w:sz w:val="24"/>
          <w:szCs w:val="24"/>
        </w:rPr>
        <w:t>The Age of Mortal Dawning</w:t>
      </w:r>
    </w:p>
    <w:p w:rsidR="50F84B2A" w:rsidP="00B71B90" w:rsidRDefault="50F84B2A" w14:paraId="264C7248" w14:textId="70B60029">
      <w:pPr>
        <w:spacing w:after="0" w:line="257" w:lineRule="auto"/>
        <w:contextualSpacing/>
        <w:jc w:val="both"/>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“When the old empires dimmed and the seas began to calm, the gods themselves trembled before the weight of creation.”</w:t>
      </w:r>
    </w:p>
    <w:p w:rsidR="50F84B2A" w:rsidP="50F84B2A" w:rsidRDefault="50F84B2A" w14:paraId="55C9581D" w14:textId="6C1FDBD7">
      <w:pPr>
        <w:spacing w:line="257" w:lineRule="auto"/>
        <w:contextualSpacing/>
        <w:jc w:val="right"/>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 Elder </w:t>
      </w:r>
      <w:proofErr w:type="spellStart"/>
      <w:r w:rsidRPr="50F84B2A">
        <w:rPr>
          <w:rFonts w:ascii="Baskerville Old Face" w:hAnsi="Baskerville Old Face" w:eastAsia="Baskerville Old Face" w:cs="Baskerville Old Face"/>
          <w:i/>
          <w:iCs/>
        </w:rPr>
        <w:t>Maelvyrn</w:t>
      </w:r>
      <w:proofErr w:type="spellEnd"/>
      <w:r w:rsidRPr="50F84B2A">
        <w:rPr>
          <w:rFonts w:ascii="Baskerville Old Face" w:hAnsi="Baskerville Old Face" w:eastAsia="Baskerville Old Face" w:cs="Baskerville Old Face"/>
          <w:i/>
          <w:iCs/>
        </w:rPr>
        <w:t xml:space="preserve"> of the First Grove, </w:t>
      </w:r>
      <w:proofErr w:type="spellStart"/>
      <w:r w:rsidRPr="50F84B2A">
        <w:rPr>
          <w:rFonts w:ascii="Baskerville Old Face" w:hAnsi="Baskerville Old Face" w:eastAsia="Baskerville Old Face" w:cs="Baskerville Old Face"/>
          <w:i/>
          <w:iCs/>
        </w:rPr>
        <w:t>Elyrhae</w:t>
      </w:r>
      <w:proofErr w:type="spellEnd"/>
      <w:r w:rsidRPr="50F84B2A">
        <w:rPr>
          <w:rFonts w:ascii="Baskerville Old Face" w:hAnsi="Baskerville Old Face" w:eastAsia="Baskerville Old Face" w:cs="Baskerville Old Face"/>
          <w:i/>
          <w:iCs/>
        </w:rPr>
        <w:t xml:space="preserve"> cantor preserved in sylvan </w:t>
      </w:r>
      <w:proofErr w:type="gramStart"/>
      <w:r w:rsidRPr="50F84B2A">
        <w:rPr>
          <w:rFonts w:ascii="Baskerville Old Face" w:hAnsi="Baskerville Old Face" w:eastAsia="Baskerville Old Face" w:cs="Baskerville Old Face"/>
          <w:i/>
          <w:iCs/>
        </w:rPr>
        <w:t>song-books</w:t>
      </w:r>
      <w:proofErr w:type="gramEnd"/>
    </w:p>
    <w:p w:rsidR="006D712F" w:rsidP="50F84B2A" w:rsidRDefault="006D712F" w14:paraId="3A7EA1D1" w14:textId="77777777">
      <w:pPr>
        <w:spacing w:line="257" w:lineRule="auto"/>
        <w:contextualSpacing/>
        <w:jc w:val="center"/>
        <w:rPr>
          <w:rFonts w:ascii="Baskerville Old Face" w:hAnsi="Baskerville Old Face" w:eastAsia="Baskerville Old Face" w:cs="Baskerville Old Face"/>
          <w:b/>
          <w:bCs/>
          <w:i/>
          <w:iCs/>
          <w:sz w:val="24"/>
          <w:szCs w:val="24"/>
        </w:rPr>
      </w:pPr>
    </w:p>
    <w:p w:rsidR="50F84B2A" w:rsidP="50F84B2A" w:rsidRDefault="50F84B2A" w14:paraId="46784803" w14:textId="453C6F17">
      <w:pPr>
        <w:spacing w:line="257" w:lineRule="auto"/>
        <w:contextualSpacing/>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26,000 to 18,215 BA</w:t>
      </w:r>
    </w:p>
    <w:p w:rsidR="006D712F" w:rsidP="50F84B2A" w:rsidRDefault="006D712F" w14:paraId="12B5EF4F" w14:textId="77777777">
      <w:pPr>
        <w:spacing w:line="257" w:lineRule="auto"/>
        <w:contextualSpacing/>
        <w:jc w:val="both"/>
        <w:rPr>
          <w:rFonts w:ascii="Baskerville Old Face" w:hAnsi="Baskerville Old Face" w:eastAsia="Baskerville Old Face" w:cs="Baskerville Old Face"/>
          <w:b/>
          <w:bCs/>
          <w:sz w:val="24"/>
          <w:szCs w:val="24"/>
        </w:rPr>
      </w:pPr>
    </w:p>
    <w:p w:rsidRPr="006D712F" w:rsidR="50F84B2A" w:rsidP="50F84B2A" w:rsidRDefault="50F84B2A" w14:paraId="499E7194" w14:textId="2712AE50">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25,800 BA</w:t>
      </w:r>
    </w:p>
    <w:p w:rsidRPr="006D712F" w:rsidR="50F84B2A" w:rsidP="50F84B2A" w:rsidRDefault="50F84B2A" w14:paraId="6275A2C0" w14:textId="5C05FE44">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deep places beneath the newborn mountains the tradition holds that </w:t>
      </w:r>
      <w:proofErr w:type="spellStart"/>
      <w:r w:rsidRPr="006D712F">
        <w:rPr>
          <w:rFonts w:ascii="Baskerville Old Face" w:hAnsi="Baskerville Old Face" w:eastAsia="Baskerville Old Face" w:cs="Baskerville Old Face"/>
        </w:rPr>
        <w:t>Ylmodra</w:t>
      </w:r>
      <w:proofErr w:type="spellEnd"/>
      <w:r w:rsidRPr="006D712F">
        <w:rPr>
          <w:rFonts w:ascii="Baskerville Old Face" w:hAnsi="Baskerville Old Face" w:eastAsia="Baskerville Old Face" w:cs="Baskerville Old Face"/>
        </w:rPr>
        <w:t xml:space="preserve"> molded the world’s heart and woke it. From that impulse arose the </w:t>
      </w:r>
      <w:proofErr w:type="spellStart"/>
      <w:r w:rsidRPr="006D712F">
        <w:rPr>
          <w:rFonts w:ascii="Baskerville Old Face" w:hAnsi="Baskerville Old Face" w:eastAsia="Baskerville Old Face" w:cs="Baskerville Old Face"/>
        </w:rPr>
        <w:t>Kazdurim</w:t>
      </w:r>
      <w:proofErr w:type="spellEnd"/>
      <w:r w:rsidRPr="006D712F">
        <w:rPr>
          <w:rFonts w:ascii="Baskerville Old Face" w:hAnsi="Baskerville Old Face" w:eastAsia="Baskerville Old Face" w:cs="Baskerville Old Face"/>
        </w:rPr>
        <w:t xml:space="preserve">: dwarves born with </w:t>
      </w:r>
      <w:proofErr w:type="gramStart"/>
      <w:r w:rsidRPr="006D712F">
        <w:rPr>
          <w:rFonts w:ascii="Baskerville Old Face" w:hAnsi="Baskerville Old Face" w:eastAsia="Baskerville Old Face" w:cs="Baskerville Old Face"/>
        </w:rPr>
        <w:t>stone-sense</w:t>
      </w:r>
      <w:proofErr w:type="gramEnd"/>
      <w:r w:rsidRPr="006D712F">
        <w:rPr>
          <w:rFonts w:ascii="Baskerville Old Face" w:hAnsi="Baskerville Old Face" w:eastAsia="Baskerville Old Face" w:cs="Baskerville Old Face"/>
        </w:rPr>
        <w:t xml:space="preserve"> in mind and forge-fire in </w:t>
      </w:r>
      <w:r w:rsidRPr="006D712F">
        <w:rPr>
          <w:rFonts w:ascii="Baskerville Old Face" w:hAnsi="Baskerville Old Face" w:eastAsia="Baskerville Old Face" w:cs="Baskerville Old Face"/>
        </w:rPr>
        <w:t xml:space="preserve">blood, as though the mountain itself had learned to speak and chose iron as its first language. Upon the surface, in </w:t>
      </w:r>
      <w:proofErr w:type="gramStart"/>
      <w:r w:rsidRPr="006D712F">
        <w:rPr>
          <w:rFonts w:ascii="Baskerville Old Face" w:hAnsi="Baskerville Old Face" w:eastAsia="Baskerville Old Face" w:cs="Baskerville Old Face"/>
        </w:rPr>
        <w:t>a creation</w:t>
      </w:r>
      <w:proofErr w:type="gramEnd"/>
      <w:r w:rsidRPr="006D712F">
        <w:rPr>
          <w:rFonts w:ascii="Baskerville Old Face" w:hAnsi="Baskerville Old Face" w:eastAsia="Baskerville Old Face" w:cs="Baskerville Old Face"/>
        </w:rPr>
        <w:t xml:space="preserve"> of a different temperament, </w:t>
      </w:r>
      <w:proofErr w:type="spellStart"/>
      <w:r w:rsidRPr="006D712F">
        <w:rPr>
          <w:rFonts w:ascii="Baskerville Old Face" w:hAnsi="Baskerville Old Face" w:eastAsia="Baskerville Old Face" w:cs="Baskerville Old Face"/>
        </w:rPr>
        <w:t>Rhaevira</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Thalanor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Moeneth</w:t>
      </w:r>
      <w:proofErr w:type="spellEnd"/>
      <w:r w:rsidRPr="006D712F">
        <w:rPr>
          <w:rFonts w:ascii="Baskerville Old Face" w:hAnsi="Baskerville Old Face" w:eastAsia="Baskerville Old Face" w:cs="Baskerville Old Face"/>
        </w:rPr>
        <w:t xml:space="preserve"> wove spirit into enduring form and brought forth the </w:t>
      </w:r>
      <w:proofErr w:type="spellStart"/>
      <w:r w:rsidRPr="006D712F">
        <w:rPr>
          <w:rFonts w:ascii="Baskerville Old Face" w:hAnsi="Baskerville Old Face" w:eastAsia="Baskerville Old Face" w:cs="Baskerville Old Face"/>
        </w:rPr>
        <w:t>Elyrhae</w:t>
      </w:r>
      <w:proofErr w:type="spellEnd"/>
      <w:r w:rsidRPr="006D712F">
        <w:rPr>
          <w:rFonts w:ascii="Baskerville Old Face" w:hAnsi="Baskerville Old Face" w:eastAsia="Baskerville Old Face" w:cs="Baskerville Old Face"/>
        </w:rPr>
        <w:t>: elves luminous as starlight and tenacious as roots that refuse the axe. And in the wilder seams where primal spirit bled most freely into flesh, other lineages stirred into coherence, those later gathered under the imperfect scholarly umbrella of Bestial Humanoids: cat-folk shaped by hunt and temple, horned labyrinth-kin who read ritual in stone circles, scale-folk of delta and swamp who learned to negotiate with flood and fever, and wind-borne peoples who treated the sky not as a boundary but as a script.</w:t>
      </w:r>
    </w:p>
    <w:p w:rsidRPr="006D712F" w:rsidR="006D712F" w:rsidP="50F84B2A" w:rsidRDefault="006D712F" w14:paraId="6638EEDA" w14:textId="77777777">
      <w:pPr>
        <w:spacing w:line="257" w:lineRule="auto"/>
        <w:contextualSpacing/>
        <w:jc w:val="both"/>
        <w:rPr>
          <w:rFonts w:ascii="Baskerville Old Face" w:hAnsi="Baskerville Old Face" w:eastAsia="Baskerville Old Face" w:cs="Baskerville Old Face"/>
          <w:b/>
          <w:bCs/>
        </w:rPr>
      </w:pPr>
    </w:p>
    <w:p w:rsidRPr="006D712F" w:rsidR="50F84B2A" w:rsidP="50F84B2A" w:rsidRDefault="50F84B2A" w14:paraId="7123B4FC" w14:textId="4800EAB5">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25,500 to 23,000 BA</w:t>
      </w:r>
    </w:p>
    <w:p w:rsidRPr="006D712F" w:rsidR="50F84B2A" w:rsidP="50F84B2A" w:rsidRDefault="50F84B2A" w14:paraId="31202001" w14:textId="271BEF7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Kazdurim</w:t>
      </w:r>
      <w:proofErr w:type="spellEnd"/>
      <w:r w:rsidRPr="006D712F">
        <w:rPr>
          <w:rFonts w:ascii="Baskerville Old Face" w:hAnsi="Baskerville Old Face" w:eastAsia="Baskerville Old Face" w:cs="Baskerville Old Face"/>
        </w:rPr>
        <w:t xml:space="preserve"> entered what our oldest hold-sagas call </w:t>
      </w:r>
      <w:r w:rsidRPr="006D712F">
        <w:rPr>
          <w:rFonts w:ascii="Baskerville Old Face" w:hAnsi="Baskerville Old Face" w:eastAsia="Baskerville Old Face" w:cs="Baskerville Old Face"/>
          <w:i/>
          <w:iCs/>
        </w:rPr>
        <w:t>the Era of the First Holds</w:t>
      </w:r>
      <w:r w:rsidRPr="006D712F">
        <w:rPr>
          <w:rFonts w:ascii="Baskerville Old Face" w:hAnsi="Baskerville Old Face" w:eastAsia="Baskerville Old Face" w:cs="Baskerville Old Face"/>
        </w:rPr>
        <w:t xml:space="preserve">, when dwarven clans carved permanence into the ribs of the world. Rune-lit halls were raised not as palaces but as contracts with the mountain: places where law, labor, and lineage could be stored as securely as ore. They bargained with earth-spirits in ceremonies whose details remain deliberately opaque to surface chroniclers, and they mastered the tempering of steel with mineral salts drawn from the deepest veins, producing alloys that later </w:t>
      </w:r>
      <w:proofErr w:type="gramStart"/>
      <w:r w:rsidRPr="006D712F">
        <w:rPr>
          <w:rFonts w:ascii="Baskerville Old Face" w:hAnsi="Baskerville Old Face" w:eastAsia="Baskerville Old Face" w:cs="Baskerville Old Face"/>
        </w:rPr>
        <w:t>peoples</w:t>
      </w:r>
      <w:proofErr w:type="gramEnd"/>
      <w:r w:rsidRPr="006D712F">
        <w:rPr>
          <w:rFonts w:ascii="Baskerville Old Face" w:hAnsi="Baskerville Old Face" w:eastAsia="Baskerville Old Face" w:cs="Baskerville Old Face"/>
        </w:rPr>
        <w:t xml:space="preserve"> would mistake for </w:t>
      </w:r>
      <w:r w:rsidRPr="006D712F">
        <w:rPr>
          <w:rFonts w:ascii="Baskerville Old Face" w:hAnsi="Baskerville Old Face" w:eastAsia="Baskerville Old Face" w:cs="Baskerville Old Face"/>
          <w:i/>
          <w:iCs/>
        </w:rPr>
        <w:t>lost magic</w:t>
      </w:r>
      <w:r w:rsidRPr="006D712F">
        <w:rPr>
          <w:rFonts w:ascii="Baskerville Old Face" w:hAnsi="Baskerville Old Face" w:eastAsia="Baskerville Old Face" w:cs="Baskerville Old Face"/>
        </w:rPr>
        <w:t xml:space="preserve">. These centuries also saw grim border wars against remnant giant warlords and the predatory things that crawled up from under-roots and fissures left by earlier world-shaping conflicts. From this hard schooling comes the proverb still quoted, even by those who do not understand it: </w:t>
      </w:r>
      <w:r w:rsidRPr="006D712F">
        <w:rPr>
          <w:rFonts w:ascii="Baskerville Old Face" w:hAnsi="Baskerville Old Face" w:eastAsia="Baskerville Old Face" w:cs="Baskerville Old Face"/>
          <w:i/>
          <w:iCs/>
        </w:rPr>
        <w:t>Stone keeps memory longer than kings</w:t>
      </w:r>
      <w:r w:rsidRPr="006D712F">
        <w:rPr>
          <w:rFonts w:ascii="Baskerville Old Face" w:hAnsi="Baskerville Old Face" w:eastAsia="Baskerville Old Face" w:cs="Baskerville Old Face"/>
          <w:b/>
          <w:bCs/>
        </w:rPr>
        <w:t>.</w:t>
      </w:r>
      <w:r w:rsidRPr="006D712F">
        <w:rPr>
          <w:rFonts w:ascii="Baskerville Old Face" w:hAnsi="Baskerville Old Face" w:eastAsia="Baskerville Old Face" w:cs="Baskerville Old Face"/>
        </w:rPr>
        <w:t xml:space="preserve"> It is not poetry. It is policy.</w:t>
      </w:r>
    </w:p>
    <w:p w:rsidRPr="006D712F" w:rsidR="50F84B2A" w:rsidP="50F84B2A" w:rsidRDefault="50F84B2A" w14:paraId="4A272829" w14:textId="3E13A78A">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D66C25F" w14:textId="5BC4855A">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25,400 to 22,500 BA</w:t>
      </w:r>
    </w:p>
    <w:p w:rsidRPr="006D712F" w:rsidR="50F84B2A" w:rsidP="50F84B2A" w:rsidRDefault="50F84B2A" w14:paraId="283C12CD" w14:textId="2F3861D3">
      <w:pPr>
        <w:spacing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Elyrhae</w:t>
      </w:r>
      <w:proofErr w:type="spellEnd"/>
      <w:r w:rsidRPr="006D712F">
        <w:rPr>
          <w:rFonts w:ascii="Baskerville Old Face" w:hAnsi="Baskerville Old Face" w:eastAsia="Baskerville Old Face" w:cs="Baskerville Old Face"/>
        </w:rPr>
        <w:t xml:space="preserve"> expanded through great forests and along moon-silver coasts, establishing settlements that should not be imagined as cities in the human manner. Their earliest works were living architectures: groves shaped into habitation, bough and root trained into halls, and ley-lines bound into pathways legible only to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perception and discipline. In this </w:t>
      </w:r>
      <w:proofErr w:type="gramStart"/>
      <w:r w:rsidRPr="006D712F">
        <w:rPr>
          <w:rFonts w:ascii="Baskerville Old Face" w:hAnsi="Baskerville Old Face" w:eastAsia="Baskerville Old Face" w:cs="Baskerville Old Face"/>
        </w:rPr>
        <w:t>era</w:t>
      </w:r>
      <w:proofErr w:type="gramEnd"/>
      <w:r w:rsidRPr="006D712F">
        <w:rPr>
          <w:rFonts w:ascii="Baskerville Old Face" w:hAnsi="Baskerville Old Face" w:eastAsia="Baskerville Old Face" w:cs="Baskerville Old Face"/>
        </w:rPr>
        <w:t xml:space="preserve"> they were not yet divided into the later identities of </w:t>
      </w:r>
      <w:proofErr w:type="spellStart"/>
      <w:r w:rsidRPr="006D712F">
        <w:rPr>
          <w:rFonts w:ascii="Baskerville Old Face" w:hAnsi="Baskerville Old Face" w:eastAsia="Baskerville Old Face" w:cs="Baskerville Old Face"/>
        </w:rPr>
        <w:t>Vanaril</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Sylvalûn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Faenari</w:t>
      </w:r>
      <w:proofErr w:type="spellEnd"/>
      <w:r w:rsidRPr="006D712F">
        <w:rPr>
          <w:rFonts w:ascii="Baskerville Old Face" w:hAnsi="Baskerville Old Face" w:eastAsia="Baskerville Old Face" w:cs="Baskerville Old Face"/>
        </w:rPr>
        <w:t xml:space="preserve">, Nero, and Kharunyel. They were simply </w:t>
      </w:r>
      <w:r w:rsidRPr="006D712F">
        <w:rPr>
          <w:rFonts w:ascii="Baskerville Old Face" w:hAnsi="Baskerville Old Face" w:eastAsia="Baskerville Old Face" w:cs="Baskerville Old Face"/>
          <w:i/>
          <w:iCs/>
        </w:rPr>
        <w:t>the First Kindred</w:t>
      </w:r>
      <w:r w:rsidRPr="006D712F">
        <w:rPr>
          <w:rFonts w:ascii="Baskerville Old Face" w:hAnsi="Baskerville Old Face" w:eastAsia="Baskerville Old Face" w:cs="Baskerville Old Face"/>
        </w:rPr>
        <w:t>, unified less by governance than by shared reverence for their divine progenitors and by a long, wary rivalry with dragon-kin still lingering in the higher airs. The elves did not forget the earlier ages. They inherited their shadows.</w:t>
      </w:r>
    </w:p>
    <w:p w:rsidRPr="006D712F" w:rsidR="50F84B2A" w:rsidP="50F84B2A" w:rsidRDefault="50F84B2A" w14:paraId="50D72BC5" w14:textId="68F649FC">
      <w:pPr>
        <w:spacing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lastRenderedPageBreak/>
        <w:t xml:space="preserve">The bestial lineages, by contrast, did not rise as a single nation nor even as a single movement of history, but as multiple awakenings in different ecologies, each shaped by the local demands of survival and spirit. In the southern jungles, Tabaxi organized into hunting-prides and sacred paths beneath emerald canopies, their authority often resting in ritual competence as much as in strength. On island chains and wind-cut peninsulas, Minotaur raised enclosures, stone rings, and structured mazes, not merely as monuments but as protections, wards designed to exclude sea-wraiths and stray wyrm-spawn from the coasts where the veil remained thin. </w:t>
      </w:r>
      <w:proofErr w:type="gramStart"/>
      <w:r w:rsidRPr="006D712F">
        <w:rPr>
          <w:rFonts w:ascii="Baskerville Old Face" w:hAnsi="Baskerville Old Face" w:eastAsia="Baskerville Old Face" w:cs="Baskerville Old Face"/>
        </w:rPr>
        <w:t>Along</w:t>
      </w:r>
      <w:proofErr w:type="gramEnd"/>
      <w:r w:rsidRPr="006D712F">
        <w:rPr>
          <w:rFonts w:ascii="Baskerville Old Face" w:hAnsi="Baskerville Old Face" w:eastAsia="Baskerville Old Face" w:cs="Baskerville Old Face"/>
        </w:rPr>
        <w:t xml:space="preserve"> warm deltas and mangrove swamps, Yuan-ti and Lizard folk learned to live with inundation as a seasonal certainty rather than a catastrophe, founding reed-cities engineered to move, to bend, and to survive, rising and shifting with the tides as though settlement itself were a form of navigation.</w:t>
      </w:r>
    </w:p>
    <w:p w:rsidRPr="006D712F" w:rsidR="50F84B2A" w:rsidP="50F84B2A" w:rsidRDefault="50F84B2A" w14:paraId="47997CE1" w14:textId="7BA5A3D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long interstice after the elder empires broke but before mortal nations learned to write their own names with confidence, human tribes wandered in the margins of greater peoples. They moved through forests where elven paths were older than their languages, and along foothills that lay in the shadow of dwarven holds whose gates were measured in centuries rather than seasons. These early humans are difficult to categorize precisely because they were not yet </w:t>
      </w:r>
      <w:r w:rsidRPr="006D712F">
        <w:rPr>
          <w:rFonts w:ascii="Baskerville Old Face" w:hAnsi="Baskerville Old Face" w:eastAsia="Baskerville Old Face" w:cs="Baskerville Old Face"/>
          <w:i/>
          <w:iCs/>
        </w:rPr>
        <w:t>a people</w:t>
      </w:r>
      <w:r w:rsidRPr="006D712F">
        <w:rPr>
          <w:rFonts w:ascii="Baskerville Old Face" w:hAnsi="Baskerville Old Face" w:eastAsia="Baskerville Old Face" w:cs="Baskerville Old Face"/>
        </w:rPr>
        <w:t xml:space="preserve"> in the later political sense. They were frontiers </w:t>
      </w:r>
      <w:proofErr w:type="gramStart"/>
      <w:r w:rsidRPr="006D712F">
        <w:rPr>
          <w:rFonts w:ascii="Baskerville Old Face" w:hAnsi="Baskerville Old Face" w:eastAsia="Baskerville Old Face" w:cs="Baskerville Old Face"/>
        </w:rPr>
        <w:t>made</w:t>
      </w:r>
      <w:proofErr w:type="gramEnd"/>
      <w:r w:rsidRPr="006D712F">
        <w:rPr>
          <w:rFonts w:ascii="Baskerville Old Face" w:hAnsi="Baskerville Old Face" w:eastAsia="Baskerville Old Face" w:cs="Baskerville Old Face"/>
        </w:rPr>
        <w:t xml:space="preserve"> flesh: hunters, herders, scavengers of ruins, and borrowers of craft. Yet it is from these mingled lineages and shared borderlands that the first seeds of the Siórtharan peoples are most plausibly traced, not as a sudden birth but as a slow consolidation of kinship, custom, and remembered place. </w:t>
      </w:r>
    </w:p>
    <w:p w:rsidRPr="006D712F" w:rsidR="50F84B2A" w:rsidP="50F84B2A" w:rsidRDefault="50F84B2A" w14:paraId="7C6CABC2" w14:textId="3EEF4EB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5D200227" w14:textId="7A632ED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To the far north the chronicles speak of </w:t>
      </w:r>
      <w:proofErr w:type="spellStart"/>
      <w:r w:rsidRPr="006D712F">
        <w:rPr>
          <w:rFonts w:ascii="Baskerville Old Face" w:hAnsi="Baskerville Old Face" w:eastAsia="Baskerville Old Face" w:cs="Baskerville Old Face"/>
        </w:rPr>
        <w:t>Ylmodra’s</w:t>
      </w:r>
      <w:proofErr w:type="spellEnd"/>
      <w:r w:rsidRPr="006D712F">
        <w:rPr>
          <w:rFonts w:ascii="Baskerville Old Face" w:hAnsi="Baskerville Old Face" w:eastAsia="Baskerville Old Face" w:cs="Baskerville Old Face"/>
        </w:rPr>
        <w:t xml:space="preserve"> breath touching the frost and leaving behind more than weather. In the mythic idiom, this is the moment when the </w:t>
      </w:r>
      <w:proofErr w:type="spellStart"/>
      <w:r w:rsidRPr="006D712F">
        <w:rPr>
          <w:rFonts w:ascii="Baskerville Old Face" w:hAnsi="Baskerville Old Face" w:eastAsia="Baskerville Old Face" w:cs="Baskerville Old Face"/>
        </w:rPr>
        <w:t>Iljarskarn</w:t>
      </w:r>
      <w:proofErr w:type="spellEnd"/>
      <w:r w:rsidRPr="006D712F">
        <w:rPr>
          <w:rFonts w:ascii="Baskerville Old Face" w:hAnsi="Baskerville Old Face" w:eastAsia="Baskerville Old Face" w:cs="Baskerville Old Face"/>
        </w:rPr>
        <w:t xml:space="preserve"> emerge: mortals of giant blood, carrying within them the endurance of stone and the restlessness of storm, suited by temperament and constitution to climates that would grind lesser tribes into scarcity. Whether one reads this as literal divine intervention or as cultural memory expressed in sacred metaphor, the result is the same for the historian: a distinct northern lineage begins to appear in the record, marked by endurance, maritime daring, and a stubborn preference for hard lands where authority is earned rather than inherited.</w:t>
      </w:r>
    </w:p>
    <w:p w:rsidRPr="006D712F" w:rsidR="50F84B2A" w:rsidP="50F84B2A" w:rsidRDefault="50F84B2A" w14:paraId="410D5E7E" w14:textId="3413AA29">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754F5193" w14:textId="1D838FE5">
      <w:pPr>
        <w:spacing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Along the southern coasts, other human groups hardened into recognizable peoples beneath harsher suns and more </w:t>
      </w:r>
      <w:r w:rsidRPr="006D712F">
        <w:rPr>
          <w:rFonts w:ascii="Baskerville Old Face" w:hAnsi="Baskerville Old Face" w:eastAsia="Baskerville Old Face" w:cs="Baskerville Old Face"/>
        </w:rPr>
        <w:t xml:space="preserve">demanding landscapes. In regions shaped by desert discipline, the Malkûn emerge, their early identity defined by survival under heat, wind, and scarcity, and by the development of social structures capable of sustaining trade and order across distances. In </w:t>
      </w:r>
      <w:proofErr w:type="spellStart"/>
      <w:r w:rsidRPr="006D712F">
        <w:rPr>
          <w:rFonts w:ascii="Baskerville Old Face" w:hAnsi="Baskerville Old Face" w:eastAsia="Baskerville Old Face" w:cs="Baskerville Old Face"/>
        </w:rPr>
        <w:t>riverlands</w:t>
      </w:r>
      <w:proofErr w:type="spellEnd"/>
      <w:r w:rsidRPr="006D712F">
        <w:rPr>
          <w:rFonts w:ascii="Baskerville Old Face" w:hAnsi="Baskerville Old Face" w:eastAsia="Baskerville Old Face" w:cs="Baskerville Old Face"/>
        </w:rPr>
        <w:t xml:space="preserve"> where flood and fertility impose their own logic upon settlement, the Bakassari take form, forged by water’s rhythm: planting, harvest, and the communal labor required to build against erosion, fever, and seasonal catastrophe. In both cases, environment is not mere backdrop; it is the first legislator.</w:t>
      </w:r>
    </w:p>
    <w:p w:rsidR="00B71B90" w:rsidP="00B71B90" w:rsidRDefault="50F84B2A" w14:paraId="5E604249" w14:textId="7777777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Across these millennia the </w:t>
      </w:r>
      <w:r w:rsidRPr="006D712F">
        <w:rPr>
          <w:rFonts w:ascii="Baskerville Old Face" w:hAnsi="Baskerville Old Face" w:eastAsia="Baskerville Old Face" w:cs="Baskerville Old Face"/>
          <w:i/>
          <w:iCs/>
        </w:rPr>
        <w:t>old powers</w:t>
      </w:r>
      <w:r w:rsidRPr="006D712F">
        <w:rPr>
          <w:rFonts w:ascii="Baskerville Old Face" w:hAnsi="Baskerville Old Face" w:eastAsia="Baskerville Old Face" w:cs="Baskerville Old Face"/>
        </w:rPr>
        <w:t xml:space="preserve"> did not evaporate. They merely ceased to be universal. Dragons slept upon hoards and old vows, waking only when provoked or tempted. Giants persisted in isolated valleys, high plateaus, and mountain fastnesses where the world’s earlier scars still favored their kind. The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courts survived, not as empires but as veiled sanctuaries and treaty-bound demesnes, maintaining influence through compacts rather than conquest. Their age of open dominion had ended, but their </w:t>
      </w:r>
      <w:r w:rsidRPr="006D712F">
        <w:rPr>
          <w:rFonts w:ascii="Baskerville Old Face" w:hAnsi="Baskerville Old Face" w:eastAsia="Baskerville Old Face" w:cs="Baskerville Old Face"/>
          <w:i/>
          <w:iCs/>
        </w:rPr>
        <w:t>presence</w:t>
      </w:r>
      <w:r w:rsidRPr="006D712F">
        <w:rPr>
          <w:rFonts w:ascii="Baskerville Old Face" w:hAnsi="Baskerville Old Face" w:eastAsia="Baskerville Old Face" w:cs="Baskerville Old Face"/>
        </w:rPr>
        <w:t xml:space="preserve"> remained, and it is a mistake to treat the mortal rise as occurring in a vacuum. Mortals did not inherit an empty world; they inherited a world with sleeping sovereigns and thin places.</w:t>
      </w:r>
      <w:r w:rsidR="00B71B90">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rPr>
        <w:t xml:space="preserve">And so </w:t>
      </w:r>
      <w:proofErr w:type="spellStart"/>
      <w:r w:rsidRPr="006D712F">
        <w:rPr>
          <w:rFonts w:ascii="Baskerville Old Face" w:hAnsi="Baskerville Old Face" w:eastAsia="Baskerville Old Face" w:cs="Baskerville Old Face"/>
        </w:rPr>
        <w:t>mortalkind</w:t>
      </w:r>
      <w:proofErr w:type="spellEnd"/>
      <w:r w:rsidRPr="006D712F">
        <w:rPr>
          <w:rFonts w:ascii="Baskerville Old Face" w:hAnsi="Baskerville Old Face" w:eastAsia="Baskerville Old Face" w:cs="Baskerville Old Face"/>
        </w:rPr>
        <w:t xml:space="preserve"> filled the spaces the mythic titans no longer </w:t>
      </w:r>
      <w:proofErr w:type="gramStart"/>
      <w:r w:rsidRPr="006D712F">
        <w:rPr>
          <w:rFonts w:ascii="Baskerville Old Face" w:hAnsi="Baskerville Old Face" w:eastAsia="Baskerville Old Face" w:cs="Baskerville Old Face"/>
        </w:rPr>
        <w:t>held:</w:t>
      </w:r>
      <w:proofErr w:type="gramEnd"/>
      <w:r w:rsidRPr="006D712F">
        <w:rPr>
          <w:rFonts w:ascii="Baskerville Old Face" w:hAnsi="Baskerville Old Face" w:eastAsia="Baskerville Old Face" w:cs="Baskerville Old Face"/>
        </w:rPr>
        <w:t xml:space="preserve"> trading where once armies marched, raiding where once courts dictated, and learning, with painful speed, the first durable lessons of law, oath, and war. It is from this practical schooling that later civilization would draw its vocabulary of legitimacy.</w:t>
      </w:r>
    </w:p>
    <w:p w:rsidR="00B71B90" w:rsidP="00B71B90" w:rsidRDefault="00B71B90" w14:paraId="7183AD38" w14:textId="77777777">
      <w:pPr>
        <w:spacing w:line="257" w:lineRule="auto"/>
        <w:contextualSpacing/>
        <w:jc w:val="both"/>
        <w:rPr>
          <w:rFonts w:ascii="Baskerville Old Face" w:hAnsi="Baskerville Old Face" w:eastAsia="Baskerville Old Face" w:cs="Baskerville Old Face"/>
          <w:b/>
          <w:bCs/>
        </w:rPr>
      </w:pPr>
    </w:p>
    <w:p w:rsidRPr="00B71B90" w:rsidR="50F84B2A" w:rsidP="00B71B90" w:rsidRDefault="50F84B2A" w14:paraId="27803458" w14:textId="211303C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b/>
          <w:bCs/>
        </w:rPr>
        <w:t>c. 19,000 to 18,215 BA</w:t>
      </w:r>
    </w:p>
    <w:p w:rsidRPr="006D712F" w:rsidR="50F84B2A" w:rsidP="50F84B2A" w:rsidRDefault="50F84B2A" w14:paraId="1AC0C936" w14:textId="639940B1">
      <w:pPr>
        <w:spacing w:after="0" w:line="257" w:lineRule="auto"/>
        <w:contextualSpacing/>
        <w:jc w:val="both"/>
        <w:rPr>
          <w:rFonts w:ascii="Baskerville Old Face" w:hAnsi="Baskerville Old Face" w:eastAsia="Baskerville Old Face" w:cs="Baskerville Old Face"/>
          <w:i/>
          <w:iCs/>
        </w:rPr>
      </w:pPr>
      <w:r w:rsidRPr="006D712F">
        <w:rPr>
          <w:rFonts w:ascii="Baskerville Old Face" w:hAnsi="Baskerville Old Face" w:eastAsia="Baskerville Old Face" w:cs="Baskerville Old Face"/>
        </w:rPr>
        <w:t xml:space="preserve">In the last centuries of this era the record grows uneasy. Omens multiply across independent sources: coastlines creep inland; storms arrive out of season; and the ley-lines themselves, in the language of seers, begin to </w:t>
      </w:r>
      <w:r w:rsidRPr="006D712F">
        <w:rPr>
          <w:rFonts w:ascii="Baskerville Old Face" w:hAnsi="Baskerville Old Face" w:eastAsia="Baskerville Old Face" w:cs="Baskerville Old Face"/>
          <w:i/>
          <w:iCs/>
        </w:rPr>
        <w:t>sing</w:t>
      </w:r>
      <w:r w:rsidRPr="006D712F">
        <w:rPr>
          <w:rFonts w:ascii="Baskerville Old Face" w:hAnsi="Baskerville Old Face" w:eastAsia="Baskerville Old Face" w:cs="Baskerville Old Face"/>
        </w:rPr>
        <w:t xml:space="preserve"> with unstable harmonics, </w:t>
      </w:r>
      <w:proofErr w:type="gramStart"/>
      <w:r w:rsidRPr="006D712F">
        <w:rPr>
          <w:rFonts w:ascii="Baskerville Old Face" w:hAnsi="Baskerville Old Face" w:eastAsia="Baskerville Old Face" w:cs="Baskerville Old Face"/>
        </w:rPr>
        <w:t>a symptom scholars</w:t>
      </w:r>
      <w:proofErr w:type="gramEnd"/>
      <w:r w:rsidRPr="006D712F">
        <w:rPr>
          <w:rFonts w:ascii="Baskerville Old Face" w:hAnsi="Baskerville Old Face" w:eastAsia="Baskerville Old Face" w:cs="Baskerville Old Face"/>
        </w:rPr>
        <w:t xml:space="preserve"> often associate with impending planar stress. Prophets and augurs speak of an approaching fracture in the order of things, though, as ever, they disagree on its cause and its beneficiaries. What is certain is that at c. 18,000 BA, the chronographers mark a threshold: the beginning of what we now call </w:t>
      </w:r>
      <w:r w:rsidRPr="006D712F">
        <w:rPr>
          <w:rFonts w:ascii="Baskerville Old Face" w:hAnsi="Baskerville Old Face" w:eastAsia="Baskerville Old Face" w:cs="Baskerville Old Face"/>
          <w:i/>
          <w:iCs/>
        </w:rPr>
        <w:t xml:space="preserve">the Age of </w:t>
      </w:r>
      <w:proofErr w:type="gramStart"/>
      <w:r w:rsidRPr="006D712F">
        <w:rPr>
          <w:rFonts w:ascii="Baskerville Old Face" w:hAnsi="Baskerville Old Face" w:eastAsia="Baskerville Old Face" w:cs="Baskerville Old Face"/>
          <w:i/>
          <w:iCs/>
        </w:rPr>
        <w:t>Sundering  and</w:t>
      </w:r>
      <w:proofErr w:type="gramEnd"/>
      <w:r w:rsidRPr="006D712F">
        <w:rPr>
          <w:rFonts w:ascii="Baskerville Old Face" w:hAnsi="Baskerville Old Face" w:eastAsia="Baskerville Old Face" w:cs="Baskerville Old Face"/>
          <w:i/>
          <w:iCs/>
        </w:rPr>
        <w:t xml:space="preserve"> Ashes. </w:t>
      </w:r>
    </w:p>
    <w:p w:rsidR="50F84B2A" w:rsidP="50F84B2A" w:rsidRDefault="50F84B2A" w14:paraId="170BF63B" w14:textId="687AD653">
      <w:pPr>
        <w:spacing w:after="0" w:line="257" w:lineRule="auto"/>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sz w:val="24"/>
          <w:szCs w:val="24"/>
        </w:rPr>
        <w:t xml:space="preserve"> </w:t>
      </w:r>
    </w:p>
    <w:p w:rsidR="50F84B2A" w:rsidP="50F84B2A" w:rsidRDefault="50F84B2A" w14:paraId="603787CB" w14:textId="335D9717">
      <w:pPr>
        <w:spacing w:after="0" w:line="257" w:lineRule="auto"/>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Age of Sundering and Ashes</w:t>
      </w:r>
    </w:p>
    <w:p w:rsidR="50F84B2A" w:rsidP="50F84B2A" w:rsidRDefault="50F84B2A" w14:paraId="1F8FA2CF" w14:textId="252145EF">
      <w:pPr>
        <w:spacing w:after="0" w:line="257" w:lineRule="auto"/>
        <w:jc w:val="both"/>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“The Sundering did not end the world; it merely taught it to bleed slowly.”</w:t>
      </w:r>
    </w:p>
    <w:p w:rsidR="50F84B2A" w:rsidP="50F84B2A" w:rsidRDefault="50F84B2A" w14:paraId="06A5B525" w14:textId="5B8EF9CC">
      <w:pPr>
        <w:spacing w:after="0" w:line="257" w:lineRule="auto"/>
        <w:jc w:val="right"/>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lastRenderedPageBreak/>
        <w:t xml:space="preserve">— Hearth-Recorder </w:t>
      </w:r>
      <w:proofErr w:type="spellStart"/>
      <w:r w:rsidRPr="50F84B2A">
        <w:rPr>
          <w:rFonts w:ascii="Baskerville Old Face" w:hAnsi="Baskerville Old Face" w:eastAsia="Baskerville Old Face" w:cs="Baskerville Old Face"/>
          <w:i/>
          <w:iCs/>
          <w:sz w:val="24"/>
          <w:szCs w:val="24"/>
        </w:rPr>
        <w:t>Brannic</w:t>
      </w:r>
      <w:proofErr w:type="spellEnd"/>
      <w:r w:rsidRPr="50F84B2A">
        <w:rPr>
          <w:rFonts w:ascii="Baskerville Old Face" w:hAnsi="Baskerville Old Face" w:eastAsia="Baskerville Old Face" w:cs="Baskerville Old Face"/>
          <w:i/>
          <w:iCs/>
          <w:sz w:val="24"/>
          <w:szCs w:val="24"/>
        </w:rPr>
        <w:t xml:space="preserve">, </w:t>
      </w:r>
      <w:proofErr w:type="spellStart"/>
      <w:r w:rsidRPr="50F84B2A">
        <w:rPr>
          <w:rFonts w:ascii="Baskerville Old Face" w:hAnsi="Baskerville Old Face" w:eastAsia="Baskerville Old Face" w:cs="Baskerville Old Face"/>
          <w:i/>
          <w:iCs/>
          <w:sz w:val="24"/>
          <w:szCs w:val="24"/>
        </w:rPr>
        <w:t>Arcavéan</w:t>
      </w:r>
      <w:proofErr w:type="spellEnd"/>
      <w:r w:rsidRPr="50F84B2A">
        <w:rPr>
          <w:rFonts w:ascii="Baskerville Old Face" w:hAnsi="Baskerville Old Face" w:eastAsia="Baskerville Old Face" w:cs="Baskerville Old Face"/>
          <w:i/>
          <w:iCs/>
          <w:sz w:val="24"/>
          <w:szCs w:val="24"/>
        </w:rPr>
        <w:t xml:space="preserve"> </w:t>
      </w:r>
      <w:proofErr w:type="gramStart"/>
      <w:r w:rsidRPr="50F84B2A">
        <w:rPr>
          <w:rFonts w:ascii="Baskerville Old Face" w:hAnsi="Baskerville Old Face" w:eastAsia="Baskerville Old Face" w:cs="Baskerville Old Face"/>
          <w:i/>
          <w:iCs/>
          <w:sz w:val="24"/>
          <w:szCs w:val="24"/>
        </w:rPr>
        <w:t>annalist</w:t>
      </w:r>
      <w:proofErr w:type="gramEnd"/>
      <w:r w:rsidRPr="50F84B2A">
        <w:rPr>
          <w:rFonts w:ascii="Baskerville Old Face" w:hAnsi="Baskerville Old Face" w:eastAsia="Baskerville Old Face" w:cs="Baskerville Old Face"/>
          <w:i/>
          <w:iCs/>
          <w:sz w:val="24"/>
          <w:szCs w:val="24"/>
        </w:rPr>
        <w:t xml:space="preserve"> of refugee years (quoted by </w:t>
      </w:r>
      <w:proofErr w:type="spellStart"/>
      <w:r w:rsidRPr="50F84B2A">
        <w:rPr>
          <w:rFonts w:ascii="Baskerville Old Face" w:hAnsi="Baskerville Old Face" w:eastAsia="Baskerville Old Face" w:cs="Baskerville Old Face"/>
          <w:i/>
          <w:iCs/>
          <w:sz w:val="24"/>
          <w:szCs w:val="24"/>
        </w:rPr>
        <w:t>Thesporos</w:t>
      </w:r>
      <w:proofErr w:type="spellEnd"/>
      <w:r w:rsidRPr="50F84B2A">
        <w:rPr>
          <w:rFonts w:ascii="Baskerville Old Face" w:hAnsi="Baskerville Old Face" w:eastAsia="Baskerville Old Face" w:cs="Baskerville Old Face"/>
          <w:i/>
          <w:iCs/>
          <w:sz w:val="24"/>
          <w:szCs w:val="24"/>
        </w:rPr>
        <w:t>)</w:t>
      </w:r>
    </w:p>
    <w:p w:rsidR="50F84B2A" w:rsidP="006D712F" w:rsidRDefault="50F84B2A" w14:paraId="10A4CD1B" w14:textId="765DAEF3">
      <w:pPr>
        <w:spacing w:after="0" w:line="257" w:lineRule="auto"/>
        <w:jc w:val="center"/>
        <w:rPr>
          <w:rFonts w:ascii="Baskerville Old Face" w:hAnsi="Baskerville Old Face" w:eastAsia="Baskerville Old Face" w:cs="Baskerville Old Face"/>
          <w:i/>
          <w:iCs/>
          <w:sz w:val="24"/>
          <w:szCs w:val="24"/>
        </w:rPr>
      </w:pPr>
    </w:p>
    <w:p w:rsidR="50F84B2A" w:rsidP="50F84B2A" w:rsidRDefault="50F84B2A" w14:paraId="0B0F502C" w14:textId="0C27EFB4">
      <w:pPr>
        <w:spacing w:after="0" w:line="257" w:lineRule="auto"/>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18,215 to 7,000 BA</w:t>
      </w:r>
    </w:p>
    <w:p w:rsidR="50F84B2A" w:rsidP="50F84B2A" w:rsidRDefault="50F84B2A" w14:paraId="3DE80410" w14:textId="6C18006D">
      <w:pPr>
        <w:spacing w:after="0" w:line="257" w:lineRule="auto"/>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 xml:space="preserve"> </w:t>
      </w:r>
    </w:p>
    <w:p w:rsidRPr="006D712F" w:rsidR="50F84B2A" w:rsidP="50F84B2A" w:rsidRDefault="50F84B2A" w14:paraId="418F1AF2" w14:textId="6CA9D0AE">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18,215 to 17,998 BA: The </w:t>
      </w:r>
      <w:proofErr w:type="spellStart"/>
      <w:r w:rsidRPr="006D712F">
        <w:rPr>
          <w:rFonts w:ascii="Baskerville Old Face" w:hAnsi="Baskerville Old Face" w:eastAsia="Baskerville Old Face" w:cs="Baskerville Old Face"/>
          <w:b/>
          <w:bCs/>
        </w:rPr>
        <w:t>Crownshard</w:t>
      </w:r>
      <w:proofErr w:type="spellEnd"/>
      <w:r w:rsidRPr="006D712F">
        <w:rPr>
          <w:rFonts w:ascii="Baskerville Old Face" w:hAnsi="Baskerville Old Face" w:eastAsia="Baskerville Old Face" w:cs="Baskerville Old Face"/>
          <w:b/>
          <w:bCs/>
        </w:rPr>
        <w:t xml:space="preserve"> War</w:t>
      </w:r>
    </w:p>
    <w:p w:rsidRPr="006D712F" w:rsidR="50F84B2A" w:rsidP="50F84B2A" w:rsidRDefault="50F84B2A" w14:paraId="690C4D8D" w14:textId="62A7E1E2">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failing light of the elder ages, when the great polities of myth still possessed the strength to make geography obey, the chronicles speak of a final polarization: </w:t>
      </w:r>
      <w:r w:rsidRPr="006D712F">
        <w:rPr>
          <w:rFonts w:ascii="Baskerville Old Face" w:hAnsi="Baskerville Old Face" w:eastAsia="Baskerville Old Face" w:cs="Baskerville Old Face"/>
          <w:i/>
          <w:iCs/>
        </w:rPr>
        <w:t>an Alliance of Light</w:t>
      </w:r>
      <w:r w:rsidRPr="006D712F">
        <w:rPr>
          <w:rFonts w:ascii="Baskerville Old Face" w:hAnsi="Baskerville Old Face" w:eastAsia="Baskerville Old Face" w:cs="Baskerville Old Face"/>
        </w:rPr>
        <w:t xml:space="preserve"> set against </w:t>
      </w:r>
      <w:r w:rsidRPr="006D712F">
        <w:rPr>
          <w:rFonts w:ascii="Baskerville Old Face" w:hAnsi="Baskerville Old Face" w:eastAsia="Baskerville Old Face" w:cs="Baskerville Old Face"/>
          <w:i/>
          <w:iCs/>
        </w:rPr>
        <w:t>an Alliance of Shadow</w:t>
      </w:r>
      <w:r w:rsidRPr="006D712F">
        <w:rPr>
          <w:rFonts w:ascii="Baskerville Old Face" w:hAnsi="Baskerville Old Face" w:eastAsia="Baskerville Old Face" w:cs="Baskerville Old Face"/>
        </w:rPr>
        <w:t xml:space="preserve">. One must treat such labels with caution, for they are the moral shorthand of later priests and poets; yet the underlying coalition pattern is well attested. On one side stood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realms aligned with the more preservative traditions, Ruzvakun dwarven interests, emissaries of the Summer Court, those giant-kins who remained bound to protective oaths, and the metallic dragons who styled themselves stewards rather than sovereigns. Opposed to them gathered the Durakhald dwarves and the Kharunyel elves, the Winter Court and its bound retainers, harsher giant lineages, the chromatic dragons, and the dense web of mortal cults that always </w:t>
      </w:r>
      <w:proofErr w:type="gramStart"/>
      <w:r w:rsidRPr="006D712F">
        <w:rPr>
          <w:rFonts w:ascii="Baskerville Old Face" w:hAnsi="Baskerville Old Face" w:eastAsia="Baskerville Old Face" w:cs="Baskerville Old Face"/>
        </w:rPr>
        <w:t>accrues</w:t>
      </w:r>
      <w:proofErr w:type="gramEnd"/>
      <w:r w:rsidRPr="006D712F">
        <w:rPr>
          <w:rFonts w:ascii="Baskerville Old Face" w:hAnsi="Baskerville Old Face" w:eastAsia="Baskerville Old Face" w:cs="Baskerville Old Face"/>
        </w:rPr>
        <w:t xml:space="preserve"> around ascendant terror. The conflict that followed was not waged merely with steel, </w:t>
      </w:r>
      <w:proofErr w:type="spellStart"/>
      <w:r w:rsidRPr="006D712F">
        <w:rPr>
          <w:rFonts w:ascii="Baskerville Old Face" w:hAnsi="Baskerville Old Face" w:eastAsia="Baskerville Old Face" w:cs="Baskerville Old Face"/>
        </w:rPr>
        <w:t>siegecraft</w:t>
      </w:r>
      <w:proofErr w:type="spellEnd"/>
      <w:r w:rsidRPr="006D712F">
        <w:rPr>
          <w:rFonts w:ascii="Baskerville Old Face" w:hAnsi="Baskerville Old Face" w:eastAsia="Baskerville Old Face" w:cs="Baskerville Old Face"/>
        </w:rPr>
        <w:t>, and attrition. It was prosecuted with powers inappropriate to mortal war: continent-wrenching sorceries, planar rents that bled one reality into another, and elemental forces unshackled from any stable governance. It was, in effect, a war over the world’s operating principles.</w:t>
      </w:r>
    </w:p>
    <w:p w:rsidRPr="006D712F" w:rsidR="50F84B2A" w:rsidP="50F84B2A" w:rsidRDefault="50F84B2A" w14:paraId="3CAF300F" w14:textId="78FD7AEA">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5DD50230" w14:textId="288261B5">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17,998 BA: The </w:t>
      </w:r>
      <w:proofErr w:type="spellStart"/>
      <w:r w:rsidRPr="006D712F">
        <w:rPr>
          <w:rFonts w:ascii="Baskerville Old Face" w:hAnsi="Baskerville Old Face" w:eastAsia="Baskerville Old Face" w:cs="Baskerville Old Face"/>
          <w:b/>
          <w:bCs/>
        </w:rPr>
        <w:t>Crownshard</w:t>
      </w:r>
      <w:proofErr w:type="spellEnd"/>
      <w:r w:rsidRPr="006D712F">
        <w:rPr>
          <w:rFonts w:ascii="Baskerville Old Face" w:hAnsi="Baskerville Old Face" w:eastAsia="Baskerville Old Face" w:cs="Baskerville Old Face"/>
          <w:b/>
          <w:bCs/>
        </w:rPr>
        <w:t xml:space="preserve"> Comet</w:t>
      </w:r>
    </w:p>
    <w:p w:rsidRPr="006D712F" w:rsidR="50F84B2A" w:rsidP="50F84B2A" w:rsidRDefault="50F84B2A" w14:paraId="70D061B9" w14:textId="6907AAE1">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the eve of the decisive engagement, the heavens provided an image that would outlast the armies. A blood-red comet appeared, later named the </w:t>
      </w:r>
      <w:proofErr w:type="spellStart"/>
      <w:r w:rsidRPr="006D712F">
        <w:rPr>
          <w:rFonts w:ascii="Baskerville Old Face" w:hAnsi="Baskerville Old Face" w:eastAsia="Baskerville Old Face" w:cs="Baskerville Old Face"/>
        </w:rPr>
        <w:t>Crownshard</w:t>
      </w:r>
      <w:proofErr w:type="spellEnd"/>
      <w:r w:rsidRPr="006D712F">
        <w:rPr>
          <w:rFonts w:ascii="Baskerville Old Face" w:hAnsi="Baskerville Old Face" w:eastAsia="Baskerville Old Face" w:cs="Baskerville Old Face"/>
        </w:rPr>
        <w:t xml:space="preserve">. Fae and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astrologers recorded it with uncommon unanimity, treating it not as spectacle but as omen: the sign that the world’s </w:t>
      </w:r>
      <w:r w:rsidRPr="006D712F">
        <w:rPr>
          <w:rFonts w:ascii="Baskerville Old Face" w:hAnsi="Baskerville Old Face" w:eastAsia="Baskerville Old Face" w:cs="Baskerville Old Face"/>
          <w:i/>
          <w:iCs/>
        </w:rPr>
        <w:t xml:space="preserve">crown </w:t>
      </w:r>
      <w:r w:rsidRPr="006D712F">
        <w:rPr>
          <w:rFonts w:ascii="Baskerville Old Face" w:hAnsi="Baskerville Old Face" w:eastAsia="Baskerville Old Face" w:cs="Baskerville Old Face"/>
        </w:rPr>
        <w:t xml:space="preserve">would be split. Subsequent cults, hungry for patterns that justify fear, have fixed upon the comet’s rumored reappearances as heralds of upheaval, and even sober </w:t>
      </w:r>
      <w:proofErr w:type="spellStart"/>
      <w:proofErr w:type="gramStart"/>
      <w:r w:rsidRPr="006D712F">
        <w:rPr>
          <w:rFonts w:ascii="Baskerville Old Face" w:hAnsi="Baskerville Old Face" w:eastAsia="Baskerville Old Face" w:cs="Baskerville Old Face"/>
        </w:rPr>
        <w:t>annalists</w:t>
      </w:r>
      <w:proofErr w:type="spellEnd"/>
      <w:proofErr w:type="gramEnd"/>
      <w:r w:rsidRPr="006D712F">
        <w:rPr>
          <w:rFonts w:ascii="Baskerville Old Face" w:hAnsi="Baskerville Old Face" w:eastAsia="Baskerville Old Face" w:cs="Baskerville Old Face"/>
        </w:rPr>
        <w:t xml:space="preserve"> have been forced to note how often political crises acquire a </w:t>
      </w:r>
      <w:proofErr w:type="spellStart"/>
      <w:r w:rsidRPr="006D712F">
        <w:rPr>
          <w:rFonts w:ascii="Baskerville Old Face" w:hAnsi="Baskerville Old Face" w:eastAsia="Baskerville Old Face" w:cs="Baskerville Old Face"/>
        </w:rPr>
        <w:t>Crownshard</w:t>
      </w:r>
      <w:proofErr w:type="spellEnd"/>
      <w:r w:rsidRPr="006D712F">
        <w:rPr>
          <w:rFonts w:ascii="Baskerville Old Face" w:hAnsi="Baskerville Old Face" w:eastAsia="Baskerville Old Face" w:cs="Baskerville Old Face"/>
        </w:rPr>
        <w:t xml:space="preserve"> narrative, </w:t>
      </w:r>
      <w:proofErr w:type="gramStart"/>
      <w:r w:rsidRPr="006D712F">
        <w:rPr>
          <w:rFonts w:ascii="Baskerville Old Face" w:hAnsi="Baskerville Old Face" w:eastAsia="Baskerville Old Face" w:cs="Baskerville Old Face"/>
        </w:rPr>
        <w:t>whether or not</w:t>
      </w:r>
      <w:proofErr w:type="gramEnd"/>
      <w:r w:rsidRPr="006D712F">
        <w:rPr>
          <w:rFonts w:ascii="Baskerville Old Face" w:hAnsi="Baskerville Old Face" w:eastAsia="Baskerville Old Face" w:cs="Baskerville Old Face"/>
        </w:rPr>
        <w:t xml:space="preserve"> the sky ever obliges.</w:t>
      </w:r>
    </w:p>
    <w:p w:rsidRPr="006D712F" w:rsidR="50F84B2A" w:rsidP="50F84B2A" w:rsidRDefault="50F84B2A" w14:paraId="457801B8" w14:textId="7379C78C">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25C217D" w14:textId="199DCDF6">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What followed is remembered simply as the Sundering, a term so blunt it betrays how inadequate language becomes when describing planet-scale trauma. The single world that earlier sources called Amantia is rendered into the subcontinents of Arcavéa, Bakassari, Malkûn, the Rose, and the central ocean realms between. Mountain chains </w:t>
      </w:r>
      <w:r w:rsidRPr="006D712F">
        <w:rPr>
          <w:rFonts w:ascii="Baskerville Old Face" w:hAnsi="Baskerville Old Face" w:eastAsia="Baskerville Old Face" w:cs="Baskerville Old Face"/>
        </w:rPr>
        <w:t>thrust upward as if the stone were panicked; inland seas tore open; coastlines were rewritten in a single convulsion; and entire regions drowned or burned under the combined cruelty of water, ash, and fire. Great elven kingdoms, dwarven holds, dragon dominions, and faerie demesnes vanished from the record, not because chroniclers forgot them, but because the ground that held them ceased to exist in the same arrangement. The Sundering was not merely a political collapse. It was cartographic amputation.</w:t>
      </w:r>
    </w:p>
    <w:p w:rsidRPr="006D712F" w:rsidR="50F84B2A" w:rsidP="50F84B2A" w:rsidRDefault="50F84B2A" w14:paraId="7EC27778" w14:textId="4153618A">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544A9DB" w14:textId="0D96F7D1">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17,960 BA: The Black Ash Rains</w:t>
      </w:r>
    </w:p>
    <w:p w:rsidRPr="006D712F" w:rsidR="50F84B2A" w:rsidP="50F84B2A" w:rsidRDefault="50F84B2A" w14:paraId="2BFD1F9C" w14:textId="4AB53499">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Nor did the catastrophe end with the initial fracture. Decades afterward, the Bakassari Rift answered the world’s break with fire. A linked chain of newly awakened volcanoes erupted in near concert, and the ashfall dimmed the sky for three full years across broad southern reaches. Even the earliest human genealogies mark this interval as an anchor point, for </w:t>
      </w:r>
      <w:r w:rsidRPr="006D712F">
        <w:rPr>
          <w:rFonts w:ascii="Baskerville Old Face" w:hAnsi="Baskerville Old Face" w:eastAsia="Baskerville Old Face" w:cs="Baskerville Old Face"/>
          <w:i/>
          <w:iCs/>
        </w:rPr>
        <w:t>the black rains</w:t>
      </w:r>
      <w:r w:rsidRPr="006D712F">
        <w:rPr>
          <w:rFonts w:ascii="Baskerville Old Face" w:hAnsi="Baskerville Old Face" w:eastAsia="Baskerville Old Face" w:cs="Baskerville Old Face"/>
        </w:rPr>
        <w:t xml:space="preserve"> entered common memory as both famine and warning: a season when the world seemed to exhale soot and the living learned, again, that history can be written by weather.</w:t>
      </w:r>
    </w:p>
    <w:p w:rsidRPr="006D712F" w:rsidR="50F84B2A" w:rsidP="50F84B2A" w:rsidRDefault="50F84B2A" w14:paraId="377346CC" w14:textId="27A78536">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2FF07837" w14:textId="633FABDE">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17,500 to 7,900 BA: Shattered Realms</w:t>
      </w:r>
    </w:p>
    <w:p w:rsidRPr="006D712F" w:rsidR="50F84B2A" w:rsidP="50F84B2A" w:rsidRDefault="50F84B2A" w14:paraId="6D45DA9A" w14:textId="37B5DB4C">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Among my colleagues of the </w:t>
      </w:r>
      <w:proofErr w:type="gramStart"/>
      <w:r w:rsidRPr="006D712F">
        <w:rPr>
          <w:rFonts w:ascii="Baskerville Old Face" w:hAnsi="Baskerville Old Face" w:eastAsia="Baskerville Old Face" w:cs="Baskerville Old Face"/>
        </w:rPr>
        <w:t>Collegium</w:t>
      </w:r>
      <w:proofErr w:type="gramEnd"/>
      <w:r w:rsidRPr="006D712F">
        <w:rPr>
          <w:rFonts w:ascii="Baskerville Old Face" w:hAnsi="Baskerville Old Face" w:eastAsia="Baskerville Old Face" w:cs="Baskerville Old Face"/>
        </w:rPr>
        <w:t xml:space="preserve"> it has become customary to describe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xml:space="preserve"> as an age of fracture. The phrasing is imprecise, but serviceable. The grand works of giants, dragons, and elder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were broken, scattered, and buried, yet they were not erased. Their foundations remained like bones beneath the soil, and one may trace later histories </w:t>
      </w:r>
      <w:proofErr w:type="gramStart"/>
      <w:r w:rsidRPr="006D712F">
        <w:rPr>
          <w:rFonts w:ascii="Baskerville Old Face" w:hAnsi="Baskerville Old Face" w:eastAsia="Baskerville Old Face" w:cs="Baskerville Old Face"/>
        </w:rPr>
        <w:t>by the way peoples</w:t>
      </w:r>
      <w:proofErr w:type="gramEnd"/>
      <w:r w:rsidRPr="006D712F">
        <w:rPr>
          <w:rFonts w:ascii="Baskerville Old Face" w:hAnsi="Baskerville Old Face" w:eastAsia="Baskerville Old Face" w:cs="Baskerville Old Face"/>
        </w:rPr>
        <w:t xml:space="preserve"> built upon those bones. Across these centuries, survival rarely meant restoration. It meant </w:t>
      </w:r>
      <w:proofErr w:type="gramStart"/>
      <w:r w:rsidRPr="006D712F">
        <w:rPr>
          <w:rFonts w:ascii="Baskerville Old Face" w:hAnsi="Baskerville Old Face" w:eastAsia="Baskerville Old Face" w:cs="Baskerville Old Face"/>
        </w:rPr>
        <w:t>retreat</w:t>
      </w:r>
      <w:proofErr w:type="gramEnd"/>
      <w:r w:rsidRPr="006D712F">
        <w:rPr>
          <w:rFonts w:ascii="Baskerville Old Face" w:hAnsi="Baskerville Old Face" w:eastAsia="Baskerville Old Face" w:cs="Baskerville Old Face"/>
        </w:rPr>
        <w:t xml:space="preserve">: into sanctuaries, refugia, and defensible margins, rebuilding not on clean ground but in the lee of ruins, and relearning an old lesson that even triumph has seldom improved </w:t>
      </w:r>
      <w:proofErr w:type="gramStart"/>
      <w:r w:rsidRPr="006D712F">
        <w:rPr>
          <w:rFonts w:ascii="Baskerville Old Face" w:hAnsi="Baskerville Old Face" w:eastAsia="Baskerville Old Face" w:cs="Baskerville Old Face"/>
        </w:rPr>
        <w:t>upon:</w:t>
      </w:r>
      <w:proofErr w:type="gramEnd"/>
      <w:r w:rsidRPr="006D712F">
        <w:rPr>
          <w:rFonts w:ascii="Baskerville Old Face" w:hAnsi="Baskerville Old Face" w:eastAsia="Baskerville Old Face" w:cs="Baskerville Old Face"/>
        </w:rPr>
        <w:t xml:space="preserve"> endurance is itself a kind of victory.</w:t>
      </w:r>
    </w:p>
    <w:p w:rsidRPr="006D712F" w:rsidR="50F84B2A" w:rsidP="50F84B2A" w:rsidRDefault="50F84B2A" w14:paraId="40E838FB" w14:textId="37E51E44">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0623A113" w14:textId="50A269F4">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It must also be admitted that the movements of </w:t>
      </w:r>
      <w:r w:rsidRPr="006D712F">
        <w:rPr>
          <w:rFonts w:ascii="Baskerville Old Face" w:hAnsi="Baskerville Old Face" w:eastAsia="Baskerville Old Face" w:cs="Baskerville Old Face"/>
          <w:i/>
          <w:iCs/>
        </w:rPr>
        <w:t>the Elder Peoples</w:t>
      </w:r>
      <w:r w:rsidRPr="006D712F">
        <w:rPr>
          <w:rFonts w:ascii="Baskerville Old Face" w:hAnsi="Baskerville Old Face" w:eastAsia="Baskerville Old Face" w:cs="Baskerville Old Face"/>
        </w:rPr>
        <w:t xml:space="preserve"> in this era do not submit politely to mortal calendars. Human annals, where they exist at all, are staccato and local, more concerned with famine and raiding than with the slow rearrangement of nations.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chronicles are kept in star-ledgers and oath-songs; dwarven memory is etched into stone and law;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testimony is bound to compacts whose true dates are sometimes encoded rather than stated. Yet even through these incompatible archives the broad pattern emerges with clarity. While humans staggered amid ruin, the elder </w:t>
      </w:r>
      <w:r w:rsidRPr="006D712F">
        <w:rPr>
          <w:rFonts w:ascii="Baskerville Old Face" w:hAnsi="Baskerville Old Face" w:eastAsia="Baskerville Old Face" w:cs="Baskerville Old Face"/>
        </w:rPr>
        <w:lastRenderedPageBreak/>
        <w:t>folk consolidated in enclaves, sealed borders, and began the long and uneasy labor of deciding whether Amantia would remain a battlefield of titans or become, again, a habitable world.</w:t>
      </w:r>
    </w:p>
    <w:p w:rsidRPr="006D712F" w:rsidR="50F84B2A" w:rsidP="50F84B2A" w:rsidRDefault="50F84B2A" w14:paraId="00F35AF4" w14:textId="6237053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292CAAA3" w14:textId="2446409A">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Faenari elves gathered what remained of their scattered courts upon the central sea-isles between the Rose and Arcavéa, preserving a ring of warded harbors and moonlit causeways that later Arcavéan sources record under the name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From there they maintained control of sea-lanes and the quiet diplomacy that follows naval leverage. In the same period their high councils reclaimed a northern foothold on the </w:t>
      </w:r>
      <w:proofErr w:type="spellStart"/>
      <w:r w:rsidRPr="006D712F">
        <w:rPr>
          <w:rFonts w:ascii="Baskerville Old Face" w:hAnsi="Baskerville Old Face" w:eastAsia="Baskerville Old Face" w:cs="Baskerville Old Face"/>
        </w:rPr>
        <w:t>Arcavéan</w:t>
      </w:r>
      <w:proofErr w:type="spellEnd"/>
      <w:r w:rsidRPr="006D712F">
        <w:rPr>
          <w:rFonts w:ascii="Baskerville Old Face" w:hAnsi="Baskerville Old Face" w:eastAsia="Baskerville Old Face" w:cs="Baskerville Old Face"/>
        </w:rPr>
        <w:t xml:space="preserve"> coast, Tu </w:t>
      </w:r>
      <w:proofErr w:type="spellStart"/>
      <w:r w:rsidRPr="006D712F">
        <w:rPr>
          <w:rFonts w:ascii="Baskerville Old Face" w:hAnsi="Baskerville Old Face" w:eastAsia="Baskerville Old Face" w:cs="Baskerville Old Face"/>
        </w:rPr>
        <w:t>Liraenyllae</w:t>
      </w:r>
      <w:proofErr w:type="spellEnd"/>
      <w:r w:rsidRPr="006D712F">
        <w:rPr>
          <w:rFonts w:ascii="Baskerville Old Face" w:hAnsi="Baskerville Old Face" w:eastAsia="Baskerville Old Face" w:cs="Baskerville Old Face"/>
        </w:rPr>
        <w:t xml:space="preserve">, establishing a watchful frontier with the Vanaril elves in the forests beyond. Even amid the era’s general scarcity of documentation, Faenari enclaves are repeatedly attested, if often indirectly, across what is now called Caerovina, Valaeskyr, Mornolace, Saxolace, and Avenionár, and upon the Rose subcontinent in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the Untamed Marches, </w:t>
      </w:r>
      <w:proofErr w:type="spellStart"/>
      <w:r w:rsidRPr="006D712F">
        <w:rPr>
          <w:rFonts w:ascii="Baskerville Old Face" w:hAnsi="Baskerville Old Face" w:eastAsia="Baskerville Old Face" w:cs="Baskerville Old Face"/>
        </w:rPr>
        <w:t>Hraesveil</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Varnhal</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Rosensk</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Arathenska</w:t>
      </w:r>
      <w:proofErr w:type="spellEnd"/>
      <w:r w:rsidRPr="006D712F">
        <w:rPr>
          <w:rFonts w:ascii="Baskerville Old Face" w:hAnsi="Baskerville Old Face" w:eastAsia="Baskerville Old Face" w:cs="Baskerville Old Face"/>
        </w:rPr>
        <w:t xml:space="preserve">, with smaller refugia assumed wherever old </w:t>
      </w:r>
      <w:proofErr w:type="spellStart"/>
      <w:r w:rsidRPr="006D712F">
        <w:rPr>
          <w:rFonts w:ascii="Baskerville Old Face" w:hAnsi="Baskerville Old Face" w:eastAsia="Baskerville Old Face" w:cs="Baskerville Old Face"/>
        </w:rPr>
        <w:t>waystones</w:t>
      </w:r>
      <w:proofErr w:type="spellEnd"/>
      <w:r w:rsidRPr="006D712F">
        <w:rPr>
          <w:rFonts w:ascii="Baskerville Old Face" w:hAnsi="Baskerville Old Face" w:eastAsia="Baskerville Old Face" w:cs="Baskerville Old Face"/>
        </w:rPr>
        <w:t xml:space="preserve"> endured and the land still permitted glamour to take hold.</w:t>
      </w:r>
    </w:p>
    <w:p w:rsidRPr="006D712F" w:rsidR="50F84B2A" w:rsidP="50F84B2A" w:rsidRDefault="50F84B2A" w14:paraId="516BBE5F" w14:textId="72438DC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4D872A6" w14:textId="2353CA14">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North of Tu </w:t>
      </w:r>
      <w:proofErr w:type="spellStart"/>
      <w:r w:rsidRPr="006D712F">
        <w:rPr>
          <w:rFonts w:ascii="Baskerville Old Face" w:hAnsi="Baskerville Old Face" w:eastAsia="Baskerville Old Face" w:cs="Baskerville Old Face"/>
        </w:rPr>
        <w:t>Liraenyllae</w:t>
      </w:r>
      <w:proofErr w:type="spellEnd"/>
      <w:r w:rsidRPr="006D712F">
        <w:rPr>
          <w:rFonts w:ascii="Baskerville Old Face" w:hAnsi="Baskerville Old Face" w:eastAsia="Baskerville Old Face" w:cs="Baskerville Old Face"/>
        </w:rPr>
        <w:t xml:space="preserve">, the </w:t>
      </w:r>
      <w:proofErr w:type="spellStart"/>
      <w:r w:rsidRPr="006D712F">
        <w:rPr>
          <w:rFonts w:ascii="Baskerville Old Face" w:hAnsi="Baskerville Old Face" w:eastAsia="Baskerville Old Face" w:cs="Baskerville Old Face"/>
        </w:rPr>
        <w:t>Vanaril</w:t>
      </w:r>
      <w:proofErr w:type="spellEnd"/>
      <w:r w:rsidRPr="006D712F">
        <w:rPr>
          <w:rFonts w:ascii="Baskerville Old Face" w:hAnsi="Baskerville Old Face" w:eastAsia="Baskerville Old Face" w:cs="Baskerville Old Face"/>
        </w:rPr>
        <w:t xml:space="preserve"> elves withdrew into their </w:t>
      </w:r>
      <w:proofErr w:type="spellStart"/>
      <w:r w:rsidRPr="006D712F">
        <w:rPr>
          <w:rFonts w:ascii="Baskerville Old Face" w:hAnsi="Baskerville Old Face" w:eastAsia="Baskerville Old Face" w:cs="Baskerville Old Face"/>
        </w:rPr>
        <w:t>greenfast</w:t>
      </w:r>
      <w:proofErr w:type="spellEnd"/>
      <w:r w:rsidRPr="006D712F">
        <w:rPr>
          <w:rFonts w:ascii="Baskerville Old Face" w:hAnsi="Baskerville Old Face" w:eastAsia="Baskerville Old Face" w:cs="Baskerville Old Face"/>
        </w:rPr>
        <w:t xml:space="preserve"> realm of </w:t>
      </w:r>
      <w:proofErr w:type="spellStart"/>
      <w:r w:rsidRPr="006D712F">
        <w:rPr>
          <w:rFonts w:ascii="Baskerville Old Face" w:hAnsi="Baskerville Old Face" w:eastAsia="Baskerville Old Face" w:cs="Baskerville Old Face"/>
        </w:rPr>
        <w:t>Elarathir</w:t>
      </w:r>
      <w:proofErr w:type="spellEnd"/>
      <w:r w:rsidRPr="006D712F">
        <w:rPr>
          <w:rFonts w:ascii="Baskerville Old Face" w:hAnsi="Baskerville Old Face" w:eastAsia="Baskerville Old Face" w:cs="Baskerville Old Face"/>
        </w:rPr>
        <w:t xml:space="preserve">, anchoring themselves in deep forests and cold vales west of Valaeskyr and south of </w:t>
      </w:r>
      <w:proofErr w:type="spellStart"/>
      <w:r w:rsidRPr="006D712F">
        <w:rPr>
          <w:rFonts w:ascii="Baskerville Old Face" w:hAnsi="Baskerville Old Face" w:eastAsia="Baskerville Old Face" w:cs="Baskerville Old Face"/>
        </w:rPr>
        <w:t>Edrum-Khaelyth</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Here the Vanaril became what necessity often makes of long-lived peoples: wardens. Their scouts and spell-keepers form, in most accounts, the earliest organized resistance against remnant giant raiders and the persistent cults that continued to serve sleeping dragons. Vanaril presence remains visible, again often through oblique administrative notices and border disputes, across what is now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Fjallkaldra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Hrafngard</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Valaeskyr</w:t>
      </w:r>
      <w:proofErr w:type="spellEnd"/>
      <w:r w:rsidRPr="006D712F">
        <w:rPr>
          <w:rFonts w:ascii="Baskerville Old Face" w:hAnsi="Baskerville Old Face" w:eastAsia="Baskerville Old Face" w:cs="Baskerville Old Face"/>
        </w:rPr>
        <w:t xml:space="preserve">, Rúnskeldar, Mornolace, Caerovina, Saxolace, Avenionár, and the northern isle of </w:t>
      </w:r>
      <w:proofErr w:type="spellStart"/>
      <w:r w:rsidRPr="006D712F">
        <w:rPr>
          <w:rFonts w:ascii="Baskerville Old Face" w:hAnsi="Baskerville Old Face" w:eastAsia="Baskerville Old Face" w:cs="Baskerville Old Face"/>
        </w:rPr>
        <w:t>Stornhjem</w:t>
      </w:r>
      <w:proofErr w:type="spellEnd"/>
      <w:r w:rsidRPr="006D712F">
        <w:rPr>
          <w:rFonts w:ascii="Baskerville Old Face" w:hAnsi="Baskerville Old Face" w:eastAsia="Baskerville Old Face" w:cs="Baskerville Old Face"/>
        </w:rPr>
        <w:t>, which alternates in the sources between outpost, exile, and granary depending upon the decade’s weather and politics.</w:t>
      </w:r>
    </w:p>
    <w:p w:rsidRPr="006D712F" w:rsidR="50F84B2A" w:rsidP="50F84B2A" w:rsidRDefault="50F84B2A" w14:paraId="1048EFEA" w14:textId="6B247B89">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7B531A3E" w14:textId="563222C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Among the elves,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xml:space="preserve"> also incubated a civil rupture whose consequences endure long after its causes have grown obscure. The Kharunyel were driven beneath the earth following a shadow-war with rival elven courts. The surviving evidence is characteristically evasive: forbidden catechisms, collapsed under-roads, and the unsettling absence of certain chants from later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liturgies, as though memory itself were treated as </w:t>
      </w:r>
      <w:r w:rsidRPr="006D712F">
        <w:rPr>
          <w:rFonts w:ascii="Baskerville Old Face" w:hAnsi="Baskerville Old Face" w:eastAsia="Baskerville Old Face" w:cs="Baskerville Old Face"/>
        </w:rPr>
        <w:t xml:space="preserve">contraband. In the deep places the Kharunyel forged uneasy compacts with the Durakhald dwarves, who had already sealed their holds within the newborn mountain chains. These arrangements were not founded on affection but on the brutal arithmetic of survival: food, ore, safe passages, and mutual defense against the things that thrive where the sun does not reach. From such necessity grew the earliest roots of </w:t>
      </w:r>
      <w:proofErr w:type="spellStart"/>
      <w:r w:rsidRPr="006D712F">
        <w:rPr>
          <w:rFonts w:ascii="Baskerville Old Face" w:hAnsi="Baskerville Old Face" w:eastAsia="Baskerville Old Face" w:cs="Baskerville Old Face"/>
        </w:rPr>
        <w:t>Edrum-Khaelyth</w:t>
      </w:r>
      <w:proofErr w:type="spellEnd"/>
      <w:r w:rsidRPr="006D712F">
        <w:rPr>
          <w:rFonts w:ascii="Baskerville Old Face" w:hAnsi="Baskerville Old Face" w:eastAsia="Baskerville Old Face" w:cs="Baskerville Old Face"/>
        </w:rPr>
        <w:t xml:space="preserve">, the twin-kingdom of high halls and </w:t>
      </w:r>
      <w:proofErr w:type="spellStart"/>
      <w:r w:rsidRPr="006D712F">
        <w:rPr>
          <w:rFonts w:ascii="Baskerville Old Face" w:hAnsi="Baskerville Old Face" w:eastAsia="Baskerville Old Face" w:cs="Baskerville Old Face"/>
        </w:rPr>
        <w:t>underhalls</w:t>
      </w:r>
      <w:proofErr w:type="spellEnd"/>
      <w:r w:rsidRPr="006D712F">
        <w:rPr>
          <w:rFonts w:ascii="Baskerville Old Face" w:hAnsi="Baskerville Old Face" w:eastAsia="Baskerville Old Face" w:cs="Baskerville Old Face"/>
        </w:rPr>
        <w:t xml:space="preserve">, bound together by shared peril and by a common understanding of exile as more than a circumstance. It is, in its way, a </w:t>
      </w:r>
      <w:proofErr w:type="gramStart"/>
      <w:r w:rsidRPr="006D712F">
        <w:rPr>
          <w:rFonts w:ascii="Baskerville Old Face" w:hAnsi="Baskerville Old Face" w:eastAsia="Baskerville Old Face" w:cs="Baskerville Old Face"/>
        </w:rPr>
        <w:t>polity built</w:t>
      </w:r>
      <w:proofErr w:type="gramEnd"/>
      <w:r w:rsidRPr="006D712F">
        <w:rPr>
          <w:rFonts w:ascii="Baskerville Old Face" w:hAnsi="Baskerville Old Face" w:eastAsia="Baskerville Old Face" w:cs="Baskerville Old Face"/>
        </w:rPr>
        <w:t xml:space="preserve"> form of refusal: refusal to vanish, refusal to be driven further, refusal to let the world’s fracture become their final definition.</w:t>
      </w:r>
    </w:p>
    <w:p w:rsidRPr="006D712F" w:rsidR="50F84B2A" w:rsidP="50F84B2A" w:rsidRDefault="50F84B2A" w14:paraId="48A25FBD" w14:textId="5E057BD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722E9C3" w14:textId="1D6C0FF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Elsewhere, the </w:t>
      </w:r>
      <w:proofErr w:type="spellStart"/>
      <w:r w:rsidRPr="006D712F">
        <w:rPr>
          <w:rFonts w:ascii="Baskerville Old Face" w:hAnsi="Baskerville Old Face" w:eastAsia="Baskerville Old Face" w:cs="Baskerville Old Face"/>
        </w:rPr>
        <w:t>Sylvanûn</w:t>
      </w:r>
      <w:proofErr w:type="spellEnd"/>
      <w:r w:rsidRPr="006D712F">
        <w:rPr>
          <w:rFonts w:ascii="Baskerville Old Face" w:hAnsi="Baskerville Old Face" w:eastAsia="Baskerville Old Face" w:cs="Baskerville Old Face"/>
        </w:rPr>
        <w:t xml:space="preserve"> elves survived as dispersed forest-kin, preserving druidic lineages and ward-rites that later human realms would alternately court, fear, and commodify. Their story is less a single kingdom than a pattern of hidden groves, oath-bound villages, and border pacts, a pattern that will later formalize within Helgrósenveldr as the Principality of </w:t>
      </w:r>
      <w:proofErr w:type="spellStart"/>
      <w:r w:rsidRPr="006D712F">
        <w:rPr>
          <w:rFonts w:ascii="Baskerville Old Face" w:hAnsi="Baskerville Old Face" w:eastAsia="Baskerville Old Face" w:cs="Baskerville Old Face"/>
        </w:rPr>
        <w:t>Faelnyssa</w:t>
      </w:r>
      <w:proofErr w:type="spellEnd"/>
      <w:r w:rsidRPr="006D712F">
        <w:rPr>
          <w:rFonts w:ascii="Baskerville Old Face" w:hAnsi="Baskerville Old Face" w:eastAsia="Baskerville Old Face" w:cs="Baskerville Old Face"/>
        </w:rPr>
        <w:t>.</w:t>
      </w:r>
    </w:p>
    <w:p w:rsidRPr="006D712F" w:rsidR="50F84B2A" w:rsidP="50F84B2A" w:rsidRDefault="50F84B2A" w14:paraId="711DCB7F" w14:textId="3D1CE376">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3E0F1AA" w14:textId="17EC044F">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dwarven kindreds diverged in these centuries. Durakhald halls spread like roots beneath </w:t>
      </w:r>
      <w:proofErr w:type="spellStart"/>
      <w:r w:rsidRPr="006D712F">
        <w:rPr>
          <w:rFonts w:ascii="Baskerville Old Face" w:hAnsi="Baskerville Old Face" w:eastAsia="Baskerville Old Face" w:cs="Baskerville Old Face"/>
        </w:rPr>
        <w:t>Arcavéa’s</w:t>
      </w:r>
      <w:proofErr w:type="spellEnd"/>
      <w:r w:rsidRPr="006D712F">
        <w:rPr>
          <w:rFonts w:ascii="Baskerville Old Face" w:hAnsi="Baskerville Old Face" w:eastAsia="Baskerville Old Face" w:cs="Baskerville Old Face"/>
        </w:rPr>
        <w:t xml:space="preserve"> spines and the older ranges of Bakassari and the sea-isles of </w:t>
      </w:r>
      <w:proofErr w:type="spellStart"/>
      <w:r w:rsidRPr="006D712F">
        <w:rPr>
          <w:rFonts w:ascii="Baskerville Old Face" w:hAnsi="Baskerville Old Face" w:eastAsia="Baskerville Old Face" w:cs="Baskerville Old Face"/>
        </w:rPr>
        <w:t>Stornhjem</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while the Ruzvakun Dwarves favored high foothills and wind-cut ridges, leaving traces in the Rose’s stony north (including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and even the broken uplands of the Malkûn Khalîfûnat. In later ages, these Ruzvakun lineages will be chartered into </w:t>
      </w:r>
      <w:proofErr w:type="spellStart"/>
      <w:r w:rsidR="001A6D57">
        <w:rPr>
          <w:rFonts w:ascii="Baskerville Old Face" w:hAnsi="Baskerville Old Face" w:eastAsia="Baskerville Old Face" w:cs="Baskerville Old Face"/>
        </w:rPr>
        <w:t>Ruzvakholl</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Khazrelgrimm</w:t>
      </w:r>
      <w:proofErr w:type="spellEnd"/>
      <w:r w:rsidRPr="006D712F">
        <w:rPr>
          <w:rFonts w:ascii="Baskerville Old Face" w:hAnsi="Baskerville Old Face" w:eastAsia="Baskerville Old Face" w:cs="Baskerville Old Face"/>
        </w:rPr>
        <w:t xml:space="preserve"> within </w:t>
      </w:r>
      <w:proofErr w:type="spellStart"/>
      <w:r w:rsidRPr="006D712F">
        <w:rPr>
          <w:rFonts w:ascii="Baskerville Old Face" w:hAnsi="Baskerville Old Face" w:eastAsia="Baskerville Old Face" w:cs="Baskerville Old Face"/>
        </w:rPr>
        <w:t>Helgrósenveldr</w:t>
      </w:r>
      <w:proofErr w:type="spellEnd"/>
      <w:r w:rsidRPr="006D712F">
        <w:rPr>
          <w:rFonts w:ascii="Baskerville Old Face" w:hAnsi="Baskerville Old Face" w:eastAsia="Baskerville Old Face" w:cs="Baskerville Old Face"/>
        </w:rPr>
        <w:t>.</w:t>
      </w:r>
    </w:p>
    <w:p w:rsidRPr="006D712F" w:rsidR="50F84B2A" w:rsidP="50F84B2A" w:rsidRDefault="50F84B2A" w14:paraId="24365EDC" w14:textId="2A8DC8F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5A845F6B" w14:textId="24FA099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Not all survivors were counted among the </w:t>
      </w:r>
      <w:r w:rsidRPr="006D712F">
        <w:rPr>
          <w:rFonts w:ascii="Baskerville Old Face" w:hAnsi="Baskerville Old Face" w:eastAsia="Baskerville Old Face" w:cs="Baskerville Old Face"/>
          <w:i/>
          <w:iCs/>
        </w:rPr>
        <w:t>civil</w:t>
      </w:r>
      <w:r w:rsidRPr="006D712F">
        <w:rPr>
          <w:rFonts w:ascii="Baskerville Old Face" w:hAnsi="Baskerville Old Face" w:eastAsia="Baskerville Old Face" w:cs="Baskerville Old Face"/>
        </w:rPr>
        <w:t xml:space="preserve"> elder courts. Goblins and orcish clans multiplied in the debris of fallen citadels, learning to thrive in tunnels, </w:t>
      </w:r>
      <w:proofErr w:type="spellStart"/>
      <w:r w:rsidRPr="006D712F">
        <w:rPr>
          <w:rFonts w:ascii="Baskerville Old Face" w:hAnsi="Baskerville Old Face" w:eastAsia="Baskerville Old Face" w:cs="Baskerville Old Face"/>
        </w:rPr>
        <w:t>slagfields</w:t>
      </w:r>
      <w:proofErr w:type="spellEnd"/>
      <w:r w:rsidRPr="006D712F">
        <w:rPr>
          <w:rFonts w:ascii="Baskerville Old Face" w:hAnsi="Baskerville Old Face" w:eastAsia="Baskerville Old Face" w:cs="Baskerville Old Face"/>
        </w:rPr>
        <w:t xml:space="preserve">, and the margins of better-defended lands; some were marshaled by dragons or by the last cruel giants, while others grew into their own raiding polities. Early hobgoblin war-bands, disciplined and opportunistic, begin to appear </w:t>
      </w:r>
      <w:proofErr w:type="gramStart"/>
      <w:r w:rsidRPr="006D712F">
        <w:rPr>
          <w:rFonts w:ascii="Baskerville Old Face" w:hAnsi="Baskerville Old Face" w:eastAsia="Baskerville Old Face" w:cs="Baskerville Old Face"/>
        </w:rPr>
        <w:t>in</w:t>
      </w:r>
      <w:proofErr w:type="gramEnd"/>
      <w:r w:rsidRPr="006D712F">
        <w:rPr>
          <w:rFonts w:ascii="Baskerville Old Face" w:hAnsi="Baskerville Old Face" w:eastAsia="Baskerville Old Face" w:cs="Baskerville Old Face"/>
        </w:rPr>
        <w:t xml:space="preserve"> the record as mercenaries in service to whichever remnant power could still mint coin or promise conquest.</w:t>
      </w:r>
    </w:p>
    <w:p w:rsidRPr="006D712F" w:rsidR="50F84B2A" w:rsidP="50F84B2A" w:rsidRDefault="50F84B2A" w14:paraId="79FD7285" w14:textId="3FDCBF72">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4CB0176" w14:textId="1DA284C7">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south and along warm coasts, Tabaxi clowders kept mobile trade routes through jungle and savannah, and Avian aeries held the highest crags, acting as messengers, scouts, and storm-readers in a world where roads were </w:t>
      </w:r>
      <w:r w:rsidRPr="006D712F">
        <w:rPr>
          <w:rFonts w:ascii="Baskerville Old Face" w:hAnsi="Baskerville Old Face" w:eastAsia="Baskerville Old Face" w:cs="Baskerville Old Face"/>
        </w:rPr>
        <w:lastRenderedPageBreak/>
        <w:t>unreliable and horizons were hostile. Far deeper in the green, the Yuan-Ti persisted in temple-cities that rarely surfaced in the mortal record, waiting with patient fanaticism for the return of stable empires to infiltrate.</w:t>
      </w:r>
    </w:p>
    <w:p w:rsidR="50F84B2A" w:rsidP="50F84B2A" w:rsidRDefault="50F84B2A" w14:paraId="2BE386BD" w14:textId="57BF3A08">
      <w:pPr>
        <w:spacing w:after="0" w:line="257" w:lineRule="auto"/>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 xml:space="preserve"> </w:t>
      </w:r>
    </w:p>
    <w:p w:rsidR="50F84B2A" w:rsidP="50F84B2A" w:rsidRDefault="50F84B2A" w14:paraId="1763180B" w14:textId="75A26F34">
      <w:pPr>
        <w:spacing w:after="0" w:line="257" w:lineRule="auto"/>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Dawn of Human Culture</w:t>
      </w:r>
    </w:p>
    <w:p w:rsidR="50F84B2A" w:rsidP="50F84B2A" w:rsidRDefault="50F84B2A" w14:paraId="292BCE5A" w14:textId="53218DD5">
      <w:pPr>
        <w:spacing w:after="0" w:line="257" w:lineRule="auto"/>
        <w:jc w:val="both"/>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“We were not the first to wake, yet we were the first to insist that tomorrow could be written.”</w:t>
      </w:r>
    </w:p>
    <w:p w:rsidR="50F84B2A" w:rsidP="50F84B2A" w:rsidRDefault="50F84B2A" w14:paraId="5CCF9E3C" w14:textId="05DF5446">
      <w:pPr>
        <w:spacing w:after="0" w:line="257" w:lineRule="auto"/>
        <w:jc w:val="right"/>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 Maera of the Moon Circle, Proto-Siórtharan carver and pilgrim-leader</w:t>
      </w:r>
    </w:p>
    <w:p w:rsidR="50F84B2A" w:rsidP="50F84B2A" w:rsidRDefault="50F84B2A" w14:paraId="0D4C20B2" w14:textId="3C60A891">
      <w:pPr>
        <w:spacing w:after="0" w:line="257" w:lineRule="auto"/>
        <w:jc w:val="right"/>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 xml:space="preserve"> </w:t>
      </w:r>
    </w:p>
    <w:p w:rsidR="50F84B2A" w:rsidP="50F84B2A" w:rsidRDefault="50F84B2A" w14:paraId="1B5C5BBB" w14:textId="3B80F540">
      <w:pPr>
        <w:spacing w:after="0" w:line="257" w:lineRule="auto"/>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7,000 to 5,500 BA</w:t>
      </w:r>
    </w:p>
    <w:p w:rsidR="50F84B2A" w:rsidP="50F84B2A" w:rsidRDefault="50F84B2A" w14:paraId="02FF69A1" w14:textId="1FF7E702">
      <w:pPr>
        <w:spacing w:after="0" w:line="257" w:lineRule="auto"/>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 xml:space="preserve"> </w:t>
      </w:r>
    </w:p>
    <w:p w:rsidRPr="006D712F" w:rsidR="50F84B2A" w:rsidP="50F84B2A" w:rsidRDefault="50F84B2A" w14:paraId="474F5DE9" w14:textId="452E2FA9">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generations after catastrophe, the world does not </w:t>
      </w:r>
      <w:r w:rsidRPr="006D712F">
        <w:rPr>
          <w:rFonts w:ascii="Baskerville Old Face" w:hAnsi="Baskerville Old Face" w:eastAsia="Baskerville Old Face" w:cs="Baskerville Old Face"/>
          <w:i/>
          <w:iCs/>
        </w:rPr>
        <w:t>heal</w:t>
      </w:r>
      <w:r w:rsidRPr="006D712F">
        <w:rPr>
          <w:rFonts w:ascii="Baskerville Old Face" w:hAnsi="Baskerville Old Face" w:eastAsia="Baskerville Old Face" w:cs="Baskerville Old Face"/>
        </w:rPr>
        <w:t xml:space="preserve"> so much as it learns to keep its wounds from reopening. Thus, in this interval, the chaos of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xml:space="preserve"> begins to settle. The climate ceases its erratic moods; coastlines stop migrating as if </w:t>
      </w:r>
      <w:proofErr w:type="gramStart"/>
      <w:r w:rsidRPr="006D712F">
        <w:rPr>
          <w:rFonts w:ascii="Baskerville Old Face" w:hAnsi="Baskerville Old Face" w:eastAsia="Baskerville Old Face" w:cs="Baskerville Old Face"/>
        </w:rPr>
        <w:t>in</w:t>
      </w:r>
      <w:proofErr w:type="gramEnd"/>
      <w:r w:rsidRPr="006D712F">
        <w:rPr>
          <w:rFonts w:ascii="Baskerville Old Face" w:hAnsi="Baskerville Old Face" w:eastAsia="Baskerville Old Face" w:cs="Baskerville Old Face"/>
        </w:rPr>
        <w:t xml:space="preserve"> panic; and the ley-lines, long strained into discordant harmonics, stabilize enough that the attentive may again rely upon them as routes rather than hazards. This stabilization is not a triumph of any one </w:t>
      </w:r>
      <w:proofErr w:type="gramStart"/>
      <w:r w:rsidRPr="006D712F">
        <w:rPr>
          <w:rFonts w:ascii="Baskerville Old Face" w:hAnsi="Baskerville Old Face" w:eastAsia="Baskerville Old Face" w:cs="Baskerville Old Face"/>
        </w:rPr>
        <w:t>people</w:t>
      </w:r>
      <w:proofErr w:type="gramEnd"/>
      <w:r w:rsidRPr="006D712F">
        <w:rPr>
          <w:rFonts w:ascii="Baskerville Old Face" w:hAnsi="Baskerville Old Face" w:eastAsia="Baskerville Old Face" w:cs="Baskerville Old Face"/>
        </w:rPr>
        <w:t>, but the slow consequence of time, exhaustion, and the simple fact that even broken worlds eventually find an equilibrium.</w:t>
      </w:r>
    </w:p>
    <w:p w:rsidRPr="006D712F" w:rsidR="50F84B2A" w:rsidP="50F84B2A" w:rsidRDefault="50F84B2A" w14:paraId="0BB4AF86" w14:textId="10CD1BB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17D7FC98" w14:textId="1C1BD2B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It is also the moment when humans, previously forced into motion by famine, raiding, and the fear of older powers, begin to root themselves more securely. The early record shows a proliferation of human groups far greater than later historians sometimes admit, because later polities have a habit of claiming inevitability for themselves. Yet inevitability is a flattering fiction. Many </w:t>
      </w:r>
      <w:proofErr w:type="gramStart"/>
      <w:r w:rsidRPr="006D712F">
        <w:rPr>
          <w:rFonts w:ascii="Baskerville Old Face" w:hAnsi="Baskerville Old Face" w:eastAsia="Baskerville Old Face" w:cs="Baskerville Old Face"/>
        </w:rPr>
        <w:t>peoples</w:t>
      </w:r>
      <w:proofErr w:type="gramEnd"/>
      <w:r w:rsidRPr="006D712F">
        <w:rPr>
          <w:rFonts w:ascii="Baskerville Old Face" w:hAnsi="Baskerville Old Face" w:eastAsia="Baskerville Old Face" w:cs="Baskerville Old Face"/>
        </w:rPr>
        <w:t xml:space="preserve"> exist in these centuries, some clever, some fortunate, some doomed by geography. Over time, however, six human cultures will prove most durable, not because the gods singled them out, but because they occupy the places where stability, resources, and defensibility overlap, and because they learn, earlier than most, how to turn custom into law.</w:t>
      </w:r>
    </w:p>
    <w:p w:rsidRPr="006D712F" w:rsidR="006D712F" w:rsidP="50F84B2A" w:rsidRDefault="006D712F" w14:paraId="01E4BE22" w14:textId="77777777">
      <w:pPr>
        <w:spacing w:line="257" w:lineRule="auto"/>
        <w:contextualSpacing/>
        <w:jc w:val="both"/>
        <w:rPr>
          <w:rFonts w:ascii="Baskerville Old Face" w:hAnsi="Baskerville Old Face" w:eastAsia="Baskerville Old Face" w:cs="Baskerville Old Face"/>
          <w:b/>
          <w:bCs/>
        </w:rPr>
      </w:pPr>
    </w:p>
    <w:p w:rsidRPr="006D712F" w:rsidR="50F84B2A" w:rsidP="50F84B2A" w:rsidRDefault="50F84B2A" w14:paraId="32A7147E" w14:textId="00A2D57D">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7,000 BA: Proto-Siórtharan Tribes</w:t>
      </w:r>
    </w:p>
    <w:p w:rsidRPr="006D712F" w:rsidR="50F84B2A" w:rsidP="50F84B2A" w:rsidRDefault="50F84B2A" w14:paraId="40AAF484" w14:textId="4103EFC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Myrvelae</w:t>
      </w:r>
      <w:proofErr w:type="spellEnd"/>
      <w:r w:rsidRPr="006D712F">
        <w:rPr>
          <w:rFonts w:ascii="Baskerville Old Face" w:hAnsi="Baskerville Old Face" w:eastAsia="Baskerville Old Face" w:cs="Baskerville Old Face"/>
        </w:rPr>
        <w:t xml:space="preserve"> and its neighboring islands, the human hunter-gatherers who survived the earlier dislocations begin to coalesce into what we may call the proto-Siórtharan tribes. Their environment is a stern tutor: misty hills that conceal as much as they reveal, rocky coasts where the sea both feeds and threatens, and inland groves that seem, even to outsiders, to retain a quiet intelligence. The Siórtharan relationship to time is notably </w:t>
      </w:r>
      <w:r w:rsidRPr="006D712F">
        <w:rPr>
          <w:rFonts w:ascii="Baskerville Old Face" w:hAnsi="Baskerville Old Face" w:eastAsia="Baskerville Old Face" w:cs="Baskerville Old Face"/>
        </w:rPr>
        <w:t xml:space="preserve">different from continental cultures. They do not, in their earliest phases, measure years with administrative precision. They measure </w:t>
      </w:r>
      <w:r w:rsidRPr="006D712F">
        <w:rPr>
          <w:rFonts w:ascii="Baskerville Old Face" w:hAnsi="Baskerville Old Face" w:eastAsia="Baskerville Old Face" w:cs="Baskerville Old Face"/>
          <w:i/>
          <w:iCs/>
        </w:rPr>
        <w:t>cycles</w:t>
      </w:r>
      <w:r w:rsidRPr="006D712F">
        <w:rPr>
          <w:rFonts w:ascii="Baskerville Old Face" w:hAnsi="Baskerville Old Face" w:eastAsia="Baskerville Old Face" w:cs="Baskerville Old Face"/>
        </w:rPr>
        <w:t xml:space="preserve">: moon, tide, and the seasonal temper of storms. To </w:t>
      </w:r>
      <w:proofErr w:type="gramStart"/>
      <w:r w:rsidRPr="006D712F">
        <w:rPr>
          <w:rFonts w:ascii="Baskerville Old Face" w:hAnsi="Baskerville Old Face" w:eastAsia="Baskerville Old Face" w:cs="Baskerville Old Face"/>
        </w:rPr>
        <w:t>carve</w:t>
      </w:r>
      <w:proofErr w:type="gramEnd"/>
      <w:r w:rsidRPr="006D712F">
        <w:rPr>
          <w:rFonts w:ascii="Baskerville Old Face" w:hAnsi="Baskerville Old Face" w:eastAsia="Baskerville Old Face" w:cs="Baskerville Old Face"/>
        </w:rPr>
        <w:t xml:space="preserve"> a calendar is to presume control; on these islands, control was never </w:t>
      </w:r>
      <w:proofErr w:type="gramStart"/>
      <w:r w:rsidRPr="006D712F">
        <w:rPr>
          <w:rFonts w:ascii="Baskerville Old Face" w:hAnsi="Baskerville Old Face" w:eastAsia="Baskerville Old Face" w:cs="Baskerville Old Face"/>
        </w:rPr>
        <w:t>a given</w:t>
      </w:r>
      <w:proofErr w:type="gramEnd"/>
      <w:r w:rsidRPr="006D712F">
        <w:rPr>
          <w:rFonts w:ascii="Baskerville Old Face" w:hAnsi="Baskerville Old Face" w:eastAsia="Baskerville Old Face" w:cs="Baskerville Old Face"/>
        </w:rPr>
        <w:t>.</w:t>
      </w:r>
    </w:p>
    <w:p w:rsidRPr="006D712F" w:rsidR="50F84B2A" w:rsidP="50F84B2A" w:rsidRDefault="50F84B2A" w14:paraId="61FC4156" w14:textId="6E35F3D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0E680DFD" w14:textId="0704EA9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Their sacred geography reflects the same sensibility. They raise simple standing stones as monuments placed at headlands, grove clearings, and wind-cut ridges where the veil to the </w:t>
      </w:r>
      <w:proofErr w:type="spellStart"/>
      <w:r w:rsidRPr="006D712F">
        <w:rPr>
          <w:rFonts w:ascii="Baskerville Old Face" w:hAnsi="Baskerville Old Face" w:eastAsia="Baskerville Old Face" w:cs="Baskerville Old Face"/>
        </w:rPr>
        <w:t>Faewyld</w:t>
      </w:r>
      <w:proofErr w:type="spellEnd"/>
      <w:r w:rsidRPr="006D712F">
        <w:rPr>
          <w:rFonts w:ascii="Baskerville Old Face" w:hAnsi="Baskerville Old Face" w:eastAsia="Baskerville Old Face" w:cs="Baskerville Old Face"/>
        </w:rPr>
        <w:t xml:space="preserve"> feels thin. The stones mark places where one must speak carefully, bargain honestly, and never presume that silence is empty. It is here, more than in any later royal charter, that the Siórtharan character takes shape: reverent without submission, superstitious only in the sense that they remain alert to powers older than their own.</w:t>
      </w:r>
    </w:p>
    <w:p w:rsidRPr="006D712F" w:rsidR="50F84B2A" w:rsidP="50F84B2A" w:rsidRDefault="50F84B2A" w14:paraId="5B9CE0BB" w14:textId="36D8476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79B5A65" w14:textId="705CC22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Their closest elder neighbors are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and the relationship is neither uniformly hostile nor comfortably benign. The record suggests an oscillation between wary mentorship and patronage: a season of instruction followed by a season of </w:t>
      </w:r>
      <w:proofErr w:type="gramStart"/>
      <w:r w:rsidRPr="006D712F">
        <w:rPr>
          <w:rFonts w:ascii="Baskerville Old Face" w:hAnsi="Baskerville Old Face" w:eastAsia="Baskerville Old Face" w:cs="Baskerville Old Face"/>
        </w:rPr>
        <w:t>testing,</w:t>
      </w:r>
      <w:proofErr w:type="gramEnd"/>
      <w:r w:rsidRPr="006D712F">
        <w:rPr>
          <w:rFonts w:ascii="Baskerville Old Face" w:hAnsi="Baskerville Old Face" w:eastAsia="Baskerville Old Face" w:cs="Baskerville Old Face"/>
        </w:rPr>
        <w:t xml:space="preserve"> aid offered with strings of oath and consequence attached. Some island clans prosper through these relationships, becoming favored intermediaries in coastal trade; others </w:t>
      </w:r>
      <w:proofErr w:type="gramStart"/>
      <w:r w:rsidRPr="006D712F">
        <w:rPr>
          <w:rFonts w:ascii="Baskerville Old Face" w:hAnsi="Baskerville Old Face" w:eastAsia="Baskerville Old Face" w:cs="Baskerville Old Face"/>
        </w:rPr>
        <w:t>resist,</w:t>
      </w:r>
      <w:proofErr w:type="gramEnd"/>
      <w:r w:rsidRPr="006D712F">
        <w:rPr>
          <w:rFonts w:ascii="Baskerville Old Face" w:hAnsi="Baskerville Old Face" w:eastAsia="Baskerville Old Face" w:cs="Baskerville Old Face"/>
        </w:rPr>
        <w:t xml:space="preserve"> guarding their independence with a suspicion that later ages would call prudence. In either case, the Siórtharan learn early that diplomacy is not merely speech but survival, and that the most dangerous contracts are those made in beautiful places.</w:t>
      </w:r>
    </w:p>
    <w:p w:rsidRPr="006D712F" w:rsidR="50F84B2A" w:rsidP="50F84B2A" w:rsidRDefault="50F84B2A" w14:paraId="5A506A7A" w14:textId="0D9A202A">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50F84B2A" w:rsidRDefault="50F84B2A" w14:paraId="5D199FDB" w14:textId="5B3277DB">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6,912 BA: Raising of the First Moon Circle</w:t>
      </w:r>
    </w:p>
    <w:p w:rsidRPr="006D712F" w:rsidR="50F84B2A" w:rsidP="50F84B2A" w:rsidRDefault="50F84B2A" w14:paraId="54E4C8A4" w14:textId="437061BE">
      <w:pPr>
        <w:spacing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Siórtharan tradition places the carving of the Moon-Ring of </w:t>
      </w:r>
      <w:proofErr w:type="spellStart"/>
      <w:r w:rsidRPr="006D712F">
        <w:rPr>
          <w:rFonts w:ascii="Baskerville Old Face" w:hAnsi="Baskerville Old Face" w:eastAsia="Baskerville Old Face" w:cs="Baskerville Old Face"/>
        </w:rPr>
        <w:t>Tirael</w:t>
      </w:r>
      <w:proofErr w:type="spellEnd"/>
      <w:r w:rsidRPr="006D712F">
        <w:rPr>
          <w:rFonts w:ascii="Baskerville Old Face" w:hAnsi="Baskerville Old Face" w:eastAsia="Baskerville Old Face" w:cs="Baskerville Old Face"/>
        </w:rPr>
        <w:t xml:space="preserve"> in this era with unusual confidence, a rarity for a culture whose earliest chronology is otherwise cyclical rather than enumerative. The Moon-Ring is described as a triple circuit of stone set above </w:t>
      </w:r>
      <w:proofErr w:type="gramStart"/>
      <w:r w:rsidRPr="006D712F">
        <w:rPr>
          <w:rFonts w:ascii="Baskerville Old Face" w:hAnsi="Baskerville Old Face" w:eastAsia="Baskerville Old Face" w:cs="Baskerville Old Face"/>
        </w:rPr>
        <w:t>the sea</w:t>
      </w:r>
      <w:proofErr w:type="gramEnd"/>
      <w:r w:rsidRPr="006D712F">
        <w:rPr>
          <w:rFonts w:ascii="Baskerville Old Face" w:hAnsi="Baskerville Old Face" w:eastAsia="Baskerville Old Face" w:cs="Baskerville Old Face"/>
        </w:rPr>
        <w:t xml:space="preserve"> cliffs, positioned where night winds rise off the water and the moon’s path seems close enough to touch. The triple form is not decorative; it is declarative. Three rings for three obligations, say later commentaries: to kin, to land, and to oath. Others interpret it as a ward against the Wild Hunt, or as a ritual diagram for navigation by star and tide. The</w:t>
      </w:r>
      <w:r w:rsidR="00B71B90">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rPr>
        <w:t xml:space="preserve">most credible conclusion is that it served </w:t>
      </w:r>
      <w:r w:rsidRPr="006D712F">
        <w:rPr>
          <w:rFonts w:ascii="Baskerville Old Face" w:hAnsi="Baskerville Old Face" w:eastAsia="Baskerville Old Face" w:cs="Baskerville Old Face"/>
          <w:i/>
          <w:iCs/>
        </w:rPr>
        <w:t>all</w:t>
      </w:r>
      <w:r w:rsidRPr="006D712F">
        <w:rPr>
          <w:rFonts w:ascii="Baskerville Old Face" w:hAnsi="Baskerville Old Face" w:eastAsia="Baskerville Old Face" w:cs="Baskerville Old Face"/>
        </w:rPr>
        <w:t xml:space="preserve"> these functions, because early sacred works often do.</w:t>
      </w:r>
    </w:p>
    <w:p w:rsidRPr="006D712F" w:rsidR="50F84B2A" w:rsidP="50F84B2A" w:rsidRDefault="50F84B2A" w14:paraId="692EA9C8" w14:textId="359D5AD1">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later ages the Moon-Ring </w:t>
      </w:r>
      <w:proofErr w:type="gramStart"/>
      <w:r w:rsidRPr="006D712F">
        <w:rPr>
          <w:rFonts w:ascii="Baskerville Old Face" w:hAnsi="Baskerville Old Face" w:eastAsia="Baskerville Old Face" w:cs="Baskerville Old Face"/>
        </w:rPr>
        <w:t>becomes</w:t>
      </w:r>
      <w:proofErr w:type="gramEnd"/>
      <w:r w:rsidRPr="006D712F">
        <w:rPr>
          <w:rFonts w:ascii="Baskerville Old Face" w:hAnsi="Baskerville Old Face" w:eastAsia="Baskerville Old Face" w:cs="Baskerville Old Face"/>
        </w:rPr>
        <w:t xml:space="preserve"> both pilgrimage locus and emblem of communal identity, precisely because it is not tied to a single king or temple hierarchy. </w:t>
      </w:r>
      <w:r w:rsidRPr="006D712F">
        <w:rPr>
          <w:rFonts w:ascii="Baskerville Old Face" w:hAnsi="Baskerville Old Face" w:eastAsia="Baskerville Old Face" w:cs="Baskerville Old Face"/>
        </w:rPr>
        <w:lastRenderedPageBreak/>
        <w:t xml:space="preserve">Oaths are sworn there beneath what Siórtharan poets call a </w:t>
      </w:r>
      <w:r w:rsidRPr="006D712F">
        <w:rPr>
          <w:rFonts w:ascii="Baskerville Old Face" w:hAnsi="Baskerville Old Face" w:eastAsia="Baskerville Old Face" w:cs="Baskerville Old Face"/>
          <w:i/>
          <w:iCs/>
        </w:rPr>
        <w:t>lantern of night</w:t>
      </w:r>
      <w:r w:rsidRPr="006D712F">
        <w:rPr>
          <w:rFonts w:ascii="Baskerville Old Face" w:hAnsi="Baskerville Old Face" w:eastAsia="Baskerville Old Face" w:cs="Baskerville Old Face"/>
        </w:rPr>
        <w:t xml:space="preserve">, and the imagery is instructive: not the blazing certainty of noon, but the steady illumination that allows one to walk without pretending the darkness is gone. It is a place where councils gather when blood-feud threatens to spill into ruin, where marriages are bound </w:t>
      </w:r>
      <w:proofErr w:type="gramStart"/>
      <w:r w:rsidRPr="006D712F">
        <w:rPr>
          <w:rFonts w:ascii="Baskerville Old Face" w:hAnsi="Baskerville Old Face" w:eastAsia="Baskerville Old Face" w:cs="Baskerville Old Face"/>
        </w:rPr>
        <w:t>with</w:t>
      </w:r>
      <w:proofErr w:type="gramEnd"/>
      <w:r w:rsidRPr="006D712F">
        <w:rPr>
          <w:rFonts w:ascii="Baskerville Old Face" w:hAnsi="Baskerville Old Face" w:eastAsia="Baskerville Old Face" w:cs="Baskerville Old Face"/>
        </w:rPr>
        <w:t xml:space="preserve"> promises that invoke sea and stone, and where those who would lead must first be seen keeping faith when no crown compels them. If the Siórtharan become, in time, a people of coasts and compacts – which they do, then the Moon-Ring is among their earliest proofs that they understood a fundamental truth of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the world may be fractured, but words, properly sworn, can still hold.</w:t>
      </w:r>
    </w:p>
    <w:p w:rsidRPr="006D712F" w:rsidR="50F84B2A" w:rsidP="50F84B2A" w:rsidRDefault="50F84B2A" w14:paraId="47DB6DFF" w14:textId="67C009F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1290983" w14:textId="4C1CAF4F">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6,800 BA: Proto-Bakassari</w:t>
      </w:r>
    </w:p>
    <w:p w:rsidRPr="006D712F" w:rsidR="50F84B2A" w:rsidP="50F84B2A" w:rsidRDefault="50F84B2A" w14:paraId="566D695A" w14:textId="156F60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central grasslands and river basins of the southeastern subcontinent, </w:t>
      </w:r>
      <w:proofErr w:type="gramStart"/>
      <w:r w:rsidRPr="006D712F">
        <w:rPr>
          <w:rFonts w:ascii="Baskerville Old Face" w:hAnsi="Baskerville Old Face" w:eastAsia="Baskerville Old Face" w:cs="Baskerville Old Face"/>
        </w:rPr>
        <w:t>a people</w:t>
      </w:r>
      <w:proofErr w:type="gramEnd"/>
      <w:r w:rsidRPr="006D712F">
        <w:rPr>
          <w:rFonts w:ascii="Baskerville Old Face" w:hAnsi="Baskerville Old Face" w:eastAsia="Baskerville Old Face" w:cs="Baskerville Old Face"/>
        </w:rPr>
        <w:t xml:space="preserve"> </w:t>
      </w:r>
      <w:proofErr w:type="gramStart"/>
      <w:r w:rsidRPr="006D712F">
        <w:rPr>
          <w:rFonts w:ascii="Baskerville Old Face" w:hAnsi="Baskerville Old Face" w:eastAsia="Baskerville Old Face" w:cs="Baskerville Old Face"/>
        </w:rPr>
        <w:t>begins</w:t>
      </w:r>
      <w:proofErr w:type="gramEnd"/>
      <w:r w:rsidRPr="006D712F">
        <w:rPr>
          <w:rFonts w:ascii="Baskerville Old Face" w:hAnsi="Baskerville Old Face" w:eastAsia="Baskerville Old Face" w:cs="Baskerville Old Face"/>
        </w:rPr>
        <w:t xml:space="preserve"> to </w:t>
      </w:r>
      <w:proofErr w:type="gramStart"/>
      <w:r w:rsidRPr="006D712F">
        <w:rPr>
          <w:rFonts w:ascii="Baskerville Old Face" w:hAnsi="Baskerville Old Face" w:eastAsia="Baskerville Old Face" w:cs="Baskerville Old Face"/>
        </w:rPr>
        <w:t>cohere</w:t>
      </w:r>
      <w:proofErr w:type="gramEnd"/>
      <w:r w:rsidRPr="006D712F">
        <w:rPr>
          <w:rFonts w:ascii="Baskerville Old Face" w:hAnsi="Baskerville Old Face" w:eastAsia="Baskerville Old Face" w:cs="Baskerville Old Face"/>
        </w:rPr>
        <w:t xml:space="preserve"> whom later ages will name the proto-Bakassari. To speak of their </w:t>
      </w:r>
      <w:r w:rsidRPr="006D712F">
        <w:rPr>
          <w:rFonts w:ascii="Baskerville Old Face" w:hAnsi="Baskerville Old Face" w:eastAsia="Baskerville Old Face" w:cs="Baskerville Old Face"/>
          <w:i/>
          <w:iCs/>
        </w:rPr>
        <w:t>rise</w:t>
      </w:r>
      <w:r w:rsidRPr="006D712F">
        <w:rPr>
          <w:rFonts w:ascii="Baskerville Old Face" w:hAnsi="Baskerville Old Face" w:eastAsia="Baskerville Old Face" w:cs="Baskerville Old Face"/>
        </w:rPr>
        <w:t xml:space="preserve"> is to borrow the language of kingdoms and apply it to a world that has not yet agreed on borders. They are, at first, a pattern of movement rather than a polity: following the logic of savannah fires that cleanse and renew, of migrating herds that write seasonal routes into the land, and of rivers whose floods both feed and threaten. Their year is not measured by numbered months but by signs: the first blackened </w:t>
      </w:r>
      <w:proofErr w:type="gramStart"/>
      <w:r w:rsidRPr="006D712F">
        <w:rPr>
          <w:rFonts w:ascii="Baskerville Old Face" w:hAnsi="Baskerville Old Face" w:eastAsia="Baskerville Old Face" w:cs="Baskerville Old Face"/>
        </w:rPr>
        <w:t>grasses</w:t>
      </w:r>
      <w:proofErr w:type="gramEnd"/>
      <w:r w:rsidRPr="006D712F">
        <w:rPr>
          <w:rFonts w:ascii="Baskerville Old Face" w:hAnsi="Baskerville Old Face" w:eastAsia="Baskerville Old Face" w:cs="Baskerville Old Face"/>
        </w:rPr>
        <w:t xml:space="preserve"> after lightning, the return of certain birds, the shift in wind that foretells rain, the swelling of banks that turns dust into bread.</w:t>
      </w:r>
    </w:p>
    <w:p w:rsidRPr="006D712F" w:rsidR="50F84B2A" w:rsidP="50F84B2A" w:rsidRDefault="50F84B2A" w14:paraId="451CC231" w14:textId="36B2E7F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D1E0ABF" w14:textId="09F84A7E">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Bakassari tribal identity in this period anchors itself to what the land most insists upon: totem animals and ancestor-spirits, understood not as quaint symbols but as claims of belonging. A clan is, in practice, a contract between the living and the remembered. Early shamans function as judges and surveyors as much as priests. They bind clans to specific stretches of river, to grazing corridors, to salt licks and ford-stones, not merely by proclamation but by ritual that makes trespass spiritually costly. Many later Bakassari legal customs, even those codified under kings and councils, retain the unmistakable imprint of these beginnings: oaths sworn not in halls, but under open sky; boundaries marked not by ink, but by song, cairn, and the testimony of elders who can point to a bend in a river and name every death that occurred there.</w:t>
      </w:r>
    </w:p>
    <w:p w:rsidRPr="006D712F" w:rsidR="50F84B2A" w:rsidP="50F84B2A" w:rsidRDefault="50F84B2A" w14:paraId="287CC6CC" w14:textId="2A5C0916">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FC7E092" w14:textId="61B2A34B">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economic promise that will later enrich the Bakassari is already present, though its fruits are not yet harvested in abundance. </w:t>
      </w:r>
      <w:proofErr w:type="gramStart"/>
      <w:r w:rsidRPr="006D712F">
        <w:rPr>
          <w:rFonts w:ascii="Baskerville Old Face" w:hAnsi="Baskerville Old Face" w:eastAsia="Baskerville Old Face" w:cs="Baskerville Old Face"/>
        </w:rPr>
        <w:t>Grain is</w:t>
      </w:r>
      <w:proofErr w:type="gramEnd"/>
      <w:r w:rsidRPr="006D712F">
        <w:rPr>
          <w:rFonts w:ascii="Baskerville Old Face" w:hAnsi="Baskerville Old Face" w:eastAsia="Baskerville Old Face" w:cs="Baskerville Old Face"/>
        </w:rPr>
        <w:t xml:space="preserve"> known but not yet sovereign; cattle are prized but not yet counted like coin; trade exists but remains opportunistic, moving along waterways and between seasonal camps rather than through permanent markets. The material culture is blunt and ingenious: bone spearheads, woven reed for shelter and boat, fired clay for storage where the ground allows it. Yet it would be an error to mistake simplicity of tool for simplicity of mind. The ritual drum, in this age, is an instrument of governance. Its rhythms call councils, coordinate migrations, and, in times of danger, carry warnings further than a runner can travel. In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where maps lie and the sky is often more reliable than roads, sound becomes a form of infrastructure.</w:t>
      </w:r>
    </w:p>
    <w:p w:rsidRPr="006D712F" w:rsidR="50F84B2A" w:rsidP="50F84B2A" w:rsidRDefault="50F84B2A" w14:paraId="5A6E20DA" w14:textId="565F0EF9">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8A92E0A" w14:textId="0164124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6,742 BA: The Well of Seven Spears</w:t>
      </w:r>
    </w:p>
    <w:p w:rsidRPr="006D712F" w:rsidR="50F84B2A" w:rsidP="50F84B2A" w:rsidRDefault="50F84B2A" w14:paraId="55D300BA" w14:textId="03CC7DC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Among the Bakassari, one narrative recurs across multiple confederacy traditions, preserved with the tenacity of stories that justify later law: the account of a remembered drought along an upper tributary of the </w:t>
      </w:r>
      <w:proofErr w:type="spellStart"/>
      <w:r w:rsidRPr="006D712F">
        <w:rPr>
          <w:rFonts w:ascii="Baskerville Old Face" w:hAnsi="Baskerville Old Face" w:eastAsia="Baskerville Old Face" w:cs="Baskerville Old Face"/>
        </w:rPr>
        <w:t>Zawenda</w:t>
      </w:r>
      <w:proofErr w:type="spellEnd"/>
      <w:r w:rsidRPr="006D712F">
        <w:rPr>
          <w:rFonts w:ascii="Baskerville Old Face" w:hAnsi="Baskerville Old Face" w:eastAsia="Baskerville Old Face" w:cs="Baskerville Old Face"/>
        </w:rPr>
        <w:t xml:space="preserve"> River. The usual pools shrank to mud, and the waterholes that remained became invitations to slaughter. Seven rival clans arrived within sight of one another, each armed, each hungry, each convinced that survival required dominance. The older version of the tale does not pretend these clans were noble. It insists they were not. That insistence is precisely why it is believable.</w:t>
      </w:r>
    </w:p>
    <w:p w:rsidRPr="006D712F" w:rsidR="50F84B2A" w:rsidP="50F84B2A" w:rsidRDefault="50F84B2A" w14:paraId="3BA994C5" w14:textId="4A944365">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6C42546" w14:textId="77E8A96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What changed the outcome, according to the most consistent retellings, was not sudden compassion but the recognition that victory by spear would leave too few hands to outlast the drought. Rather than fight to mutual ruin, the clans dug a single, shared well. The labor itself is part of the moral: even rivals can become allies when the earth demands cooperation. When the well finally struck water, they swore an oath there that later Bakassari jurists describe as the first confederacy precedent. Each clan sealed its spear in the ground around the new well, points downward, a gesture that carried layered meaning: aggression surrendered, hunting deferred, and the acknowledgment that the land must be pierced by tools of life before it is pierced by tools of death. The circle of embedded spears became a boundary more binding than any fence. Within it, water belonged to all; beyond it, the feud could </w:t>
      </w:r>
      <w:proofErr w:type="gramStart"/>
      <w:r w:rsidRPr="006D712F">
        <w:rPr>
          <w:rFonts w:ascii="Baskerville Old Face" w:hAnsi="Baskerville Old Face" w:eastAsia="Baskerville Old Face" w:cs="Baskerville Old Face"/>
        </w:rPr>
        <w:t>resume</w:t>
      </w:r>
      <w:proofErr w:type="gramEnd"/>
      <w:r w:rsidRPr="006D712F">
        <w:rPr>
          <w:rFonts w:ascii="Baskerville Old Face" w:hAnsi="Baskerville Old Face" w:eastAsia="Baskerville Old Face" w:cs="Baskerville Old Face"/>
        </w:rPr>
        <w:t xml:space="preserve"> if necessary, but it could not cross that ring without spiritual consequence.</w:t>
      </w:r>
    </w:p>
    <w:p w:rsidRPr="006D712F" w:rsidR="50F84B2A" w:rsidP="50F84B2A" w:rsidRDefault="50F84B2A" w14:paraId="09C59712" w14:textId="5E1F34D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21206CE6" w14:textId="51DD97DF">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lastRenderedPageBreak/>
        <w:t xml:space="preserve">Later Bakassari confederacies would invoke this episode not merely as myth but as jurisprudence. Councils would cite </w:t>
      </w:r>
      <w:r w:rsidRPr="006D712F">
        <w:rPr>
          <w:rFonts w:ascii="Baskerville Old Face" w:hAnsi="Baskerville Old Face" w:eastAsia="Baskerville Old Face" w:cs="Baskerville Old Face"/>
          <w:i/>
          <w:iCs/>
        </w:rPr>
        <w:t>the Well Oath</w:t>
      </w:r>
      <w:r w:rsidRPr="006D712F">
        <w:rPr>
          <w:rFonts w:ascii="Baskerville Old Face" w:hAnsi="Baskerville Old Face" w:eastAsia="Baskerville Old Face" w:cs="Baskerville Old Face"/>
        </w:rPr>
        <w:t xml:space="preserve"> when forging alliances between rival lineages, when apportioning grazing rights during lean seasons, and when arguing that shared survival is sometimes the highest form of honor. In this way, a drought did what wars often fail to do: it taught </w:t>
      </w:r>
      <w:proofErr w:type="gramStart"/>
      <w:r w:rsidRPr="006D712F">
        <w:rPr>
          <w:rFonts w:ascii="Baskerville Old Face" w:hAnsi="Baskerville Old Face" w:eastAsia="Baskerville Old Face" w:cs="Baskerville Old Face"/>
        </w:rPr>
        <w:t>a people</w:t>
      </w:r>
      <w:proofErr w:type="gramEnd"/>
      <w:r w:rsidRPr="006D712F">
        <w:rPr>
          <w:rFonts w:ascii="Baskerville Old Face" w:hAnsi="Baskerville Old Face" w:eastAsia="Baskerville Old Face" w:cs="Baskerville Old Face"/>
        </w:rPr>
        <w:t xml:space="preserve"> that alliance is not the absence of rivalry, but the decision to place rivalry under law. And law, among the Bakassari, begins not in parchment, but in earth dug by many hands.</w:t>
      </w:r>
    </w:p>
    <w:p w:rsidRPr="006D712F" w:rsidR="50F84B2A" w:rsidP="50F84B2A" w:rsidRDefault="50F84B2A" w14:paraId="103DF408" w14:textId="049E222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50DFFE46" w14:textId="3D5EADC9">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6,300 BA: Proto-Malkûn</w:t>
      </w:r>
    </w:p>
    <w:p w:rsidRPr="006D712F" w:rsidR="50F84B2A" w:rsidP="50F84B2A" w:rsidRDefault="50F84B2A" w14:paraId="52FD3950" w14:textId="6A146088">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Along the Nahr al-</w:t>
      </w:r>
      <w:proofErr w:type="spellStart"/>
      <w:r w:rsidRPr="006D712F">
        <w:rPr>
          <w:rFonts w:ascii="Baskerville Old Face" w:hAnsi="Baskerville Old Face" w:eastAsia="Baskerville Old Face" w:cs="Baskerville Old Face"/>
        </w:rPr>
        <w:t>Ḥayātûn</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River of Sacred Life</w:t>
      </w:r>
      <w:r w:rsidRPr="006D712F">
        <w:rPr>
          <w:rFonts w:ascii="Baskerville Old Face" w:hAnsi="Baskerville Old Face" w:eastAsia="Baskerville Old Face" w:cs="Baskerville Old Face"/>
        </w:rPr>
        <w:t>, and a chain of oases that function as natural crossroads, the proto-Malkûn begin to favor permanence over constant movement. Early camps become seasonal villages, and seasonal villages become fixed settlements with wells, storage pits, and agreed boundaries for grazing and water. Life under a relentless sun and clear, star-heavy nights pushes their leadership toward structure: elders and priest-guides start framing the world less in terms of unpredictable local spirits and more in terms of higher powers associated with law, balance, judgment, and sacred hospitality. In a desert society, hospitality is not sentiment. It is a rule that keeps caravans moving, alliances possible, and blood-feuds from spiraling into ruin.</w:t>
      </w:r>
    </w:p>
    <w:p w:rsidRPr="006D712F" w:rsidR="50F84B2A" w:rsidP="50F84B2A" w:rsidRDefault="50F84B2A" w14:paraId="3A4A3866" w14:textId="3620389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E902935" w14:textId="06F9D14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What distinguishes the Malkûn even here is their early preference for written marks. With the help of genies, they develop practical systems of notation: tally scratches on clay and bone to track water shares, grain stores, caravan debts, bride-prices, and the terms of agreements made at oasis councils. They also begin basic star reckoning, using repeated patterns in the sky to time travel, mark seasons, and set meeting dates between distant camps. This is not yet literature or philosophy, but it is the foundation of both. By turning obligations into records, the Malkûn make trust portable, and that portability becomes one of their first true strengths.</w:t>
      </w:r>
    </w:p>
    <w:p w:rsidRPr="006D712F" w:rsidR="50F84B2A" w:rsidP="50F84B2A" w:rsidRDefault="50F84B2A" w14:paraId="4CEEDFEC" w14:textId="5A3B4EF3">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2658F624" w14:textId="1AC03538">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5,800 to 5,700 BA: The Flood of Broken Stars</w:t>
      </w:r>
    </w:p>
    <w:p w:rsidRPr="006D712F" w:rsidR="50F84B2A" w:rsidP="50F84B2A" w:rsidRDefault="50F84B2A" w14:paraId="57E3C541" w14:textId="53B1AF63">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 cluster of meteor impacts over the northern deserts is remembered not for fire alone, but for what followed: rare, heavy rains that arrived too fast to be welcomed. Dry channels became torrents overnight. Low ground turned into traps. One branch of the Nahr al-</w:t>
      </w:r>
      <w:proofErr w:type="spellStart"/>
      <w:r w:rsidRPr="006D712F">
        <w:rPr>
          <w:rFonts w:ascii="Baskerville Old Face" w:hAnsi="Baskerville Old Face" w:eastAsia="Baskerville Old Face" w:cs="Baskerville Old Face"/>
        </w:rPr>
        <w:t>Ḥayātûn</w:t>
      </w:r>
      <w:proofErr w:type="spellEnd"/>
      <w:r w:rsidRPr="006D712F">
        <w:rPr>
          <w:rFonts w:ascii="Baskerville Old Face" w:hAnsi="Baskerville Old Face" w:eastAsia="Baskerville Old Face" w:cs="Baskerville Old Face"/>
        </w:rPr>
        <w:t xml:space="preserve"> cut a new course with the blunt certainty of moving water, and a proto-Malkûn settlement in its path was swallowed before it could be fully evacuated. Later Malkûn tradition names </w:t>
      </w:r>
      <w:r w:rsidRPr="006D712F">
        <w:rPr>
          <w:rFonts w:ascii="Baskerville Old Face" w:hAnsi="Baskerville Old Face" w:eastAsia="Baskerville Old Face" w:cs="Baskerville Old Face"/>
        </w:rPr>
        <w:t>it Qaryat al-</w:t>
      </w:r>
      <w:proofErr w:type="spellStart"/>
      <w:r w:rsidRPr="006D712F">
        <w:rPr>
          <w:rFonts w:ascii="Baskerville Old Face" w:hAnsi="Baskerville Old Face" w:eastAsia="Baskerville Old Face" w:cs="Baskerville Old Face"/>
        </w:rPr>
        <w:t>Munhāra</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Sunk Village</w:t>
      </w:r>
      <w:r w:rsidRPr="006D712F">
        <w:rPr>
          <w:rFonts w:ascii="Baskerville Old Face" w:hAnsi="Baskerville Old Face" w:eastAsia="Baskerville Old Face" w:cs="Baskerville Old Face"/>
        </w:rPr>
        <w:t xml:space="preserve">, and treats it as more than tragedy. It becomes a teaching story: a reminder that the river is sacred, but it is not tame, and that the desert’s </w:t>
      </w:r>
      <w:r w:rsidRPr="006D712F">
        <w:rPr>
          <w:rFonts w:ascii="Baskerville Old Face" w:hAnsi="Baskerville Old Face" w:eastAsia="Baskerville Old Face" w:cs="Baskerville Old Face"/>
          <w:i/>
          <w:iCs/>
        </w:rPr>
        <w:t>stability</w:t>
      </w:r>
      <w:r w:rsidRPr="006D712F">
        <w:rPr>
          <w:rFonts w:ascii="Baskerville Old Face" w:hAnsi="Baskerville Old Face" w:eastAsia="Baskerville Old Face" w:cs="Baskerville Old Face"/>
        </w:rPr>
        <w:t xml:space="preserve"> can fail without warning.</w:t>
      </w:r>
    </w:p>
    <w:p w:rsidRPr="006D712F" w:rsidR="006D712F" w:rsidP="50F84B2A" w:rsidRDefault="006D712F" w14:paraId="15BDE82F" w14:textId="77777777">
      <w:pPr>
        <w:spacing w:line="257" w:lineRule="auto"/>
        <w:contextualSpacing/>
        <w:jc w:val="both"/>
        <w:rPr>
          <w:rFonts w:ascii="Baskerville Old Face" w:hAnsi="Baskerville Old Face" w:eastAsia="Baskerville Old Face" w:cs="Baskerville Old Face"/>
        </w:rPr>
      </w:pPr>
    </w:p>
    <w:p w:rsidRPr="006D712F" w:rsidR="50F84B2A" w:rsidP="50F84B2A" w:rsidRDefault="50F84B2A" w14:paraId="332D40AF" w14:textId="0B9CB44F">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response is one of the first clear examples of Malkûn practicality becoming custom. Elders and priest-guides begin to map wadi paths for risk management. They mark seasonal channels and flood basins, track where water gathers after unusual </w:t>
      </w:r>
      <w:proofErr w:type="gramStart"/>
      <w:r w:rsidRPr="006D712F">
        <w:rPr>
          <w:rFonts w:ascii="Baskerville Old Face" w:hAnsi="Baskerville Old Face" w:eastAsia="Baskerville Old Face" w:cs="Baskerville Old Face"/>
        </w:rPr>
        <w:t>storms, and</w:t>
      </w:r>
      <w:proofErr w:type="gramEnd"/>
      <w:r w:rsidRPr="006D712F">
        <w:rPr>
          <w:rFonts w:ascii="Baskerville Old Face" w:hAnsi="Baskerville Old Face" w:eastAsia="Baskerville Old Face" w:cs="Baskerville Old Face"/>
        </w:rPr>
        <w:t xml:space="preserve"> teach caravans which ground can be trusted in the wet months. At key crossings they set stone flood-markers, recording the highest safe levels and the years the river broke its </w:t>
      </w:r>
      <w:proofErr w:type="gramStart"/>
      <w:r w:rsidRPr="006D712F">
        <w:rPr>
          <w:rFonts w:ascii="Baskerville Old Face" w:hAnsi="Baskerville Old Face" w:eastAsia="Baskerville Old Face" w:cs="Baskerville Old Face"/>
        </w:rPr>
        <w:t>bounds</w:t>
      </w:r>
      <w:proofErr w:type="gramEnd"/>
      <w:r w:rsidRPr="006D712F">
        <w:rPr>
          <w:rFonts w:ascii="Baskerville Old Face" w:hAnsi="Baskerville Old Face" w:eastAsia="Baskerville Old Face" w:cs="Baskerville Old Face"/>
        </w:rPr>
        <w:t xml:space="preserve">. Over time these markers carry more than measurements. They become legal reference points, used to settle disputes about rebuilding, land claims, and shared labor for embankments and diversion ditches. In this way, a disaster produces an early Malkûn habit that will </w:t>
      </w:r>
      <w:proofErr w:type="gramStart"/>
      <w:r w:rsidRPr="006D712F">
        <w:rPr>
          <w:rFonts w:ascii="Baskerville Old Face" w:hAnsi="Baskerville Old Face" w:eastAsia="Baskerville Old Face" w:cs="Baskerville Old Face"/>
        </w:rPr>
        <w:t>endure:</w:t>
      </w:r>
      <w:proofErr w:type="gramEnd"/>
      <w:r w:rsidRPr="006D712F">
        <w:rPr>
          <w:rFonts w:ascii="Baskerville Old Face" w:hAnsi="Baskerville Old Face" w:eastAsia="Baskerville Old Face" w:cs="Baskerville Old Face"/>
        </w:rPr>
        <w:t xml:space="preserve"> combining astronomy (to anticipate seasons), law (to bind collective response), and hydrology (to understand the land) into a single, workable tradition.</w:t>
      </w:r>
    </w:p>
    <w:p w:rsidRPr="006D712F" w:rsidR="50F84B2A" w:rsidP="50F84B2A" w:rsidRDefault="50F84B2A" w14:paraId="0DA69F6E" w14:textId="3B93A0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988603C" w14:textId="22309093">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5,500 BA: Proto-Iljarnskarn</w:t>
      </w:r>
    </w:p>
    <w:p w:rsidRPr="006D712F" w:rsidR="50F84B2A" w:rsidP="50F84B2A" w:rsidRDefault="50F84B2A" w14:paraId="27470A0B" w14:textId="7CEADC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the frigid coasts and tundra of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northern hunter-fishers begin to take on the shape of a people who will later be recognized as the proto-Iljarnskarn. Their lives are set by practical constraints: short summers, hard winters, and seas that feed them one day and kill them the next. Early </w:t>
      </w:r>
      <w:proofErr w:type="gramStart"/>
      <w:r w:rsidRPr="006D712F">
        <w:rPr>
          <w:rFonts w:ascii="Baskerville Old Face" w:hAnsi="Baskerville Old Face" w:eastAsia="Baskerville Old Face" w:cs="Baskerville Old Face"/>
        </w:rPr>
        <w:t>longhouses</w:t>
      </w:r>
      <w:proofErr w:type="gramEnd"/>
      <w:r w:rsidRPr="006D712F">
        <w:rPr>
          <w:rFonts w:ascii="Baskerville Old Face" w:hAnsi="Baskerville Old Face" w:eastAsia="Baskerville Old Face" w:cs="Baskerville Old Face"/>
        </w:rPr>
        <w:t xml:space="preserve"> are built for survival first and status second, communal structures set low and often half-buried into earth and stone to blunt the wind and hold heat. Families share space, work, and stores because isolation is a </w:t>
      </w:r>
      <w:proofErr w:type="gramStart"/>
      <w:r w:rsidRPr="006D712F">
        <w:rPr>
          <w:rFonts w:ascii="Baskerville Old Face" w:hAnsi="Baskerville Old Face" w:eastAsia="Baskerville Old Face" w:cs="Baskerville Old Face"/>
        </w:rPr>
        <w:t>luxury</w:t>
      </w:r>
      <w:proofErr w:type="gramEnd"/>
      <w:r w:rsidRPr="006D712F">
        <w:rPr>
          <w:rFonts w:ascii="Baskerville Old Face" w:hAnsi="Baskerville Old Face" w:eastAsia="Baskerville Old Face" w:cs="Baskerville Old Face"/>
        </w:rPr>
        <w:t xml:space="preserve"> the north rarely permits.</w:t>
      </w:r>
    </w:p>
    <w:p w:rsidRPr="006D712F" w:rsidR="50F84B2A" w:rsidP="50F84B2A" w:rsidRDefault="50F84B2A" w14:paraId="22A76902" w14:textId="1609726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79607EDA" w14:textId="306C4995">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Their first boats are stitched-hide craft and light frames that favor reliability over range, hugging the coastline and using familiar coves as </w:t>
      </w:r>
      <w:proofErr w:type="gramStart"/>
      <w:r w:rsidRPr="006D712F">
        <w:rPr>
          <w:rFonts w:ascii="Baskerville Old Face" w:hAnsi="Baskerville Old Face" w:eastAsia="Baskerville Old Face" w:cs="Baskerville Old Face"/>
        </w:rPr>
        <w:t>stepping stones</w:t>
      </w:r>
      <w:proofErr w:type="gramEnd"/>
      <w:r w:rsidRPr="006D712F">
        <w:rPr>
          <w:rFonts w:ascii="Baskerville Old Face" w:hAnsi="Baskerville Old Face" w:eastAsia="Baskerville Old Face" w:cs="Baskerville Old Face"/>
        </w:rPr>
        <w:t>. These journeys are not exploration in the heroic sense yet, but necessity: following fish runs, moving between seasonal hunting grounds, and keeping contact with neighboring groups when storms or scarcity force relocation. Even in this early stage, the Iljarnskarn habit of treating the sea as a route rather than a boundary is already present, and it will become one of the defining features of their later culture.</w:t>
      </w:r>
    </w:p>
    <w:p w:rsidRPr="006D712F" w:rsidR="50F84B2A" w:rsidP="50F84B2A" w:rsidRDefault="50F84B2A" w14:paraId="391B9ADE" w14:textId="5A1E54F2">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AC9F942" w14:textId="748C4031">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5,460 BA: The Slaying of </w:t>
      </w:r>
      <w:proofErr w:type="spellStart"/>
      <w:r w:rsidRPr="006D712F">
        <w:rPr>
          <w:rFonts w:ascii="Baskerville Old Face" w:hAnsi="Baskerville Old Face" w:eastAsia="Baskerville Old Face" w:cs="Baskerville Old Face"/>
          <w:b/>
          <w:bCs/>
        </w:rPr>
        <w:t>Skjalfhrymr</w:t>
      </w:r>
      <w:proofErr w:type="spellEnd"/>
    </w:p>
    <w:p w:rsidRPr="006D712F" w:rsidR="50F84B2A" w:rsidP="50F84B2A" w:rsidRDefault="50F84B2A" w14:paraId="2912029D" w14:textId="55ED38E1">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white dragon remembered as </w:t>
      </w:r>
      <w:proofErr w:type="spellStart"/>
      <w:r w:rsidRPr="006D712F">
        <w:rPr>
          <w:rFonts w:ascii="Baskerville Old Face" w:hAnsi="Baskerville Old Face" w:eastAsia="Baskerville Old Face" w:cs="Baskerville Old Face"/>
        </w:rPr>
        <w:t>Skjalfhrymr</w:t>
      </w:r>
      <w:proofErr w:type="spellEnd"/>
      <w:r w:rsidRPr="006D712F">
        <w:rPr>
          <w:rFonts w:ascii="Baskerville Old Face" w:hAnsi="Baskerville Old Face" w:eastAsia="Baskerville Old Face" w:cs="Baskerville Old Face"/>
        </w:rPr>
        <w:t xml:space="preserve"> becomes the first shared terror of the northern fjords of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The stories are consistent on the details that </w:t>
      </w:r>
      <w:proofErr w:type="gramStart"/>
      <w:r w:rsidRPr="006D712F">
        <w:rPr>
          <w:rFonts w:ascii="Baskerville Old Face" w:hAnsi="Baskerville Old Face" w:eastAsia="Baskerville Old Face" w:cs="Baskerville Old Face"/>
        </w:rPr>
        <w:t>matter:</w:t>
      </w:r>
      <w:proofErr w:type="gramEnd"/>
      <w:r w:rsidRPr="006D712F">
        <w:rPr>
          <w:rFonts w:ascii="Baskerville Old Face" w:hAnsi="Baskerville Old Face" w:eastAsia="Baskerville Old Face" w:cs="Baskerville Old Face"/>
        </w:rPr>
        <w:t xml:space="preserve"> he </w:t>
      </w:r>
      <w:r w:rsidRPr="006D712F">
        <w:rPr>
          <w:rFonts w:ascii="Baskerville Old Face" w:hAnsi="Baskerville Old Face" w:eastAsia="Baskerville Old Face" w:cs="Baskerville Old Face"/>
        </w:rPr>
        <w:lastRenderedPageBreak/>
        <w:t xml:space="preserve">freezes harbors solid, cripples the fishing season, and demands tribute in food, metal, and captives. For coastal clans living close to the edge of survival, this is not a distant threat but a yearly crisis. Five clans, normally divided by rivalry and old grudges, unite their longships into a single </w:t>
      </w:r>
      <w:proofErr w:type="gramStart"/>
      <w:r w:rsidRPr="006D712F">
        <w:rPr>
          <w:rFonts w:ascii="Baskerville Old Face" w:hAnsi="Baskerville Old Face" w:eastAsia="Baskerville Old Face" w:cs="Baskerville Old Face"/>
        </w:rPr>
        <w:t>war-fleet</w:t>
      </w:r>
      <w:proofErr w:type="gramEnd"/>
      <w:r w:rsidRPr="006D712F">
        <w:rPr>
          <w:rFonts w:ascii="Baskerville Old Face" w:hAnsi="Baskerville Old Face" w:eastAsia="Baskerville Old Face" w:cs="Baskerville Old Face"/>
        </w:rPr>
        <w:t xml:space="preserve">. What follows is described not as one decisive clash but as a running pursuit over several days, fought in bad weather and worse waters, with the dragon striking, vanishing, and striking again. In the end they drive </w:t>
      </w:r>
      <w:proofErr w:type="spellStart"/>
      <w:r w:rsidRPr="006D712F">
        <w:rPr>
          <w:rFonts w:ascii="Baskerville Old Face" w:hAnsi="Baskerville Old Face" w:eastAsia="Baskerville Old Face" w:cs="Baskerville Old Face"/>
        </w:rPr>
        <w:t>Skjalfhrymr</w:t>
      </w:r>
      <w:proofErr w:type="spellEnd"/>
      <w:r w:rsidRPr="006D712F">
        <w:rPr>
          <w:rFonts w:ascii="Baskerville Old Face" w:hAnsi="Baskerville Old Face" w:eastAsia="Baskerville Old Face" w:cs="Baskerville Old Face"/>
        </w:rPr>
        <w:t xml:space="preserve"> onto a calving glacier and bring him down at close range, paying for victory in </w:t>
      </w:r>
      <w:proofErr w:type="gramStart"/>
      <w:r w:rsidRPr="006D712F">
        <w:rPr>
          <w:rFonts w:ascii="Baskerville Old Face" w:hAnsi="Baskerville Old Face" w:eastAsia="Baskerville Old Face" w:cs="Baskerville Old Face"/>
        </w:rPr>
        <w:t>lives</w:t>
      </w:r>
      <w:proofErr w:type="gramEnd"/>
      <w:r w:rsidRPr="006D712F">
        <w:rPr>
          <w:rFonts w:ascii="Baskerville Old Face" w:hAnsi="Baskerville Old Face" w:eastAsia="Baskerville Old Face" w:cs="Baskerville Old Face"/>
        </w:rPr>
        <w:t>, shattered hulls, and blood in the snow.</w:t>
      </w:r>
    </w:p>
    <w:p w:rsidRPr="006D712F" w:rsidR="50F84B2A" w:rsidP="50F84B2A" w:rsidRDefault="50F84B2A" w14:paraId="76C3E1B3" w14:textId="3693A6C7">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026EAEF5" w14:textId="378CAF29">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lasting effect is political as much as heroic. The clans treat </w:t>
      </w:r>
      <w:proofErr w:type="gramStart"/>
      <w:r w:rsidRPr="006D712F">
        <w:rPr>
          <w:rFonts w:ascii="Baskerville Old Face" w:hAnsi="Baskerville Old Face" w:eastAsia="Baskerville Old Face" w:cs="Baskerville Old Face"/>
        </w:rPr>
        <w:t>the victory</w:t>
      </w:r>
      <w:proofErr w:type="gramEnd"/>
      <w:r w:rsidRPr="006D712F">
        <w:rPr>
          <w:rFonts w:ascii="Baskerville Old Face" w:hAnsi="Baskerville Old Face" w:eastAsia="Baskerville Old Face" w:cs="Baskerville Old Face"/>
        </w:rPr>
        <w:t xml:space="preserve"> as proof that unity can be practical rather than temporary, and it becomes the origin point for the multi-clan </w:t>
      </w:r>
      <w:r w:rsidRPr="006D712F">
        <w:rPr>
          <w:rFonts w:ascii="Baskerville Old Face" w:hAnsi="Baskerville Old Face" w:eastAsia="Baskerville Old Face" w:cs="Baskerville Old Face"/>
          <w:i/>
          <w:iCs/>
        </w:rPr>
        <w:t>Thing</w:t>
      </w:r>
      <w:r w:rsidRPr="006D712F">
        <w:rPr>
          <w:rFonts w:ascii="Baskerville Old Face" w:hAnsi="Baskerville Old Face" w:eastAsia="Baskerville Old Face" w:cs="Baskerville Old Face"/>
        </w:rPr>
        <w:t xml:space="preserve"> in times of crisis: a council where disputes are suspended, decisions are made in public, and obligations are assigned by oath rather than by force. Later Iljarnskarn identity draws heavily from this episode, not simply because it features a slain wyrm, but because it establishes a pattern: the north survives by collective action when the stakes are high enough, and those who refuse </w:t>
      </w:r>
      <w:r w:rsidRPr="006D712F">
        <w:rPr>
          <w:rFonts w:ascii="Baskerville Old Face" w:hAnsi="Baskerville Old Face" w:eastAsia="Baskerville Old Face" w:cs="Baskerville Old Face"/>
          <w:i/>
          <w:iCs/>
        </w:rPr>
        <w:t>the Thing’s</w:t>
      </w:r>
      <w:r w:rsidRPr="006D712F">
        <w:rPr>
          <w:rFonts w:ascii="Baskerville Old Face" w:hAnsi="Baskerville Old Face" w:eastAsia="Baskerville Old Face" w:cs="Baskerville Old Face"/>
        </w:rPr>
        <w:t xml:space="preserve"> call mark themselves as dangers to everyone.</w:t>
      </w:r>
    </w:p>
    <w:p w:rsidRPr="006D712F" w:rsidR="50F84B2A" w:rsidP="50F84B2A" w:rsidRDefault="50F84B2A" w14:paraId="02147A28" w14:textId="6874629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095B4705" w14:textId="7715CCC2">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Far across the </w:t>
      </w:r>
      <w:proofErr w:type="gramStart"/>
      <w:r w:rsidRPr="006D712F">
        <w:rPr>
          <w:rFonts w:ascii="Baskerville Old Face" w:hAnsi="Baskerville Old Face" w:eastAsia="Baskerville Old Face" w:cs="Baskerville Old Face"/>
        </w:rPr>
        <w:t>southern ocean</w:t>
      </w:r>
      <w:proofErr w:type="gramEnd"/>
      <w:r w:rsidRPr="006D712F">
        <w:rPr>
          <w:rFonts w:ascii="Baskerville Old Face" w:hAnsi="Baskerville Old Face" w:eastAsia="Baskerville Old Face" w:cs="Baskerville Old Face"/>
        </w:rPr>
        <w:t xml:space="preserve">, the ancestors of the Vanakuti develop along scattered island chains and coastal lowlands shaped by </w:t>
      </w:r>
      <w:proofErr w:type="gramStart"/>
      <w:r w:rsidRPr="006D712F">
        <w:rPr>
          <w:rFonts w:ascii="Baskerville Old Face" w:hAnsi="Baskerville Old Face" w:eastAsia="Baskerville Old Face" w:cs="Baskerville Old Face"/>
        </w:rPr>
        <w:t>reef</w:t>
      </w:r>
      <w:proofErr w:type="gramEnd"/>
      <w:r w:rsidRPr="006D712F">
        <w:rPr>
          <w:rFonts w:ascii="Baskerville Old Face" w:hAnsi="Baskerville Old Face" w:eastAsia="Baskerville Old Face" w:cs="Baskerville Old Face"/>
        </w:rPr>
        <w:t>, monsoon, and volcanic stone. Distance is their constant problem, so navigation becomes their earliest science and their first sacred art. They read the sky as a working map, using star-chants to hold routes in memory and swell-lore to interpret currents and wind long before land is visible. Their temple-cities rise where harbors and fresh water allow permanence, built from dark stone and bright stucco that resists salt and heat. Governance is typically religious in form: priest-kings and queens preside not only over law and tribute, but over the rituals that keep society aligned with sea, storm, serpent, and sun. Even in these early centuries, the Vanakuti are defined by two linked strengths, mobility and ceremony, and both will matter when they eventually carry their culture beyond the islands that first shaped them.</w:t>
      </w:r>
    </w:p>
    <w:p w:rsidR="50F84B2A" w:rsidP="50F84B2A" w:rsidRDefault="50F84B2A" w14:paraId="09A426F9" w14:textId="52928DA1">
      <w:pPr>
        <w:spacing w:after="0" w:line="257" w:lineRule="auto"/>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sz w:val="24"/>
          <w:szCs w:val="24"/>
        </w:rPr>
        <w:t xml:space="preserve"> </w:t>
      </w:r>
    </w:p>
    <w:p w:rsidR="50F84B2A" w:rsidP="50F84B2A" w:rsidRDefault="50F84B2A" w14:paraId="4D1FC48F" w14:textId="08F859AC">
      <w:pPr>
        <w:spacing w:after="0" w:line="257" w:lineRule="auto"/>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Rise of Human Civilizations</w:t>
      </w:r>
    </w:p>
    <w:p w:rsidR="50F84B2A" w:rsidP="50F84B2A" w:rsidRDefault="50F84B2A" w14:paraId="2032C4C6" w14:textId="6565BFE1">
      <w:pPr>
        <w:spacing w:after="0" w:line="257" w:lineRule="auto"/>
        <w:jc w:val="both"/>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“Law is the bridge we lay across fear; without it, every tribe becomes a siege.”</w:t>
      </w:r>
    </w:p>
    <w:p w:rsidR="50F84B2A" w:rsidP="50F84B2A" w:rsidRDefault="50F84B2A" w14:paraId="0B5FB7D0" w14:textId="1F424261">
      <w:pPr>
        <w:spacing w:after="0" w:line="257" w:lineRule="auto"/>
        <w:jc w:val="right"/>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 Qadim al-Qanûn, early Malkûn jurist of the river-cities</w:t>
      </w:r>
    </w:p>
    <w:p w:rsidR="50F84B2A" w:rsidP="50F84B2A" w:rsidRDefault="50F84B2A" w14:paraId="26A93D6C" w14:textId="57F2F91D">
      <w:pPr>
        <w:spacing w:after="0" w:line="257" w:lineRule="auto"/>
        <w:jc w:val="right"/>
        <w:rPr>
          <w:rFonts w:ascii="Baskerville Old Face" w:hAnsi="Baskerville Old Face" w:eastAsia="Baskerville Old Face" w:cs="Baskerville Old Face"/>
          <w:i/>
          <w:iCs/>
          <w:sz w:val="24"/>
          <w:szCs w:val="24"/>
        </w:rPr>
      </w:pPr>
      <w:r w:rsidRPr="50F84B2A">
        <w:rPr>
          <w:rFonts w:ascii="Baskerville Old Face" w:hAnsi="Baskerville Old Face" w:eastAsia="Baskerville Old Face" w:cs="Baskerville Old Face"/>
          <w:i/>
          <w:iCs/>
          <w:sz w:val="24"/>
          <w:szCs w:val="24"/>
        </w:rPr>
        <w:t xml:space="preserve"> </w:t>
      </w:r>
    </w:p>
    <w:p w:rsidR="50F84B2A" w:rsidP="50F84B2A" w:rsidRDefault="50F84B2A" w14:paraId="1410BB1B" w14:textId="233D5DC5">
      <w:pPr>
        <w:spacing w:line="257" w:lineRule="auto"/>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5,400 to 3,000 BA</w:t>
      </w:r>
    </w:p>
    <w:p w:rsidRPr="006D712F" w:rsidR="50F84B2A" w:rsidP="50F84B2A" w:rsidRDefault="50F84B2A" w14:paraId="493403FC" w14:textId="47487D2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Within this span the six enduring cultures begin to crystallize into recognizable forms, each taking what scraps of elder lore survived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xml:space="preserve"> and adapting them to practical needs: food security, defensible territory, stable rules, and alliances that last longer than a single crisis. These early consolidations matter because they establish patterns that later states inherit rather than </w:t>
      </w:r>
      <w:proofErr w:type="gramStart"/>
      <w:r w:rsidRPr="006D712F">
        <w:rPr>
          <w:rFonts w:ascii="Baskerville Old Face" w:hAnsi="Baskerville Old Face" w:eastAsia="Baskerville Old Face" w:cs="Baskerville Old Face"/>
        </w:rPr>
        <w:t>invent:</w:t>
      </w:r>
      <w:proofErr w:type="gramEnd"/>
      <w:r w:rsidRPr="006D712F">
        <w:rPr>
          <w:rFonts w:ascii="Baskerville Old Face" w:hAnsi="Baskerville Old Face" w:eastAsia="Baskerville Old Face" w:cs="Baskerville Old Face"/>
        </w:rPr>
        <w:t xml:space="preserve"> how disputes are judged, how trade is organized, how marriage creates obligations between groups, and how war is authorized and ended. Once these patterns are set, they tend to persist. They may be revised, challenged, or temporarily broken, but they </w:t>
      </w:r>
      <w:proofErr w:type="gramStart"/>
      <w:r w:rsidRPr="006D712F">
        <w:rPr>
          <w:rFonts w:ascii="Baskerville Old Face" w:hAnsi="Baskerville Old Face" w:eastAsia="Baskerville Old Face" w:cs="Baskerville Old Face"/>
        </w:rPr>
        <w:t>endure</w:t>
      </w:r>
      <w:proofErr w:type="gramEnd"/>
      <w:r w:rsidRPr="006D712F">
        <w:rPr>
          <w:rFonts w:ascii="Baskerville Old Face" w:hAnsi="Baskerville Old Face" w:eastAsia="Baskerville Old Face" w:cs="Baskerville Old Face"/>
        </w:rPr>
        <w:t xml:space="preserve"> because they address recurring problems.</w:t>
      </w:r>
    </w:p>
    <w:p w:rsidRPr="006D712F" w:rsidR="50F84B2A" w:rsidP="50F84B2A" w:rsidRDefault="50F84B2A" w14:paraId="57C0EBDF" w14:textId="1545F54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073CB1A2" w14:textId="5B2334F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It is also important not to mistake the later dominance of the six cultures for exclusivity in their origins. Other human civilizations emerged during this same period, some reaching substantial development before being absorbed, displaced, or destroyed by the polities that ultimately prevailed. A few are known to scholars through fragmentary inscriptions, later chronicles, and survivals in </w:t>
      </w:r>
      <w:proofErr w:type="gramStart"/>
      <w:r w:rsidRPr="006D712F">
        <w:rPr>
          <w:rFonts w:ascii="Baskerville Old Face" w:hAnsi="Baskerville Old Face" w:eastAsia="Baskerville Old Face" w:cs="Baskerville Old Face"/>
        </w:rPr>
        <w:t>place-names</w:t>
      </w:r>
      <w:proofErr w:type="gramEnd"/>
      <w:r w:rsidRPr="006D712F">
        <w:rPr>
          <w:rFonts w:ascii="Baskerville Old Face" w:hAnsi="Baskerville Old Face" w:eastAsia="Baskerville Old Face" w:cs="Baskerville Old Face"/>
        </w:rPr>
        <w:t xml:space="preserve">, including the </w:t>
      </w:r>
      <w:proofErr w:type="spellStart"/>
      <w:r w:rsidRPr="006D712F">
        <w:rPr>
          <w:rFonts w:ascii="Baskerville Old Face" w:hAnsi="Baskerville Old Face" w:eastAsia="Baskerville Old Face" w:cs="Baskerville Old Face"/>
        </w:rPr>
        <w:t>Tharic</w:t>
      </w:r>
      <w:proofErr w:type="spellEnd"/>
      <w:r w:rsidRPr="006D712F">
        <w:rPr>
          <w:rFonts w:ascii="Baskerville Old Face" w:hAnsi="Baskerville Old Face" w:eastAsia="Baskerville Old Face" w:cs="Baskerville Old Face"/>
        </w:rPr>
        <w:t xml:space="preserve"> League of </w:t>
      </w:r>
      <w:proofErr w:type="spellStart"/>
      <w:r w:rsidRPr="006D712F">
        <w:rPr>
          <w:rFonts w:ascii="Baskerville Old Face" w:hAnsi="Baskerville Old Face" w:eastAsia="Baskerville Old Face" w:cs="Baskerville Old Face"/>
        </w:rPr>
        <w:t>Kelmoryn</w:t>
      </w:r>
      <w:proofErr w:type="spellEnd"/>
      <w:r w:rsidRPr="006D712F">
        <w:rPr>
          <w:rFonts w:ascii="Baskerville Old Face" w:hAnsi="Baskerville Old Face" w:eastAsia="Baskerville Old Face" w:cs="Baskerville Old Face"/>
        </w:rPr>
        <w:t xml:space="preserve">, the Oath-Cantons of </w:t>
      </w:r>
      <w:proofErr w:type="spellStart"/>
      <w:r w:rsidRPr="006D712F">
        <w:rPr>
          <w:rFonts w:ascii="Baskerville Old Face" w:hAnsi="Baskerville Old Face" w:eastAsia="Baskerville Old Face" w:cs="Baskerville Old Face"/>
        </w:rPr>
        <w:t>Vezhal</w:t>
      </w:r>
      <w:proofErr w:type="spellEnd"/>
      <w:r w:rsidRPr="006D712F">
        <w:rPr>
          <w:rFonts w:ascii="Baskerville Old Face" w:hAnsi="Baskerville Old Face" w:eastAsia="Baskerville Old Face" w:cs="Baskerville Old Face"/>
        </w:rPr>
        <w:t xml:space="preserve">, and the river-settled Houses of </w:t>
      </w:r>
      <w:proofErr w:type="spellStart"/>
      <w:r w:rsidRPr="006D712F">
        <w:rPr>
          <w:rFonts w:ascii="Baskerville Old Face" w:hAnsi="Baskerville Old Face" w:eastAsia="Baskerville Old Face" w:cs="Baskerville Old Face"/>
        </w:rPr>
        <w:t>Anqaret</w:t>
      </w:r>
      <w:proofErr w:type="spellEnd"/>
      <w:r w:rsidRPr="006D712F">
        <w:rPr>
          <w:rFonts w:ascii="Baskerville Old Face" w:hAnsi="Baskerville Old Face" w:eastAsia="Baskerville Old Face" w:cs="Baskerville Old Face"/>
        </w:rPr>
        <w:t>. Their physical remains, where they still exist, are likely found beneath later settlements, in abandoned river courses, or in overgrown sites outside modern road networks, and they remain an important subject for future fieldwork.</w:t>
      </w:r>
    </w:p>
    <w:p w:rsidRPr="006D712F" w:rsidR="50F84B2A" w:rsidP="50F84B2A" w:rsidRDefault="50F84B2A" w14:paraId="67C46A8B" w14:textId="4FB9046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50F84B2A" w:rsidRDefault="50F84B2A" w14:paraId="5641A333" w14:textId="1F83F62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5,400 BA: </w:t>
      </w:r>
      <w:proofErr w:type="spellStart"/>
      <w:r w:rsidRPr="006D712F">
        <w:rPr>
          <w:rFonts w:ascii="Baskerville Old Face" w:hAnsi="Baskerville Old Face" w:eastAsia="Baskerville Old Face" w:cs="Baskerville Old Face"/>
          <w:b/>
          <w:bCs/>
        </w:rPr>
        <w:t>Siórtharan</w:t>
      </w:r>
      <w:proofErr w:type="spellEnd"/>
      <w:r w:rsidRPr="006D712F">
        <w:rPr>
          <w:rFonts w:ascii="Baskerville Old Face" w:hAnsi="Baskerville Old Face" w:eastAsia="Baskerville Old Face" w:cs="Baskerville Old Face"/>
          <w:b/>
          <w:bCs/>
        </w:rPr>
        <w:t xml:space="preserve"> </w:t>
      </w:r>
      <w:r w:rsidR="004258AE">
        <w:rPr>
          <w:rFonts w:ascii="Baskerville Old Face" w:hAnsi="Baskerville Old Face" w:eastAsia="Baskerville Old Face" w:cs="Baskerville Old Face"/>
          <w:b/>
          <w:bCs/>
        </w:rPr>
        <w:t xml:space="preserve">Moon </w:t>
      </w:r>
      <w:r w:rsidRPr="006D712F">
        <w:rPr>
          <w:rFonts w:ascii="Baskerville Old Face" w:hAnsi="Baskerville Old Face" w:eastAsia="Baskerville Old Face" w:cs="Baskerville Old Face"/>
          <w:b/>
          <w:bCs/>
        </w:rPr>
        <w:t>Circles</w:t>
      </w:r>
    </w:p>
    <w:p w:rsidRPr="006D712F" w:rsidR="50F84B2A" w:rsidP="50F84B2A" w:rsidRDefault="50F84B2A" w14:paraId="24747A61" w14:textId="03F6644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Myrvelae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Siórtharan</w:t>
      </w:r>
      <w:proofErr w:type="spellEnd"/>
      <w:r w:rsidRPr="006D712F">
        <w:rPr>
          <w:rFonts w:ascii="Baskerville Old Face" w:hAnsi="Baskerville Old Face" w:eastAsia="Baskerville Old Face" w:cs="Baskerville Old Face"/>
        </w:rPr>
        <w:t xml:space="preserve"> seers organize into druidic Moon Circles. With cautious guidance from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allies and the Summer Court, they knit together scattered tribes through shared seasonal rites (midwinter vigils, equinox plantings, high-summer fires), agriculture, and basic primal/arcane magic. </w:t>
      </w:r>
      <w:proofErr w:type="gramStart"/>
      <w:r w:rsidRPr="006D712F">
        <w:rPr>
          <w:rFonts w:ascii="Baskerville Old Face" w:hAnsi="Baskerville Old Face" w:eastAsia="Baskerville Old Face" w:cs="Baskerville Old Face"/>
        </w:rPr>
        <w:t>Hill-forts</w:t>
      </w:r>
      <w:proofErr w:type="gramEnd"/>
      <w:r w:rsidRPr="006D712F">
        <w:rPr>
          <w:rFonts w:ascii="Baskerville Old Face" w:hAnsi="Baskerville Old Face" w:eastAsia="Baskerville Old Face" w:cs="Baskerville Old Face"/>
        </w:rPr>
        <w:t xml:space="preserve"> and </w:t>
      </w:r>
      <w:proofErr w:type="gramStart"/>
      <w:r w:rsidRPr="006D712F">
        <w:rPr>
          <w:rFonts w:ascii="Baskerville Old Face" w:hAnsi="Baskerville Old Face" w:eastAsia="Baskerville Old Face" w:cs="Baskerville Old Face"/>
        </w:rPr>
        <w:t>ring-forts</w:t>
      </w:r>
      <w:proofErr w:type="gramEnd"/>
      <w:r w:rsidRPr="006D712F">
        <w:rPr>
          <w:rFonts w:ascii="Baskerville Old Face" w:hAnsi="Baskerville Old Face" w:eastAsia="Baskerville Old Face" w:cs="Baskerville Old Face"/>
        </w:rPr>
        <w:t xml:space="preserve"> arise above river mouths and causeways, defended by warrior-clans sworn to their druids and local land-spirits. The first Siórtharan heroes belong to this era: chieftains who negotiate with faerie courts rather than simply fear them. </w:t>
      </w:r>
    </w:p>
    <w:p w:rsidR="00B71B90" w:rsidP="50F84B2A" w:rsidRDefault="00B71B90" w14:paraId="2314599D" w14:textId="77777777">
      <w:pPr>
        <w:spacing w:after="0" w:line="257" w:lineRule="auto"/>
        <w:contextualSpacing/>
        <w:jc w:val="both"/>
        <w:rPr>
          <w:rFonts w:ascii="Baskerville Old Face" w:hAnsi="Baskerville Old Face" w:eastAsia="Baskerville Old Face" w:cs="Baskerville Old Face"/>
        </w:rPr>
      </w:pPr>
    </w:p>
    <w:p w:rsidRPr="006D712F" w:rsidR="50F84B2A" w:rsidP="50F84B2A" w:rsidRDefault="50F84B2A" w14:paraId="0728E3D3" w14:textId="02E4EAE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Later Siórtharan chronicles single out several of these first heroes by name. </w:t>
      </w:r>
      <w:proofErr w:type="spellStart"/>
      <w:r w:rsidRPr="006D712F">
        <w:rPr>
          <w:rFonts w:ascii="Baskerville Old Face" w:hAnsi="Baskerville Old Face" w:eastAsia="Baskerville Old Face" w:cs="Baskerville Old Face"/>
        </w:rPr>
        <w:t>Brannoc</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Maelduin</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 xml:space="preserve">the Bridge-Speaker of Caer </w:t>
      </w:r>
      <w:proofErr w:type="spellStart"/>
      <w:r w:rsidRPr="006D712F">
        <w:rPr>
          <w:rFonts w:ascii="Baskerville Old Face" w:hAnsi="Baskerville Old Face" w:eastAsia="Baskerville Old Face" w:cs="Baskerville Old Face"/>
          <w:i/>
          <w:iCs/>
        </w:rPr>
        <w:t>Dúath</w:t>
      </w:r>
      <w:proofErr w:type="spellEnd"/>
      <w:r w:rsidRPr="006D712F">
        <w:rPr>
          <w:rFonts w:ascii="Baskerville Old Face" w:hAnsi="Baskerville Old Face" w:eastAsia="Baskerville Old Face" w:cs="Baskerville Old Face"/>
        </w:rPr>
        <w:t xml:space="preserve">, is said to have won safe passage and harvest-blessings from a hostile river-court in exchange for a single standing stone and an oath never to dam the stream. Eira </w:t>
      </w:r>
      <w:proofErr w:type="spellStart"/>
      <w:r w:rsidRPr="006D712F">
        <w:rPr>
          <w:rFonts w:ascii="Baskerville Old Face" w:hAnsi="Baskerville Old Face" w:eastAsia="Baskerville Old Face" w:cs="Baskerville Old Face"/>
        </w:rPr>
        <w:t>Lethwyn</w:t>
      </w:r>
      <w:proofErr w:type="spellEnd"/>
      <w:r w:rsidRPr="006D712F">
        <w:rPr>
          <w:rFonts w:ascii="Baskerville Old Face" w:hAnsi="Baskerville Old Face" w:eastAsia="Baskerville Old Face" w:cs="Baskerville Old Face"/>
        </w:rPr>
        <w:t xml:space="preserve"> Star-Fated is remembered for bargaining with </w:t>
      </w:r>
      <w:proofErr w:type="spellStart"/>
      <w:r w:rsidRPr="006D712F">
        <w:rPr>
          <w:rFonts w:ascii="Baskerville Old Face" w:hAnsi="Baskerville Old Face" w:eastAsia="Baskerville Old Face" w:cs="Baskerville Old Face"/>
        </w:rPr>
        <w:t>Tirael</w:t>
      </w:r>
      <w:proofErr w:type="spellEnd"/>
      <w:r w:rsidRPr="006D712F">
        <w:rPr>
          <w:rFonts w:ascii="Baskerville Old Face" w:hAnsi="Baskerville Old Face" w:eastAsia="Baskerville Old Face" w:cs="Baskerville Old Face"/>
        </w:rPr>
        <w:t xml:space="preserve"> Nyllith’s handmaidens on the </w:t>
      </w:r>
      <w:r w:rsidRPr="006D712F">
        <w:rPr>
          <w:rFonts w:ascii="Baskerville Old Face" w:hAnsi="Baskerville Old Face" w:eastAsia="Baskerville Old Face" w:cs="Baskerville Old Face"/>
        </w:rPr>
        <w:lastRenderedPageBreak/>
        <w:t xml:space="preserve">storm-wracked cliffs of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to fix the proper alignments for the first great Moon Circle. Cadan </w:t>
      </w:r>
      <w:proofErr w:type="spellStart"/>
      <w:r w:rsidRPr="006D712F">
        <w:rPr>
          <w:rFonts w:ascii="Baskerville Old Face" w:hAnsi="Baskerville Old Face" w:eastAsia="Baskerville Old Face" w:cs="Baskerville Old Face"/>
        </w:rPr>
        <w:t>Fyrdun</w:t>
      </w:r>
      <w:proofErr w:type="spellEnd"/>
      <w:r w:rsidRPr="006D712F">
        <w:rPr>
          <w:rFonts w:ascii="Baskerville Old Face" w:hAnsi="Baskerville Old Face" w:eastAsia="Baskerville Old Face" w:cs="Baskerville Old Face"/>
        </w:rPr>
        <w:t xml:space="preserve"> of the Nine Hills becomes the model of the peace-chieftain, forswearing blood-feud at a Midsummer moot so that the Summer Court would teach his people the rites of binding oaths. In later ages, </w:t>
      </w:r>
      <w:proofErr w:type="spellStart"/>
      <w:r w:rsidRPr="006D712F">
        <w:rPr>
          <w:rFonts w:ascii="Baskerville Old Face" w:hAnsi="Baskerville Old Face" w:eastAsia="Baskerville Old Face" w:cs="Baskerville Old Face"/>
        </w:rPr>
        <w:t>Siórtharans</w:t>
      </w:r>
      <w:proofErr w:type="spellEnd"/>
      <w:r w:rsidRPr="006D712F">
        <w:rPr>
          <w:rFonts w:ascii="Baskerville Old Face" w:hAnsi="Baskerville Old Face" w:eastAsia="Baskerville Old Face" w:cs="Baskerville Old Face"/>
        </w:rPr>
        <w:t xml:space="preserve"> look back to these names as archetypes of their ideal champion: one who walks into strange light, speaks plainly with the uncanny, and returns bearing law and blessing rather than curses.</w:t>
      </w:r>
    </w:p>
    <w:p w:rsidRPr="006D712F" w:rsidR="50F84B2A" w:rsidP="50F84B2A" w:rsidRDefault="50F84B2A" w14:paraId="6957E55D" w14:textId="543BF28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50F84B2A" w:rsidRDefault="50F84B2A" w14:paraId="5D279CD4" w14:textId="73A28AD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5,280 BA: The Burning of Caer </w:t>
      </w:r>
      <w:proofErr w:type="spellStart"/>
      <w:r w:rsidRPr="006D712F">
        <w:rPr>
          <w:rFonts w:ascii="Baskerville Old Face" w:hAnsi="Baskerville Old Face" w:eastAsia="Baskerville Old Face" w:cs="Baskerville Old Face"/>
          <w:b/>
          <w:bCs/>
        </w:rPr>
        <w:t>Eilunyas</w:t>
      </w:r>
      <w:proofErr w:type="spellEnd"/>
    </w:p>
    <w:p w:rsidRPr="006D712F" w:rsidR="50F84B2A" w:rsidP="50F84B2A" w:rsidRDefault="50F84B2A" w14:paraId="414785D5" w14:textId="66D3754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An ambitious druid of the western Moon Circles, mistaking boldness for mastery, attempted to bind a fire elemental beneath Caer Eilunyas, the cliff-top fort whose groves were long held sacred as much for their quiet as for their power. The rite failed in the manner such rites most often </w:t>
      </w:r>
      <w:proofErr w:type="gramStart"/>
      <w:r w:rsidRPr="006D712F">
        <w:rPr>
          <w:rFonts w:ascii="Baskerville Old Face" w:hAnsi="Baskerville Old Face" w:eastAsia="Baskerville Old Face" w:cs="Baskerville Old Face"/>
        </w:rPr>
        <w:t>fail:</w:t>
      </w:r>
      <w:proofErr w:type="gramEnd"/>
      <w:r w:rsidRPr="006D712F">
        <w:rPr>
          <w:rFonts w:ascii="Baskerville Old Face" w:hAnsi="Baskerville Old Face" w:eastAsia="Baskerville Old Face" w:cs="Baskerville Old Face"/>
        </w:rPr>
        <w:t xml:space="preserve"> with catastrophe. Flame took the wooden palisades first, then the adjacent storehouses, and finally the grove itself, until the hilltop burned with a brightness visible from the sea. Later accounts differ on the druid’s intent, some calling it a bid for protection, others for prestige; the outcome is not disputed. The binding did not hold, and the cost was paid in lives, livelihood, and a sanctuary reduced to ash.</w:t>
      </w:r>
    </w:p>
    <w:p w:rsidRPr="006D712F" w:rsidR="50F84B2A" w:rsidP="50F84B2A" w:rsidRDefault="50F84B2A" w14:paraId="6AAA95A0" w14:textId="3F9BFD2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Yet it is characteristic of the early Siórtharan that they did not allow the lesson to remain merely a lament. The survivors rebuilt in stone, a practical concession to reality that also became a statement of discipline, and from the failure at </w:t>
      </w:r>
      <w:proofErr w:type="spellStart"/>
      <w:r w:rsidRPr="006D712F">
        <w:rPr>
          <w:rFonts w:ascii="Baskerville Old Face" w:hAnsi="Baskerville Old Face" w:eastAsia="Baskerville Old Face" w:cs="Baskerville Old Face"/>
        </w:rPr>
        <w:t>Eilunyas</w:t>
      </w:r>
      <w:proofErr w:type="spellEnd"/>
      <w:r w:rsidRPr="006D712F">
        <w:rPr>
          <w:rFonts w:ascii="Baskerville Old Face" w:hAnsi="Baskerville Old Face" w:eastAsia="Baskerville Old Face" w:cs="Baskerville Old Face"/>
        </w:rPr>
        <w:t xml:space="preserve"> grew a more careful culture of pact-making. Oaths surrounding elemental dealings were formalized, witnesses required, safeguards codified, and the boundaries between reverence and manipulation more clearly marked. Even in the present day, </w:t>
      </w:r>
      <w:proofErr w:type="spellStart"/>
      <w:r w:rsidRPr="006D712F">
        <w:rPr>
          <w:rFonts w:ascii="Baskerville Old Face" w:hAnsi="Baskerville Old Face" w:eastAsia="Baskerville Old Face" w:cs="Baskerville Old Face"/>
        </w:rPr>
        <w:t>Siórtharan</w:t>
      </w:r>
      <w:proofErr w:type="spellEnd"/>
      <w:r w:rsidRPr="006D712F">
        <w:rPr>
          <w:rFonts w:ascii="Baskerville Old Face" w:hAnsi="Baskerville Old Face" w:eastAsia="Baskerville Old Face" w:cs="Baskerville Old Face"/>
        </w:rPr>
        <w:t xml:space="preserve"> druids invoke </w:t>
      </w:r>
      <w:proofErr w:type="spellStart"/>
      <w:r w:rsidRPr="006D712F">
        <w:rPr>
          <w:rFonts w:ascii="Baskerville Old Face" w:hAnsi="Baskerville Old Face" w:eastAsia="Baskerville Old Face" w:cs="Baskerville Old Face"/>
        </w:rPr>
        <w:t>Eilunyas</w:t>
      </w:r>
      <w:proofErr w:type="spellEnd"/>
      <w:r w:rsidRPr="006D712F">
        <w:rPr>
          <w:rFonts w:ascii="Baskerville Old Face" w:hAnsi="Baskerville Old Face" w:eastAsia="Baskerville Old Face" w:cs="Baskerville Old Face"/>
        </w:rPr>
        <w:t xml:space="preserve"> as a caution against the conceit that power can be compelled without consequence.</w:t>
      </w:r>
    </w:p>
    <w:p w:rsidRPr="006D712F" w:rsidR="50F84B2A" w:rsidP="50F84B2A" w:rsidRDefault="50F84B2A" w14:paraId="5FB247A1" w14:textId="2D727CD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1C004B0B" w14:textId="0328A72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5,200 BA: Bakassari Shamanic Societies</w:t>
      </w:r>
    </w:p>
    <w:p w:rsidRPr="006D712F" w:rsidR="50F84B2A" w:rsidP="50F84B2A" w:rsidRDefault="50F84B2A" w14:paraId="29C14104" w14:textId="25A9168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Among the Bakassari, it is not kings who first knit communities together, but the itinerant shamans and ritual specialists who travel between camps carrying news, adjudications, and the weight of shared custom. They read the world with an attention born of necessity: omens in the migration of the great herds, warnings in the paths of storms, and judgments in the health and temper of the rivers. Their authority rests less on command than on recognition, the quiet consensus that certain people remember the old rules, speak the necessary words, and can bind a promise so it holds when tempers rise.</w:t>
      </w:r>
    </w:p>
    <w:p w:rsidR="00B71B90" w:rsidP="50F84B2A" w:rsidRDefault="00B71B90" w14:paraId="7C6ED61B" w14:textId="77777777">
      <w:pPr>
        <w:spacing w:after="0" w:line="257" w:lineRule="auto"/>
        <w:jc w:val="both"/>
        <w:rPr>
          <w:rFonts w:ascii="Baskerville Old Face" w:hAnsi="Baskerville Old Face" w:eastAsia="Baskerville Old Face" w:cs="Baskerville Old Face"/>
        </w:rPr>
      </w:pPr>
    </w:p>
    <w:p w:rsidRPr="006D712F" w:rsidR="50F84B2A" w:rsidP="50F84B2A" w:rsidRDefault="50F84B2A" w14:paraId="33E28103" w14:textId="4248C308">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Over time, these movements begin to produce structure. Clustered villages take shape near dependable water and soils that reward repeated planting, even as seasonal movement remains central to Bakassari life and identity. As contact increases, so does </w:t>
      </w:r>
      <w:proofErr w:type="gramStart"/>
      <w:r w:rsidRPr="006D712F">
        <w:rPr>
          <w:rFonts w:ascii="Baskerville Old Face" w:hAnsi="Baskerville Old Face" w:eastAsia="Baskerville Old Face" w:cs="Baskerville Old Face"/>
        </w:rPr>
        <w:t>exchange:</w:t>
      </w:r>
      <w:proofErr w:type="gramEnd"/>
      <w:r w:rsidRPr="006D712F">
        <w:rPr>
          <w:rFonts w:ascii="Baskerville Old Face" w:hAnsi="Baskerville Old Face" w:eastAsia="Baskerville Old Face" w:cs="Baskerville Old Face"/>
        </w:rPr>
        <w:t xml:space="preserve"> salt from dry basins, hides and horn, cured meat, and the first modest copper tools circulate along predictable routes, connecting groups that would otherwise remain distant. What begins as barter for survival becomes the first threads of a wider network, and with those threads come obligations, disputes, and the earliest forms of confederacy politics.</w:t>
      </w:r>
    </w:p>
    <w:p w:rsidRPr="006D712F" w:rsidR="50F84B2A" w:rsidP="50F84B2A" w:rsidRDefault="50F84B2A" w14:paraId="6A025B06" w14:textId="15C5F45C">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DFF3D51" w14:textId="217DDEFD">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5,100 BA: Malkûn Desert Societies</w:t>
      </w:r>
    </w:p>
    <w:p w:rsidRPr="006D712F" w:rsidR="50F84B2A" w:rsidP="50F84B2A" w:rsidRDefault="50F84B2A" w14:paraId="0994F555" w14:textId="0A26519B">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deserts and river valleys of the northern Malkûn subcontinent, tribes turn necessity into practice, and practice into institution. They master oasis agriculture and early irrigation, learning where water may be coaxed from the ground and where it must be stored, rationed, and defended. Under the influence of genie-patrons and the growing authority of human deities concerned with law and knowledge, they begin to chart the heavens with more than curiosity. The stars become a tool for timing travel and planting, and the marks used for tallies and agreements grow into a more deliberate set of written symbols, the early form of what will become the Malkûn script.</w:t>
      </w:r>
    </w:p>
    <w:p w:rsidRPr="006D712F" w:rsidR="50F84B2A" w:rsidP="50F84B2A" w:rsidRDefault="50F84B2A" w14:paraId="5F9B0EE5" w14:textId="4312FA50">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47350F96" w14:textId="76E64985">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At the same time, the culture’s moral foundations harden into shared stories. Accounts of justice administered at the tent of a revered elder, and of guests protected even at the cost of blood, are repeated not simply as legend but as instruction, reinforcing the idea that order is sacred and hospitality is binding. As stability increases, caravan routes begin to connect oases, river settlements, and coastal villages into a wider system of exchange. Salt, copper, and incense move along these paths, and with them travel contracts, obligations, and the beginnings of a common identity that extends beyond any one tribe’s well or pasture.</w:t>
      </w:r>
    </w:p>
    <w:p w:rsidRPr="006D712F" w:rsidR="50F84B2A" w:rsidP="50F84B2A" w:rsidRDefault="50F84B2A" w14:paraId="6A4B5884" w14:textId="5540D2B3">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3F8A3DAB" w14:textId="6B63CC69">
      <w:pPr>
        <w:spacing w:after="0" w:line="257" w:lineRule="auto"/>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3,300 BA: Siórtharan Clan Age</w:t>
      </w:r>
    </w:p>
    <w:p w:rsidRPr="006D712F" w:rsidR="50F84B2A" w:rsidP="50F84B2A" w:rsidRDefault="50F84B2A" w14:paraId="7B9022A4" w14:textId="5977C8BD">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Among the Siórtharan, what had been scattered kin-groups and seasonal bands begins to take the clearer shape of named clans, each ruled by chieftains whose authority rests on reputation, gift-obligations, and the ability to hold a coalition together through lean winters. Alongside these leaders stand druids, not merely as priests but as keepers of law, ritual, and the practical knowledge that binds island </w:t>
      </w:r>
      <w:r w:rsidRPr="006D712F">
        <w:rPr>
          <w:rFonts w:ascii="Baskerville Old Face" w:hAnsi="Baskerville Old Face" w:eastAsia="Baskerville Old Face" w:cs="Baskerville Old Face"/>
        </w:rPr>
        <w:lastRenderedPageBreak/>
        <w:t xml:space="preserve">life to tide, storm, and soil. Elven and </w:t>
      </w:r>
      <w:proofErr w:type="spellStart"/>
      <w:r w:rsidRPr="006D712F">
        <w:rPr>
          <w:rFonts w:ascii="Baskerville Old Face" w:hAnsi="Baskerville Old Face" w:eastAsia="Baskerville Old Face" w:cs="Baskerville Old Face"/>
        </w:rPr>
        <w:t>fae</w:t>
      </w:r>
      <w:proofErr w:type="spellEnd"/>
      <w:r w:rsidRPr="006D712F">
        <w:rPr>
          <w:rFonts w:ascii="Baskerville Old Face" w:hAnsi="Baskerville Old Face" w:eastAsia="Baskerville Old Face" w:cs="Baskerville Old Face"/>
        </w:rPr>
        <w:t xml:space="preserve"> influence deepens this druidic tradition, sharpening it into a discipline of oaths and observances, while also refining Siórtharan coastal navigation through better readings of wind, current, and star.</w:t>
      </w:r>
    </w:p>
    <w:p w:rsidRPr="006D712F" w:rsidR="50F84B2A" w:rsidP="50F84B2A" w:rsidRDefault="50F84B2A" w14:paraId="1E89A9A2" w14:textId="15056257">
      <w:pPr>
        <w:spacing w:after="0" w:line="257" w:lineRule="auto"/>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65C42AAD" w14:textId="2F0D1CB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this same period, alliances with the Faenari extend beyond diplomacy into daily craft. Faenari tutelage and exchange improve Siórtharan woodworking, stonework, and metal craft, and they introduce techniques of ornament and warding </w:t>
      </w:r>
      <w:proofErr w:type="gramStart"/>
      <w:r w:rsidRPr="006D712F">
        <w:rPr>
          <w:rFonts w:ascii="Baskerville Old Face" w:hAnsi="Baskerville Old Face" w:eastAsia="Baskerville Old Face" w:cs="Baskerville Old Face"/>
        </w:rPr>
        <w:t>that later chroniclers</w:t>
      </w:r>
      <w:proofErr w:type="gramEnd"/>
      <w:r w:rsidRPr="006D712F">
        <w:rPr>
          <w:rFonts w:ascii="Baskerville Old Face" w:hAnsi="Baskerville Old Face" w:eastAsia="Baskerville Old Face" w:cs="Baskerville Old Face"/>
        </w:rPr>
        <w:t xml:space="preserve"> mistake for </w:t>
      </w:r>
      <w:r w:rsidRPr="006D712F">
        <w:rPr>
          <w:rFonts w:ascii="Baskerville Old Face" w:hAnsi="Baskerville Old Face" w:eastAsia="Baskerville Old Face" w:cs="Baskerville Old Face"/>
          <w:i/>
          <w:iCs/>
        </w:rPr>
        <w:t>native magic</w:t>
      </w:r>
      <w:r w:rsidRPr="006D712F">
        <w:rPr>
          <w:rFonts w:ascii="Baskerville Old Face" w:hAnsi="Baskerville Old Face" w:eastAsia="Baskerville Old Face" w:cs="Baskerville Old Face"/>
        </w:rPr>
        <w:t xml:space="preserve"> simply because it becomes thoroughly integrated. Art and </w:t>
      </w:r>
      <w:proofErr w:type="spellStart"/>
      <w:r w:rsidRPr="006D712F">
        <w:rPr>
          <w:rFonts w:ascii="Baskerville Old Face" w:hAnsi="Baskerville Old Face" w:eastAsia="Baskerville Old Face" w:cs="Baskerville Old Face"/>
        </w:rPr>
        <w:t>spellwork</w:t>
      </w:r>
      <w:proofErr w:type="spellEnd"/>
      <w:r w:rsidRPr="006D712F">
        <w:rPr>
          <w:rFonts w:ascii="Baskerville Old Face" w:hAnsi="Baskerville Old Face" w:eastAsia="Baskerville Old Face" w:cs="Baskerville Old Face"/>
        </w:rPr>
        <w:t xml:space="preserve"> develop together: carvings that are also boundary-markers, knotwork that serves as record, and talismans whose beauty is inseparable from their purpose. These relationships are not without tension, but they leave a lasting result. The Siórtharan become more than coastal survivors; they become a culture with stable institutions, shared symbols, and a tradition capable of being taught across generations.</w:t>
      </w:r>
    </w:p>
    <w:p w:rsidR="006D712F" w:rsidP="50F84B2A" w:rsidRDefault="50F84B2A" w14:paraId="353957FA" w14:textId="7777777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50F84B2A" w:rsidRDefault="50F84B2A" w14:paraId="7EB366B7" w14:textId="2417844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b/>
          <w:bCs/>
        </w:rPr>
        <w:t>c. 3,000 BA: Early Arcavéan Tribal Age (Quiet Phase)</w:t>
      </w:r>
    </w:p>
    <w:p w:rsidRPr="006D712F" w:rsidR="50F84B2A" w:rsidP="50F84B2A" w:rsidRDefault="50F84B2A" w14:paraId="5A131CA2" w14:textId="3772E46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Along </w:t>
      </w:r>
      <w:proofErr w:type="spellStart"/>
      <w:r w:rsidRPr="006D712F">
        <w:rPr>
          <w:rFonts w:ascii="Baskerville Old Face" w:hAnsi="Baskerville Old Face" w:eastAsia="Baskerville Old Face" w:cs="Baskerville Old Face"/>
        </w:rPr>
        <w:t>Arcavéa’s</w:t>
      </w:r>
      <w:proofErr w:type="spellEnd"/>
      <w:r w:rsidRPr="006D712F">
        <w:rPr>
          <w:rFonts w:ascii="Baskerville Old Face" w:hAnsi="Baskerville Old Face" w:eastAsia="Baskerville Old Face" w:cs="Baskerville Old Face"/>
        </w:rPr>
        <w:t xml:space="preserve"> southwestern coast, the proto-Arcavéan clans begin to settle with greater permanence along river corridors, ridge routes, and the defensible high ground that overlooks both. Their society remains organized around warrior-chiefs and councils of elders, but their assemblies grow more formal and more predictable in their procedures. Certain sites become customary moot-fields where disputes are settled under witness, compensation is measured, and oaths are renewed; at the same gatherings, oracles and omen-readers are consulted as a sanctioned part of decision-making when the stakes involve war, migration, or the legitimacy of a leader. Over time, a distinct Arcavéan tongue and a clearer sense of collective identity emerge, grounded in oral law recited by elders before gathered clans, hilltop shrines and family hearth altars that bind households to place and ancestry, and a model of leadership in which authority is maintained through custom, reputation, and sworn obligation rather than imposed rule.</w:t>
      </w:r>
    </w:p>
    <w:p w:rsidRPr="006D712F" w:rsidR="50F84B2A" w:rsidP="50F84B2A" w:rsidRDefault="50F84B2A" w14:paraId="180A4783" w14:textId="7AE6B48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At this stage, Arcavéan culture is largely local. It develops from the landscape and the needs of its communities, not from castaways or colonists. Later centuries will bring sustained contact with Siórtharan, Bakassari, and Malkûn neighbors, and those interactions will leave marks on trade, language, and politics. But the early Arcavéan foundation is best understood as an internal </w:t>
      </w:r>
      <w:r w:rsidRPr="006D712F">
        <w:rPr>
          <w:rFonts w:ascii="Baskerville Old Face" w:hAnsi="Baskerville Old Face" w:eastAsia="Baskerville Old Face" w:cs="Baskerville Old Face"/>
        </w:rPr>
        <w:t>consolidation: hill-and-river clans turning repeated practice into law, and law into a durable identity.</w:t>
      </w:r>
    </w:p>
    <w:p w:rsidR="50F84B2A" w:rsidP="50F84B2A" w:rsidRDefault="50F84B2A" w14:paraId="463DC2A6" w14:textId="4C271F81">
      <w:pPr>
        <w:spacing w:after="0" w:line="257" w:lineRule="auto"/>
        <w:contextualSpacing/>
        <w:jc w:val="both"/>
        <w:rPr>
          <w:rFonts w:ascii="Baskerville Old Face" w:hAnsi="Baskerville Old Face" w:eastAsia="Baskerville Old Face" w:cs="Baskerville Old Face"/>
          <w:sz w:val="24"/>
          <w:szCs w:val="24"/>
        </w:rPr>
      </w:pPr>
      <w:r w:rsidRPr="50F84B2A">
        <w:rPr>
          <w:rFonts w:ascii="Baskerville Old Face" w:hAnsi="Baskerville Old Face" w:eastAsia="Baskerville Old Face" w:cs="Baskerville Old Face"/>
          <w:sz w:val="24"/>
          <w:szCs w:val="24"/>
        </w:rPr>
        <w:t xml:space="preserve"> </w:t>
      </w:r>
    </w:p>
    <w:p w:rsidR="50F84B2A" w:rsidP="50F84B2A" w:rsidRDefault="50F84B2A" w14:paraId="56C6736F" w14:textId="740ACA51">
      <w:pPr>
        <w:spacing w:line="257" w:lineRule="auto"/>
        <w:contextualSpacing/>
        <w:jc w:val="both"/>
        <w:rPr>
          <w:rFonts w:ascii="Baskerville Old Face" w:hAnsi="Baskerville Old Face" w:eastAsia="Baskerville Old Face" w:cs="Baskerville Old Face"/>
          <w:b/>
          <w:bCs/>
          <w:sz w:val="24"/>
          <w:szCs w:val="24"/>
        </w:rPr>
      </w:pPr>
      <w:r w:rsidRPr="50F84B2A">
        <w:rPr>
          <w:rFonts w:ascii="Baskerville Old Face" w:hAnsi="Baskerville Old Face" w:eastAsia="Baskerville Old Face" w:cs="Baskerville Old Face"/>
          <w:b/>
          <w:bCs/>
          <w:sz w:val="24"/>
          <w:szCs w:val="24"/>
        </w:rPr>
        <w:t>Age of Human Expansion</w:t>
      </w:r>
    </w:p>
    <w:p w:rsidR="50F84B2A" w:rsidP="50F84B2A" w:rsidRDefault="50F84B2A" w14:paraId="7DE99604" w14:textId="7C51E9B8">
      <w:pPr>
        <w:spacing w:line="257" w:lineRule="auto"/>
        <w:contextualSpacing/>
        <w:jc w:val="both"/>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“To sail is to admit that the map is a rumor, and that courage is a kind of mathematics.”</w:t>
      </w:r>
    </w:p>
    <w:p w:rsidR="50F84B2A" w:rsidP="50F84B2A" w:rsidRDefault="50F84B2A" w14:paraId="5EDB18AA" w14:textId="3F640C52">
      <w:pPr>
        <w:spacing w:line="257" w:lineRule="auto"/>
        <w:contextualSpacing/>
        <w:jc w:val="right"/>
        <w:rPr>
          <w:rFonts w:ascii="Baskerville Old Face" w:hAnsi="Baskerville Old Face" w:eastAsia="Baskerville Old Face" w:cs="Baskerville Old Face"/>
          <w:i/>
          <w:iCs/>
        </w:rPr>
      </w:pPr>
      <w:r w:rsidRPr="50F84B2A">
        <w:rPr>
          <w:rFonts w:ascii="Baskerville Old Face" w:hAnsi="Baskerville Old Face" w:eastAsia="Baskerville Old Face" w:cs="Baskerville Old Face"/>
          <w:i/>
          <w:iCs/>
        </w:rPr>
        <w:t xml:space="preserve">— </w:t>
      </w:r>
      <w:proofErr w:type="spellStart"/>
      <w:r w:rsidRPr="50F84B2A">
        <w:rPr>
          <w:rFonts w:ascii="Baskerville Old Face" w:hAnsi="Baskerville Old Face" w:eastAsia="Baskerville Old Face" w:cs="Baskerville Old Face"/>
          <w:i/>
          <w:iCs/>
        </w:rPr>
        <w:t>Rhaon</w:t>
      </w:r>
      <w:proofErr w:type="spellEnd"/>
      <w:r w:rsidRPr="50F84B2A">
        <w:rPr>
          <w:rFonts w:ascii="Baskerville Old Face" w:hAnsi="Baskerville Old Face" w:eastAsia="Baskerville Old Face" w:cs="Baskerville Old Face"/>
          <w:i/>
          <w:iCs/>
        </w:rPr>
        <w:t xml:space="preserve"> </w:t>
      </w:r>
      <w:proofErr w:type="spellStart"/>
      <w:r w:rsidRPr="50F84B2A">
        <w:rPr>
          <w:rFonts w:ascii="Baskerville Old Face" w:hAnsi="Baskerville Old Face" w:eastAsia="Baskerville Old Face" w:cs="Baskerville Old Face"/>
          <w:i/>
          <w:iCs/>
        </w:rPr>
        <w:t>Windreckoner</w:t>
      </w:r>
      <w:proofErr w:type="spellEnd"/>
      <w:r w:rsidRPr="50F84B2A">
        <w:rPr>
          <w:rFonts w:ascii="Baskerville Old Face" w:hAnsi="Baskerville Old Face" w:eastAsia="Baskerville Old Face" w:cs="Baskerville Old Face"/>
          <w:i/>
          <w:iCs/>
        </w:rPr>
        <w:t xml:space="preserve">, </w:t>
      </w:r>
      <w:proofErr w:type="spellStart"/>
      <w:r w:rsidRPr="50F84B2A">
        <w:rPr>
          <w:rFonts w:ascii="Baskerville Old Face" w:hAnsi="Baskerville Old Face" w:eastAsia="Baskerville Old Face" w:cs="Baskerville Old Face"/>
          <w:i/>
          <w:iCs/>
        </w:rPr>
        <w:t>Vanaril</w:t>
      </w:r>
      <w:proofErr w:type="spellEnd"/>
      <w:r w:rsidRPr="50F84B2A">
        <w:rPr>
          <w:rFonts w:ascii="Baskerville Old Face" w:hAnsi="Baskerville Old Face" w:eastAsia="Baskerville Old Face" w:cs="Baskerville Old Face"/>
          <w:i/>
          <w:iCs/>
        </w:rPr>
        <w:t xml:space="preserve"> navigator of </w:t>
      </w:r>
      <w:proofErr w:type="spellStart"/>
      <w:r w:rsidRPr="50F84B2A">
        <w:rPr>
          <w:rFonts w:ascii="Baskerville Old Face" w:hAnsi="Baskerville Old Face" w:eastAsia="Baskerville Old Face" w:cs="Baskerville Old Face"/>
          <w:i/>
          <w:iCs/>
        </w:rPr>
        <w:t>Stornhjem</w:t>
      </w:r>
      <w:proofErr w:type="spellEnd"/>
      <w:r w:rsidRPr="50F84B2A">
        <w:rPr>
          <w:rFonts w:ascii="Baskerville Old Face" w:hAnsi="Baskerville Old Face" w:eastAsia="Baskerville Old Face" w:cs="Baskerville Old Face"/>
          <w:i/>
          <w:iCs/>
        </w:rPr>
        <w:t xml:space="preserve"> routes</w:t>
      </w:r>
    </w:p>
    <w:p w:rsidR="006D712F" w:rsidP="50F84B2A" w:rsidRDefault="006D712F" w14:paraId="7B9302FC" w14:textId="77777777">
      <w:pPr>
        <w:spacing w:line="257" w:lineRule="auto"/>
        <w:contextualSpacing/>
        <w:jc w:val="center"/>
        <w:rPr>
          <w:rFonts w:ascii="Baskerville Old Face" w:hAnsi="Baskerville Old Face" w:eastAsia="Baskerville Old Face" w:cs="Baskerville Old Face"/>
          <w:b/>
          <w:bCs/>
          <w:i/>
          <w:iCs/>
          <w:sz w:val="24"/>
          <w:szCs w:val="24"/>
        </w:rPr>
      </w:pPr>
    </w:p>
    <w:p w:rsidR="50F84B2A" w:rsidP="50F84B2A" w:rsidRDefault="50F84B2A" w14:paraId="77AE7D51" w14:textId="01643006">
      <w:pPr>
        <w:spacing w:line="257" w:lineRule="auto"/>
        <w:contextualSpacing/>
        <w:jc w:val="center"/>
        <w:rPr>
          <w:rFonts w:ascii="Baskerville Old Face" w:hAnsi="Baskerville Old Face" w:eastAsia="Baskerville Old Face" w:cs="Baskerville Old Face"/>
          <w:b/>
          <w:bCs/>
          <w:i/>
          <w:iCs/>
          <w:sz w:val="24"/>
          <w:szCs w:val="24"/>
        </w:rPr>
      </w:pPr>
      <w:r w:rsidRPr="50F84B2A">
        <w:rPr>
          <w:rFonts w:ascii="Baskerville Old Face" w:hAnsi="Baskerville Old Face" w:eastAsia="Baskerville Old Face" w:cs="Baskerville Old Face"/>
          <w:b/>
          <w:bCs/>
          <w:i/>
          <w:iCs/>
          <w:sz w:val="24"/>
          <w:szCs w:val="24"/>
        </w:rPr>
        <w:t>c. 3,000 to 0 BA</w:t>
      </w:r>
    </w:p>
    <w:p w:rsidR="50F84B2A" w:rsidP="50F84B2A" w:rsidRDefault="50F84B2A" w14:paraId="35AE9CA5" w14:textId="66308C62">
      <w:pPr>
        <w:spacing w:line="257" w:lineRule="auto"/>
        <w:contextualSpacing/>
        <w:jc w:val="both"/>
        <w:rPr>
          <w:rFonts w:ascii="Baskerville Old Face" w:hAnsi="Baskerville Old Face" w:eastAsia="Baskerville Old Face" w:cs="Baskerville Old Face"/>
          <w:b/>
          <w:bCs/>
        </w:rPr>
      </w:pPr>
      <w:r w:rsidRPr="50F84B2A">
        <w:rPr>
          <w:rFonts w:ascii="Baskerville Old Face" w:hAnsi="Baskerville Old Face" w:eastAsia="Baskerville Old Face" w:cs="Baskerville Old Face"/>
          <w:b/>
          <w:bCs/>
        </w:rPr>
        <w:t xml:space="preserve"> </w:t>
      </w:r>
    </w:p>
    <w:p w:rsidRPr="006D712F" w:rsidR="50F84B2A" w:rsidP="006D712F" w:rsidRDefault="50F84B2A" w14:paraId="3B7CC5EE" w14:textId="19D46E8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By this point the major cultural lines are clear enough that even a cautious historian can speak of recognizable societies rather than loose populations. Siórtharan clans are firmly established with stable leadership and druidic institutions; Malkûn desert communities show consistent customs, law-structures, and shared religious expectations; </w:t>
      </w:r>
      <w:proofErr w:type="spellStart"/>
      <w:r w:rsidRPr="006D712F">
        <w:rPr>
          <w:rFonts w:ascii="Baskerville Old Face" w:hAnsi="Baskerville Old Face" w:eastAsia="Baskerville Old Face" w:cs="Baskerville Old Face"/>
        </w:rPr>
        <w:t>Iljarnskarn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hold effective dominance in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with sea and fjord organized under durable oaths; and Bakassari river confederacies thrive where floodplain agriculture and herding support larger settlements and wider networks of exchange. Meanwhile the Vanakuti and the Arcavéans stand at the edge of their own accelerations, with the necessary foundations already in place. The people living through this period would not have described it as a turning point, but in retrospect the conditions for rapid growth, conflict, and state formation are already present.</w:t>
      </w:r>
    </w:p>
    <w:p w:rsidRPr="006D712F" w:rsidR="50F84B2A" w:rsidP="006D712F" w:rsidRDefault="50F84B2A" w14:paraId="0D79F4D1" w14:textId="56FE4D6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C04AEC5" w14:textId="7F08E3F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2,970 BA: The Quake of Taladuru</w:t>
      </w:r>
    </w:p>
    <w:p w:rsidRPr="006D712F" w:rsidR="50F84B2A" w:rsidP="006D712F" w:rsidRDefault="50F84B2A" w14:paraId="37AC338F" w14:textId="71B0A35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This age is ushered in by a great earthquake along the south-central Bakassari coast, severe enough to shatter several early port-villages and to divert the course of a coastal river. Contemporary accounts, where they survive, emphasize not only the destruction but the secondary failures that followed: ground liquefaction in low areas, sudden flooding where the river’s outlet shifted, and the collapse of storage pits that turned a natural disaster into a season of scarcity. The survivors responded with a practical change that became cultural habit. They rebuilt higher, on stone and piled earth, favoring raised pads, retaining walls, and stepped approaches down to the water. Over time these decisions produced the terraced shoreline patterns that later travelers remark upon, and the architectural preference endured for millennia because it solved a problem the coast never stopped presenting: the land can move, but a settlement still needs to remain.</w:t>
      </w:r>
    </w:p>
    <w:p w:rsidRPr="006D712F" w:rsidR="50F84B2A" w:rsidP="006D712F" w:rsidRDefault="50F84B2A" w14:paraId="54A8CCBD" w14:textId="2CAFD46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CF48C15" w14:textId="3B6ECDD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lastRenderedPageBreak/>
        <w:t>c. 2,900 BA: Colonies and Crossings</w:t>
      </w:r>
    </w:p>
    <w:p w:rsidRPr="006D712F" w:rsidR="50F84B2A" w:rsidP="006D712F" w:rsidRDefault="50F84B2A" w14:paraId="0E6F7CEB" w14:textId="6E5F9F3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this opening phase, Siórtharan seamanship improves sharply, moving beyond cautious coastal travel into reliable open-water routes. The change is visible in the pattern of contact: crossings become regular rather than opportunistic, and knowledge of currents, seasonal winds, and star navigation becomes institutional rather than held by a few gifted </w:t>
      </w:r>
      <w:proofErr w:type="spellStart"/>
      <w:r w:rsidRPr="006D712F">
        <w:rPr>
          <w:rFonts w:ascii="Baskerville Old Face" w:hAnsi="Baskerville Old Face" w:eastAsia="Baskerville Old Face" w:cs="Baskerville Old Face"/>
        </w:rPr>
        <w:t>helmsfolk</w:t>
      </w:r>
      <w:proofErr w:type="spellEnd"/>
      <w:r w:rsidRPr="006D712F">
        <w:rPr>
          <w:rFonts w:ascii="Baskerville Old Face" w:hAnsi="Baskerville Old Face" w:eastAsia="Baskerville Old Face" w:cs="Baskerville Old Face"/>
        </w:rPr>
        <w:t xml:space="preserve">. Communities on </w:t>
      </w:r>
      <w:proofErr w:type="spellStart"/>
      <w:r w:rsidRPr="006D712F">
        <w:rPr>
          <w:rFonts w:ascii="Baskerville Old Face" w:hAnsi="Baskerville Old Face" w:eastAsia="Baskerville Old Face" w:cs="Baskerville Old Face"/>
        </w:rPr>
        <w:t>Aelhyrhae</w:t>
      </w:r>
      <w:proofErr w:type="spellEnd"/>
      <w:r w:rsidRPr="006D712F">
        <w:rPr>
          <w:rFonts w:ascii="Baskerville Old Face" w:hAnsi="Baskerville Old Face" w:eastAsia="Baskerville Old Face" w:cs="Baskerville Old Face"/>
        </w:rPr>
        <w:t xml:space="preserve"> in the east and </w:t>
      </w:r>
      <w:proofErr w:type="spellStart"/>
      <w:r w:rsidRPr="006D712F">
        <w:rPr>
          <w:rFonts w:ascii="Baskerville Old Face" w:hAnsi="Baskerville Old Face" w:eastAsia="Baskerville Old Face" w:cs="Baskerville Old Face"/>
        </w:rPr>
        <w:t>Braenaelunë</w:t>
      </w:r>
      <w:proofErr w:type="spellEnd"/>
      <w:r w:rsidRPr="006D712F">
        <w:rPr>
          <w:rFonts w:ascii="Baskerville Old Face" w:hAnsi="Baskerville Old Face" w:eastAsia="Baskerville Old Face" w:cs="Baskerville Old Face"/>
        </w:rPr>
        <w:t xml:space="preserve"> in the west develop as maritime outliers of Siórtharan culture, maintaining the same clan structures and druidic observances while adapting to harsher waters and a more exposed coastline. These outliers also become important points of exchange, linking island networks and extending Siórtharan influence into routes that later centuries will treat as established seaways.</w:t>
      </w:r>
    </w:p>
    <w:p w:rsidRPr="006D712F" w:rsidR="50F84B2A" w:rsidP="006D712F" w:rsidRDefault="50F84B2A" w14:paraId="519DB074" w14:textId="4F437E9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2E265E3" w14:textId="430C00B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At the same time, Iljarnskarn societies consolidate into steadier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including the early forebears of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Fjarrkaldra</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Hrafngard</w:t>
      </w:r>
      <w:proofErr w:type="spellEnd"/>
      <w:r w:rsidRPr="006D712F">
        <w:rPr>
          <w:rFonts w:ascii="Baskerville Old Face" w:hAnsi="Baskerville Old Face" w:eastAsia="Baskerville Old Face" w:cs="Baskerville Old Face"/>
        </w:rPr>
        <w:t xml:space="preserve">, each ruled from a longhouse positioned above cliff or fjord where approach can be controlled and ships can be watched. The roles of thane (warlord-ruler) and </w:t>
      </w:r>
      <w:proofErr w:type="spellStart"/>
      <w:r w:rsidRPr="006D712F">
        <w:rPr>
          <w:rFonts w:ascii="Baskerville Old Face" w:hAnsi="Baskerville Old Face" w:eastAsia="Baskerville Old Face" w:cs="Baskerville Old Face"/>
        </w:rPr>
        <w:t>lögsögumaðr</w:t>
      </w:r>
      <w:proofErr w:type="spellEnd"/>
      <w:r w:rsidRPr="006D712F">
        <w:rPr>
          <w:rFonts w:ascii="Baskerville Old Face" w:hAnsi="Baskerville Old Face" w:eastAsia="Baskerville Old Face" w:cs="Baskerville Old Face"/>
        </w:rPr>
        <w:t xml:space="preserve"> (keeper of </w:t>
      </w:r>
      <w:proofErr w:type="gramStart"/>
      <w:r w:rsidRPr="006D712F">
        <w:rPr>
          <w:rFonts w:ascii="Baskerville Old Face" w:hAnsi="Baskerville Old Face" w:eastAsia="Baskerville Old Face" w:cs="Baskerville Old Face"/>
        </w:rPr>
        <w:t>custom  &amp;</w:t>
      </w:r>
      <w:proofErr w:type="gramEnd"/>
      <w:r w:rsidRPr="006D712F">
        <w:rPr>
          <w:rFonts w:ascii="Baskerville Old Face" w:hAnsi="Baskerville Old Face" w:eastAsia="Baskerville Old Face" w:cs="Baskerville Old Face"/>
        </w:rPr>
        <w:t xml:space="preserve"> law) are formalized, clarifying who commands in war and who maintains law in peace, and this division of authority reduces internal instability even as external pressure increases. Raiding and trade along nearby coasts intensify together, as is typical in early maritime systems: the same ships that carry goods and guests can also carry warriors, and the distinction often depends less on intent than on opportunity, weather, and the balance of local feuds.</w:t>
      </w:r>
    </w:p>
    <w:p w:rsidRPr="006D712F" w:rsidR="50F84B2A" w:rsidP="006D712F" w:rsidRDefault="50F84B2A" w14:paraId="72CC4295" w14:textId="43B7714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898708" w14:textId="28AB6CF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2,900 </w:t>
      </w:r>
      <w:proofErr w:type="gramStart"/>
      <w:r w:rsidRPr="006D712F">
        <w:rPr>
          <w:rFonts w:ascii="Baskerville Old Face" w:hAnsi="Baskerville Old Face" w:eastAsia="Baskerville Old Face" w:cs="Baskerville Old Face"/>
          <w:b/>
          <w:bCs/>
        </w:rPr>
        <w:t>to  2,200</w:t>
      </w:r>
      <w:proofErr w:type="gramEnd"/>
      <w:r w:rsidRPr="006D712F">
        <w:rPr>
          <w:rFonts w:ascii="Baskerville Old Face" w:hAnsi="Baskerville Old Face" w:eastAsia="Baskerville Old Face" w:cs="Baskerville Old Face"/>
          <w:b/>
          <w:bCs/>
        </w:rPr>
        <w:t xml:space="preserve"> BA: Early Expansion</w:t>
      </w:r>
    </w:p>
    <w:p w:rsidRPr="006D712F" w:rsidR="50F84B2A" w:rsidP="006D712F" w:rsidRDefault="50F84B2A" w14:paraId="5CC8F015" w14:textId="3345EBA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Siórtharan fleets, driven by population pressure and the familiar strain of clan feuds, begin sailing beyond their home island chains to establish permanent footholds on the eastern shores of the Rose subcontinent, the western shores of the Arcavéan subcontinent, and the distant islands of Araelduirn. The pattern that follows is repeated often enough across later colonization efforts that it can be treated as a model: initial coexistence with local elves, spirits, or older enclaves; followed by friction over land use and sacred sites; then treaties, mixed settlements, and, in some regions, open war. In doing so they enter the political and spiritual borderlands of Tu </w:t>
      </w:r>
      <w:proofErr w:type="spellStart"/>
      <w:r w:rsidRPr="006D712F">
        <w:rPr>
          <w:rFonts w:ascii="Baskerville Old Face" w:hAnsi="Baskerville Old Face" w:eastAsia="Baskerville Old Face" w:cs="Baskerville Old Face"/>
        </w:rPr>
        <w:t>Liraenyllae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Faenari</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Elarathir</w:t>
      </w:r>
      <w:proofErr w:type="spellEnd"/>
      <w:r w:rsidRPr="006D712F">
        <w:rPr>
          <w:rFonts w:ascii="Baskerville Old Face" w:hAnsi="Baskerville Old Face" w:eastAsia="Baskerville Old Face" w:cs="Baskerville Old Face"/>
        </w:rPr>
        <w:t xml:space="preserve"> (Vanaril), absorbing new magical techniques and architectural practices while also inheriting the constraints that elven wardens and courts place upon </w:t>
      </w:r>
      <w:r w:rsidRPr="006D712F">
        <w:rPr>
          <w:rFonts w:ascii="Baskerville Old Face" w:hAnsi="Baskerville Old Face" w:eastAsia="Baskerville Old Face" w:cs="Baskerville Old Face"/>
        </w:rPr>
        <w:t>settlement. This same century produces the first documented contacts with proto-Arcavéan groups as Siórtharan settlers establish themselves in the region now known as Le Provenzis, at the southwest tip of Arcavéa.</w:t>
      </w:r>
    </w:p>
    <w:p w:rsidRPr="006D712F" w:rsidR="50F84B2A" w:rsidP="006D712F" w:rsidRDefault="50F84B2A" w14:paraId="10BC20AE" w14:textId="4A73D6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365D0F4" w14:textId="3E2D389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Arcavéan marginalia from this era also notes the role of Faenari as intermediaries. Their navigators are recorded as knowing the storm-paths between the isles, while their diplomats could still speak, however distantly, to both Vanaril wardens of Elarathir and to the sea-lords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These intermediary ties help explain a later oddity: harbor-codes and lighthouse-rites in Caerovina, Mornolace, and Saxolace preserve unmistakably elven phrasing, even in periods when the humans copying them no longer understood the original grammar. The words remained because the practice worked, and because rituals tied to safe passage tend to outlive the people who first authored them.</w:t>
      </w:r>
    </w:p>
    <w:p w:rsidRPr="006D712F" w:rsidR="50F84B2A" w:rsidP="006D712F" w:rsidRDefault="50F84B2A" w14:paraId="40888FC4" w14:textId="5F984EE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2E61F76" w14:textId="0CDB29F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Bakassari traders press outward from their riverine heartlands, laying caravan routes that knit interior savannahs to coastal markets and establishing </w:t>
      </w:r>
      <w:proofErr w:type="gramStart"/>
      <w:r w:rsidRPr="006D712F">
        <w:rPr>
          <w:rFonts w:ascii="Baskerville Old Face" w:hAnsi="Baskerville Old Face" w:eastAsia="Baskerville Old Face" w:cs="Baskerville Old Face"/>
        </w:rPr>
        <w:t>proto-ports</w:t>
      </w:r>
      <w:proofErr w:type="gramEnd"/>
      <w:r w:rsidRPr="006D712F">
        <w:rPr>
          <w:rFonts w:ascii="Baskerville Old Face" w:hAnsi="Baskerville Old Face" w:eastAsia="Baskerville Old Face" w:cs="Baskerville Old Face"/>
        </w:rPr>
        <w:t xml:space="preserve"> in sheltered coves and bays. These early entrepôts function first as meeting grounds rather than true cities, places where salt, iron, ivory, livestock, and news are exchanged under negotiated rules. Over time, repeated use turns them into fixed nodes with storage, permanent brokers, and recognized protections for visitors. Several later mercantile cities trace their origins to these same sites, though the earliest Bakassari records describe them less as </w:t>
      </w:r>
      <w:r w:rsidRPr="006D712F">
        <w:rPr>
          <w:rFonts w:ascii="Baskerville Old Face" w:hAnsi="Baskerville Old Face" w:eastAsia="Baskerville Old Face" w:cs="Baskerville Old Face"/>
          <w:i/>
          <w:iCs/>
        </w:rPr>
        <w:t>foundations</w:t>
      </w:r>
      <w:r w:rsidRPr="006D712F">
        <w:rPr>
          <w:rFonts w:ascii="Baskerville Old Face" w:hAnsi="Baskerville Old Face" w:eastAsia="Baskerville Old Face" w:cs="Baskerville Old Face"/>
        </w:rPr>
        <w:t xml:space="preserve"> and more as agreements that happened to become permanent.</w:t>
      </w:r>
    </w:p>
    <w:p w:rsidRPr="006D712F" w:rsidR="50F84B2A" w:rsidP="006D712F" w:rsidRDefault="50F84B2A" w14:paraId="1035D7C2" w14:textId="24BAED8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C555CB7" w14:textId="088A9EC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Malkûn, desert confederations launch their own era of overseas expansion. Using lateen-sailed vessels and genie-taught navigational lore, they explore the southern coast of the Rose subcontinent and claim the island later known as Kasamaris. Trading colonies governed by appointed Sayyids and </w:t>
      </w:r>
      <w:proofErr w:type="spellStart"/>
      <w:r w:rsidRPr="006D712F">
        <w:rPr>
          <w:rFonts w:ascii="Baskerville Old Face" w:hAnsi="Baskerville Old Face" w:eastAsia="Baskerville Old Face" w:cs="Baskerville Old Face"/>
        </w:rPr>
        <w:t>Sayyidas</w:t>
      </w:r>
      <w:proofErr w:type="spellEnd"/>
      <w:r w:rsidRPr="006D712F">
        <w:rPr>
          <w:rFonts w:ascii="Baskerville Old Face" w:hAnsi="Baskerville Old Face" w:eastAsia="Baskerville Old Face" w:cs="Baskerville Old Face"/>
        </w:rPr>
        <w:t xml:space="preserve"> appear along strategic harbors and river mouths, each acting as a node in a growing network of commerce and faith. These settlements do not simply export goods. They export institutions: written contracts, standardized measures, guest-right enforced as law, and shrine structures that define the moral boundaries of trade. In time, these coastal nodes become as important politically as they are economically.</w:t>
      </w:r>
    </w:p>
    <w:p w:rsidRPr="006D712F" w:rsidR="50F84B2A" w:rsidP="006D712F" w:rsidRDefault="50F84B2A" w14:paraId="09A433A2" w14:textId="736124A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BBF90D6" w14:textId="77DB8105">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the </w:t>
      </w:r>
      <w:proofErr w:type="spellStart"/>
      <w:r w:rsidRPr="006D712F">
        <w:rPr>
          <w:rFonts w:ascii="Baskerville Old Face" w:hAnsi="Baskerville Old Face" w:eastAsia="Baskerville Old Face" w:cs="Baskerville Old Face"/>
        </w:rPr>
        <w:t>Iljarnskarn</w:t>
      </w:r>
      <w:proofErr w:type="spellEnd"/>
      <w:r w:rsidRPr="006D712F">
        <w:rPr>
          <w:rFonts w:ascii="Baskerville Old Face" w:hAnsi="Baskerville Old Face" w:eastAsia="Baskerville Old Face" w:cs="Baskerville Old Face"/>
        </w:rPr>
        <w:t xml:space="preserve"> consolidate into clearly named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and their material culture advances in </w:t>
      </w:r>
      <w:r w:rsidRPr="006D712F">
        <w:rPr>
          <w:rFonts w:ascii="Baskerville Old Face" w:hAnsi="Baskerville Old Face" w:eastAsia="Baskerville Old Face" w:cs="Baskerville Old Face"/>
        </w:rPr>
        <w:lastRenderedPageBreak/>
        <w:t xml:space="preserve">parallel with their political structure. Contact with nearby Vanaril communities is associated, in both Iljarnskarn song and later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commentary, with improved metalworking and seamanship. Cliffside forges appear facing the stormy sea, first producing bronze and later iron, and shipbuilding shifts from cautious coastal craft toward heavier longboats capable of carrying goods, livestock, and warriors. Their voyages still favor familiar coastlines, but the direction of development is clear. These sea-raiders and herders are no longer merely surviving the north; they are organizing it, and their own traditions already begin to treat distance as something to be crossed rather than feared.</w:t>
      </w:r>
    </w:p>
    <w:p w:rsidRPr="006D712F" w:rsidR="50F84B2A" w:rsidP="006D712F" w:rsidRDefault="50F84B2A" w14:paraId="2593B310" w14:textId="72FD93EF">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264A840" w14:textId="0D3655C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2,200 BA: The First Bakassari Empires</w:t>
      </w:r>
    </w:p>
    <w:p w:rsidRPr="006D712F" w:rsidR="50F84B2A" w:rsidP="006D712F" w:rsidRDefault="50F84B2A" w14:paraId="05D7B3B2" w14:textId="14F89A6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On the Bakassari subcontinent, riverine capitals begin to exercise real administrative control, overseeing increasingly intricate irrigation networks and directing long-distance trade in metals, grain, and crafted goods. These systems produce reliable surplus, which in turn supports specialized labor, standing militias, and permanent marketplaces. As trade corridors expand outward from the river heartlands, competition intensifies. Rival confederacies dispute tolls, access to ports and fords, and control of storage sites, and the resulting conflicts are not isolated raids but sustained campaigns that reshape the political map. Over time, these pressures contribute to the consolidation of a larger Bakassari imperial structure, as key trading regions are absorbed, reorganized, and placed under centralized authority.</w:t>
      </w:r>
    </w:p>
    <w:p w:rsidRPr="006D712F" w:rsidR="50F84B2A" w:rsidP="006D712F" w:rsidRDefault="50F84B2A" w14:paraId="706FEAA3" w14:textId="1554171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E5EFE2E" w14:textId="0A0F476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This imperial phase is also marked by outward exploration and expansion along the northern, northwestern, and southwestern shores of the Bakassari subcontinent, bringing coastal communities into the same economic and legal system as the river interior. By the end of the period, Bakassari shipwrights develop reliable boatmaking and sailing practices, likely influenced by coastal contact and the demands of moving bulk goods. This maritime capability allows them to establish colonies on the southern shores of the Arcavéan subcontinent and on the island now called Qyra’marûn, extending Bakassari trade, settlement, and political influence beyond their home continent for the first sustained time.</w:t>
      </w:r>
    </w:p>
    <w:p w:rsidRPr="006D712F" w:rsidR="50F84B2A" w:rsidP="006D712F" w:rsidRDefault="50F84B2A" w14:paraId="12BC79F5" w14:textId="1C9CA79F">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86DBC16" w14:textId="081DACAD">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2,123 BA: The Malkûn Khalîfûnat</w:t>
      </w:r>
    </w:p>
    <w:p w:rsidRPr="006D712F" w:rsidR="50F84B2A" w:rsidP="006D712F" w:rsidRDefault="50F84B2A" w14:paraId="2A764FC4" w14:textId="2C2CC7AA">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Later court annals in </w:t>
      </w:r>
      <w:proofErr w:type="spellStart"/>
      <w:r w:rsidRPr="006D712F">
        <w:rPr>
          <w:rFonts w:ascii="Baskerville Old Face" w:hAnsi="Baskerville Old Face" w:eastAsia="Baskerville Old Face" w:cs="Baskerville Old Face"/>
        </w:rPr>
        <w:t>Amīrûnat</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Durrat</w:t>
      </w:r>
      <w:proofErr w:type="spellEnd"/>
      <w:r w:rsidRPr="006D712F">
        <w:rPr>
          <w:rFonts w:ascii="Baskerville Old Face" w:hAnsi="Baskerville Old Face" w:eastAsia="Baskerville Old Face" w:cs="Baskerville Old Face"/>
        </w:rPr>
        <w:t xml:space="preserve"> al-</w:t>
      </w:r>
      <w:proofErr w:type="spellStart"/>
      <w:r w:rsidRPr="006D712F">
        <w:rPr>
          <w:rFonts w:ascii="Baskerville Old Face" w:hAnsi="Baskerville Old Face" w:eastAsia="Baskerville Old Face" w:cs="Baskerville Old Face"/>
        </w:rPr>
        <w:t>Samāûn</w:t>
      </w:r>
      <w:proofErr w:type="spellEnd"/>
      <w:r w:rsidRPr="006D712F">
        <w:rPr>
          <w:rFonts w:ascii="Baskerville Old Face" w:hAnsi="Baskerville Old Face" w:eastAsia="Baskerville Old Face" w:cs="Baskerville Old Face"/>
        </w:rPr>
        <w:t xml:space="preserve"> place the proclamation of </w:t>
      </w:r>
      <w:proofErr w:type="spellStart"/>
      <w:r w:rsidRPr="006D712F">
        <w:rPr>
          <w:rFonts w:ascii="Baskerville Old Face" w:hAnsi="Baskerville Old Face" w:eastAsia="Baskerville Old Face" w:cs="Baskerville Old Face"/>
        </w:rPr>
        <w:t>Hadhram</w:t>
      </w:r>
      <w:proofErr w:type="spellEnd"/>
      <w:r w:rsidRPr="006D712F">
        <w:rPr>
          <w:rFonts w:ascii="Baskerville Old Face" w:hAnsi="Baskerville Old Face" w:eastAsia="Baskerville Old Face" w:cs="Baskerville Old Face"/>
        </w:rPr>
        <w:t xml:space="preserve"> al-</w:t>
      </w:r>
      <w:proofErr w:type="spellStart"/>
      <w:r w:rsidRPr="006D712F">
        <w:rPr>
          <w:rFonts w:ascii="Baskerville Old Face" w:hAnsi="Baskerville Old Face" w:eastAsia="Baskerville Old Face" w:cs="Baskerville Old Face"/>
        </w:rPr>
        <w:t>Qanûn</w:t>
      </w:r>
      <w:proofErr w:type="spellEnd"/>
      <w:r w:rsidRPr="006D712F">
        <w:rPr>
          <w:rFonts w:ascii="Baskerville Old Face" w:hAnsi="Baskerville Old Face" w:eastAsia="Baskerville Old Face" w:cs="Baskerville Old Face"/>
        </w:rPr>
        <w:t xml:space="preserve"> as the first </w:t>
      </w:r>
      <w:proofErr w:type="spellStart"/>
      <w:r w:rsidRPr="006D712F">
        <w:rPr>
          <w:rFonts w:ascii="Baskerville Old Face" w:hAnsi="Baskerville Old Face" w:eastAsia="Baskerville Old Face" w:cs="Baskerville Old Face"/>
        </w:rPr>
        <w:t>Khalîfûn</w:t>
      </w:r>
      <w:proofErr w:type="spellEnd"/>
      <w:r w:rsidRPr="006D712F">
        <w:rPr>
          <w:rFonts w:ascii="Baskerville Old Face" w:hAnsi="Baskerville Old Face" w:eastAsia="Baskerville Old Face" w:cs="Baskerville Old Face"/>
        </w:rPr>
        <w:t xml:space="preserve"> in this year. The annalists themselves concede </w:t>
      </w:r>
      <w:r w:rsidRPr="006D712F">
        <w:rPr>
          <w:rFonts w:ascii="Baskerville Old Face" w:hAnsi="Baskerville Old Face" w:eastAsia="Baskerville Old Face" w:cs="Baskerville Old Face"/>
        </w:rPr>
        <w:t>that the title’s early reach was modest, more a claim to precedence than a command over all Malkûn lands. Nonetheless, it becomes the canonical founding date of the Malkûn Khalîfûnat in most formal histories, in part because it offers a clean point of reference for a process that was</w:t>
      </w:r>
      <w:proofErr w:type="gramStart"/>
      <w:r w:rsidRPr="006D712F">
        <w:rPr>
          <w:rFonts w:ascii="Baskerville Old Face" w:hAnsi="Baskerville Old Face" w:eastAsia="Baskerville Old Face" w:cs="Baskerville Old Face"/>
        </w:rPr>
        <w:t>, in reality, gradual</w:t>
      </w:r>
      <w:proofErr w:type="gramEnd"/>
      <w:r w:rsidRPr="006D712F">
        <w:rPr>
          <w:rFonts w:ascii="Baskerville Old Face" w:hAnsi="Baskerville Old Face" w:eastAsia="Baskerville Old Face" w:cs="Baskerville Old Face"/>
        </w:rPr>
        <w:t>.</w:t>
      </w:r>
    </w:p>
    <w:p w:rsidR="00B71B90" w:rsidP="006D712F" w:rsidRDefault="00B71B90" w14:paraId="0E373376"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2159D4BC" w14:textId="4E57828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Several developments converge in the same period. Genie influence, long present in navigation, contracts, and early administrative practice, begins to wane in visible political importance as the authority of the human Malkûn pantheon rises and consolidates around law, knowledge, and public order. At the same time, trade leagues expand and standardize routes, weights, and obligations between oases, river settlements, and coastal ports. Religious reforms align with these commercial changes, producing shared expectations about justice, hospitality, and the legitimacy of leadership. Out of this convergence emerges the political framework of the Khalîfûnat, which asserts hegemony over </w:t>
      </w:r>
      <w:proofErr w:type="spellStart"/>
      <w:r w:rsidRPr="006D712F">
        <w:rPr>
          <w:rFonts w:ascii="Baskerville Old Face" w:hAnsi="Baskerville Old Face" w:eastAsia="Baskerville Old Face" w:cs="Baskerville Old Face"/>
        </w:rPr>
        <w:t>Kasamaris</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Galdravess</w:t>
      </w:r>
      <w:proofErr w:type="spellEnd"/>
      <w:r w:rsidRPr="006D712F">
        <w:rPr>
          <w:rFonts w:ascii="Baskerville Old Face" w:hAnsi="Baskerville Old Face" w:eastAsia="Baskerville Old Face" w:cs="Baskerville Old Face"/>
        </w:rPr>
        <w:t>, Dar al-</w:t>
      </w:r>
      <w:proofErr w:type="spellStart"/>
      <w:r w:rsidRPr="006D712F">
        <w:rPr>
          <w:rFonts w:ascii="Baskerville Old Face" w:hAnsi="Baskerville Old Face" w:eastAsia="Baskerville Old Face" w:cs="Baskerville Old Face"/>
        </w:rPr>
        <w:t>Hikmûn</w:t>
      </w:r>
      <w:proofErr w:type="spellEnd"/>
      <w:r w:rsidRPr="006D712F">
        <w:rPr>
          <w:rFonts w:ascii="Baskerville Old Face" w:hAnsi="Baskerville Old Face" w:eastAsia="Baskerville Old Face" w:cs="Baskerville Old Face"/>
        </w:rPr>
        <w:t>, and Marāj al-Sabāûn, and begins to look outward, probing toward the northeastern and eastern seas as both opportunity and strategic necessity.</w:t>
      </w:r>
    </w:p>
    <w:p w:rsidRPr="006D712F" w:rsidR="50F84B2A" w:rsidP="006D712F" w:rsidRDefault="50F84B2A" w14:paraId="23A14BBF" w14:textId="72AFC1F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436B3D0" w14:textId="5105514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2,120 BA: Iljarnskarn Take the Western Sea</w:t>
      </w:r>
    </w:p>
    <w:p w:rsidRPr="006D712F" w:rsidR="50F84B2A" w:rsidP="006D712F" w:rsidRDefault="50F84B2A" w14:paraId="01C51B16" w14:textId="42C1D8C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Iljarnskarn society, meanwhile, continues to absorb practical lessons from neighboring Vanaril communities, and the impact is most visible at sea. Shipwrights refine hull design and rigging, moving toward vessels better suited to longer crossings and heavier cargo, while coastal </w:t>
      </w:r>
      <w:proofErr w:type="gramStart"/>
      <w:r w:rsidRPr="006D712F">
        <w:rPr>
          <w:rFonts w:ascii="Baskerville Old Face" w:hAnsi="Baskerville Old Face" w:eastAsia="Baskerville Old Face" w:cs="Baskerville Old Face"/>
        </w:rPr>
        <w:t>thanes</w:t>
      </w:r>
      <w:proofErr w:type="gramEnd"/>
      <w:r w:rsidRPr="006D712F">
        <w:rPr>
          <w:rFonts w:ascii="Baskerville Old Face" w:hAnsi="Baskerville Old Face" w:eastAsia="Baskerville Old Face" w:cs="Baskerville Old Face"/>
        </w:rPr>
        <w:t xml:space="preserve"> invest more deliberately in fleets as instruments of both wealth and leverage. With these improvements, Iljarnskarn crews finally begin sailing westward out from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treating open water less as a boundary and more as a corridor.</w:t>
      </w:r>
    </w:p>
    <w:p w:rsidRPr="006D712F" w:rsidR="50F84B2A" w:rsidP="006D712F" w:rsidRDefault="50F84B2A" w14:paraId="2EEC3397" w14:textId="468CB19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44D0BFB" w14:textId="449A070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From these westward ventures they establish the island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of </w:t>
      </w:r>
      <w:proofErr w:type="spellStart"/>
      <w:r w:rsidRPr="006D712F">
        <w:rPr>
          <w:rFonts w:ascii="Baskerville Old Face" w:hAnsi="Baskerville Old Face" w:eastAsia="Baskerville Old Face" w:cs="Baskerville Old Face"/>
        </w:rPr>
        <w:t>Stornhjem</w:t>
      </w:r>
      <w:proofErr w:type="spellEnd"/>
      <w:r w:rsidRPr="006D712F">
        <w:rPr>
          <w:rFonts w:ascii="Baskerville Old Face" w:hAnsi="Baskerville Old Face" w:eastAsia="Baskerville Old Face" w:cs="Baskerville Old Face"/>
        </w:rPr>
        <w:t xml:space="preserve">, which quickly becomes a crucial </w:t>
      </w:r>
      <w:proofErr w:type="gramStart"/>
      <w:r w:rsidRPr="006D712F">
        <w:rPr>
          <w:rFonts w:ascii="Baskerville Old Face" w:hAnsi="Baskerville Old Face" w:eastAsia="Baskerville Old Face" w:cs="Baskerville Old Face"/>
        </w:rPr>
        <w:t>stepping stone</w:t>
      </w:r>
      <w:proofErr w:type="gramEnd"/>
      <w:r w:rsidRPr="006D712F">
        <w:rPr>
          <w:rFonts w:ascii="Baskerville Old Face" w:hAnsi="Baskerville Old Face" w:eastAsia="Baskerville Old Face" w:cs="Baskerville Old Face"/>
        </w:rPr>
        <w:t xml:space="preserve"> for further raiding and trade. Predictably, this expansion brings them into contact with Siórtharan maritime routes and holdings, and the early encounters do not remain peaceful for long. Exploratory forays turn into clashes around ports, fisheries, and sheltered anchorages, culminating in sustained conflict with </w:t>
      </w:r>
      <w:proofErr w:type="spellStart"/>
      <w:r w:rsidRPr="006D712F">
        <w:rPr>
          <w:rFonts w:ascii="Baskerville Old Face" w:hAnsi="Baskerville Old Face" w:eastAsia="Baskerville Old Face" w:cs="Baskerville Old Face"/>
        </w:rPr>
        <w:t>Siórtharan</w:t>
      </w:r>
      <w:proofErr w:type="spellEnd"/>
      <w:r w:rsidRPr="006D712F">
        <w:rPr>
          <w:rFonts w:ascii="Baskerville Old Face" w:hAnsi="Baskerville Old Face" w:eastAsia="Baskerville Old Face" w:cs="Baskerville Old Face"/>
        </w:rPr>
        <w:t xml:space="preserve">-controlled islands including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Myrvelae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Aelyrhae</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Braenaelunë</w:t>
      </w:r>
      <w:proofErr w:type="spellEnd"/>
      <w:r w:rsidRPr="006D712F">
        <w:rPr>
          <w:rFonts w:ascii="Baskerville Old Face" w:hAnsi="Baskerville Old Face" w:eastAsia="Baskerville Old Face" w:cs="Baskerville Old Face"/>
        </w:rPr>
        <w:t>. These confrontations harden Iljarnskarn and Siórtharan naval practices on both sides, setting precedents for raids, reprisals, and negotiated truces that will recur for centuries.</w:t>
      </w:r>
    </w:p>
    <w:p w:rsidRPr="006D712F" w:rsidR="50F84B2A" w:rsidP="006D712F" w:rsidRDefault="50F84B2A" w14:paraId="3156F0DB" w14:textId="5B3BA2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lastRenderedPageBreak/>
        <w:t xml:space="preserve"> </w:t>
      </w:r>
    </w:p>
    <w:p w:rsidRPr="006D712F" w:rsidR="50F84B2A" w:rsidP="006D712F" w:rsidRDefault="50F84B2A" w14:paraId="2520FC7A" w14:textId="113A04F3">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2,110: Late Arcavéan Tribal Age (Documented Phase) BA</w:t>
      </w:r>
    </w:p>
    <w:p w:rsidRPr="006D712F" w:rsidR="50F84B2A" w:rsidP="006D712F" w:rsidRDefault="50F84B2A" w14:paraId="632BB7AE" w14:textId="6D39810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Arcavéan hill and valley tribes expand outward to the coasts, and push farther north and east, and by this stage they are clearly recognized in both their own tradition and their neighbors’ accounts as Arcavéans rather than merely local clans. Contact brings outside ideas in trade goods, ritual practices, and occasional intermarriage, but the core of Arcavéan identity remains strongly continuous with earlier Proto-Arcavéan patterns. Their economy still balances semi-nomadic pastoralism with localized farming, shifting herds and labor as season and terrain require. Leadership remains personal and accountable: </w:t>
      </w:r>
      <w:proofErr w:type="gramStart"/>
      <w:r w:rsidRPr="006D712F">
        <w:rPr>
          <w:rFonts w:ascii="Baskerville Old Face" w:hAnsi="Baskerville Old Face" w:eastAsia="Baskerville Old Face" w:cs="Baskerville Old Face"/>
        </w:rPr>
        <w:t>chieftains</w:t>
      </w:r>
      <w:proofErr w:type="gramEnd"/>
      <w:r w:rsidRPr="006D712F">
        <w:rPr>
          <w:rFonts w:ascii="Baskerville Old Face" w:hAnsi="Baskerville Old Face" w:eastAsia="Baskerville Old Face" w:cs="Baskerville Old Face"/>
        </w:rPr>
        <w:t xml:space="preserve"> rule by consent and reputation, advised and constrained by councils of elders and law-speakers whose role is to preserve and publicly recite custom. The emphasis on oath, public witness, and remembered precedent becomes not only a moral ideal but a practical system for holding a growing society together across widening distances and competing interests.</w:t>
      </w:r>
    </w:p>
    <w:p w:rsidR="00B71B90" w:rsidP="006D712F" w:rsidRDefault="00B71B90" w14:paraId="7070F255"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057FB99A" w14:textId="76BDF51B">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2,102 BA: The Great Silence of the Deeps</w:t>
      </w:r>
    </w:p>
    <w:p w:rsidRPr="006D712F" w:rsidR="50F84B2A" w:rsidP="006D712F" w:rsidRDefault="50F84B2A" w14:paraId="0D73231D" w14:textId="4FEEAFC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Vanakuti chronicles mark this year as </w:t>
      </w:r>
      <w:r w:rsidRPr="006D712F">
        <w:rPr>
          <w:rFonts w:ascii="Baskerville Old Face" w:hAnsi="Baskerville Old Face" w:eastAsia="Baskerville Old Face" w:cs="Baskerville Old Face"/>
          <w:i/>
          <w:iCs/>
        </w:rPr>
        <w:t>the Silence</w:t>
      </w:r>
      <w:r w:rsidRPr="006D712F">
        <w:rPr>
          <w:rFonts w:ascii="Baskerville Old Face" w:hAnsi="Baskerville Old Face" w:eastAsia="Baskerville Old Face" w:cs="Baskerville Old Face"/>
        </w:rPr>
        <w:t xml:space="preserve">, a rupture in ritual expectation in which sea-spirits cease answering the coastal oracles of their homeland. The sources are careful to distinguish this from ordinary </w:t>
      </w:r>
      <w:r w:rsidRPr="006D712F">
        <w:rPr>
          <w:rFonts w:ascii="Baskerville Old Face" w:hAnsi="Baskerville Old Face" w:eastAsia="Baskerville Old Face" w:cs="Baskerville Old Face"/>
          <w:i/>
          <w:iCs/>
        </w:rPr>
        <w:t>bad seasons</w:t>
      </w:r>
      <w:r w:rsidRPr="006D712F">
        <w:rPr>
          <w:rFonts w:ascii="Baskerville Old Face" w:hAnsi="Baskerville Old Face" w:eastAsia="Baskerville Old Face" w:cs="Baskerville Old Face"/>
        </w:rPr>
        <w:t xml:space="preserve"> for divination; it is treated as sustained absence, consistent across multiple temple-centers, and therefore interpreted as meaningful rather than random. Combined with practical pressures such as overcrowding in key harbors and the accumulation of unfavorable sky-omens recorded by star-chanters, </w:t>
      </w:r>
      <w:r w:rsidRPr="006D712F">
        <w:rPr>
          <w:rFonts w:ascii="Baskerville Old Face" w:hAnsi="Baskerville Old Face" w:eastAsia="Baskerville Old Face" w:cs="Baskerville Old Face"/>
          <w:i/>
          <w:iCs/>
        </w:rPr>
        <w:t>the Silence</w:t>
      </w:r>
      <w:r w:rsidRPr="006D712F">
        <w:rPr>
          <w:rFonts w:ascii="Baskerville Old Face" w:hAnsi="Baskerville Old Face" w:eastAsia="Baskerville Old Face" w:cs="Baskerville Old Face"/>
        </w:rPr>
        <w:t xml:space="preserve"> is taken as a divine directive to move rather than endure. In later Vanakuti tradition, this becomes the formal justification for outward voyaging: not a flight from hardship alone, but an obligation framed as obedience to the sea and the gods who speak through it.</w:t>
      </w:r>
    </w:p>
    <w:p w:rsidRPr="006D712F" w:rsidR="50F84B2A" w:rsidP="006D712F" w:rsidRDefault="50F84B2A" w14:paraId="68BE5C0D" w14:textId="7076339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653E2AA" w14:textId="04AE14C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2,100 to 2,000 BA: The First Vanakuti Crossing</w:t>
      </w:r>
    </w:p>
    <w:p w:rsidRPr="006D712F" w:rsidR="50F84B2A" w:rsidP="006D712F" w:rsidRDefault="50F84B2A" w14:paraId="187CB913" w14:textId="554C5701">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After </w:t>
      </w:r>
      <w:r w:rsidRPr="006D712F">
        <w:rPr>
          <w:rFonts w:ascii="Baskerville Old Face" w:hAnsi="Baskerville Old Face" w:eastAsia="Baskerville Old Face" w:cs="Baskerville Old Face"/>
          <w:i/>
          <w:iCs/>
        </w:rPr>
        <w:t>the Silence</w:t>
      </w:r>
      <w:r w:rsidRPr="006D712F">
        <w:rPr>
          <w:rFonts w:ascii="Baskerville Old Face" w:hAnsi="Baskerville Old Face" w:eastAsia="Baskerville Old Face" w:cs="Baskerville Old Face"/>
        </w:rPr>
        <w:t xml:space="preserve">, the Vanakuti reach a turning point. Internal pressures, paired with a growing doctrine of </w:t>
      </w:r>
      <w:r w:rsidRPr="006D712F">
        <w:rPr>
          <w:rFonts w:ascii="Baskerville Old Face" w:hAnsi="Baskerville Old Face" w:eastAsia="Baskerville Old Face" w:cs="Baskerville Old Face"/>
          <w:i/>
          <w:iCs/>
        </w:rPr>
        <w:t>seeking the Breath’s farthest shores</w:t>
      </w:r>
      <w:r w:rsidRPr="006D712F">
        <w:rPr>
          <w:rFonts w:ascii="Baskerville Old Face" w:hAnsi="Baskerville Old Face" w:eastAsia="Baskerville Old Face" w:cs="Baskerville Old Face"/>
        </w:rPr>
        <w:t xml:space="preserve">, lead their navigators and temple authorities to plan a set of deliberate long-distance crossings rather than incremental island-hopping. The First Vanakuti Crossing carries fleets northeast across the Vanakuti Ocean and brings them to the southwestern shores of Malkûn subcontinent, where they make landfall along the fertile River </w:t>
      </w:r>
      <w:proofErr w:type="spellStart"/>
      <w:r w:rsidRPr="006D712F">
        <w:rPr>
          <w:rFonts w:ascii="Baskerville Old Face" w:hAnsi="Baskerville Old Face" w:eastAsia="Baskerville Old Face" w:cs="Baskerville Old Face"/>
        </w:rPr>
        <w:t>Vānanāya</w:t>
      </w:r>
      <w:proofErr w:type="spellEnd"/>
      <w:r w:rsidRPr="006D712F">
        <w:rPr>
          <w:rFonts w:ascii="Baskerville Old Face" w:hAnsi="Baskerville Old Face" w:eastAsia="Baskerville Old Face" w:cs="Baskerville Old Face"/>
        </w:rPr>
        <w:t xml:space="preserve"> and its coastal plains. </w:t>
      </w:r>
      <w:r w:rsidRPr="006D712F">
        <w:rPr>
          <w:rFonts w:ascii="Baskerville Old Face" w:hAnsi="Baskerville Old Face" w:eastAsia="Baskerville Old Face" w:cs="Baskerville Old Face"/>
        </w:rPr>
        <w:t>Early colonies are placed with careful attention to food, water, and defensibility, clustering around river deltas, mangrove estuaries, and protected bays. These sites become the nucleus of what later generations will name Prathamātlan Rājaya, the First Land of the Sacred Breath.</w:t>
      </w:r>
    </w:p>
    <w:p w:rsidRPr="006D712F" w:rsidR="50F84B2A" w:rsidP="006D712F" w:rsidRDefault="50F84B2A" w14:paraId="7A0D34E7" w14:textId="57F63548">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later ages these settlements are remembered not only as outposts, but as the institutional cradle of Prathamātlan. Vanakuti priest-kings and queens bind authority to sea, storm, and serpent deities, using temple complexes as both sacred centers and administrative hubs. Stepped temples rise near harbors and irrigation canals, and early governance focuses on coordinating labor for terracing, flood control, and water storage, since the success of the colony depends on managing the river and coastal wetlands rather than merely occupying them. Over time, these practices produce a distinct regional identity: Vanakuti in origin, shaped by the Malkûn subcontinental geography, and confident enough to name itself as a </w:t>
      </w:r>
      <w:r w:rsidRPr="006D712F">
        <w:rPr>
          <w:rFonts w:ascii="Baskerville Old Face" w:hAnsi="Baskerville Old Face" w:eastAsia="Baskerville Old Face" w:cs="Baskerville Old Face"/>
          <w:i/>
          <w:iCs/>
        </w:rPr>
        <w:t>first land</w:t>
      </w:r>
      <w:r w:rsidRPr="006D712F">
        <w:rPr>
          <w:rFonts w:ascii="Baskerville Old Face" w:hAnsi="Baskerville Old Face" w:eastAsia="Baskerville Old Face" w:cs="Baskerville Old Face"/>
        </w:rPr>
        <w:t xml:space="preserve"> rather than a distant extension of the homeland.</w:t>
      </w:r>
    </w:p>
    <w:p w:rsidRPr="006D712F" w:rsidR="50F84B2A" w:rsidP="006D712F" w:rsidRDefault="50F84B2A" w14:paraId="62374244" w14:textId="082D250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9A2E777" w14:textId="7BEFB7C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2,050-1,950 BA: Second Wave</w:t>
      </w:r>
    </w:p>
    <w:p w:rsidRPr="006D712F" w:rsidR="50F84B2A" w:rsidP="006D712F" w:rsidRDefault="50F84B2A" w14:paraId="24117603" w14:textId="0BE9D12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News of the northeastern settlements, and the practical appeal of rich game and workable timber, draws a second wave of Vanakuti migrants. Using established currents and star-chants refined during the first landings, these fleets move eastward along the coast and settle a warmer, jungle-fringed stretch of shoreline and inland plateaus. There they encounter established Tabaxi communities who already know the terrain, the seasonal patterns, and the political value of controlling river crossings and hunting grounds. The </w:t>
      </w:r>
      <w:proofErr w:type="gramStart"/>
      <w:r w:rsidRPr="006D712F">
        <w:rPr>
          <w:rFonts w:ascii="Baskerville Old Face" w:hAnsi="Baskerville Old Face" w:eastAsia="Baskerville Old Face" w:cs="Baskerville Old Face"/>
        </w:rPr>
        <w:t>contact</w:t>
      </w:r>
      <w:proofErr w:type="gramEnd"/>
      <w:r w:rsidRPr="006D712F">
        <w:rPr>
          <w:rFonts w:ascii="Baskerville Old Face" w:hAnsi="Baskerville Old Face" w:eastAsia="Baskerville Old Face" w:cs="Baskerville Old Face"/>
        </w:rPr>
        <w:t xml:space="preserve"> does not resolve into a single outcome. In some districts there are negotiated arrangements; in others, raiding and retaliation harden into open fighting. The durable result is neither full displacement nor simple alliance, but a patchwork of mixed towns and contested hinterlands where Tabaxi hunting bands and Vanakuti temple-lineages share, often uneasily, the same rivers, markets, and sacred sites.</w:t>
      </w:r>
    </w:p>
    <w:p w:rsidRPr="006D712F" w:rsidR="50F84B2A" w:rsidP="006D712F" w:rsidRDefault="50F84B2A" w14:paraId="1FBF53F8" w14:textId="18EC504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BE1E2EA" w14:textId="6709536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Over time the region takes the name Nāxāyatlān, and it becomes one of the earliest clear examples of Vanakuti adaptation through incorporation rather than replacement. Local governance tends to reflect this hybridity: Vanakuti ritual authority remains centered on temple compounds and their lineages, while Tabaxi influence persists in frontier enforcement, hunting rights, and control of interior routes. Material culture makes the fusion visible even when politics remain tense. Jaguar motifs and feathered serpent iconography appear together </w:t>
      </w:r>
      <w:r w:rsidRPr="006D712F">
        <w:rPr>
          <w:rFonts w:ascii="Baskerville Old Face" w:hAnsi="Baskerville Old Face" w:eastAsia="Baskerville Old Face" w:cs="Baskerville Old Face"/>
        </w:rPr>
        <w:lastRenderedPageBreak/>
        <w:t xml:space="preserve">on temple walls and boundary markers, and shared markets develop standardized measures and agreed protections that neither culture </w:t>
      </w:r>
      <w:proofErr w:type="gramStart"/>
      <w:r w:rsidRPr="006D712F">
        <w:rPr>
          <w:rFonts w:ascii="Baskerville Old Face" w:hAnsi="Baskerville Old Face" w:eastAsia="Baskerville Old Face" w:cs="Baskerville Old Face"/>
        </w:rPr>
        <w:t>would likely</w:t>
      </w:r>
      <w:proofErr w:type="gramEnd"/>
      <w:r w:rsidRPr="006D712F">
        <w:rPr>
          <w:rFonts w:ascii="Baskerville Old Face" w:hAnsi="Baskerville Old Face" w:eastAsia="Baskerville Old Face" w:cs="Baskerville Old Face"/>
        </w:rPr>
        <w:t xml:space="preserve"> have adopted in isolation. Later sources call Nāxāyatlān a frontier, but it is more accurate to treat it as a negotiated cultural zone held together by trade, periodic violence, and the constant necessity of living beside people who cannot simply be wished away.</w:t>
      </w:r>
    </w:p>
    <w:p w:rsidRPr="006D712F" w:rsidR="50F84B2A" w:rsidP="006D712F" w:rsidRDefault="50F84B2A" w14:paraId="7EF49609" w14:textId="5015AFA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1B2DCCD" w14:textId="40AFB71F">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2,000-1,900 BA: The Manatūkutira Coast</w:t>
      </w:r>
    </w:p>
    <w:p w:rsidRPr="006D712F" w:rsidR="50F84B2A" w:rsidP="006D712F" w:rsidRDefault="50F84B2A" w14:paraId="66275744" w14:textId="432B8F5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third and final planned migration, framed at once as colonization and religious exodus, moves farther east along the southeastern shore of the Malkûn subcontinent. Vanakuti voyagers press the coastline and establish settlements in a region of rugged headlands, fertile river valleys, and deep natural harbors, a position that makes it, for a time, the principal gateway between the Vanakuti sphere and the wider </w:t>
      </w:r>
      <w:proofErr w:type="spellStart"/>
      <w:r w:rsidRPr="006D712F">
        <w:rPr>
          <w:rFonts w:ascii="Baskerville Old Face" w:hAnsi="Baskerville Old Face" w:eastAsia="Baskerville Old Face" w:cs="Baskerville Old Face"/>
        </w:rPr>
        <w:t>Amantian</w:t>
      </w:r>
      <w:proofErr w:type="spellEnd"/>
      <w:r w:rsidRPr="006D712F">
        <w:rPr>
          <w:rFonts w:ascii="Baskerville Old Face" w:hAnsi="Baskerville Old Face" w:eastAsia="Baskerville Old Face" w:cs="Baskerville Old Face"/>
        </w:rPr>
        <w:t xml:space="preserve"> mainland. The region comes to be known as Manatūkutira, and its early character is distinctly maritime. Temples are cut into cliff faces above the sea, shipyards dominate the built skyline, and the harbors serve as staging points for caravels, river-barges, and coastal traffic that connect its markets to distant ports and interior river networks.</w:t>
      </w:r>
    </w:p>
    <w:p w:rsidRPr="006D712F" w:rsidR="50F84B2A" w:rsidP="006D712F" w:rsidRDefault="50F84B2A" w14:paraId="1EB4B242" w14:textId="1B9705B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Over the centuries, however, this early dominance erodes under a combination of geography and politics. Shifting trade routes favor newer ports, repeated storm-seasons silt older harbors, and several destructive pirate raids weaken confidence in coastal storage and shipbuilding centers. As overland caravan routes grow in importance, wealth and prestige begin to move inland toward broad river valleys and high pastures. Vanakuti settlers adapt accordingly: they establish stronger ties with local spirits, adopt horse-breeding and hunting practices, and develop more clan-based social patterns suited to interior life. The cliff-temples do not vanish, but their emphasis changes. Rites oriented toward sea and storm gradually give way to veneration of </w:t>
      </w:r>
      <w:proofErr w:type="spellStart"/>
      <w:r w:rsidRPr="006D712F">
        <w:rPr>
          <w:rFonts w:ascii="Baskerville Old Face" w:hAnsi="Baskerville Old Face" w:eastAsia="Baskerville Old Face" w:cs="Baskerville Old Face"/>
        </w:rPr>
        <w:t>Ka’arhu</w:t>
      </w:r>
      <w:proofErr w:type="spellEnd"/>
      <w:r w:rsidRPr="006D712F">
        <w:rPr>
          <w:rFonts w:ascii="Baskerville Old Face" w:hAnsi="Baskerville Old Face" w:eastAsia="Baskerville Old Face" w:cs="Baskerville Old Face"/>
          <w:b/>
          <w:bCs/>
        </w:rPr>
        <w:t xml:space="preserve"> </w:t>
      </w:r>
      <w:r w:rsidRPr="006D712F">
        <w:rPr>
          <w:rFonts w:ascii="Baskerville Old Face" w:hAnsi="Baskerville Old Face" w:eastAsia="Baskerville Old Face" w:cs="Baskerville Old Face"/>
          <w:i/>
          <w:iCs/>
        </w:rPr>
        <w:t xml:space="preserve">the </w:t>
      </w:r>
      <w:proofErr w:type="spellStart"/>
      <w:r w:rsidRPr="006D712F">
        <w:rPr>
          <w:rFonts w:ascii="Baskerville Old Face" w:hAnsi="Baskerville Old Face" w:eastAsia="Baskerville Old Face" w:cs="Baskerville Old Face"/>
          <w:i/>
          <w:iCs/>
        </w:rPr>
        <w:t>Horsefather</w:t>
      </w:r>
      <w:proofErr w:type="spellEnd"/>
      <w:r w:rsidRPr="006D712F">
        <w:rPr>
          <w:rFonts w:ascii="Baskerville Old Face" w:hAnsi="Baskerville Old Face" w:eastAsia="Baskerville Old Face" w:cs="Baskerville Old Face"/>
        </w:rPr>
        <w:t xml:space="preserve"> and the animal, plant, and earth spirits associated with the interior. By the 2</w:t>
      </w:r>
      <w:r w:rsidRPr="006D712F">
        <w:rPr>
          <w:rFonts w:ascii="Baskerville Old Face" w:hAnsi="Baskerville Old Face" w:eastAsia="Baskerville Old Face" w:cs="Baskerville Old Face"/>
          <w:vertAlign w:val="superscript"/>
        </w:rPr>
        <w:t>nd</w:t>
      </w:r>
      <w:r w:rsidRPr="006D712F">
        <w:rPr>
          <w:rFonts w:ascii="Baskerville Old Face" w:hAnsi="Baskerville Old Face" w:eastAsia="Baskerville Old Face" w:cs="Baskerville Old Face"/>
        </w:rPr>
        <w:t xml:space="preserve"> Arcavéan Republic era, Manatūkutira is remembered less for crowded harbors and coastal reach, and more for horse-herds, sacred groves, and semi-nomadic clans whose identity blends Vanakuti temple tradition with the council customs of the Spirit Nations.</w:t>
      </w:r>
    </w:p>
    <w:p w:rsidRPr="006D712F" w:rsidR="50F84B2A" w:rsidP="006D712F" w:rsidRDefault="50F84B2A" w14:paraId="757415C2" w14:textId="6367E17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58F4088" w14:textId="41FEB9AD">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1,946 BA: The Iljarnskarn-Siórtharan Wars</w:t>
      </w:r>
    </w:p>
    <w:p w:rsidRPr="006D712F" w:rsidR="50F84B2A" w:rsidP="006D712F" w:rsidRDefault="50F84B2A" w14:paraId="7E314D88" w14:textId="78A7C773">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For the </w:t>
      </w:r>
      <w:proofErr w:type="spellStart"/>
      <w:r w:rsidRPr="006D712F">
        <w:rPr>
          <w:rFonts w:ascii="Baskerville Old Face" w:hAnsi="Baskerville Old Face" w:eastAsia="Baskerville Old Face" w:cs="Baskerville Old Face"/>
        </w:rPr>
        <w:t>Siórtharans</w:t>
      </w:r>
      <w:proofErr w:type="spellEnd"/>
      <w:r w:rsidRPr="006D712F">
        <w:rPr>
          <w:rFonts w:ascii="Baskerville Old Face" w:hAnsi="Baskerville Old Face" w:eastAsia="Baskerville Old Face" w:cs="Baskerville Old Face"/>
        </w:rPr>
        <w:t xml:space="preserve">, this is a period of genuine crisis. Iljarnskarn raids cease to be intermittent and become strategic, biting deep into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and other coastal </w:t>
      </w:r>
      <w:r w:rsidRPr="006D712F">
        <w:rPr>
          <w:rFonts w:ascii="Baskerville Old Face" w:hAnsi="Baskerville Old Face" w:eastAsia="Baskerville Old Face" w:cs="Baskerville Old Face"/>
        </w:rPr>
        <w:t xml:space="preserve">regions and then consolidating into a chain of </w:t>
      </w:r>
      <w:proofErr w:type="spellStart"/>
      <w:r w:rsidRPr="006D712F">
        <w:rPr>
          <w:rFonts w:ascii="Baskerville Old Face" w:hAnsi="Baskerville Old Face" w:eastAsia="Baskerville Old Face" w:cs="Baskerville Old Face"/>
        </w:rPr>
        <w:t>Iljarnskarn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along the Rose’s western shores. The Siórtharan response is weakened by political fragmentation. Clans and petty realms can defend their own harbors and </w:t>
      </w:r>
      <w:proofErr w:type="gramStart"/>
      <w:r w:rsidRPr="006D712F">
        <w:rPr>
          <w:rFonts w:ascii="Baskerville Old Face" w:hAnsi="Baskerville Old Face" w:eastAsia="Baskerville Old Face" w:cs="Baskerville Old Face"/>
        </w:rPr>
        <w:t>hill-forts</w:t>
      </w:r>
      <w:proofErr w:type="gramEnd"/>
      <w:r w:rsidRPr="006D712F">
        <w:rPr>
          <w:rFonts w:ascii="Baskerville Old Face" w:hAnsi="Baskerville Old Face" w:eastAsia="Baskerville Old Face" w:cs="Baskerville Old Face"/>
        </w:rPr>
        <w:t xml:space="preserve">, but they struggle to coordinate sustained coastal defense or </w:t>
      </w:r>
      <w:proofErr w:type="gramStart"/>
      <w:r w:rsidRPr="006D712F">
        <w:rPr>
          <w:rFonts w:ascii="Baskerville Old Face" w:hAnsi="Baskerville Old Face" w:eastAsia="Baskerville Old Face" w:cs="Baskerville Old Face"/>
        </w:rPr>
        <w:t>counter-raids</w:t>
      </w:r>
      <w:proofErr w:type="gramEnd"/>
      <w:r w:rsidRPr="006D712F">
        <w:rPr>
          <w:rFonts w:ascii="Baskerville Old Face" w:hAnsi="Baskerville Old Face" w:eastAsia="Baskerville Old Face" w:cs="Baskerville Old Face"/>
        </w:rPr>
        <w:t xml:space="preserve"> across multiple regions. Contemporary tradition and later genealogies preserve the same themes: burned </w:t>
      </w:r>
      <w:proofErr w:type="gramStart"/>
      <w:r w:rsidRPr="006D712F">
        <w:rPr>
          <w:rFonts w:ascii="Baskerville Old Face" w:hAnsi="Baskerville Old Face" w:eastAsia="Baskerville Old Face" w:cs="Baskerville Old Face"/>
        </w:rPr>
        <w:t>hill-forts</w:t>
      </w:r>
      <w:proofErr w:type="gramEnd"/>
      <w:r w:rsidRPr="006D712F">
        <w:rPr>
          <w:rFonts w:ascii="Baskerville Old Face" w:hAnsi="Baskerville Old Face" w:eastAsia="Baskerville Old Face" w:cs="Baskerville Old Face"/>
        </w:rPr>
        <w:t>, displaced households, shattered lineages, and alliances formed in haste between rivals who would normally feud. Several later Siórtharan legal customs around emergency levies, harbor watch duties, and inter-clan oath obligations are traced, plausibly, to the institutional lessons learned during this period.</w:t>
      </w:r>
    </w:p>
    <w:p w:rsidR="0080593F" w:rsidP="006D712F" w:rsidRDefault="0080593F" w14:paraId="75CB3BD5"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5FD02F95" w14:textId="5559EC4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Iljarnskarn pressure is not confined to the coasts. From </w:t>
      </w:r>
      <w:proofErr w:type="spellStart"/>
      <w:r w:rsidRPr="006D712F">
        <w:rPr>
          <w:rFonts w:ascii="Baskerville Old Face" w:hAnsi="Baskerville Old Face" w:eastAsia="Baskerville Old Face" w:cs="Baskerville Old Face"/>
        </w:rPr>
        <w:t>Hrafngard</w:t>
      </w:r>
      <w:proofErr w:type="spellEnd"/>
      <w:r w:rsidRPr="006D712F">
        <w:rPr>
          <w:rFonts w:ascii="Baskerville Old Face" w:hAnsi="Baskerville Old Face" w:eastAsia="Baskerville Old Face" w:cs="Baskerville Old Face"/>
        </w:rPr>
        <w:t xml:space="preserve"> eastward, riders and raiders push into the steppes of </w:t>
      </w:r>
      <w:proofErr w:type="spellStart"/>
      <w:r w:rsidRPr="006D712F">
        <w:rPr>
          <w:rFonts w:ascii="Baskerville Old Face" w:hAnsi="Baskerville Old Face" w:eastAsia="Baskerville Old Face" w:cs="Baskerville Old Face"/>
        </w:rPr>
        <w:t>Varkhunskarn</w:t>
      </w:r>
      <w:proofErr w:type="spellEnd"/>
      <w:r w:rsidRPr="006D712F">
        <w:rPr>
          <w:rFonts w:ascii="Baskerville Old Face" w:hAnsi="Baskerville Old Face" w:eastAsia="Baskerville Old Face" w:cs="Baskerville Old Face"/>
        </w:rPr>
        <w:t xml:space="preserve">, and then south and west into regions later named Rúnskeldar and Valaeskyr respectively. </w:t>
      </w:r>
      <w:proofErr w:type="gramStart"/>
      <w:r w:rsidRPr="006D712F">
        <w:rPr>
          <w:rFonts w:ascii="Baskerville Old Face" w:hAnsi="Baskerville Old Face" w:eastAsia="Baskerville Old Face" w:cs="Baskerville Old Face"/>
        </w:rPr>
        <w:t>At first</w:t>
      </w:r>
      <w:proofErr w:type="gramEnd"/>
      <w:r w:rsidRPr="006D712F">
        <w:rPr>
          <w:rFonts w:ascii="Baskerville Old Face" w:hAnsi="Baskerville Old Face" w:eastAsia="Baskerville Old Face" w:cs="Baskerville Old Face"/>
        </w:rPr>
        <w:t xml:space="preserve"> these movements take the form of seasonal camps established for grazing, raiding, and staging naval contact. Over time some of these camps </w:t>
      </w:r>
      <w:proofErr w:type="gramStart"/>
      <w:r w:rsidRPr="006D712F">
        <w:rPr>
          <w:rFonts w:ascii="Baskerville Old Face" w:hAnsi="Baskerville Old Face" w:eastAsia="Baskerville Old Face" w:cs="Baskerville Old Face"/>
        </w:rPr>
        <w:t>harden</w:t>
      </w:r>
      <w:proofErr w:type="gramEnd"/>
      <w:r w:rsidRPr="006D712F">
        <w:rPr>
          <w:rFonts w:ascii="Baskerville Old Face" w:hAnsi="Baskerville Old Face" w:eastAsia="Baskerville Old Face" w:cs="Baskerville Old Face"/>
        </w:rPr>
        <w:t xml:space="preserve"> into holds with palisades, storehouses, and recognized claims to surrounding pasture and river crossings. Iljarnskarn skaldic tradition begins to frame these expansions as a shift in identity: the world beyond </w:t>
      </w:r>
      <w:proofErr w:type="spellStart"/>
      <w:r w:rsidRPr="006D712F">
        <w:rPr>
          <w:rFonts w:ascii="Baskerville Old Face" w:hAnsi="Baskerville Old Face" w:eastAsia="Baskerville Old Face" w:cs="Baskerville Old Face"/>
        </w:rPr>
        <w:t>Thulraskar</w:t>
      </w:r>
      <w:proofErr w:type="spellEnd"/>
      <w:r w:rsidRPr="006D712F">
        <w:rPr>
          <w:rFonts w:ascii="Baskerville Old Face" w:hAnsi="Baskerville Old Face" w:eastAsia="Baskerville Old Face" w:cs="Baskerville Old Face"/>
        </w:rPr>
        <w:t xml:space="preserve"> is no longer a place visited for profit, but territory to be claimed by right of </w:t>
      </w:r>
      <w:r w:rsidRPr="006D712F">
        <w:rPr>
          <w:rFonts w:ascii="Baskerville Old Face" w:hAnsi="Baskerville Old Face" w:eastAsia="Baskerville Old Face" w:cs="Baskerville Old Face"/>
          <w:i/>
          <w:iCs/>
        </w:rPr>
        <w:t>hoof and oar</w:t>
      </w:r>
      <w:r w:rsidRPr="006D712F">
        <w:rPr>
          <w:rFonts w:ascii="Baskerville Old Face" w:hAnsi="Baskerville Old Face" w:eastAsia="Baskerville Old Face" w:cs="Baskerville Old Face"/>
        </w:rPr>
        <w:t>, with land-taking and sea-taking treated as linked expressions of the same social ambition.</w:t>
      </w:r>
    </w:p>
    <w:p w:rsidRPr="006D712F" w:rsidR="50F84B2A" w:rsidP="006D712F" w:rsidRDefault="50F84B2A" w14:paraId="65553810" w14:textId="78BED344">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B1EDC23" w14:textId="1A72B65F">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1,925 BA: Age of the Arcavéan Hill Chieftains </w:t>
      </w:r>
    </w:p>
    <w:p w:rsidRPr="006D712F" w:rsidR="50F84B2A" w:rsidP="006D712F" w:rsidRDefault="50F84B2A" w14:paraId="70324A3C" w14:textId="5F8B6809">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Powerful hill-chieftains begin to command not only single settlements but whole valleys, including the trade roads, river fords, and ridge routes that connect them. Later Arcavéan songs remember this as the age of the Bronze Kings, a period marked by feuds that escalate into small wars, by hero-kings whose reputations rest on raiding, protection, and gift-giving, and by the first clearer hierarchy among chieftains as some lineages prove able to hold coalitions together across multiple districts. It is also in this period that Arcavéan law takes on a more durable public form. </w:t>
      </w:r>
      <w:proofErr w:type="gramStart"/>
      <w:r w:rsidRPr="006D712F">
        <w:rPr>
          <w:rFonts w:ascii="Baskerville Old Face" w:hAnsi="Baskerville Old Face" w:eastAsia="Baskerville Old Face" w:cs="Baskerville Old Face"/>
        </w:rPr>
        <w:t>Custom is</w:t>
      </w:r>
      <w:proofErr w:type="gramEnd"/>
      <w:r w:rsidRPr="006D712F">
        <w:rPr>
          <w:rFonts w:ascii="Baskerville Old Face" w:hAnsi="Baskerville Old Face" w:eastAsia="Baskerville Old Face" w:cs="Baskerville Old Face"/>
        </w:rPr>
        <w:t xml:space="preserve"> no longer preserved only as scattered precedent; it is shaped into memorable verse and formal recitation, so that law-speakers can carry it between clans and so that rulers can claim legitimacy by demonstrating that they rule within the bounds of oath and remembered rule rather than mere force.</w:t>
      </w:r>
    </w:p>
    <w:p w:rsidR="00B71B90" w:rsidP="006D712F" w:rsidRDefault="00B71B90" w14:paraId="7F879A18"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4E084308" w14:textId="380DABE1">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lastRenderedPageBreak/>
        <w:t>c. 1875 BA The Bakassari-Malkûn Conflict</w:t>
      </w:r>
    </w:p>
    <w:p w:rsidRPr="006D712F" w:rsidR="50F84B2A" w:rsidP="006D712F" w:rsidRDefault="50F84B2A" w14:paraId="3C278E38" w14:textId="570463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Malkûn exploration of the Bakassari-colonized island of Qyra’Marûn produces the kind of conflict that maritime powers rarely avoid once they discover the same strategic fact: the island’s deep-water harbors are worth more than the surrounding land. What begins as reconnaissance and competing claims escalates into mounting tension, skirmishes between patrol fleets, and a sustained struggle for control of the harbor approaches. Sources from both sides describe a decade of raids and </w:t>
      </w:r>
      <w:proofErr w:type="gramStart"/>
      <w:r w:rsidRPr="006D712F">
        <w:rPr>
          <w:rFonts w:ascii="Baskerville Old Face" w:hAnsi="Baskerville Old Face" w:eastAsia="Baskerville Old Face" w:cs="Baskerville Old Face"/>
        </w:rPr>
        <w:t>counter-raids</w:t>
      </w:r>
      <w:proofErr w:type="gramEnd"/>
      <w:r w:rsidRPr="006D712F">
        <w:rPr>
          <w:rFonts w:ascii="Baskerville Old Face" w:hAnsi="Baskerville Old Face" w:eastAsia="Baskerville Old Face" w:cs="Baskerville Old Face"/>
        </w:rPr>
        <w:t>, short sieges against coastal works, and repeated attempts to cut supply lines, with neither polity able to secure a decisive advantage for long.</w:t>
      </w:r>
    </w:p>
    <w:p w:rsidRPr="006D712F" w:rsidR="50F84B2A" w:rsidP="006D712F" w:rsidRDefault="50F84B2A" w14:paraId="73687E5F" w14:textId="26DC09F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DEBCDFA" w14:textId="26C38AD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turning point comes at the Battle of </w:t>
      </w:r>
      <w:proofErr w:type="spellStart"/>
      <w:r w:rsidRPr="006D712F">
        <w:rPr>
          <w:rFonts w:ascii="Baskerville Old Face" w:hAnsi="Baskerville Old Face" w:eastAsia="Baskerville Old Face" w:cs="Baskerville Old Face"/>
        </w:rPr>
        <w:t>Qyra’Marûn’s</w:t>
      </w:r>
      <w:proofErr w:type="spellEnd"/>
      <w:r w:rsidRPr="006D712F">
        <w:rPr>
          <w:rFonts w:ascii="Baskerville Old Face" w:hAnsi="Baskerville Old Face" w:eastAsia="Baskerville Old Face" w:cs="Baskerville Old Face"/>
        </w:rPr>
        <w:t xml:space="preserve"> Shoals. A Malkûn-led coalition fleet, drawing on summoned storms and the use of burning </w:t>
      </w:r>
      <w:proofErr w:type="gramStart"/>
      <w:r w:rsidRPr="006D712F">
        <w:rPr>
          <w:rFonts w:ascii="Baskerville Old Face" w:hAnsi="Baskerville Old Face" w:eastAsia="Baskerville Old Face" w:cs="Baskerville Old Face"/>
        </w:rPr>
        <w:t>fire-ships</w:t>
      </w:r>
      <w:proofErr w:type="gramEnd"/>
      <w:r w:rsidRPr="006D712F">
        <w:rPr>
          <w:rFonts w:ascii="Baskerville Old Face" w:hAnsi="Baskerville Old Face" w:eastAsia="Baskerville Old Face" w:cs="Baskerville Old Face"/>
        </w:rPr>
        <w:t>, breaks the Bakassari blockade and scatters their war-canoes into the shallows, where numbers and maneuver matter less than wind and confusion. The Bakassari do not suffer annihilation, but they lose the operational control required to hold the harbor, and the strategic calculus shifts immediately. In the aftermath, the remaining Bakassari colonists abandon their settlements rather than face isolation and attrition, and the Khalîfûnat claims Qyra’Marûn as a fortified naval base, explicitly positioned to guard the approaches to the southern seas and to project power into routes that had previously been contested rather than controlled.</w:t>
      </w:r>
    </w:p>
    <w:p w:rsidRPr="006D712F" w:rsidR="50F84B2A" w:rsidP="006D712F" w:rsidRDefault="50F84B2A" w14:paraId="6E4FC379" w14:textId="2BC65D1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6E7F755" w14:textId="1C23BB4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1,705 BA, three distinct Vanakuti coastal clusters exist:</w:t>
      </w:r>
    </w:p>
    <w:p w:rsidRPr="006D712F" w:rsidR="50F84B2A" w:rsidP="006D712F" w:rsidRDefault="50F84B2A" w14:paraId="3874C116" w14:textId="722A5F2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Vanakuti</w:t>
      </w:r>
      <w:proofErr w:type="spellEnd"/>
      <w:r w:rsidRPr="006D712F">
        <w:rPr>
          <w:rFonts w:ascii="Baskerville Old Face" w:hAnsi="Baskerville Old Face" w:eastAsia="Baskerville Old Face" w:cs="Baskerville Old Face"/>
        </w:rPr>
        <w:t xml:space="preserve"> presence on </w:t>
      </w:r>
      <w:proofErr w:type="spellStart"/>
      <w:r w:rsidRPr="006D712F">
        <w:rPr>
          <w:rFonts w:ascii="Baskerville Old Face" w:hAnsi="Baskerville Old Face" w:eastAsia="Baskerville Old Face" w:cs="Baskerville Old Face"/>
        </w:rPr>
        <w:t>Malkûn’s</w:t>
      </w:r>
      <w:proofErr w:type="spellEnd"/>
      <w:r w:rsidRPr="006D712F">
        <w:rPr>
          <w:rFonts w:ascii="Baskerville Old Face" w:hAnsi="Baskerville Old Face" w:eastAsia="Baskerville Old Face" w:cs="Baskerville Old Face"/>
        </w:rPr>
        <w:t xml:space="preserve"> southern shore has resolved into three distinct coastal clusters, each recognizable in economy, politics, and religious emphasis. </w:t>
      </w:r>
      <w:proofErr w:type="spellStart"/>
      <w:r w:rsidRPr="006D712F">
        <w:rPr>
          <w:rFonts w:ascii="Baskerville Old Face" w:hAnsi="Baskerville Old Face" w:eastAsia="Baskerville Old Face" w:cs="Baskerville Old Face"/>
        </w:rPr>
        <w:t>Prathamātlan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Rājaya</w:t>
      </w:r>
      <w:proofErr w:type="spellEnd"/>
      <w:r w:rsidRPr="006D712F">
        <w:rPr>
          <w:rFonts w:ascii="Baskerville Old Face" w:hAnsi="Baskerville Old Face" w:eastAsia="Baskerville Old Face" w:cs="Baskerville Old Face"/>
        </w:rPr>
        <w:t xml:space="preserve"> in the west functions as the agrarian heartland, organized around lush, river-fed lowlands and a more stable temple-administrative structure. Nāxāyatlān in the central coastlands develops as a co-inhabited region of jungle and plateau, shared with Tabaxi communities and marked by intense syncretism in iconography, ritual practice, and local governance. Manatūkutira in the east is characterized by its inward turn: more spiritual in emphasis, more attentive to land and animal spirits, and increasingly shaped by interior lifeways rather than maritime dominance.</w:t>
      </w:r>
    </w:p>
    <w:p w:rsidRPr="006D712F" w:rsidR="50F84B2A" w:rsidP="006D712F" w:rsidRDefault="50F84B2A" w14:paraId="08489AC0" w14:textId="768BF11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15E9167" w14:textId="333A749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Prathamātlan, first-wave exploration continues beyond the initial deltas. Vanakuti parties range northward along the coast and then turn inland through the </w:t>
      </w:r>
      <w:proofErr w:type="spellStart"/>
      <w:r w:rsidRPr="006D712F">
        <w:rPr>
          <w:rFonts w:ascii="Baskerville Old Face" w:hAnsi="Baskerville Old Face" w:eastAsia="Baskerville Old Face" w:cs="Baskerville Old Face"/>
        </w:rPr>
        <w:t>Prathamānāya</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rPr>
        <w:t xml:space="preserve">Valley, planting small colonies and outposts at defensible crossings and fertile terraces. These early movements are exploratory in the practical sense: mapping routes, testing soils, and learning which rivers flood gently and which do so violently. In Nāxāyatlān, settlement of the coastlands and major riverways is completed to the point where the Vanakuti can support a larger political center. Along the broad </w:t>
      </w:r>
      <w:proofErr w:type="spellStart"/>
      <w:r w:rsidRPr="006D712F">
        <w:rPr>
          <w:rFonts w:ascii="Baskerville Old Face" w:hAnsi="Baskerville Old Face" w:eastAsia="Baskerville Old Face" w:cs="Baskerville Old Face"/>
        </w:rPr>
        <w:t>Nāxānāya</w:t>
      </w:r>
      <w:proofErr w:type="spellEnd"/>
      <w:r w:rsidRPr="006D712F">
        <w:rPr>
          <w:rFonts w:ascii="Baskerville Old Face" w:hAnsi="Baskerville Old Face" w:eastAsia="Baskerville Old Face" w:cs="Baskerville Old Face"/>
        </w:rPr>
        <w:t xml:space="preserve">, they establish a capital in a rich grassland district suited to both agriculture and market exchange. Tabaxi elders, however, repeatedly warn the newcomers against pushing beyond the first major tributaries of the </w:t>
      </w:r>
      <w:proofErr w:type="spellStart"/>
      <w:r w:rsidRPr="006D712F">
        <w:rPr>
          <w:rFonts w:ascii="Baskerville Old Face" w:hAnsi="Baskerville Old Face" w:eastAsia="Baskerville Old Face" w:cs="Baskerville Old Face"/>
        </w:rPr>
        <w:t>Nāxānāya</w:t>
      </w:r>
      <w:proofErr w:type="spellEnd"/>
      <w:r w:rsidRPr="006D712F">
        <w:rPr>
          <w:rFonts w:ascii="Baskerville Old Face" w:hAnsi="Baskerville Old Face" w:eastAsia="Baskerville Old Face" w:cs="Baskerville Old Face"/>
        </w:rPr>
        <w:t>, citing serpent-people who hold the deeper reaches and treat intrusion as provocation rather than trade. In Manatūkutira, third-wave settlers spread inland in diverging directions. Some form semi-nomadic nations oriented around hunting, horse-breeding, and seasonal pasture, while others establish more permanent settlements in river valleys and upland basins. Conflict occurs, often in cycles of raid and retaliation, but it does not prevent exchange. The region develops active trade between its own communities and with Tabaxi groups and Marāj al-Sabāûn partners to the northeast, and this commerce becomes one of the main mechanisms by which Manatūkutira maintains cohesion despite political fragmentation.</w:t>
      </w:r>
    </w:p>
    <w:p w:rsidRPr="006D712F" w:rsidR="50F84B2A" w:rsidP="006D712F" w:rsidRDefault="50F84B2A" w14:paraId="4116C2BA" w14:textId="77A7C70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34A5BEA1" w14:textId="0B08C11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1,703 BA: Petition to the Summer Court &amp; Founding of </w:t>
      </w:r>
      <w:proofErr w:type="spellStart"/>
      <w:r w:rsidRPr="006D712F">
        <w:rPr>
          <w:rFonts w:ascii="Baskerville Old Face" w:hAnsi="Baskerville Old Face" w:eastAsia="Baskerville Old Face" w:cs="Baskerville Old Face"/>
          <w:b/>
          <w:bCs/>
        </w:rPr>
        <w:t>Séraevirhae</w:t>
      </w:r>
      <w:proofErr w:type="spellEnd"/>
    </w:p>
    <w:p w:rsidRPr="006D712F" w:rsidR="50F84B2A" w:rsidP="006D712F" w:rsidRDefault="50F84B2A" w14:paraId="00096F74" w14:textId="742FF0AC">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Later Siórtharan chronicles date the formal anointing of the first High King, </w:t>
      </w:r>
      <w:proofErr w:type="spellStart"/>
      <w:r w:rsidRPr="006D712F">
        <w:rPr>
          <w:rFonts w:ascii="Baskerville Old Face" w:hAnsi="Baskerville Old Face" w:eastAsia="Baskerville Old Face" w:cs="Baskerville Old Face"/>
        </w:rPr>
        <w:t>Maelthos</w:t>
      </w:r>
      <w:proofErr w:type="spellEnd"/>
      <w:r w:rsidRPr="006D712F">
        <w:rPr>
          <w:rFonts w:ascii="Baskerville Old Face" w:hAnsi="Baskerville Old Face" w:eastAsia="Baskerville Old Face" w:cs="Baskerville Old Face"/>
        </w:rPr>
        <w:t xml:space="preserve"> Séraevin, and the blessing of his </w:t>
      </w:r>
      <w:proofErr w:type="spellStart"/>
      <w:r w:rsidRPr="006D712F">
        <w:rPr>
          <w:rFonts w:ascii="Baskerville Old Face" w:hAnsi="Baskerville Old Face" w:eastAsia="Baskerville Old Face" w:cs="Baskerville Old Face"/>
        </w:rPr>
        <w:t>moonblade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Lunethlas</w:t>
      </w:r>
      <w:proofErr w:type="spellEnd"/>
      <w:r w:rsidRPr="006D712F">
        <w:rPr>
          <w:rFonts w:ascii="Baskerville Old Face" w:hAnsi="Baskerville Old Face" w:eastAsia="Baskerville Old Face" w:cs="Baskerville Old Face"/>
        </w:rPr>
        <w:t xml:space="preserve"> (“Moon-Edge”) to this year, treating the moment as the point where scattered authority becomes a single crown. The immediate cause is not ambition alone, but exhaustion. Repeated Iljarnskarn assaults, and the inability of fragmented chieftains to maintain a unified defense, finally drive druids, clan-leaders, and their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allies to seek direct aid from the Summer Court. The founding account is preserved with unusual detail: the High Kingdom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is proclaimed before the assembled circles, and Luneth Myrvaina is said to have placed Lunethlas in Maelthos’s hands and named him High King by her own voice. Whatever one makes of the ritual framing, the political result is clear. The kingdom binds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Myrvelae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Braenaelunë</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Aelyrhae</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Araelduirn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Valaeskyr</w:t>
      </w:r>
      <w:proofErr w:type="spellEnd"/>
      <w:r w:rsidRPr="006D712F">
        <w:rPr>
          <w:rFonts w:ascii="Baskerville Old Face" w:hAnsi="Baskerville Old Face" w:eastAsia="Baskerville Old Face" w:cs="Baskerville Old Face"/>
        </w:rPr>
        <w:t>, and several continental marches into a single spiritual and administrative order, formalizing shared obligations for levy, harbor defense, oath arbitration, and druidic oversight.</w:t>
      </w:r>
    </w:p>
    <w:p w:rsidRPr="006D712F" w:rsidR="50F84B2A" w:rsidP="006D712F" w:rsidRDefault="50F84B2A" w14:paraId="1FB902A6" w14:textId="36FCC83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lastRenderedPageBreak/>
        <w:t xml:space="preserve"> </w:t>
      </w:r>
    </w:p>
    <w:p w:rsidRPr="006D712F" w:rsidR="50F84B2A" w:rsidP="006D712F" w:rsidRDefault="50F84B2A" w14:paraId="6D4EF8CD" w14:textId="5467D4E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It is also worth noting that the later </w:t>
      </w:r>
      <w:proofErr w:type="spellStart"/>
      <w:r w:rsidRPr="006D712F">
        <w:rPr>
          <w:rFonts w:ascii="Baskerville Old Face" w:hAnsi="Baskerville Old Face" w:eastAsia="Baskerville Old Face" w:cs="Baskerville Old Face"/>
        </w:rPr>
        <w:t>Siórtharan</w:t>
      </w:r>
      <w:proofErr w:type="spellEnd"/>
      <w:r w:rsidRPr="006D712F">
        <w:rPr>
          <w:rFonts w:ascii="Baskerville Old Face" w:hAnsi="Baskerville Old Face" w:eastAsia="Baskerville Old Face" w:cs="Baskerville Old Face"/>
        </w:rPr>
        <w:t xml:space="preserve"> presentation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as a purely Siórtharan founding is not fully supported by non-human sources.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records, particularly those associated with Faenari enclaves, imply a quieter bargain operating beneath the public ceremony. By these accounts, Faenari elders of the central isles permitted mortal kingship to rise only after Maelthos’s court swore binding commitments: the preservation of certain moon-roads, cairn-laws, and sanctuary coves, and the continued protection of ward-stones whose function the human court could enforce even if it could not fully explain. In exchange, the Faenari and their Fae-touched allies withdrew from overt rule, remaining as </w:t>
      </w:r>
      <w:r w:rsidRPr="006D712F">
        <w:rPr>
          <w:rFonts w:ascii="Baskerville Old Face" w:hAnsi="Baskerville Old Face" w:eastAsia="Baskerville Old Face" w:cs="Baskerville Old Face"/>
          <w:i/>
          <w:iCs/>
        </w:rPr>
        <w:t>honored guests</w:t>
      </w:r>
      <w:r w:rsidRPr="006D712F">
        <w:rPr>
          <w:rFonts w:ascii="Baskerville Old Face" w:hAnsi="Baskerville Old Face" w:eastAsia="Baskerville Old Face" w:cs="Baskerville Old Face"/>
        </w:rPr>
        <w:t xml:space="preserve"> within coastal enclaves and, more discreetly, as custodians of the archipelago’s oldest protections. Whether one treats this as diplomacy or restraint, it helps explain why </w:t>
      </w:r>
      <w:proofErr w:type="spellStart"/>
      <w:r w:rsidRPr="006D712F">
        <w:rPr>
          <w:rFonts w:ascii="Baskerville Old Face" w:hAnsi="Baskerville Old Face" w:eastAsia="Baskerville Old Face" w:cs="Baskerville Old Face"/>
        </w:rPr>
        <w:t>Séraevirhae’s</w:t>
      </w:r>
      <w:proofErr w:type="spellEnd"/>
      <w:r w:rsidRPr="006D712F">
        <w:rPr>
          <w:rFonts w:ascii="Baskerville Old Face" w:hAnsi="Baskerville Old Face" w:eastAsia="Baskerville Old Face" w:cs="Baskerville Old Face"/>
        </w:rPr>
        <w:t xml:space="preserve"> early governance contains elements of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legal phrasing and maritime ritual that persist long after most human officials cease to understand their original language.</w:t>
      </w:r>
    </w:p>
    <w:p w:rsidRPr="006D712F" w:rsidR="50F84B2A" w:rsidP="006D712F" w:rsidRDefault="50F84B2A" w14:paraId="02DBC7D3" w14:textId="2B85170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09BD715" w14:textId="6781E86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1,675: The Rise of the Bakassari Kharunyel Elves BA</w:t>
      </w:r>
    </w:p>
    <w:p w:rsidRPr="006D712F" w:rsidR="50F84B2A" w:rsidP="006D712F" w:rsidRDefault="50F84B2A" w14:paraId="2E2408E8" w14:textId="3B781A3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northwest provinces of the Bakassari Empire, the Kharunyel elves of the Underdark, devoted to Vorthakh </w:t>
      </w:r>
      <w:proofErr w:type="spellStart"/>
      <w:r w:rsidRPr="006D712F">
        <w:rPr>
          <w:rFonts w:ascii="Baskerville Old Face" w:hAnsi="Baskerville Old Face" w:eastAsia="Baskerville Old Face" w:cs="Baskerville Old Face"/>
        </w:rPr>
        <w:t>Seradûn</w:t>
      </w:r>
      <w:proofErr w:type="spellEnd"/>
      <w:r w:rsidRPr="006D712F">
        <w:rPr>
          <w:rFonts w:ascii="Baskerville Old Face" w:hAnsi="Baskerville Old Face" w:eastAsia="Baskerville Old Face" w:cs="Baskerville Old Face"/>
        </w:rPr>
        <w:t>, begin a rapid territorial seizure that catches the provincial administration unprepared. Contemporary Bakassari accounts emphasize the speed and coordination of the initial strikes: garrisons isolated and overrun in sequence, temple precincts seized early to break civic authority, and key roads and river crossings taken to prevent relief forces from concentrating. The effect is compounded by the simple fact that the Bakassari defense posture in these provinces was oriented toward surface threats and border raiding, not toward organized subterranean incursions that could surface behind forts and along internal supply routes.</w:t>
      </w:r>
    </w:p>
    <w:p w:rsidRPr="006D712F" w:rsidR="50F84B2A" w:rsidP="006D712F" w:rsidRDefault="50F84B2A" w14:paraId="6EFD0AE5" w14:textId="77132B0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0F879AD" w14:textId="73280FD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conquering Kharunyel leadership is unified under a figure described in both Kharunyel and later Bakassari sources as a Champion of Vorthakh named </w:t>
      </w:r>
      <w:proofErr w:type="spellStart"/>
      <w:r w:rsidRPr="006D712F">
        <w:rPr>
          <w:rFonts w:ascii="Baskerville Old Face" w:hAnsi="Baskerville Old Face" w:eastAsia="Baskerville Old Face" w:cs="Baskerville Old Face"/>
        </w:rPr>
        <w:t>Zhaelor</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Vaen’Kharedûn</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Serpent-Crowned</w:t>
      </w:r>
      <w:r w:rsidRPr="006D712F">
        <w:rPr>
          <w:rFonts w:ascii="Baskerville Old Face" w:hAnsi="Baskerville Old Face" w:eastAsia="Baskerville Old Face" w:cs="Baskerville Old Face"/>
        </w:rPr>
        <w:t xml:space="preserve">, who assumes the title of Pharaoh and proclaims the new regime of Kharedûn. The adoption of the pharaonic style is not merely ornamental. It signals an intentional fusion of political legitimacy and religious authority, presenting the conquest as divinely sanctioned order rather than opportunistic occupation. In subsequent decades, </w:t>
      </w:r>
      <w:proofErr w:type="spellStart"/>
      <w:r w:rsidRPr="006D712F">
        <w:rPr>
          <w:rFonts w:ascii="Baskerville Old Face" w:hAnsi="Baskerville Old Face" w:eastAsia="Baskerville Old Face" w:cs="Baskerville Old Face"/>
        </w:rPr>
        <w:t>Kharedûn’s</w:t>
      </w:r>
      <w:proofErr w:type="spellEnd"/>
      <w:r w:rsidRPr="006D712F">
        <w:rPr>
          <w:rFonts w:ascii="Baskerville Old Face" w:hAnsi="Baskerville Old Face" w:eastAsia="Baskerville Old Face" w:cs="Baskerville Old Face"/>
        </w:rPr>
        <w:t xml:space="preserve"> governance becomes defined by three </w:t>
      </w:r>
      <w:r w:rsidRPr="006D712F">
        <w:rPr>
          <w:rFonts w:ascii="Baskerville Old Face" w:hAnsi="Baskerville Old Face" w:eastAsia="Baskerville Old Face" w:cs="Baskerville Old Face"/>
        </w:rPr>
        <w:t>priorities that can already be seen in its founding: control of temples and ritual life, control of the military corridors linking forts and cities, and control of the under-roads that allow Kharunyel forces to appear unpredictably across the province.</w:t>
      </w:r>
    </w:p>
    <w:p w:rsidRPr="006D712F" w:rsidR="50F84B2A" w:rsidP="006D712F" w:rsidRDefault="50F84B2A" w14:paraId="1B3F4AF5" w14:textId="6551114C">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6F41C54" w14:textId="79645642">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1,608 BA: Arcavéan Market Towns and Sacred Fountains</w:t>
      </w:r>
    </w:p>
    <w:p w:rsidRPr="006D712F" w:rsidR="50F84B2A" w:rsidP="006D712F" w:rsidRDefault="50F84B2A" w14:paraId="43ACF9C7" w14:textId="1C16F1A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This period marks the transition from a purely Arcavéan tribal landscape to one increasingly dotted with market towns and sacred fountains, as exchange and movement begin to </w:t>
      </w:r>
      <w:proofErr w:type="gramStart"/>
      <w:r w:rsidRPr="006D712F">
        <w:rPr>
          <w:rFonts w:ascii="Baskerville Old Face" w:hAnsi="Baskerville Old Face" w:eastAsia="Baskerville Old Face" w:cs="Baskerville Old Face"/>
        </w:rPr>
        <w:t>concentrate</w:t>
      </w:r>
      <w:proofErr w:type="gramEnd"/>
      <w:r w:rsidRPr="006D712F">
        <w:rPr>
          <w:rFonts w:ascii="Baskerville Old Face" w:hAnsi="Baskerville Old Face" w:eastAsia="Baskerville Old Face" w:cs="Baskerville Old Face"/>
        </w:rPr>
        <w:t xml:space="preserve"> people in predictable places. Trade with Malkûn, Siórtharan, and Bakassari merchants brings foreign metals, dyes, worked glass, unfamiliar measures, and new practices of contract and record into the valleys. Crossroad villages and ford-towns expand into permanent settlements because they solve practical problems: they sit where travelers must pause, where goods can be counted and re-distributed, and where disputes can be witnessed and settled. These towns also develop religious weight. Springs, hearth-sites, and roadside shrines draw priestesses and attendants who regulate rites of water, guest-right, and household protection, and their presence helps turn a stopover into a place people return to intentionally.</w:t>
      </w:r>
    </w:p>
    <w:p w:rsidR="00B71B90" w:rsidP="006D712F" w:rsidRDefault="00B71B90" w14:paraId="0CA35E08"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7216BF8E" w14:textId="102F963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Over the following centuries, this growth alters Arcavéan politics without overturning its underlying customs. Some chieftains shift their seats from </w:t>
      </w:r>
      <w:proofErr w:type="gramStart"/>
      <w:r w:rsidRPr="006D712F">
        <w:rPr>
          <w:rFonts w:ascii="Baskerville Old Face" w:hAnsi="Baskerville Old Face" w:eastAsia="Baskerville Old Face" w:cs="Baskerville Old Face"/>
        </w:rPr>
        <w:t>hill-forts</w:t>
      </w:r>
      <w:proofErr w:type="gramEnd"/>
      <w:r w:rsidRPr="006D712F">
        <w:rPr>
          <w:rFonts w:ascii="Baskerville Old Face" w:hAnsi="Baskerville Old Face" w:eastAsia="Baskerville Old Face" w:cs="Baskerville Old Face"/>
        </w:rPr>
        <w:t xml:space="preserve"> down into the towns, not because the forts lose value, but because the towns become the centers of wealth, information, and public reputation. By sponsoring markets, games, and civic festivals, these leaders convert trade into prestige and prestige into authority, reinforcing their position through visible generosity rather than constant coercion. The older structures remain, elders, law-speakers, and oath-bound councils still matter, but the stage changes. Increasingly, power is performed and negotiated in public squares and at fountain precincts, where merchants, pilgrims, and rival clans all have reason to be present and to remember what was said.</w:t>
      </w:r>
    </w:p>
    <w:p w:rsidRPr="006D712F" w:rsidR="50F84B2A" w:rsidP="006D712F" w:rsidRDefault="50F84B2A" w14:paraId="1BB15E37" w14:textId="53164D6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371877F" w14:textId="1A1A3F2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1,491 BA: The Treaty of </w:t>
      </w:r>
      <w:proofErr w:type="spellStart"/>
      <w:r w:rsidRPr="006D712F">
        <w:rPr>
          <w:rFonts w:ascii="Baskerville Old Face" w:hAnsi="Baskerville Old Face" w:eastAsia="Baskerville Old Face" w:cs="Baskerville Old Face"/>
          <w:b/>
          <w:bCs/>
        </w:rPr>
        <w:t>Lunethaen</w:t>
      </w:r>
      <w:proofErr w:type="spellEnd"/>
    </w:p>
    <w:p w:rsidRPr="006D712F" w:rsidR="50F84B2A" w:rsidP="006D712F" w:rsidRDefault="50F84B2A" w14:paraId="33F321DC" w14:textId="7E0FCEE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Wars of the High Kingdom see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regain sufficient cohesion and military capacity to reconquer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and carry the conflict into a decisive campaign that ends in the Treaty of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Later chronicles emphasize the symbolism of the settlement as much as its terms. The High King and the gathered thanes </w:t>
      </w:r>
      <w:r w:rsidRPr="006D712F">
        <w:rPr>
          <w:rFonts w:ascii="Baskerville Old Face" w:hAnsi="Baskerville Old Face" w:eastAsia="Baskerville Old Face" w:cs="Baskerville Old Face"/>
        </w:rPr>
        <w:lastRenderedPageBreak/>
        <w:t xml:space="preserve">of the Iljarnskarn meet on the open plains outside Lunethirion, the white-walled capital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and sign the accord in public witness, with druids, captains, and envoys present to bind the oaths formally. The location matters. It places the conclusion within sight of Siórtharan authority, while offering Iljarnskarn </w:t>
      </w:r>
      <w:proofErr w:type="gramStart"/>
      <w:r w:rsidRPr="006D712F">
        <w:rPr>
          <w:rFonts w:ascii="Baskerville Old Face" w:hAnsi="Baskerville Old Face" w:eastAsia="Baskerville Old Face" w:cs="Baskerville Old Face"/>
        </w:rPr>
        <w:t>delegations</w:t>
      </w:r>
      <w:proofErr w:type="gramEnd"/>
      <w:r w:rsidRPr="006D712F">
        <w:rPr>
          <w:rFonts w:ascii="Baskerville Old Face" w:hAnsi="Baskerville Old Face" w:eastAsia="Baskerville Old Face" w:cs="Baskerville Old Face"/>
        </w:rPr>
        <w:t xml:space="preserve"> neutral ground where they can arrive with honor rather than as supplicants.</w:t>
      </w:r>
    </w:p>
    <w:p w:rsidRPr="006D712F" w:rsidR="50F84B2A" w:rsidP="006D712F" w:rsidRDefault="50F84B2A" w14:paraId="13B3E4F2" w14:textId="40BFEE2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576E882" w14:textId="5082655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treaty’s provisions are pragmatic. Large-scale raiding into Siórtharan heartlands is formally renounced, and in exchange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grants trade rights and recognizes certain Iljarnskarn holdings as legitimate, at least for the purposes of delimiting future disputes. This does not end violence. Border skirmishes and minor sea-raids </w:t>
      </w:r>
      <w:proofErr w:type="gramStart"/>
      <w:r w:rsidRPr="006D712F">
        <w:rPr>
          <w:rFonts w:ascii="Baskerville Old Face" w:hAnsi="Baskerville Old Face" w:eastAsia="Baskerville Old Face" w:cs="Baskerville Old Face"/>
        </w:rPr>
        <w:t>persist</w:t>
      </w:r>
      <w:proofErr w:type="gramEnd"/>
      <w:r w:rsidRPr="006D712F">
        <w:rPr>
          <w:rFonts w:ascii="Baskerville Old Face" w:hAnsi="Baskerville Old Face" w:eastAsia="Baskerville Old Face" w:cs="Baskerville Old Face"/>
        </w:rPr>
        <w:t xml:space="preserve"> for centuries, in part because local feuds outlast royal policy and in part because the sea makes enforcement uneven. Still, the treaty represents a durable shift: conflict becomes managed rather than existential, and the relationship between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and the </w:t>
      </w:r>
      <w:proofErr w:type="spellStart"/>
      <w:r w:rsidRPr="006D712F">
        <w:rPr>
          <w:rFonts w:ascii="Baskerville Old Face" w:hAnsi="Baskerville Old Face" w:eastAsia="Baskerville Old Face" w:cs="Baskerville Old Face"/>
        </w:rPr>
        <w:t>Iljarnskarn</w:t>
      </w:r>
      <w:proofErr w:type="spellEnd"/>
      <w:r w:rsidRPr="006D712F">
        <w:rPr>
          <w:rFonts w:ascii="Baskerville Old Face" w:hAnsi="Baskerville Old Face" w:eastAsia="Baskerville Old Face" w:cs="Baskerville Old Face"/>
        </w:rPr>
        <w:t xml:space="preserve"> moves from cycles of retaliatory devastation toward an uneasy balance of commerce, prestige, and controlled rivalry.</w:t>
      </w:r>
    </w:p>
    <w:p w:rsidR="0080593F" w:rsidP="006D712F" w:rsidRDefault="0080593F" w14:paraId="2FDBCA4C"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4D3E7A6B" w14:textId="10C34FDF">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1,263 BA: Malkûn Corsairs</w:t>
      </w:r>
    </w:p>
    <w:p w:rsidRPr="006D712F" w:rsidR="50F84B2A" w:rsidP="006D712F" w:rsidRDefault="50F84B2A" w14:paraId="13B9D12C" w14:textId="6B04283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For the Malkûn, this period is best understood through a rhythm of corsair raiding and colonial overreach. Malkûn fleets strike Tir Araelduirn repeatedly, at first as seasonal predation and later with clearer strategic intent, establishing coastal footholds meant to function as resupply points, watch-stations, and leverage over nearby sea lanes. These gains prove difficult to hold. The island’s value draws attention, the logistics of sustaining garrisons across open water are costly, and the local population does not fragment into easy clients. Predictably, the raids and footholds provoke organized Siórtharan resistance: harbor defenses are strengthened, clan levies coordinate more effectively under druidic oversight, and </w:t>
      </w:r>
      <w:proofErr w:type="gramStart"/>
      <w:r w:rsidRPr="006D712F">
        <w:rPr>
          <w:rFonts w:ascii="Baskerville Old Face" w:hAnsi="Baskerville Old Face" w:eastAsia="Baskerville Old Face" w:cs="Baskerville Old Face"/>
        </w:rPr>
        <w:t>counter-raids</w:t>
      </w:r>
      <w:proofErr w:type="gramEnd"/>
      <w:r w:rsidRPr="006D712F">
        <w:rPr>
          <w:rFonts w:ascii="Baskerville Old Face" w:hAnsi="Baskerville Old Face" w:eastAsia="Baskerville Old Face" w:cs="Baskerville Old Face"/>
        </w:rPr>
        <w:t xml:space="preserve"> begin to target Malkûn shipping and outposts rather than merely reacting to landings. In the end, the conflict does not resolve into a clean conquest or a clean expulsion, but into a long, costly contest where prestige and profit repeatedly pull fleets into actions the political center cannot consistently support.</w:t>
      </w:r>
    </w:p>
    <w:p w:rsidR="00B71B90" w:rsidP="006D712F" w:rsidRDefault="00B71B90" w14:paraId="2AB7749C" w14:textId="77777777">
      <w:pPr>
        <w:spacing w:after="0" w:line="257" w:lineRule="auto"/>
        <w:contextualSpacing/>
        <w:jc w:val="both"/>
        <w:rPr>
          <w:rFonts w:ascii="Baskerville Old Face" w:hAnsi="Baskerville Old Face" w:eastAsia="Baskerville Old Face" w:cs="Baskerville Old Face"/>
          <w:b/>
          <w:bCs/>
        </w:rPr>
      </w:pPr>
    </w:p>
    <w:p w:rsidRPr="006D712F" w:rsidR="50F84B2A" w:rsidP="006D712F" w:rsidRDefault="50F84B2A" w14:paraId="7299A161" w14:textId="725B116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1,254 BA: Malkûn Corsairs Establish Havens</w:t>
      </w:r>
    </w:p>
    <w:p w:rsidRPr="006D712F" w:rsidR="50F84B2A" w:rsidP="006D712F" w:rsidRDefault="50F84B2A" w14:paraId="01E3C55E" w14:textId="09B1714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Along the southwest Bakassari coast, Malkûn corsair havens harden from temporary anchorages into fortified ports with watchtowers, stockades, and protected inlets </w:t>
      </w:r>
      <w:r w:rsidRPr="006D712F">
        <w:rPr>
          <w:rFonts w:ascii="Baskerville Old Face" w:hAnsi="Baskerville Old Face" w:eastAsia="Baskerville Old Face" w:cs="Baskerville Old Face"/>
        </w:rPr>
        <w:t>where captured goods can be sorted and sold. Their captains are celebrated in local song with a blunt honesty that later moralists find uncomfortable: daring and cruelty are praised in the same breath, because both are remembered as effective. The strategic effect is measurable. These sea-raiders harry Bakassari merchants with such persistence that entire trade seasons are recalculated around their patrol patterns, with convoys delayed, routes shifted to less efficient crossings, and coastal markets experiencing periodic shortages when shipping becomes too risky. In turn, Bakassari coastal authorities respond with heavier escorts, strengthened signal networks, and retaliatory strikes on known havens, but the contest becomes a stable problem rather than a solvable one: a recurring pressure that shapes commerce, settlement planning, and coastal law for generations.</w:t>
      </w:r>
    </w:p>
    <w:p w:rsidRPr="006D712F" w:rsidR="50F84B2A" w:rsidP="006D712F" w:rsidRDefault="50F84B2A" w14:paraId="5969E83F" w14:textId="2CF4127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FF9B98E" w14:textId="67D17B5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1,224 BA: Tzardom of Rúnskeldar Established</w:t>
      </w:r>
    </w:p>
    <w:p w:rsidRPr="006D712F" w:rsidR="50F84B2A" w:rsidP="006D712F" w:rsidRDefault="50F84B2A" w14:paraId="4E00A1DA" w14:textId="135BDB7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eastern Arcavéa, Iljarnskarn-derived polities consolidate into the </w:t>
      </w:r>
      <w:proofErr w:type="spellStart"/>
      <w:r w:rsidRPr="006D712F">
        <w:rPr>
          <w:rFonts w:ascii="Baskerville Old Face" w:hAnsi="Baskerville Old Face" w:eastAsia="Baskerville Old Face" w:cs="Baskerville Old Face"/>
        </w:rPr>
        <w:t>Tzardom</w:t>
      </w:r>
      <w:proofErr w:type="spellEnd"/>
      <w:r w:rsidRPr="006D712F">
        <w:rPr>
          <w:rFonts w:ascii="Baskerville Old Face" w:hAnsi="Baskerville Old Face" w:eastAsia="Baskerville Old Face" w:cs="Baskerville Old Face"/>
        </w:rPr>
        <w:t xml:space="preserve"> of </w:t>
      </w:r>
      <w:proofErr w:type="spellStart"/>
      <w:r w:rsidRPr="006D712F">
        <w:rPr>
          <w:rFonts w:ascii="Baskerville Old Face" w:hAnsi="Baskerville Old Face" w:eastAsia="Baskerville Old Face" w:cs="Baskerville Old Face"/>
        </w:rPr>
        <w:t>Rúnskeldar</w:t>
      </w:r>
      <w:proofErr w:type="spellEnd"/>
      <w:r w:rsidRPr="006D712F">
        <w:rPr>
          <w:rFonts w:ascii="Baskerville Old Face" w:hAnsi="Baskerville Old Face" w:eastAsia="Baskerville Old Face" w:cs="Baskerville Old Face"/>
        </w:rPr>
        <w:t xml:space="preserve">, encompassing </w:t>
      </w:r>
      <w:proofErr w:type="spellStart"/>
      <w:r w:rsidRPr="006D712F">
        <w:rPr>
          <w:rFonts w:ascii="Baskerville Old Face" w:hAnsi="Baskerville Old Face" w:eastAsia="Baskerville Old Face" w:cs="Baskerville Old Face"/>
        </w:rPr>
        <w:t>Varkhûnskarn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Rúnskeldar</w:t>
      </w:r>
      <w:proofErr w:type="spellEnd"/>
      <w:r w:rsidRPr="006D712F">
        <w:rPr>
          <w:rFonts w:ascii="Baskerville Old Face" w:hAnsi="Baskerville Old Face" w:eastAsia="Baskerville Old Face" w:cs="Baskerville Old Face"/>
        </w:rPr>
        <w:t xml:space="preserve"> proper, and Tarnvalisavea. This consolidation reflects the maturation of earlier riding camps and frontier holds into more stable institutions, with a ruling house able to claim tribute, enforce law along key routes, and coordinate warfare beyond the scale of local feuds. The </w:t>
      </w:r>
      <w:proofErr w:type="spellStart"/>
      <w:r w:rsidRPr="006D712F">
        <w:rPr>
          <w:rFonts w:ascii="Baskerville Old Face" w:hAnsi="Baskerville Old Face" w:eastAsia="Baskerville Old Face" w:cs="Baskerville Old Face"/>
        </w:rPr>
        <w:t>Tzardom’s</w:t>
      </w:r>
      <w:proofErr w:type="spellEnd"/>
      <w:r w:rsidRPr="006D712F">
        <w:rPr>
          <w:rFonts w:ascii="Baskerville Old Face" w:hAnsi="Baskerville Old Face" w:eastAsia="Baskerville Old Face" w:cs="Baskerville Old Face"/>
        </w:rPr>
        <w:t xml:space="preserve"> influence remains oriented </w:t>
      </w:r>
      <w:proofErr w:type="gramStart"/>
      <w:r w:rsidRPr="006D712F">
        <w:rPr>
          <w:rFonts w:ascii="Baskerville Old Face" w:hAnsi="Baskerville Old Face" w:eastAsia="Baskerville Old Face" w:cs="Baskerville Old Face"/>
        </w:rPr>
        <w:t>toward</w:t>
      </w:r>
      <w:proofErr w:type="gramEnd"/>
      <w:r w:rsidRPr="006D712F">
        <w:rPr>
          <w:rFonts w:ascii="Baskerville Old Face" w:hAnsi="Baskerville Old Face" w:eastAsia="Baskerville Old Face" w:cs="Baskerville Old Face"/>
        </w:rPr>
        <w:t xml:space="preserve"> steppe and river corridors, but it does not remain contained. Periodic thrusts into Valaeskyr follow, ranging from seasonal raiding to more deliberate campaigns aimed at securing pasture, controlling crossings, and testing the limits of neighboring defenses. These incursions rarely result in permanent annexation at this stage, but they establish a pattern of pressure that </w:t>
      </w:r>
      <w:proofErr w:type="spellStart"/>
      <w:r w:rsidRPr="006D712F">
        <w:rPr>
          <w:rFonts w:ascii="Baskerville Old Face" w:hAnsi="Baskerville Old Face" w:eastAsia="Baskerville Old Face" w:cs="Baskerville Old Face"/>
        </w:rPr>
        <w:t>Valaeskyr’s</w:t>
      </w:r>
      <w:proofErr w:type="spellEnd"/>
      <w:r w:rsidRPr="006D712F">
        <w:rPr>
          <w:rFonts w:ascii="Baskerville Old Face" w:hAnsi="Baskerville Old Face" w:eastAsia="Baskerville Old Face" w:cs="Baskerville Old Face"/>
        </w:rPr>
        <w:t xml:space="preserve"> rulers and wardens must treat as a recurring strategic fact rather than an occasional disturbance.</w:t>
      </w:r>
    </w:p>
    <w:p w:rsidRPr="006D712F" w:rsidR="50F84B2A" w:rsidP="006D712F" w:rsidRDefault="50F84B2A" w14:paraId="72820F7E" w14:textId="645E1AC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1050372" w14:textId="24783D1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1,219 BA: First Arcavéan City-States</w:t>
      </w:r>
    </w:p>
    <w:p w:rsidRPr="006D712F" w:rsidR="50F84B2A" w:rsidP="006D712F" w:rsidRDefault="50F84B2A" w14:paraId="3B4EB706" w14:textId="3D793183">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Several Arcavéan urban centers emerge in this period as true city-states, distinct in character from the older hill-fort polities. Arcavéa, positioned at a strategic river mouth, grows into a commercial and administrative hub where river traffic can be taxed, regulated, and protected. Maristia, anchored on a deep harbor, becomes a maritime polis with dockyards, warehouses, and a political class whose influence is inseparable from shipowners and coastal trade. </w:t>
      </w:r>
      <w:proofErr w:type="spellStart"/>
      <w:r w:rsidRPr="006D712F">
        <w:rPr>
          <w:rFonts w:ascii="Baskerville Old Face" w:hAnsi="Baskerville Old Face" w:eastAsia="Baskerville Old Face" w:cs="Baskerville Old Face"/>
        </w:rPr>
        <w:t>Korthon</w:t>
      </w:r>
      <w:proofErr w:type="spellEnd"/>
      <w:r w:rsidRPr="006D712F">
        <w:rPr>
          <w:rFonts w:ascii="Baskerville Old Face" w:hAnsi="Baskerville Old Face" w:eastAsia="Baskerville Old Face" w:cs="Baskerville Old Face"/>
        </w:rPr>
        <w:t xml:space="preserve">, commanding Three Banners Pass, develops as a gate-city whose authority rests on controlling movement through the interior: tolls, escorts, and the </w:t>
      </w:r>
      <w:r w:rsidRPr="006D712F">
        <w:rPr>
          <w:rFonts w:ascii="Baskerville Old Face" w:hAnsi="Baskerville Old Face" w:eastAsia="Baskerville Old Face" w:cs="Baskerville Old Face"/>
        </w:rPr>
        <w:lastRenderedPageBreak/>
        <w:t>ability to close the road in times of war. These poleis possess stone walls and permanent public works, and their governments are no longer merely councils of kin and war-leaders. They develop formal councils and magistracies, with officials elected or acclaimed from among recognized citizens, a civic identity that begins to matter as much as lineage.</w:t>
      </w:r>
    </w:p>
    <w:p w:rsidRPr="006D712F" w:rsidR="50F84B2A" w:rsidP="006D712F" w:rsidRDefault="50F84B2A" w14:paraId="63AB9B7F" w14:textId="7386708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Rivalry between these poleis becomes intense, but it is rivalry bounded by shared norms that are repeatedly emphasized in surviving legal fragments: the binding force of oaths, the obligations of guest-right, and the sanctity of public law when pronounced in the proper forum. Even when war breaks out, the common grammar of diplomacy and arbitration remains legible across city borders, and this shared political language becomes one of the foundations of later Arcavéan republican thought. In the same broad era, the remaining Siórtharan colonies in Le Provenzis are steadily assimilated, not always peacefully, but decisively. Their distinct institutions fade first through intermarriage and trade dependency, then through the adoption of Arcavéan civic law and the absorption of local strongpoints into polis-aligned jurisdictions, until </w:t>
      </w:r>
      <w:r w:rsidRPr="006D712F">
        <w:rPr>
          <w:rFonts w:ascii="Baskerville Old Face" w:hAnsi="Baskerville Old Face" w:eastAsia="Baskerville Old Face" w:cs="Baskerville Old Face"/>
          <w:i/>
          <w:iCs/>
        </w:rPr>
        <w:t>Siórtharan</w:t>
      </w:r>
      <w:r w:rsidRPr="006D712F">
        <w:rPr>
          <w:rFonts w:ascii="Baskerville Old Face" w:hAnsi="Baskerville Old Face" w:eastAsia="Baskerville Old Face" w:cs="Baskerville Old Face"/>
        </w:rPr>
        <w:t xml:space="preserve"> persists mainly as ancestry, coastal custom, and a handful of </w:t>
      </w:r>
      <w:proofErr w:type="gramStart"/>
      <w:r w:rsidRPr="006D712F">
        <w:rPr>
          <w:rFonts w:ascii="Baskerville Old Face" w:hAnsi="Baskerville Old Face" w:eastAsia="Baskerville Old Face" w:cs="Baskerville Old Face"/>
        </w:rPr>
        <w:t>place-names</w:t>
      </w:r>
      <w:proofErr w:type="gramEnd"/>
      <w:r w:rsidRPr="006D712F">
        <w:rPr>
          <w:rFonts w:ascii="Baskerville Old Face" w:hAnsi="Baskerville Old Face" w:eastAsia="Baskerville Old Face" w:cs="Baskerville Old Face"/>
        </w:rPr>
        <w:t xml:space="preserve"> rather than as an independent political presence.</w:t>
      </w:r>
    </w:p>
    <w:p w:rsidRPr="006D712F" w:rsidR="50F84B2A" w:rsidP="006D712F" w:rsidRDefault="50F84B2A" w14:paraId="2A117D1F" w14:textId="398EB5D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72A2A05" w14:textId="09C0FB4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1,212 BA: Retaking Araelduirn</w:t>
      </w:r>
    </w:p>
    <w:p w:rsidRPr="006D712F" w:rsidR="50F84B2A" w:rsidP="006D712F" w:rsidRDefault="50F84B2A" w14:paraId="0AD81B32" w14:textId="6834A30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As Malkûn and Siórtharan forces traded blows over Tir Araelduirn, the High Kingdom eventually committed sufficient fleet and levy to reclaim the island decisively. The reconquest is best understood as an exercise in persistence rather than a single climactic victory: securing anchorages, rebuilding coastal defenses, and making it costly for any rival to maintain a foothold. In practice,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holds </w:t>
      </w:r>
      <w:proofErr w:type="spellStart"/>
      <w:r w:rsidRPr="006D712F">
        <w:rPr>
          <w:rFonts w:ascii="Baskerville Old Face" w:hAnsi="Baskerville Old Face" w:eastAsia="Baskerville Old Face" w:cs="Baskerville Old Face"/>
        </w:rPr>
        <w:t>Araelduirn</w:t>
      </w:r>
      <w:proofErr w:type="spellEnd"/>
      <w:r w:rsidRPr="006D712F">
        <w:rPr>
          <w:rFonts w:ascii="Baskerville Old Face" w:hAnsi="Baskerville Old Face" w:eastAsia="Baskerville Old Face" w:cs="Baskerville Old Face"/>
        </w:rPr>
        <w:t xml:space="preserve"> thereafter, though the surrounding waters are never wholly pacified. Sporadic corsair raids continue as a chronic nuisance, and the kingdom’s harbor codes and patrol obligations expand accordingly, reflecting an acceptance that total maritime security is an aspiration rather than an achievable condition.</w:t>
      </w:r>
    </w:p>
    <w:p w:rsidRPr="006D712F" w:rsidR="50F84B2A" w:rsidP="006D712F" w:rsidRDefault="50F84B2A" w14:paraId="5F9C9297" w14:textId="3E1A819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E8CEF9A" w14:textId="676AC61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After this consolidation, the High Kingdom enters a relative era of stability. Conflict does not disappear, but it becomes manageable. There are occasional raids by rogue Iljarnskarn thanes in the north, periodic corsair strikes that test coastal defenses, and intermittent flare-ups when vassals resist taxation, levy demands, or royal arbitration. Yet these disruptions do not unmake the larger order. </w:t>
      </w:r>
      <w:r w:rsidRPr="006D712F">
        <w:rPr>
          <w:rFonts w:ascii="Baskerville Old Face" w:hAnsi="Baskerville Old Face" w:eastAsia="Baskerville Old Face" w:cs="Baskerville Old Face"/>
        </w:rPr>
        <w:t xml:space="preserve">The period is remembered, with reasonable justification, as comparatively prosperous: trade becomes more regular, rebuilding accelerates in previously contested regions, and the political center </w:t>
      </w:r>
      <w:proofErr w:type="gramStart"/>
      <w:r w:rsidRPr="006D712F">
        <w:rPr>
          <w:rFonts w:ascii="Baskerville Old Face" w:hAnsi="Baskerville Old Face" w:eastAsia="Baskerville Old Face" w:cs="Baskerville Old Face"/>
        </w:rPr>
        <w:t>is able to</w:t>
      </w:r>
      <w:proofErr w:type="gramEnd"/>
      <w:r w:rsidRPr="006D712F">
        <w:rPr>
          <w:rFonts w:ascii="Baskerville Old Face" w:hAnsi="Baskerville Old Face" w:eastAsia="Baskerville Old Face" w:cs="Baskerville Old Face"/>
        </w:rPr>
        <w:t xml:space="preserve"> direct attention toward administration, infrastructure, and the cultivation of legitimacy rather than constant emergency mobilization.</w:t>
      </w:r>
    </w:p>
    <w:p w:rsidRPr="006D712F" w:rsidR="50F84B2A" w:rsidP="006D712F" w:rsidRDefault="50F84B2A" w14:paraId="314F0F3F" w14:textId="7E55D1F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9E3D718" w14:textId="0A9D691B">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1200 BA: Kharedûn Pyramid Period</w:t>
      </w:r>
    </w:p>
    <w:p w:rsidRPr="006D712F" w:rsidR="50F84B2A" w:rsidP="006D712F" w:rsidRDefault="50F84B2A" w14:paraId="698CE73E" w14:textId="48CC408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Kharunyel influence over Bakassari mortuary practice deepens in this period, and it is expressed most clearly in state priorities. Courtly resources are diverted toward monumental burial works on a scale that earlier Bakassari regimes rarely attempted, not merely as displays of wealth but as instruments of legitimacy. Pyramids, stepped tombs, and expansive tomb-cities rise to house pharaohs, nobles, and high religious leaders, and the necropolis becomes an administrative project as much as a sacred one: land is allocated, labor is organized over decades, and priesthoods are endowed to maintain rites that are expected to continue indefinitely.</w:t>
      </w:r>
    </w:p>
    <w:p w:rsidRPr="006D712F" w:rsidR="50F84B2A" w:rsidP="006D712F" w:rsidRDefault="50F84B2A" w14:paraId="1C1BEFF7" w14:textId="7230377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FBAB93E" w14:textId="52D9321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result is a funerary landscape that shapes politics even after the builders are gone. Later dynasties inherit these structures as both asset and burden. To imitate them is to claim continuity with the pharaonic order; to reject them is to signal a break with Kharunyel influence, though the break is rarely complete because the monuments continue to command reverence, fear, and economic attention. In this way, mortuary architecture becomes a durable expression of cultural power, one that outlasts individual rulers and forces later courts to define themselves in relation to what the necropolises represent.</w:t>
      </w:r>
    </w:p>
    <w:p w:rsidRPr="006D712F" w:rsidR="50F84B2A" w:rsidP="006D712F" w:rsidRDefault="50F84B2A" w14:paraId="5B546A59" w14:textId="4988747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C09EB58" w14:textId="21FF6AE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1,188 BA: The Painted Sails Conflicts</w:t>
      </w:r>
    </w:p>
    <w:p w:rsidRPr="006D712F" w:rsidR="50F84B2A" w:rsidP="006D712F" w:rsidRDefault="50F84B2A" w14:paraId="2EF602FC" w14:textId="7AB86D7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As Vanakuti coastal power grows, clashes with the Malkûn Khalîfûnat become inevitable, and both sides frame the struggle in strategic terms rather than mere reprisal. Malkûn rulers view Vanakuti-held southern shores as a direct threat to control of river mouths and the spice and timber trade that flows through them. Vanakuti leaders, for their part, treat Malkûn port authority and toll regimes as an attempt to choke their expansion and subordinate their colonies to Khalîfûnat law. Raids become systematic. Fleets out of Prathamātlan strike Malkûn shipping and coastal outposts, targeting warehouses, escort vessels, and smaller harbors where defenses are weaker. Malkûn chronicles give this period the name </w:t>
      </w:r>
      <w:r w:rsidRPr="006D712F">
        <w:rPr>
          <w:rFonts w:ascii="Baskerville Old Face" w:hAnsi="Baskerville Old Face" w:eastAsia="Baskerville Old Face" w:cs="Baskerville Old Face"/>
          <w:i/>
          <w:iCs/>
        </w:rPr>
        <w:t>the Wars of the Painted Sails</w:t>
      </w:r>
      <w:r w:rsidRPr="006D712F">
        <w:rPr>
          <w:rFonts w:ascii="Baskerville Old Face" w:hAnsi="Baskerville Old Face" w:eastAsia="Baskerville Old Face" w:cs="Baskerville Old Face"/>
        </w:rPr>
        <w:t xml:space="preserve">, a phrase that emphasizes both the visibility </w:t>
      </w:r>
      <w:r w:rsidRPr="006D712F">
        <w:rPr>
          <w:rFonts w:ascii="Baskerville Old Face" w:hAnsi="Baskerville Old Face" w:eastAsia="Baskerville Old Face" w:cs="Baskerville Old Face"/>
        </w:rPr>
        <w:lastRenderedPageBreak/>
        <w:t>of Vanakuti fleets and the humiliation of being repeatedly challenged on routes the Khalîfûnat had assumed were secure.</w:t>
      </w:r>
    </w:p>
    <w:p w:rsidRPr="006D712F" w:rsidR="50F84B2A" w:rsidP="006D712F" w:rsidRDefault="50F84B2A" w14:paraId="6A9EF6C1" w14:textId="1DF8598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17ED8C7" w14:textId="224608A8">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 practical stalemate emerges, one defined less by treaties than by repeated experience of what each side can and cannot reliably hold. Vanakuti forces dominate open-coast and blue-water routes along the southern littoral, controlling movement between bays and striking where wind and distance favor them. The Khalîfûnat retains control of major rivers, high-value ports, and interior caravan nodes, allowing it to absorb losses at sea without losing its economic center of gravity. The war therefore becomes a contest of leverage rather than conquest: Vanakuti pressure the coastline and maritime commerce, while Malkûn pressure access to inland markets, river transport, and the legal infrastructure that makes long-distance trade predictable.</w:t>
      </w:r>
    </w:p>
    <w:p w:rsidR="00B71B90" w:rsidP="006D712F" w:rsidRDefault="00B71B90" w14:paraId="5D62E6F8"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2475AEFF" w14:textId="5B015691">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1,098 BA: The </w:t>
      </w:r>
      <w:proofErr w:type="spellStart"/>
      <w:r w:rsidRPr="006D712F">
        <w:rPr>
          <w:rFonts w:ascii="Baskerville Old Face" w:hAnsi="Baskerville Old Face" w:eastAsia="Baskerville Old Face" w:cs="Baskerville Old Face"/>
          <w:b/>
          <w:bCs/>
        </w:rPr>
        <w:t>Prathamātlan</w:t>
      </w:r>
      <w:proofErr w:type="spellEnd"/>
      <w:r w:rsidRPr="006D712F">
        <w:rPr>
          <w:rFonts w:ascii="Baskerville Old Face" w:hAnsi="Baskerville Old Face" w:eastAsia="Baskerville Old Face" w:cs="Baskerville Old Face"/>
          <w:b/>
          <w:bCs/>
        </w:rPr>
        <w:t xml:space="preserve"> </w:t>
      </w:r>
      <w:proofErr w:type="spellStart"/>
      <w:r w:rsidRPr="006D712F">
        <w:rPr>
          <w:rFonts w:ascii="Baskerville Old Face" w:hAnsi="Baskerville Old Face" w:eastAsia="Baskerville Old Face" w:cs="Baskerville Old Face"/>
          <w:b/>
          <w:bCs/>
        </w:rPr>
        <w:t>Rajaya</w:t>
      </w:r>
      <w:proofErr w:type="spellEnd"/>
      <w:r w:rsidRPr="006D712F">
        <w:rPr>
          <w:rFonts w:ascii="Baskerville Old Face" w:hAnsi="Baskerville Old Face" w:eastAsia="Baskerville Old Face" w:cs="Baskerville Old Face"/>
          <w:b/>
          <w:bCs/>
        </w:rPr>
        <w:t xml:space="preserve"> Established</w:t>
      </w:r>
    </w:p>
    <w:p w:rsidRPr="006D712F" w:rsidR="50F84B2A" w:rsidP="006D712F" w:rsidRDefault="50F84B2A" w14:paraId="0FBC9E01" w14:textId="0D7BABD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northern Prathamātlan, a long period of brutal and inconclusive fighting finally gives way to consolidation. The record suggests no sudden </w:t>
      </w:r>
      <w:r w:rsidRPr="006D712F">
        <w:rPr>
          <w:rFonts w:ascii="Baskerville Old Face" w:hAnsi="Baskerville Old Face" w:eastAsia="Baskerville Old Face" w:cs="Baskerville Old Face"/>
          <w:i/>
          <w:iCs/>
        </w:rPr>
        <w:t>founding</w:t>
      </w:r>
      <w:r w:rsidRPr="006D712F">
        <w:rPr>
          <w:rFonts w:ascii="Baskerville Old Face" w:hAnsi="Baskerville Old Face" w:eastAsia="Baskerville Old Face" w:cs="Baskerville Old Face"/>
        </w:rPr>
        <w:t xml:space="preserve"> so much as a sequence of political victories: a dominant lineage secures control of key river crossings and storage sites, defeats or absorbs rival temple-houses, and then binds lesser families under oath with terms that are enforceable rather than merely ceremonial. From this process emerges the formal declaration of the </w:t>
      </w:r>
      <w:proofErr w:type="spellStart"/>
      <w:r w:rsidRPr="006D712F">
        <w:rPr>
          <w:rFonts w:ascii="Baskerville Old Face" w:hAnsi="Baskerville Old Face" w:eastAsia="Baskerville Old Face" w:cs="Baskerville Old Face"/>
        </w:rPr>
        <w:t>Prathamātlan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Rājaya</w:t>
      </w:r>
      <w:proofErr w:type="spellEnd"/>
      <w:r w:rsidRPr="006D712F">
        <w:rPr>
          <w:rFonts w:ascii="Baskerville Old Face" w:hAnsi="Baskerville Old Face" w:eastAsia="Baskerville Old Face" w:cs="Baskerville Old Face"/>
        </w:rPr>
        <w:t>, presented as an act of legitimacy, but sustained by administrative habits that prove more important than titles.</w:t>
      </w:r>
    </w:p>
    <w:p w:rsidRPr="006D712F" w:rsidR="50F84B2A" w:rsidP="006D712F" w:rsidRDefault="50F84B2A" w14:paraId="09D27249" w14:textId="3484A3B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71122FA" w14:textId="2E19C8C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the </w:t>
      </w:r>
      <w:proofErr w:type="spellStart"/>
      <w:r w:rsidRPr="006D712F">
        <w:rPr>
          <w:rFonts w:ascii="Baskerville Old Face" w:hAnsi="Baskerville Old Face" w:eastAsia="Baskerville Old Face" w:cs="Baskerville Old Face"/>
        </w:rPr>
        <w:t>Rājaya</w:t>
      </w:r>
      <w:proofErr w:type="spellEnd"/>
      <w:r w:rsidRPr="006D712F">
        <w:rPr>
          <w:rFonts w:ascii="Baskerville Old Face" w:hAnsi="Baskerville Old Face" w:eastAsia="Baskerville Old Face" w:cs="Baskerville Old Face"/>
        </w:rPr>
        <w:t xml:space="preserve"> comes a more regular system of obligation. Soldiers are levied by defined quotas rather than ad hoc warbands, and grain is collected and redistributed through controlled stores rather than negotiated as gifts. Frontier skirmishing does not end, but it is redirected into organized defense and planned campaigning, and local disputes become matters the center can adjudicate rather than simply avenge. In short, the region’s violence is not eliminated; it is absorbed into recognizable statecraft, where the ability to mobilize reliably becomes the measure of authority.</w:t>
      </w:r>
    </w:p>
    <w:p w:rsidRPr="006D712F" w:rsidR="50F84B2A" w:rsidP="006D712F" w:rsidRDefault="50F84B2A" w14:paraId="30F2B753" w14:textId="67DFD71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209D678" w14:textId="0AFAC2E6">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1,079 BA: The Nāxāyatlān Empire Established</w:t>
      </w:r>
    </w:p>
    <w:p w:rsidRPr="006D712F" w:rsidR="50F84B2A" w:rsidP="00B71B90" w:rsidRDefault="50F84B2A" w14:paraId="27CD4E00" w14:textId="3643A05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The central Vanakuti formalize their alliance with Tabaxi prides through agreements that are practical, public, and meant to be enforced. Mutual hunting rights and border passage are granted in exchange for Tabaxi scouts, guides, </w:t>
      </w:r>
      <w:r w:rsidRPr="006D712F">
        <w:rPr>
          <w:rFonts w:ascii="Baskerville Old Face" w:hAnsi="Baskerville Old Face" w:eastAsia="Baskerville Old Face" w:cs="Baskerville Old Face"/>
        </w:rPr>
        <w:t xml:space="preserve">and shared vigilance along river corridors and plateau edges where ambush and raiding had been common. These arrangements do more than reduce violence. They create predictable rules for movement, access to </w:t>
      </w:r>
      <w:proofErr w:type="gramStart"/>
      <w:r w:rsidRPr="006D712F">
        <w:rPr>
          <w:rFonts w:ascii="Baskerville Old Face" w:hAnsi="Baskerville Old Face" w:eastAsia="Baskerville Old Face" w:cs="Baskerville Old Face"/>
        </w:rPr>
        <w:t>game</w:t>
      </w:r>
      <w:proofErr w:type="gramEnd"/>
      <w:r w:rsidRPr="006D712F">
        <w:rPr>
          <w:rFonts w:ascii="Baskerville Old Face" w:hAnsi="Baskerville Old Face" w:eastAsia="Baskerville Old Face" w:cs="Baskerville Old Face"/>
        </w:rPr>
        <w:t>, and the handling of disputes, allowing mixed communities to function without constant renegotiation.</w:t>
      </w:r>
    </w:p>
    <w:p w:rsidRPr="006D712F" w:rsidR="50F84B2A" w:rsidP="006D712F" w:rsidRDefault="50F84B2A" w14:paraId="51378172" w14:textId="5309A26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9534666" w14:textId="2F938E1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security improved, trade quickens between allied towns </w:t>
      </w:r>
      <w:proofErr w:type="gramStart"/>
      <w:r w:rsidRPr="006D712F">
        <w:rPr>
          <w:rFonts w:ascii="Baskerville Old Face" w:hAnsi="Baskerville Old Face" w:eastAsia="Baskerville Old Face" w:cs="Baskerville Old Face"/>
        </w:rPr>
        <w:t>and with</w:t>
      </w:r>
      <w:proofErr w:type="gramEnd"/>
      <w:r w:rsidRPr="006D712F">
        <w:rPr>
          <w:rFonts w:ascii="Baskerville Old Face" w:hAnsi="Baskerville Old Face" w:eastAsia="Baskerville Old Face" w:cs="Baskerville Old Face"/>
        </w:rPr>
        <w:t xml:space="preserve"> neighboring cultures. Caravans travel with less escort, river traffic becomes more regular, and markets grow around agreed crossing points where Tabaxi knowledge and Vanakuti administrative practice complement one another. The alliance does not remove frontier tension, but it becomes a quiet stabilizer in regions that would otherwise fragment under pressure, and later chronicles treat it as one of the earliest successful examples of shared governance without full cultural absorption.</w:t>
      </w:r>
    </w:p>
    <w:p w:rsidRPr="006D712F" w:rsidR="50F84B2A" w:rsidP="006D712F" w:rsidRDefault="50F84B2A" w14:paraId="2B36E0F8" w14:textId="57FA235F">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8A7020E" w14:textId="35D85242">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1,078 BA: Vanakuti Stabilization</w:t>
      </w:r>
    </w:p>
    <w:p w:rsidRPr="006D712F" w:rsidR="50F84B2A" w:rsidP="006D712F" w:rsidRDefault="50F84B2A" w14:paraId="63818543" w14:textId="1AA3F87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Thereafter the Vanakuti nations </w:t>
      </w:r>
      <w:proofErr w:type="gramStart"/>
      <w:r w:rsidRPr="006D712F">
        <w:rPr>
          <w:rFonts w:ascii="Baskerville Old Face" w:hAnsi="Baskerville Old Face" w:eastAsia="Baskerville Old Face" w:cs="Baskerville Old Face"/>
        </w:rPr>
        <w:t>enter</w:t>
      </w:r>
      <w:proofErr w:type="gramEnd"/>
      <w:r w:rsidRPr="006D712F">
        <w:rPr>
          <w:rFonts w:ascii="Baskerville Old Face" w:hAnsi="Baskerville Old Face" w:eastAsia="Baskerville Old Face" w:cs="Baskerville Old Face"/>
        </w:rPr>
        <w:t xml:space="preserve"> a relative calm, defined less by the absence of conflict than by the dominance of commerce and diplomacy over open war. Agreements between the coastal clusters become more durable, and relations with neighboring peoples increasingly run through established channels: recognized envoys, standardized exchange, and ritualized dispute settlement rather than constant reprisal. Trade networks thicken, shared markets expand, and intermarriage and guest-right create obligations that make large-scale conflict more expensive to sustain. </w:t>
      </w:r>
      <w:proofErr w:type="gramStart"/>
      <w:r w:rsidRPr="006D712F">
        <w:rPr>
          <w:rFonts w:ascii="Baskerville Old Face" w:hAnsi="Baskerville Old Face" w:eastAsia="Baskerville Old Face" w:cs="Baskerville Old Face"/>
        </w:rPr>
        <w:t>The peace</w:t>
      </w:r>
      <w:proofErr w:type="gramEnd"/>
      <w:r w:rsidRPr="006D712F">
        <w:rPr>
          <w:rFonts w:ascii="Baskerville Old Face" w:hAnsi="Baskerville Old Face" w:eastAsia="Baskerville Old Face" w:cs="Baskerville Old Face"/>
        </w:rPr>
        <w:t xml:space="preserve"> is therefore functional rather than ideal. It holds because it is useful, and it endures until later shocks, political, environmental, and military, test the strength of those agreements.</w:t>
      </w:r>
    </w:p>
    <w:p w:rsidRPr="006D712F" w:rsidR="50F84B2A" w:rsidP="006D712F" w:rsidRDefault="50F84B2A" w14:paraId="52C05127" w14:textId="2626DAA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3B22751D" w14:textId="0B89940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975 BA Wars in the South of the Rose Subcontinent</w:t>
      </w:r>
    </w:p>
    <w:p w:rsidRPr="006D712F" w:rsidR="50F84B2A" w:rsidP="006D712F" w:rsidRDefault="50F84B2A" w14:paraId="4F65B7DF" w14:textId="69843BD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On the Rose subcontinent, Iljarnskarn thanes entrenched along the western coast do not remain content with shoreline fortresses and raiding rights. They continue pressing inland even as they fight the Malkûn in the south, attempting to hold two lines of ambition at once: landward expansion into valleys and passes, and seaward dominance over approaches to the southern routes. The result is a sustained frontier condition, with fortified farmsteads, contested river crossings, and a steady demand for horses, grain, and ship-timber to support campaigns that rarely end cleanly.</w:t>
      </w:r>
    </w:p>
    <w:p w:rsidRPr="006D712F" w:rsidR="50F84B2A" w:rsidP="006D712F" w:rsidRDefault="50F84B2A" w14:paraId="1C6CD48D" w14:textId="730EF2B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south, the struggle with the Malkûn takes on a familiar form: competing Iljarnskarn jarls and Malkûn </w:t>
      </w:r>
      <w:r w:rsidRPr="006D712F">
        <w:rPr>
          <w:rFonts w:ascii="Baskerville Old Face" w:hAnsi="Baskerville Old Face" w:eastAsia="Baskerville Old Face" w:cs="Baskerville Old Face"/>
        </w:rPr>
        <w:lastRenderedPageBreak/>
        <w:t xml:space="preserve">emirs clash over the assets that make power durable, lucrative ports, trade corridors, and fertile river valleys that can feed both cities and armies. The war is therefore fought as much through control of tolls and storage as through battle, with shifting alliances among local lords who measure loyalty by advantage. Meanwhile, the eastern Rose regions experience their own consolidation, as new </w:t>
      </w:r>
      <w:proofErr w:type="spellStart"/>
      <w:r w:rsidRPr="006D712F">
        <w:rPr>
          <w:rFonts w:ascii="Baskerville Old Face" w:hAnsi="Baskerville Old Face" w:eastAsia="Baskerville Old Face" w:cs="Baskerville Old Face"/>
        </w:rPr>
        <w:t>Iljarnskarn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thanedoms</w:t>
      </w:r>
      <w:proofErr w:type="spellEnd"/>
      <w:r w:rsidRPr="006D712F">
        <w:rPr>
          <w:rFonts w:ascii="Baskerville Old Face" w:hAnsi="Baskerville Old Face" w:eastAsia="Baskerville Old Face" w:cs="Baskerville Old Face"/>
        </w:rPr>
        <w:t xml:space="preserve"> rise where earlier settlements had been tenuous. This does not produce unity. It produces multiplication: more thrones, more rivalries, and a broader footprint of Iljarnskarn law and oath-custom across the subcontinent.</w:t>
      </w:r>
    </w:p>
    <w:p w:rsidRPr="006D712F" w:rsidR="50F84B2A" w:rsidP="006D712F" w:rsidRDefault="50F84B2A" w14:paraId="5F653483" w14:textId="08C971E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D50F657" w14:textId="0E07BDA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776 BA: Arcavéan Experiments in Democracy</w:t>
      </w:r>
    </w:p>
    <w:p w:rsidRPr="006D712F" w:rsidR="50F84B2A" w:rsidP="006D712F" w:rsidRDefault="50F84B2A" w14:paraId="3B41B6EB" w14:textId="3FCCDC4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Arcavéan city-states enter what later scholars describe as an </w:t>
      </w:r>
      <w:r w:rsidRPr="006D712F">
        <w:rPr>
          <w:rFonts w:ascii="Baskerville Old Face" w:hAnsi="Baskerville Old Face" w:eastAsia="Baskerville Old Face" w:cs="Baskerville Old Face"/>
          <w:i/>
          <w:iCs/>
        </w:rPr>
        <w:t>Age of Experiments in Democracy</w:t>
      </w:r>
      <w:r w:rsidRPr="006D712F">
        <w:rPr>
          <w:rFonts w:ascii="Baskerville Old Face" w:hAnsi="Baskerville Old Face" w:eastAsia="Baskerville Old Face" w:cs="Baskerville Old Face"/>
        </w:rPr>
        <w:t xml:space="preserve">, not as a single reform but as a series of contested changes that spread unevenly from polis to polis. Citizen assemblies broaden beyond the older dominance of great landholders to include craftsmen, ship-owners, and veterans whose service and economic importance make exclusion increasingly difficult to justify. Offices become time-limited and, in some cities, assigned by lot to reduce factional capture; elsewhere they remain elective but are constrained by clearer eligibility rules. Public audits and formal accounting </w:t>
      </w:r>
      <w:proofErr w:type="gramStart"/>
      <w:r w:rsidRPr="006D712F">
        <w:rPr>
          <w:rFonts w:ascii="Baskerville Old Face" w:hAnsi="Baskerville Old Face" w:eastAsia="Baskerville Old Face" w:cs="Baskerville Old Face"/>
        </w:rPr>
        <w:t>grow</w:t>
      </w:r>
      <w:proofErr w:type="gramEnd"/>
      <w:r w:rsidRPr="006D712F">
        <w:rPr>
          <w:rFonts w:ascii="Baskerville Old Face" w:hAnsi="Baskerville Old Face" w:eastAsia="Baskerville Old Face" w:cs="Baskerville Old Face"/>
        </w:rPr>
        <w:t xml:space="preserve"> more common, reflecting a developing assumption that civic authority is temporary and must be justified by transparent stewardship rather than personal prestige.</w:t>
      </w:r>
    </w:p>
    <w:p w:rsidRPr="006D712F" w:rsidR="50F84B2A" w:rsidP="006D712F" w:rsidRDefault="50F84B2A" w14:paraId="01968638" w14:textId="7B9D84B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DBD1A42" w14:textId="4663DFC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This political change produces an intellectual one. Arcavéan philosophers and law-speakers debate how the polis should be ordered: the balance between the many and the few, the relationship between written law and charismatic leadership, and the tension between civic necessity and the honor claims of older hill-chieftain lineages. The argument is not abstract. It is driven by crises, corruption scandals, debt disputes, and occasional civil strife, </w:t>
      </w:r>
      <w:proofErr w:type="gramStart"/>
      <w:r w:rsidRPr="006D712F">
        <w:rPr>
          <w:rFonts w:ascii="Baskerville Old Face" w:hAnsi="Baskerville Old Face" w:eastAsia="Baskerville Old Face" w:cs="Baskerville Old Face"/>
        </w:rPr>
        <w:t>all of</w:t>
      </w:r>
      <w:proofErr w:type="gramEnd"/>
      <w:r w:rsidRPr="006D712F">
        <w:rPr>
          <w:rFonts w:ascii="Baskerville Old Face" w:hAnsi="Baskerville Old Face" w:eastAsia="Baskerville Old Face" w:cs="Baskerville Old Face"/>
        </w:rPr>
        <w:t xml:space="preserve"> which force cities to decide whether law is an instrument of </w:t>
      </w:r>
      <w:proofErr w:type="gramStart"/>
      <w:r w:rsidRPr="006D712F">
        <w:rPr>
          <w:rFonts w:ascii="Baskerville Old Face" w:hAnsi="Baskerville Old Face" w:eastAsia="Baskerville Old Face" w:cs="Baskerville Old Face"/>
        </w:rPr>
        <w:t>faction</w:t>
      </w:r>
      <w:proofErr w:type="gramEnd"/>
      <w:r w:rsidRPr="006D712F">
        <w:rPr>
          <w:rFonts w:ascii="Baskerville Old Face" w:hAnsi="Baskerville Old Face" w:eastAsia="Baskerville Old Face" w:cs="Baskerville Old Face"/>
        </w:rPr>
        <w:t xml:space="preserve"> or a restraint upon faction. In this atmosphere, Arcavéan thought begins to crystallize around a durable principle: just law must restrain both the tyrant and the mob. Whatever the failures and reversals of the period, it lays </w:t>
      </w:r>
      <w:proofErr w:type="gramStart"/>
      <w:r w:rsidRPr="006D712F">
        <w:rPr>
          <w:rFonts w:ascii="Baskerville Old Face" w:hAnsi="Baskerville Old Face" w:eastAsia="Baskerville Old Face" w:cs="Baskerville Old Face"/>
        </w:rPr>
        <w:t>the groundwork</w:t>
      </w:r>
      <w:proofErr w:type="gramEnd"/>
      <w:r w:rsidRPr="006D712F">
        <w:rPr>
          <w:rFonts w:ascii="Baskerville Old Face" w:hAnsi="Baskerville Old Face" w:eastAsia="Baskerville Old Face" w:cs="Baskerville Old Face"/>
        </w:rPr>
        <w:t xml:space="preserve"> for the later Republic by normalizing the idea that public power can be structured, limited, reviewed, and reformed without requiring conquest or dynastic collapse.</w:t>
      </w:r>
    </w:p>
    <w:p w:rsidRPr="006D712F" w:rsidR="50F84B2A" w:rsidP="006D712F" w:rsidRDefault="50F84B2A" w14:paraId="585EF335" w14:textId="0C0FCB3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7ABABE2" w14:textId="365C119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550 BA: The Rose Wars</w:t>
      </w:r>
    </w:p>
    <w:p w:rsidRPr="006D712F" w:rsidR="50F84B2A" w:rsidP="006D712F" w:rsidRDefault="50F84B2A" w14:paraId="272BCC84" w14:textId="1976838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the Rose subcontinent, the long-standing fragmentation of Iljarnskarn and Siórtharan-descended realms becomes a vulnerability that Malreth-Khal, </w:t>
      </w:r>
      <w:r w:rsidRPr="006D712F">
        <w:rPr>
          <w:rFonts w:ascii="Baskerville Old Face" w:hAnsi="Baskerville Old Face" w:eastAsia="Baskerville Old Face" w:cs="Baskerville Old Face"/>
          <w:i/>
          <w:iCs/>
        </w:rPr>
        <w:t>the Strife Bringer</w:t>
      </w:r>
      <w:r w:rsidRPr="006D712F">
        <w:rPr>
          <w:rFonts w:ascii="Baskerville Old Face" w:hAnsi="Baskerville Old Face" w:eastAsia="Baskerville Old Face" w:cs="Baskerville Old Face"/>
        </w:rPr>
        <w:t xml:space="preserve">, exploits with patience before force. The earliest signs are subtle: doctrines that reframe cruelty as </w:t>
      </w:r>
      <w:r w:rsidRPr="006D712F">
        <w:rPr>
          <w:rFonts w:ascii="Baskerville Old Face" w:hAnsi="Baskerville Old Face" w:eastAsia="Baskerville Old Face" w:cs="Baskerville Old Face"/>
          <w:i/>
          <w:iCs/>
        </w:rPr>
        <w:t>necessary order</w:t>
      </w:r>
      <w:r w:rsidRPr="006D712F">
        <w:rPr>
          <w:rFonts w:ascii="Baskerville Old Face" w:hAnsi="Baskerville Old Face" w:eastAsia="Baskerville Old Face" w:cs="Baskerville Old Face"/>
        </w:rPr>
        <w:t xml:space="preserve">, knightly vows redirected toward persecution, and court advisers who speak with the certainty of revelation rather than counsel. In time, the influence becomes overt through his avatar </w:t>
      </w:r>
      <w:proofErr w:type="spellStart"/>
      <w:r w:rsidRPr="006D712F">
        <w:rPr>
          <w:rFonts w:ascii="Baskerville Old Face" w:hAnsi="Baskerville Old Face" w:eastAsia="Baskerville Old Face" w:cs="Baskerville Old Face"/>
        </w:rPr>
        <w:t>Orrgathis</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Savant</w:t>
      </w:r>
      <w:r w:rsidRPr="006D712F">
        <w:rPr>
          <w:rFonts w:ascii="Baskerville Old Face" w:hAnsi="Baskerville Old Face" w:eastAsia="Baskerville Old Face" w:cs="Baskerville Old Face"/>
        </w:rPr>
        <w:t xml:space="preserve">, whose Decaying Rose cult-states insinuate themselves into knightly orders and princely courts, first as auxiliaries and confessors, then as arbiters, and finally as rulers in all but name. </w:t>
      </w:r>
      <w:r w:rsidRPr="006D712F">
        <w:rPr>
          <w:rFonts w:ascii="Baskerville Old Face" w:hAnsi="Baskerville Old Face" w:eastAsia="Baskerville Old Face" w:cs="Baskerville Old Face"/>
          <w:i/>
          <w:iCs/>
        </w:rPr>
        <w:t>The Savant’s</w:t>
      </w:r>
      <w:r w:rsidRPr="006D712F">
        <w:rPr>
          <w:rFonts w:ascii="Baskerville Old Face" w:hAnsi="Baskerville Old Face" w:eastAsia="Baskerville Old Face" w:cs="Baskerville Old Face"/>
        </w:rPr>
        <w:t xml:space="preserve"> method is consistent across regions: offer a clean solution to disorder, attach that solution to sacred duty, and make dissent indistinguishable from heresy.</w:t>
      </w:r>
    </w:p>
    <w:p w:rsidR="00B71B90" w:rsidP="006D712F" w:rsidRDefault="00B71B90" w14:paraId="14BFFF89"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6C5D85F8" w14:textId="5B6A36AA">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same era, a sequence of despotic </w:t>
      </w:r>
      <w:proofErr w:type="spellStart"/>
      <w:r w:rsidRPr="006D712F">
        <w:rPr>
          <w:rFonts w:ascii="Baskerville Old Face" w:hAnsi="Baskerville Old Face" w:eastAsia="Baskerville Old Face" w:cs="Baskerville Old Face"/>
        </w:rPr>
        <w:t>Khalîfûnûns</w:t>
      </w:r>
      <w:proofErr w:type="spellEnd"/>
      <w:r w:rsidRPr="006D712F">
        <w:rPr>
          <w:rFonts w:ascii="Baskerville Old Face" w:hAnsi="Baskerville Old Face" w:eastAsia="Baskerville Old Face" w:cs="Baskerville Old Face"/>
        </w:rPr>
        <w:t xml:space="preserve"> take the throne of the </w:t>
      </w:r>
      <w:proofErr w:type="spellStart"/>
      <w:r w:rsidRPr="006D712F">
        <w:rPr>
          <w:rFonts w:ascii="Baskerville Old Face" w:hAnsi="Baskerville Old Face" w:eastAsia="Baskerville Old Face" w:cs="Baskerville Old Face"/>
        </w:rPr>
        <w:t>Malkinat</w:t>
      </w:r>
      <w:proofErr w:type="spellEnd"/>
      <w:r w:rsidRPr="006D712F">
        <w:rPr>
          <w:rFonts w:ascii="Baskerville Old Face" w:hAnsi="Baskerville Old Face" w:eastAsia="Baskerville Old Face" w:cs="Baskerville Old Face"/>
        </w:rPr>
        <w:t xml:space="preserve"> and seeking advantage against rivals and legitimacy through promised </w:t>
      </w:r>
      <w:r w:rsidRPr="006D712F">
        <w:rPr>
          <w:rFonts w:ascii="Baskerville Old Face" w:hAnsi="Baskerville Old Face" w:eastAsia="Baskerville Old Face" w:cs="Baskerville Old Face"/>
          <w:i/>
          <w:iCs/>
        </w:rPr>
        <w:t>stability</w:t>
      </w:r>
      <w:r w:rsidRPr="006D712F">
        <w:rPr>
          <w:rFonts w:ascii="Baskerville Old Face" w:hAnsi="Baskerville Old Face" w:eastAsia="Baskerville Old Face" w:cs="Baskerville Old Face"/>
        </w:rPr>
        <w:t xml:space="preserve">, align with </w:t>
      </w:r>
      <w:r w:rsidRPr="006D712F">
        <w:rPr>
          <w:rFonts w:ascii="Baskerville Old Face" w:hAnsi="Baskerville Old Face" w:eastAsia="Baskerville Old Face" w:cs="Baskerville Old Face"/>
          <w:i/>
          <w:iCs/>
        </w:rPr>
        <w:t>the Savant</w:t>
      </w:r>
      <w:r w:rsidRPr="006D712F">
        <w:rPr>
          <w:rFonts w:ascii="Baskerville Old Face" w:hAnsi="Baskerville Old Face" w:eastAsia="Baskerville Old Face" w:cs="Baskerville Old Face"/>
        </w:rPr>
        <w:t xml:space="preserve"> against Iljarnskarn holdings on the Rose subcontinent. The resulting conflicts are remembered collectively as </w:t>
      </w:r>
      <w:r w:rsidRPr="006D712F">
        <w:rPr>
          <w:rFonts w:ascii="Baskerville Old Face" w:hAnsi="Baskerville Old Face" w:eastAsia="Baskerville Old Face" w:cs="Baskerville Old Face"/>
          <w:i/>
          <w:iCs/>
        </w:rPr>
        <w:t>the Rose Wars</w:t>
      </w:r>
      <w:r w:rsidRPr="006D712F">
        <w:rPr>
          <w:rFonts w:ascii="Baskerville Old Face" w:hAnsi="Baskerville Old Face" w:eastAsia="Baskerville Old Face" w:cs="Baskerville Old Face"/>
        </w:rPr>
        <w:t xml:space="preserve">. They are not a single campaign but an interlocking set of civil struggles, invasions, and purges that devastate broad tracts of countryside, hollow out local lordships, and place entire regions at risk of becoming permanently organized under terror and sacred coercion. Against this, several Siórtharan kingdoms on the Rose subcontinent, those now called </w:t>
      </w:r>
      <w:proofErr w:type="spellStart"/>
      <w:r w:rsidRPr="006D712F">
        <w:rPr>
          <w:rFonts w:ascii="Baskerville Old Face" w:hAnsi="Baskerville Old Face" w:eastAsia="Baskerville Old Face" w:cs="Baskerville Old Face"/>
        </w:rPr>
        <w:t>Hraesveil</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Varnhal</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Rosensk</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Arathenska</w:t>
      </w:r>
      <w:proofErr w:type="spellEnd"/>
      <w:r w:rsidRPr="006D712F">
        <w:rPr>
          <w:rFonts w:ascii="Baskerville Old Face" w:hAnsi="Baskerville Old Face" w:eastAsia="Baskerville Old Face" w:cs="Baskerville Old Face"/>
        </w:rPr>
        <w:t xml:space="preserve">, and the Untamed Marches, fight alongside the Iljarnskarn. Their participation is not merely ideological; it is defensive necessity. They understand, as many courts do not until too late, that </w:t>
      </w:r>
      <w:r w:rsidRPr="006D712F">
        <w:rPr>
          <w:rFonts w:ascii="Baskerville Old Face" w:hAnsi="Baskerville Old Face" w:eastAsia="Baskerville Old Face" w:cs="Baskerville Old Face"/>
          <w:i/>
          <w:iCs/>
        </w:rPr>
        <w:t>the Savant</w:t>
      </w:r>
      <w:r w:rsidRPr="006D712F">
        <w:rPr>
          <w:rFonts w:ascii="Baskerville Old Face" w:hAnsi="Baskerville Old Face" w:eastAsia="Baskerville Old Face" w:cs="Baskerville Old Face"/>
        </w:rPr>
        <w:t xml:space="preserve"> does not seek tributary obedience. He seeks a political order in which all </w:t>
      </w:r>
      <w:proofErr w:type="gramStart"/>
      <w:r w:rsidRPr="006D712F">
        <w:rPr>
          <w:rFonts w:ascii="Baskerville Old Face" w:hAnsi="Baskerville Old Face" w:eastAsia="Baskerville Old Face" w:cs="Baskerville Old Face"/>
        </w:rPr>
        <w:t>authority flows</w:t>
      </w:r>
      <w:proofErr w:type="gramEnd"/>
      <w:r w:rsidRPr="006D712F">
        <w:rPr>
          <w:rFonts w:ascii="Baskerville Old Face" w:hAnsi="Baskerville Old Face" w:eastAsia="Baskerville Old Face" w:cs="Baskerville Old Face"/>
        </w:rPr>
        <w:t xml:space="preserve"> upward into tyranny and all resistance can be named sin.</w:t>
      </w:r>
    </w:p>
    <w:p w:rsidRPr="006D712F" w:rsidR="50F84B2A" w:rsidP="006D712F" w:rsidRDefault="50F84B2A" w14:paraId="5CE50817" w14:textId="2AF6763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CF762E3" w14:textId="55409E0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513 BA: The Collapse of the First Bakassari Empire</w:t>
      </w:r>
    </w:p>
    <w:p w:rsidRPr="006D712F" w:rsidR="50F84B2A" w:rsidP="006D712F" w:rsidRDefault="50F84B2A" w14:paraId="74803133" w14:textId="7D402ED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the Bakassari Empire increasingly unable to protect the merchants of the </w:t>
      </w:r>
      <w:proofErr w:type="spellStart"/>
      <w:r w:rsidRPr="006D712F">
        <w:rPr>
          <w:rFonts w:ascii="Baskerville Old Face" w:hAnsi="Baskerville Old Face" w:eastAsia="Baskerville Old Face" w:cs="Baskerville Old Face"/>
        </w:rPr>
        <w:t>Daraak</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Talakundu</w:t>
      </w:r>
      <w:proofErr w:type="spellEnd"/>
      <w:r w:rsidRPr="006D712F">
        <w:rPr>
          <w:rFonts w:ascii="Baskerville Old Face" w:hAnsi="Baskerville Old Face" w:eastAsia="Baskerville Old Face" w:cs="Baskerville Old Face"/>
        </w:rPr>
        <w:t xml:space="preserve">, those merchant houses and their allied guilds take the decisive step from complaint to revolt. They refuse further tribute, raise their own militias, and formalize a coalition of merchant city-states whose legitimacy rests on contracts, escorts, and control of warehouses rather than on imperial </w:t>
      </w:r>
      <w:proofErr w:type="gramStart"/>
      <w:r w:rsidRPr="006D712F">
        <w:rPr>
          <w:rFonts w:ascii="Baskerville Old Face" w:hAnsi="Baskerville Old Face" w:eastAsia="Baskerville Old Face" w:cs="Baskerville Old Face"/>
        </w:rPr>
        <w:t>appointment</w:t>
      </w:r>
      <w:proofErr w:type="gramEnd"/>
      <w:r w:rsidRPr="006D712F">
        <w:rPr>
          <w:rFonts w:ascii="Baskerville Old Face" w:hAnsi="Baskerville Old Face" w:eastAsia="Baskerville Old Face" w:cs="Baskerville Old Face"/>
        </w:rPr>
        <w:t xml:space="preserve">. The break exposes the empire’s weakening reach at sea. No longer able to afford or reliably supply its colonies on the southern coast of the Arcavéan subcontinent, the Bakassari abandon them outright, </w:t>
      </w:r>
      <w:r w:rsidRPr="006D712F">
        <w:rPr>
          <w:rFonts w:ascii="Baskerville Old Face" w:hAnsi="Baskerville Old Face" w:eastAsia="Baskerville Old Face" w:cs="Baskerville Old Face"/>
        </w:rPr>
        <w:lastRenderedPageBreak/>
        <w:t>treating distant holdings as liabilities rather than assets. From this point the empire is effectively a shell, reduced to its core provinces, Imbasunu, Taladuru, and Nordikassa, with authority elsewhere becoming nominal, contested, or simply ignored. Over the following centuries, the remaining provinces separate one by one into independent kingdoms, sometimes by negotiated recognition, more often by opportunistic declaration when the imperial center proves unable to respond.</w:t>
      </w:r>
    </w:p>
    <w:p w:rsidRPr="006D712F" w:rsidR="50F84B2A" w:rsidP="006D712F" w:rsidRDefault="50F84B2A" w14:paraId="2E701C12" w14:textId="2CF793E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E350EA3" w14:textId="1A36D80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487 BA: Advent of the Rose Knight</w:t>
      </w:r>
    </w:p>
    <w:p w:rsidRPr="006D712F" w:rsidR="50F84B2A" w:rsidP="006D712F" w:rsidRDefault="50F84B2A" w14:paraId="78FC3658" w14:textId="779E77D1">
      <w:pPr>
        <w:spacing w:after="0" w:line="257" w:lineRule="auto"/>
        <w:contextualSpacing/>
        <w:jc w:val="both"/>
        <w:rPr>
          <w:rFonts w:ascii="Baskerville Old Face" w:hAnsi="Baskerville Old Face" w:eastAsia="Baskerville Old Face" w:cs="Baskerville Old Face"/>
        </w:rPr>
      </w:pPr>
      <w:proofErr w:type="gramStart"/>
      <w:r w:rsidRPr="006D712F">
        <w:rPr>
          <w:rFonts w:ascii="Baskerville Old Face" w:hAnsi="Baskerville Old Face" w:eastAsia="Baskerville Old Face" w:cs="Baskerville Old Face"/>
        </w:rPr>
        <w:t>In the midst of</w:t>
      </w:r>
      <w:proofErr w:type="gramEnd"/>
      <w:r w:rsidRPr="006D712F">
        <w:rPr>
          <w:rFonts w:ascii="Baskerville Old Face" w:hAnsi="Baskerville Old Face" w:eastAsia="Baskerville Old Face" w:cs="Baskerville Old Face"/>
        </w:rPr>
        <w:t xml:space="preserve"> the Rose subcontinent’s destabilization and the exhaustion produced by the Rose Wars, </w:t>
      </w:r>
      <w:proofErr w:type="spellStart"/>
      <w:r w:rsidRPr="006D712F">
        <w:rPr>
          <w:rFonts w:ascii="Baskerville Old Face" w:hAnsi="Baskerville Old Face" w:eastAsia="Baskerville Old Face" w:cs="Baskerville Old Face"/>
        </w:rPr>
        <w:t>Valdrun</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Judge of Steel and Oath</w:t>
      </w:r>
      <w:r w:rsidRPr="006D712F">
        <w:rPr>
          <w:rFonts w:ascii="Baskerville Old Face" w:hAnsi="Baskerville Old Face" w:eastAsia="Baskerville Old Face" w:cs="Baskerville Old Face"/>
        </w:rPr>
        <w:t xml:space="preserve">, sends forth an avatar, </w:t>
      </w:r>
      <w:proofErr w:type="spellStart"/>
      <w:r w:rsidRPr="006D712F">
        <w:rPr>
          <w:rFonts w:ascii="Baskerville Old Face" w:hAnsi="Baskerville Old Face" w:eastAsia="Baskerville Old Face" w:cs="Baskerville Old Face"/>
        </w:rPr>
        <w:t>Serapharida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Valrosea</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Rose Knight</w:t>
      </w:r>
      <w:r w:rsidRPr="006D712F">
        <w:rPr>
          <w:rFonts w:ascii="Baskerville Old Face" w:hAnsi="Baskerville Old Face" w:eastAsia="Baskerville Old Face" w:cs="Baskerville Old Face"/>
        </w:rPr>
        <w:t xml:space="preserve">, and with her the formation of the Holy Rose Choir as a coherent crusading movement. Her arrival becomes the hinge on which later accounts turn, because she offers something the fractured lords of the era lacked: a shared legal and spiritual framework sturdy enough to coordinate war without dissolving into vendetta. Under her banner, Iljarnskarn and Siórtharan lords, holy orders, and common levies are drawn into a single coalition that confronts </w:t>
      </w:r>
      <w:proofErr w:type="spellStart"/>
      <w:r w:rsidRPr="006D712F">
        <w:rPr>
          <w:rFonts w:ascii="Baskerville Old Face" w:hAnsi="Baskerville Old Face" w:eastAsia="Baskerville Old Face" w:cs="Baskerville Old Face"/>
        </w:rPr>
        <w:t>Orrgathis</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Savant</w:t>
      </w:r>
      <w:r w:rsidRPr="006D712F">
        <w:rPr>
          <w:rFonts w:ascii="Baskerville Old Face" w:hAnsi="Baskerville Old Face" w:eastAsia="Baskerville Old Face" w:cs="Baskerville Old Face"/>
        </w:rPr>
        <w:t xml:space="preserve"> and the cult-states of the Decaying Rose directly. The campaign that follows is remembered not as a single battle, but as a sequence of hard victories, pitched engagements, sieges, and the systematic retaking of ports, roads, and strongholds that had been turned into instruments of coercion.</w:t>
      </w:r>
    </w:p>
    <w:p w:rsidRPr="006D712F" w:rsidR="50F84B2A" w:rsidP="006D712F" w:rsidRDefault="50F84B2A" w14:paraId="02F31A70" w14:textId="3F4187E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4EF1E4C" w14:textId="2F1D51E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485 BA: Bakassari Evolve Distinct Cultural Identities</w:t>
      </w:r>
    </w:p>
    <w:p w:rsidRPr="006D712F" w:rsidR="50F84B2A" w:rsidP="006D712F" w:rsidRDefault="50F84B2A" w14:paraId="666D50A8" w14:textId="3D509FC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wake of imperial contraction and eventual dissolution, the former Bakassari provinces do not simply persist as diminished versions of the old order. They develop distinct political traditions shaped by geography, economy, and the specific pressures of independence, and those traditions become durable markers of identity in later centuries.</w:t>
      </w:r>
    </w:p>
    <w:p w:rsidRPr="006D712F" w:rsidR="50F84B2A" w:rsidP="006D712F" w:rsidRDefault="50F84B2A" w14:paraId="26B9236D" w14:textId="7EF1E16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6DFF240" w14:textId="1535B10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Taladuru cultivates a military tradition and hardens into a </w:t>
      </w:r>
      <w:proofErr w:type="spellStart"/>
      <w:r w:rsidRPr="006D712F">
        <w:rPr>
          <w:rFonts w:ascii="Baskerville Old Face" w:hAnsi="Baskerville Old Face" w:eastAsia="Baskerville Old Face" w:cs="Baskerville Old Face"/>
        </w:rPr>
        <w:t>militocracy</w:t>
      </w:r>
      <w:proofErr w:type="spellEnd"/>
      <w:r w:rsidRPr="006D712F">
        <w:rPr>
          <w:rFonts w:ascii="Baskerville Old Face" w:hAnsi="Baskerville Old Face" w:eastAsia="Baskerville Old Face" w:cs="Baskerville Old Face"/>
        </w:rPr>
        <w:t xml:space="preserve">, with public authority tied closely to service, command, and the ability to organize defense without relying on an imperial center. Over time Taladuru </w:t>
      </w:r>
      <w:proofErr w:type="gramStart"/>
      <w:r w:rsidRPr="006D712F">
        <w:rPr>
          <w:rFonts w:ascii="Baskerville Old Face" w:hAnsi="Baskerville Old Face" w:eastAsia="Baskerville Old Face" w:cs="Baskerville Old Face"/>
        </w:rPr>
        <w:t>becomes</w:t>
      </w:r>
      <w:proofErr w:type="gramEnd"/>
      <w:r w:rsidRPr="006D712F">
        <w:rPr>
          <w:rFonts w:ascii="Baskerville Old Face" w:hAnsi="Baskerville Old Face" w:eastAsia="Baskerville Old Face" w:cs="Baskerville Old Face"/>
        </w:rPr>
        <w:t xml:space="preserve"> widely known for exporting disciplined fighters. Mercenary companies, regulated at home and hired abroad, serve as both economic engine and political instrument, extending Taladuru influence far beyond its borders while also creating periodic tension between civic control and the ambitions of successful captains.</w:t>
      </w:r>
    </w:p>
    <w:p w:rsidRPr="006D712F" w:rsidR="50F84B2A" w:rsidP="006D712F" w:rsidRDefault="50F84B2A" w14:paraId="67BFE688" w14:textId="104E581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E8E9E0" w14:textId="2CE0FE4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Imbasunu takes the opposite route, elevating arcane practice and scholarship into the core of state prestige. Its courts and councils invest in formal study, record-keeping, and magical expertise as tools of governance as much as learning. The province’s universities become </w:t>
      </w:r>
      <w:proofErr w:type="gramStart"/>
      <w:r w:rsidRPr="006D712F">
        <w:rPr>
          <w:rFonts w:ascii="Baskerville Old Face" w:hAnsi="Baskerville Old Face" w:eastAsia="Baskerville Old Face" w:cs="Baskerville Old Face"/>
        </w:rPr>
        <w:t>famous in their own right, attracting</w:t>
      </w:r>
      <w:proofErr w:type="gramEnd"/>
      <w:r w:rsidRPr="006D712F">
        <w:rPr>
          <w:rFonts w:ascii="Baskerville Old Face" w:hAnsi="Baskerville Old Face" w:eastAsia="Baskerville Old Face" w:cs="Baskerville Old Face"/>
        </w:rPr>
        <w:t xml:space="preserve"> students and patrons from across Bakassari lands and beyond, and producing cadres of scribes, arcanists, and jurists whose training is treated as a public resource. In later accounts, Imbasunu’s influence is measured less in armies than in advisors, treaties, and the credibility conferred by its scholarly institutions.</w:t>
      </w:r>
    </w:p>
    <w:p w:rsidRPr="006D712F" w:rsidR="50F84B2A" w:rsidP="006D712F" w:rsidRDefault="50F84B2A" w14:paraId="722ED24D" w14:textId="6F8EEFA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EFC1242" w14:textId="0799D3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Daraak</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Talakundu</w:t>
      </w:r>
      <w:proofErr w:type="spellEnd"/>
      <w:r w:rsidRPr="006D712F">
        <w:rPr>
          <w:rFonts w:ascii="Baskerville Old Face" w:hAnsi="Baskerville Old Face" w:eastAsia="Baskerville Old Face" w:cs="Baskerville Old Face"/>
        </w:rPr>
        <w:t xml:space="preserve"> follows its commercial foundations into political form. Rather than consolidate into a single kingdom, it fractures into four independent nations bound in a loose confederation. Their cohesion rests on trade privileges, standardized measures, mutual convoy protection, and common defense arrangements against raiders and would-be conquerors. The confederation’s strength is flexibility. Its weakness is that consensus can be slow, and rival port interests periodically strain the very agreements that make collective prosperity possible.</w:t>
      </w:r>
    </w:p>
    <w:p w:rsidRPr="006D712F" w:rsidR="50F84B2A" w:rsidP="006D712F" w:rsidRDefault="50F84B2A" w14:paraId="0C2AE30B" w14:textId="14ACDAD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34E83B6" w14:textId="28872AD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Nordikassa becomes defined by its religious landscape and its relationship to the natural world. Sacred sites, pilgrimage routes, and shrine networks grow in importance, and local authority draws legitimacy from stewardship as much as from force. Communion with spirit animals and reverence for the environment are not merely poetic descriptions in Nordikassan tradition; they shape legal norms around hunting, land use, and the treatment of waterways and sacred groves. In later centuries, outsiders often misunderstand this as simple piety. It is more accurate to treat it as a political and economic ethic, one that binds communities through shared obligations to place and to the spirits they believe inhabit it.</w:t>
      </w:r>
    </w:p>
    <w:p w:rsidRPr="006D712F" w:rsidR="50F84B2A" w:rsidP="006D712F" w:rsidRDefault="50F84B2A" w14:paraId="008C0347" w14:textId="0836B21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D091390" w14:textId="0833003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454 BA: The Arcavéan League Wars</w:t>
      </w:r>
    </w:p>
    <w:p w:rsidRPr="006D712F" w:rsidR="50F84B2A" w:rsidP="006D712F" w:rsidRDefault="50F84B2A" w14:paraId="7973695D" w14:textId="1E1AE35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Arcavéan city-states begin forming rival coalitions under the stated purpose of mutual defense against foreign interference and the protection of shared trading interests. In practice, these alliances quickly become instruments of competition. The Arcavéan League, centered on Arcavéa, presents itself as the natural guardian of river-mouth commerce and the civic norms that accompany it. To the northwest, a maritime coalition led by Maristia organizes </w:t>
      </w:r>
      <w:r w:rsidRPr="006D712F">
        <w:rPr>
          <w:rFonts w:ascii="Baskerville Old Face" w:hAnsi="Baskerville Old Face" w:eastAsia="Baskerville Old Face" w:cs="Baskerville Old Face"/>
        </w:rPr>
        <w:lastRenderedPageBreak/>
        <w:t xml:space="preserve">around sea power, harbor access, and the regulation of shipping. To the east, the </w:t>
      </w:r>
      <w:proofErr w:type="spellStart"/>
      <w:r w:rsidRPr="006D712F">
        <w:rPr>
          <w:rFonts w:ascii="Baskerville Old Face" w:hAnsi="Baskerville Old Face" w:eastAsia="Baskerville Old Face" w:cs="Baskerville Old Face"/>
        </w:rPr>
        <w:t>Korthon</w:t>
      </w:r>
      <w:proofErr w:type="spellEnd"/>
      <w:r w:rsidRPr="006D712F">
        <w:rPr>
          <w:rFonts w:ascii="Baskerville Old Face" w:hAnsi="Baskerville Old Face" w:eastAsia="Baskerville Old Face" w:cs="Baskerville Old Face"/>
        </w:rPr>
        <w:t xml:space="preserve"> League develops a more militarized posture, justified by the strategic reality of Three Banners Pass and the need to control interior approaches. Each league claims to preserve order; each also understands that </w:t>
      </w:r>
      <w:r w:rsidRPr="006D712F">
        <w:rPr>
          <w:rFonts w:ascii="Baskerville Old Face" w:hAnsi="Baskerville Old Face" w:eastAsia="Baskerville Old Face" w:cs="Baskerville Old Face"/>
          <w:i/>
          <w:iCs/>
        </w:rPr>
        <w:t>order</w:t>
      </w:r>
      <w:r w:rsidRPr="006D712F">
        <w:rPr>
          <w:rFonts w:ascii="Baskerville Old Face" w:hAnsi="Baskerville Old Face" w:eastAsia="Baskerville Old Face" w:cs="Baskerville Old Face"/>
        </w:rPr>
        <w:t xml:space="preserve"> can be defined in ways that advantage its own merchants, magistrates, and allies.</w:t>
      </w:r>
    </w:p>
    <w:p w:rsidRPr="006D712F" w:rsidR="50F84B2A" w:rsidP="006D712F" w:rsidRDefault="50F84B2A" w14:paraId="2F5C451C" w14:textId="56E1216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CA7F44A" w14:textId="414891E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wars between these leagues are fierce, but they are also institution-building in ways that later Arcavéan historians cannot ignore. Competition drives innovations in drilled citizen infantry, standardized equipment, and more disciplined command structures, because city militias cannot win prolonged campaigns through enthusiasm alone. </w:t>
      </w:r>
      <w:proofErr w:type="spellStart"/>
      <w:r w:rsidRPr="006D712F">
        <w:rPr>
          <w:rFonts w:ascii="Baskerville Old Face" w:hAnsi="Baskerville Old Face" w:eastAsia="Baskerville Old Face" w:cs="Baskerville Old Face"/>
        </w:rPr>
        <w:t>Siegecraft</w:t>
      </w:r>
      <w:proofErr w:type="spellEnd"/>
      <w:r w:rsidRPr="006D712F">
        <w:rPr>
          <w:rFonts w:ascii="Baskerville Old Face" w:hAnsi="Baskerville Old Face" w:eastAsia="Baskerville Old Face" w:cs="Baskerville Old Face"/>
        </w:rPr>
        <w:t xml:space="preserve"> advances as walls thicken and engineers become civic assets rather than hired specialists. Naval tactics evolve in response to blockades and convoy warfare, while coinage becomes more standardized as leagues seek to pay troops, provision fleets, and tax commerce more efficiently. Perhaps most importantly, the conflicts force the development of international norms: treaties with clearer enforcement clauses, rules for envoys, recognized arbitration practices, and early frameworks for what later jurists will call law between poleis. In this sense the rivalry is paradoxically productive. It is destructive in lives and fields, but it accelerates the administrative and legal habits that make the later Republic possible.</w:t>
      </w:r>
    </w:p>
    <w:p w:rsidRPr="006D712F" w:rsidR="50F84B2A" w:rsidP="006D712F" w:rsidRDefault="50F84B2A" w14:paraId="23530FB6" w14:textId="6C5D771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80567AC" w14:textId="23AE9B0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448 BA: Battle of </w:t>
      </w:r>
      <w:proofErr w:type="spellStart"/>
      <w:r w:rsidRPr="006D712F">
        <w:rPr>
          <w:rFonts w:ascii="Baskerville Old Face" w:hAnsi="Baskerville Old Face" w:eastAsia="Baskerville Old Face" w:cs="Baskerville Old Face"/>
          <w:b/>
          <w:bCs/>
        </w:rPr>
        <w:t>Thornsfield</w:t>
      </w:r>
      <w:proofErr w:type="spellEnd"/>
    </w:p>
    <w:p w:rsidRPr="006D712F" w:rsidR="50F84B2A" w:rsidP="006D712F" w:rsidRDefault="50F84B2A" w14:paraId="03C13CDD" w14:textId="3706160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a decisive engagement later preserved in song and in the stained glass of several Holy Rose chapels, </w:t>
      </w:r>
      <w:r w:rsidRPr="006D712F">
        <w:rPr>
          <w:rFonts w:ascii="Baskerville Old Face" w:hAnsi="Baskerville Old Face" w:eastAsia="Baskerville Old Face" w:cs="Baskerville Old Face"/>
          <w:i/>
          <w:iCs/>
        </w:rPr>
        <w:t>the Rose Knight’s</w:t>
      </w:r>
      <w:r w:rsidRPr="006D712F">
        <w:rPr>
          <w:rFonts w:ascii="Baskerville Old Face" w:hAnsi="Baskerville Old Face" w:eastAsia="Baskerville Old Face" w:cs="Baskerville Old Face"/>
        </w:rPr>
        <w:t xml:space="preserve"> coalition shatters </w:t>
      </w:r>
      <w:r w:rsidRPr="006D712F">
        <w:rPr>
          <w:rFonts w:ascii="Baskerville Old Face" w:hAnsi="Baskerville Old Face" w:eastAsia="Baskerville Old Face" w:cs="Baskerville Old Face"/>
          <w:i/>
          <w:iCs/>
        </w:rPr>
        <w:t>the Savant’s</w:t>
      </w:r>
      <w:r w:rsidRPr="006D712F">
        <w:rPr>
          <w:rFonts w:ascii="Baskerville Old Face" w:hAnsi="Baskerville Old Face" w:eastAsia="Baskerville Old Face" w:cs="Baskerville Old Face"/>
        </w:rPr>
        <w:t xml:space="preserve"> main host on a plain subsequently renamed </w:t>
      </w:r>
      <w:proofErr w:type="spellStart"/>
      <w:r w:rsidRPr="006D712F">
        <w:rPr>
          <w:rFonts w:ascii="Baskerville Old Face" w:hAnsi="Baskerville Old Face" w:eastAsia="Baskerville Old Face" w:cs="Baskerville Old Face"/>
        </w:rPr>
        <w:t>Þyrnvangr</w:t>
      </w:r>
      <w:proofErr w:type="spellEnd"/>
      <w:r w:rsidRPr="006D712F">
        <w:rPr>
          <w:rFonts w:ascii="Baskerville Old Face" w:hAnsi="Baskerville Old Face" w:eastAsia="Baskerville Old Face" w:cs="Baskerville Old Face"/>
        </w:rPr>
        <w:t xml:space="preserve">. Contemporary accounts, even when they disagree on numbers and tactics, concur </w:t>
      </w:r>
      <w:proofErr w:type="gramStart"/>
      <w:r w:rsidRPr="006D712F">
        <w:rPr>
          <w:rFonts w:ascii="Baskerville Old Face" w:hAnsi="Baskerville Old Face" w:eastAsia="Baskerville Old Face" w:cs="Baskerville Old Face"/>
        </w:rPr>
        <w:t>on</w:t>
      </w:r>
      <w:proofErr w:type="gramEnd"/>
      <w:r w:rsidRPr="006D712F">
        <w:rPr>
          <w:rFonts w:ascii="Baskerville Old Face" w:hAnsi="Baskerville Old Face" w:eastAsia="Baskerville Old Face" w:cs="Baskerville Old Face"/>
        </w:rPr>
        <w:t xml:space="preserve"> the outcome: the Decaying Rose field army is broken beyond immediate recovery, its command structure collapses, and the allied cult contingents scatter or surrender in fragments rather than retreating as an intact force. Witnesses describe rose-colored fire consuming the black banners of the Decaying Rose. Whether this language is read as literal miracle or as the heightened idiom of war reportage, it reflects the same political fact: </w:t>
      </w:r>
      <w:r w:rsidRPr="006D712F">
        <w:rPr>
          <w:rFonts w:ascii="Baskerville Old Face" w:hAnsi="Baskerville Old Face" w:eastAsia="Baskerville Old Face" w:cs="Baskerville Old Face"/>
          <w:i/>
          <w:iCs/>
        </w:rPr>
        <w:t>the Savant’s</w:t>
      </w:r>
      <w:r w:rsidRPr="006D712F">
        <w:rPr>
          <w:rFonts w:ascii="Baskerville Old Face" w:hAnsi="Baskerville Old Face" w:eastAsia="Baskerville Old Face" w:cs="Baskerville Old Face"/>
        </w:rPr>
        <w:t xml:space="preserve"> claim of inevitability is publicly disproved.</w:t>
      </w:r>
    </w:p>
    <w:p w:rsidRPr="006D712F" w:rsidR="50F84B2A" w:rsidP="006D712F" w:rsidRDefault="50F84B2A" w14:paraId="20188B81" w14:textId="5BB0E1DB">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11B0E7" w14:textId="2D33FB5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Malkinat</w:t>
      </w:r>
      <w:proofErr w:type="spellEnd"/>
      <w:r w:rsidRPr="006D712F">
        <w:rPr>
          <w:rFonts w:ascii="Baskerville Old Face" w:hAnsi="Baskerville Old Face" w:eastAsia="Baskerville Old Face" w:cs="Baskerville Old Face"/>
        </w:rPr>
        <w:t xml:space="preserve">, having entered the war aligned with </w:t>
      </w:r>
      <w:proofErr w:type="spellStart"/>
      <w:r w:rsidRPr="006D712F">
        <w:rPr>
          <w:rFonts w:ascii="Baskerville Old Face" w:hAnsi="Baskerville Old Face" w:eastAsia="Baskerville Old Face" w:cs="Baskerville Old Face"/>
        </w:rPr>
        <w:t>Orrgathis</w:t>
      </w:r>
      <w:proofErr w:type="spellEnd"/>
      <w:r w:rsidRPr="006D712F">
        <w:rPr>
          <w:rFonts w:ascii="Baskerville Old Face" w:hAnsi="Baskerville Old Face" w:eastAsia="Baskerville Old Face" w:cs="Baskerville Old Face"/>
        </w:rPr>
        <w:t xml:space="preserve"> the Savant, suffers accordingly when the coalition turns from battlefield victory to settlement and </w:t>
      </w:r>
      <w:r w:rsidRPr="006D712F">
        <w:rPr>
          <w:rFonts w:ascii="Baskerville Old Face" w:hAnsi="Baskerville Old Face" w:eastAsia="Baskerville Old Face" w:cs="Baskerville Old Face"/>
        </w:rPr>
        <w:t xml:space="preserve">enforcement. Malkûn forces are compelled to withdraw, and the price of defeat is territorial. The </w:t>
      </w:r>
      <w:proofErr w:type="spellStart"/>
      <w:r w:rsidRPr="006D712F">
        <w:rPr>
          <w:rFonts w:ascii="Baskerville Old Face" w:hAnsi="Baskerville Old Face" w:eastAsia="Baskerville Old Face" w:cs="Baskerville Old Face"/>
        </w:rPr>
        <w:t>Malkinat</w:t>
      </w:r>
      <w:proofErr w:type="spellEnd"/>
      <w:r w:rsidRPr="006D712F">
        <w:rPr>
          <w:rFonts w:ascii="Baskerville Old Face" w:hAnsi="Baskerville Old Face" w:eastAsia="Baskerville Old Face" w:cs="Baskerville Old Face"/>
        </w:rPr>
        <w:t xml:space="preserve"> loses </w:t>
      </w:r>
      <w:proofErr w:type="spellStart"/>
      <w:r w:rsidRPr="006D712F">
        <w:rPr>
          <w:rFonts w:ascii="Baskerville Old Face" w:hAnsi="Baskerville Old Face" w:eastAsia="Baskerville Old Face" w:cs="Baskerville Old Face"/>
        </w:rPr>
        <w:t>Galdraves</w:t>
      </w:r>
      <w:proofErr w:type="spellEnd"/>
      <w:r w:rsidRPr="006D712F">
        <w:rPr>
          <w:rFonts w:ascii="Baskerville Old Face" w:hAnsi="Baskerville Old Face" w:eastAsia="Baskerville Old Face" w:cs="Baskerville Old Face"/>
        </w:rPr>
        <w:t xml:space="preserve"> outright, and it also relinquishes the lands it had taken in the province of Dar al-</w:t>
      </w:r>
      <w:proofErr w:type="spellStart"/>
      <w:r w:rsidRPr="006D712F">
        <w:rPr>
          <w:rFonts w:ascii="Baskerville Old Face" w:hAnsi="Baskerville Old Face" w:eastAsia="Baskerville Old Face" w:cs="Baskerville Old Face"/>
        </w:rPr>
        <w:t>Hikmûn</w:t>
      </w:r>
      <w:proofErr w:type="spellEnd"/>
      <w:r w:rsidRPr="006D712F">
        <w:rPr>
          <w:rFonts w:ascii="Baskerville Old Face" w:hAnsi="Baskerville Old Face" w:eastAsia="Baskerville Old Face" w:cs="Baskerville Old Face"/>
        </w:rPr>
        <w:t xml:space="preserve">, a reversal that weakens its coastal position and reduces its leverage over the trade corridors that had helped sustain its war effort. These losses do not end Malkûn influence in the region, but they mark a clear contraction of Khalîfûnat power, and they become a reference point in later Malkûn political argument over whether alignment with </w:t>
      </w:r>
      <w:r w:rsidRPr="006D712F">
        <w:rPr>
          <w:rFonts w:ascii="Baskerville Old Face" w:hAnsi="Baskerville Old Face" w:eastAsia="Baskerville Old Face" w:cs="Baskerville Old Face"/>
          <w:i/>
          <w:iCs/>
        </w:rPr>
        <w:t>the Savant</w:t>
      </w:r>
      <w:r w:rsidRPr="006D712F">
        <w:rPr>
          <w:rFonts w:ascii="Baskerville Old Face" w:hAnsi="Baskerville Old Face" w:eastAsia="Baskerville Old Face" w:cs="Baskerville Old Face"/>
        </w:rPr>
        <w:t xml:space="preserve"> </w:t>
      </w:r>
      <w:proofErr w:type="gramStart"/>
      <w:r w:rsidRPr="006D712F">
        <w:rPr>
          <w:rFonts w:ascii="Baskerville Old Face" w:hAnsi="Baskerville Old Face" w:eastAsia="Baskerville Old Face" w:cs="Baskerville Old Face"/>
        </w:rPr>
        <w:t>was a strategic gamble or a fundamental misjudgment</w:t>
      </w:r>
      <w:proofErr w:type="gramEnd"/>
      <w:r w:rsidRPr="006D712F">
        <w:rPr>
          <w:rFonts w:ascii="Baskerville Old Face" w:hAnsi="Baskerville Old Face" w:eastAsia="Baskerville Old Face" w:cs="Baskerville Old Face"/>
        </w:rPr>
        <w:t>.</w:t>
      </w:r>
    </w:p>
    <w:p w:rsidR="00B71B90" w:rsidP="006D712F" w:rsidRDefault="00B71B90" w14:paraId="333722AB"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2AAD6FA7" w14:textId="24BAF434">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447 BA: Proclamation of Helgrósenveldr</w:t>
      </w:r>
    </w:p>
    <w:p w:rsidRPr="006D712F" w:rsidR="50F84B2A" w:rsidP="006D712F" w:rsidRDefault="50F84B2A" w14:paraId="77F0F4EA" w14:textId="6EE2200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victorious lords of the Rose subcontinent gather in </w:t>
      </w:r>
      <w:proofErr w:type="spellStart"/>
      <w:r w:rsidRPr="006D712F">
        <w:rPr>
          <w:rFonts w:ascii="Baskerville Old Face" w:hAnsi="Baskerville Old Face" w:eastAsia="Baskerville Old Face" w:cs="Baskerville Old Face"/>
        </w:rPr>
        <w:t>Rósengarðr</w:t>
      </w:r>
      <w:proofErr w:type="spellEnd"/>
      <w:r w:rsidRPr="006D712F">
        <w:rPr>
          <w:rFonts w:ascii="Baskerville Old Face" w:hAnsi="Baskerville Old Face" w:eastAsia="Baskerville Old Face" w:cs="Baskerville Old Face"/>
        </w:rPr>
        <w:t xml:space="preserve"> </w:t>
      </w:r>
      <w:proofErr w:type="gramStart"/>
      <w:r w:rsidRPr="006D712F">
        <w:rPr>
          <w:rFonts w:ascii="Baskerville Old Face" w:hAnsi="Baskerville Old Face" w:eastAsia="Baskerville Old Face" w:cs="Baskerville Old Face"/>
        </w:rPr>
        <w:t>the  new</w:t>
      </w:r>
      <w:proofErr w:type="gramEnd"/>
      <w:r w:rsidRPr="006D712F">
        <w:rPr>
          <w:rFonts w:ascii="Baskerville Old Face" w:hAnsi="Baskerville Old Face" w:eastAsia="Baskerville Old Face" w:cs="Baskerville Old Face"/>
        </w:rPr>
        <w:t xml:space="preserve">  capital of Helgrósenveldr, to proclaim the Helgrósenveldr, the Holy Rose Empire. </w:t>
      </w:r>
      <w:r w:rsidRPr="006D712F">
        <w:rPr>
          <w:rFonts w:ascii="Baskerville Old Face" w:hAnsi="Baskerville Old Face" w:eastAsia="Baskerville Old Face" w:cs="Baskerville Old Face"/>
          <w:i/>
          <w:iCs/>
        </w:rPr>
        <w:t>The Rose Knight</w:t>
      </w:r>
      <w:r w:rsidRPr="006D712F">
        <w:rPr>
          <w:rFonts w:ascii="Baskerville Old Face" w:hAnsi="Baskerville Old Face" w:eastAsia="Baskerville Old Face" w:cs="Baskerville Old Face"/>
        </w:rPr>
        <w:t xml:space="preserve"> presides over the coronation of the first emperor, but refuses the throne herself, naming herself only </w:t>
      </w:r>
      <w:r w:rsidRPr="006D712F">
        <w:rPr>
          <w:rFonts w:ascii="Baskerville Old Face" w:hAnsi="Baskerville Old Face" w:eastAsia="Baskerville Old Face" w:cs="Baskerville Old Face"/>
          <w:i/>
          <w:iCs/>
        </w:rPr>
        <w:t>First among the Rose’s sworn</w:t>
      </w:r>
      <w:r w:rsidRPr="006D712F">
        <w:rPr>
          <w:rFonts w:ascii="Baskerville Old Face" w:hAnsi="Baskerville Old Face" w:eastAsia="Baskerville Old Face" w:cs="Baskerville Old Face"/>
        </w:rPr>
        <w:t>. The imperial office that follows is framed, at least in its founding charters, as custodianship rather than personal dominion. In practice the empire is a negotiated patchwork: duchies, counties, and chartered cities bound to a central court by oath, levy, and shared religious legitimacy. Over the next century and a half, Helgrósenveldr stabilizes its borders, suppresses remaining Decaying Rose cult structures, and, when politics and piety align, launches crusades into Dar al-</w:t>
      </w:r>
      <w:proofErr w:type="spellStart"/>
      <w:r w:rsidRPr="006D712F">
        <w:rPr>
          <w:rFonts w:ascii="Baskerville Old Face" w:hAnsi="Baskerville Old Face" w:eastAsia="Baskerville Old Face" w:cs="Baskerville Old Face"/>
        </w:rPr>
        <w:t>Hikmûn</w:t>
      </w:r>
      <w:proofErr w:type="spellEnd"/>
      <w:r w:rsidRPr="006D712F">
        <w:rPr>
          <w:rFonts w:ascii="Baskerville Old Face" w:hAnsi="Baskerville Old Face" w:eastAsia="Baskerville Old Face" w:cs="Baskerville Old Face"/>
        </w:rPr>
        <w:t xml:space="preserve"> and the Untamed Marches.</w:t>
      </w:r>
    </w:p>
    <w:p w:rsidR="00B71B90" w:rsidP="006D712F" w:rsidRDefault="00B71B90" w14:paraId="73B9963D"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0B791663" w14:textId="1BF907CC">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proclamation also formalizes what had long been true in practice: the forests and rural hinterlands were never empty of elder presence. </w:t>
      </w:r>
      <w:proofErr w:type="spellStart"/>
      <w:r w:rsidRPr="006D712F">
        <w:rPr>
          <w:rFonts w:ascii="Baskerville Old Face" w:hAnsi="Baskerville Old Face" w:eastAsia="Baskerville Old Face" w:cs="Baskerville Old Face"/>
        </w:rPr>
        <w:t>Sylvanûn</w:t>
      </w:r>
      <w:proofErr w:type="spellEnd"/>
      <w:r w:rsidRPr="006D712F">
        <w:rPr>
          <w:rFonts w:ascii="Baskerville Old Face" w:hAnsi="Baskerville Old Face" w:eastAsia="Baskerville Old Face" w:cs="Baskerville Old Face"/>
        </w:rPr>
        <w:t xml:space="preserve"> elf communities, bound by grove-oaths older than any human charter, negotiate recognition as the Principality of </w:t>
      </w:r>
      <w:proofErr w:type="spellStart"/>
      <w:r w:rsidRPr="006D712F">
        <w:rPr>
          <w:rFonts w:ascii="Baskerville Old Face" w:hAnsi="Baskerville Old Face" w:eastAsia="Baskerville Old Face" w:cs="Baskerville Old Face"/>
        </w:rPr>
        <w:t>Faelnyssa</w:t>
      </w:r>
      <w:proofErr w:type="spellEnd"/>
      <w:r w:rsidRPr="006D712F">
        <w:rPr>
          <w:rFonts w:ascii="Baskerville Old Face" w:hAnsi="Baskerville Old Face" w:eastAsia="Baskerville Old Face" w:cs="Baskerville Old Face"/>
        </w:rPr>
        <w:t xml:space="preserve"> within </w:t>
      </w:r>
      <w:proofErr w:type="spellStart"/>
      <w:r w:rsidRPr="006D712F">
        <w:rPr>
          <w:rFonts w:ascii="Baskerville Old Face" w:hAnsi="Baskerville Old Face" w:eastAsia="Baskerville Old Face" w:cs="Baskerville Old Face"/>
        </w:rPr>
        <w:t>Helgrósenveldr</w:t>
      </w:r>
      <w:proofErr w:type="spellEnd"/>
      <w:r w:rsidRPr="006D712F">
        <w:rPr>
          <w:rFonts w:ascii="Baskerville Old Face" w:hAnsi="Baskerville Old Face" w:eastAsia="Baskerville Old Face" w:cs="Baskerville Old Face"/>
        </w:rPr>
        <w:t xml:space="preserve">, trading ward-craft and timber-law for autonomy. In the same generation, Ruzvakun dwarven clans in the northern hills secure semi-autonomous rights later named the Kingdom of </w:t>
      </w:r>
      <w:proofErr w:type="spellStart"/>
      <w:r w:rsidR="001A6D57">
        <w:rPr>
          <w:rFonts w:ascii="Baskerville Old Face" w:hAnsi="Baskerville Old Face" w:eastAsia="Baskerville Old Face" w:cs="Baskerville Old Face"/>
        </w:rPr>
        <w:t>Ruzvakholl</w:t>
      </w:r>
      <w:proofErr w:type="spellEnd"/>
      <w:r w:rsidRPr="006D712F">
        <w:rPr>
          <w:rFonts w:ascii="Baskerville Old Face" w:hAnsi="Baskerville Old Face" w:eastAsia="Baskerville Old Face" w:cs="Baskerville Old Face"/>
        </w:rPr>
        <w:t xml:space="preserve"> and the Duchy of </w:t>
      </w:r>
      <w:proofErr w:type="spellStart"/>
      <w:r w:rsidRPr="006D712F">
        <w:rPr>
          <w:rFonts w:ascii="Baskerville Old Face" w:hAnsi="Baskerville Old Face" w:eastAsia="Baskerville Old Face" w:cs="Baskerville Old Face"/>
        </w:rPr>
        <w:t>Khazrelgrimm</w:t>
      </w:r>
      <w:proofErr w:type="spellEnd"/>
      <w:r w:rsidRPr="006D712F">
        <w:rPr>
          <w:rFonts w:ascii="Baskerville Old Face" w:hAnsi="Baskerville Old Face" w:eastAsia="Baskerville Old Face" w:cs="Baskerville Old Face"/>
        </w:rPr>
        <w:t>. Their forges become central to Helgrósenveldr’s rose-steel and river-ship industries, while their charters establish a model for how the empire can incorporate distinct peoples without immediately dissolving them into a single civic identity.</w:t>
      </w:r>
    </w:p>
    <w:p w:rsidRPr="006D712F" w:rsidR="50F84B2A" w:rsidP="006D712F" w:rsidRDefault="50F84B2A" w14:paraId="6C26118A" w14:textId="6BA7A2C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26FC784" w14:textId="1A69423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These layered arrangements do not eliminate border tensions, but they provide a durable scaffolding of offices and obligations, the sort of administrative continuity that allows policy to outlast individual rulers. That stability, rare in the west at the time, helps Helgrósenveldr sustain </w:t>
      </w:r>
      <w:r w:rsidRPr="006D712F">
        <w:rPr>
          <w:rFonts w:ascii="Baskerville Old Face" w:hAnsi="Baskerville Old Face" w:eastAsia="Baskerville Old Face" w:cs="Baskerville Old Face"/>
        </w:rPr>
        <w:lastRenderedPageBreak/>
        <w:t>long-term diplomacy with both the Arcavéan powers and the Malkûn Khalîfûnat over subsequent centuries.</w:t>
      </w:r>
    </w:p>
    <w:p w:rsidRPr="006D712F" w:rsidR="50F84B2A" w:rsidP="006D712F" w:rsidRDefault="50F84B2A" w14:paraId="117628F0" w14:textId="28B2C5B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3598803" w14:textId="357DA58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same era, political realignment on the Rose subcontinent produces sharper internal boundaries. </w:t>
      </w:r>
      <w:proofErr w:type="gramStart"/>
      <w:r w:rsidRPr="006D712F">
        <w:rPr>
          <w:rFonts w:ascii="Baskerville Old Face" w:hAnsi="Baskerville Old Face" w:eastAsia="Baskerville Old Face" w:cs="Baskerville Old Face"/>
        </w:rPr>
        <w:t>A number of</w:t>
      </w:r>
      <w:proofErr w:type="gramEnd"/>
      <w:r w:rsidRPr="006D712F">
        <w:rPr>
          <w:rFonts w:ascii="Baskerville Old Face" w:hAnsi="Baskerville Old Face" w:eastAsia="Baskerville Old Face" w:cs="Baskerville Old Face"/>
        </w:rPr>
        <w:t xml:space="preserve"> Siórtharan-descended lords, concluding that the High Kingdom could not or would not protect their interests, enter Helgrósenveldr’s orbit and swear into the new imperial framework. The Untamed Marches cease to function as a kingdom </w:t>
      </w:r>
      <w:proofErr w:type="gramStart"/>
      <w:r w:rsidRPr="006D712F">
        <w:rPr>
          <w:rFonts w:ascii="Baskerville Old Face" w:hAnsi="Baskerville Old Face" w:eastAsia="Baskerville Old Face" w:cs="Baskerville Old Face"/>
        </w:rPr>
        <w:t>in their own right and</w:t>
      </w:r>
      <w:proofErr w:type="gramEnd"/>
      <w:r w:rsidRPr="006D712F">
        <w:rPr>
          <w:rFonts w:ascii="Baskerville Old Face" w:hAnsi="Baskerville Old Face" w:eastAsia="Baskerville Old Face" w:cs="Baskerville Old Face"/>
        </w:rPr>
        <w:t xml:space="preserve"> become a contested frontier zone instead, the imperial marches in name, but in practice the last refuge for many of </w:t>
      </w:r>
      <w:proofErr w:type="spellStart"/>
      <w:r w:rsidRPr="006D712F">
        <w:rPr>
          <w:rFonts w:ascii="Baskerville Old Face" w:hAnsi="Baskerville Old Face" w:eastAsia="Baskerville Old Face" w:cs="Baskerville Old Face"/>
        </w:rPr>
        <w:t>Orrgathis</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Savant’s</w:t>
      </w:r>
      <w:r w:rsidRPr="006D712F">
        <w:rPr>
          <w:rFonts w:ascii="Baskerville Old Face" w:hAnsi="Baskerville Old Face" w:eastAsia="Baskerville Old Face" w:cs="Baskerville Old Face"/>
        </w:rPr>
        <w:t xml:space="preserve"> surviving agents, warbands, and clandestine cult cells. This makes the Marches a persistent problem for </w:t>
      </w:r>
      <w:proofErr w:type="spellStart"/>
      <w:r w:rsidRPr="006D712F">
        <w:rPr>
          <w:rFonts w:ascii="Baskerville Old Face" w:hAnsi="Baskerville Old Face" w:eastAsia="Baskerville Old Face" w:cs="Baskerville Old Face"/>
        </w:rPr>
        <w:t>Helgrósenveldr</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a place where authority is asserted repeatedly but never made absolute, and where </w:t>
      </w:r>
      <w:r w:rsidRPr="006D712F">
        <w:rPr>
          <w:rFonts w:ascii="Baskerville Old Face" w:hAnsi="Baskerville Old Face" w:eastAsia="Baskerville Old Face" w:cs="Baskerville Old Face"/>
          <w:i/>
          <w:iCs/>
        </w:rPr>
        <w:t>pacification</w:t>
      </w:r>
      <w:r w:rsidRPr="006D712F">
        <w:rPr>
          <w:rFonts w:ascii="Baskerville Old Face" w:hAnsi="Baskerville Old Face" w:eastAsia="Baskerville Old Face" w:cs="Baskerville Old Face"/>
        </w:rPr>
        <w:t xml:space="preserve"> is a campaign measured in decades rather than seasons.</w:t>
      </w:r>
    </w:p>
    <w:p w:rsidRPr="006D712F" w:rsidR="50F84B2A" w:rsidP="006D712F" w:rsidRDefault="50F84B2A" w14:paraId="1B78943E" w14:textId="5DCA44B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E7459C8" w14:textId="2C862B3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its avenues narrowed by isolation, </w:t>
      </w:r>
      <w:proofErr w:type="spellStart"/>
      <w:r w:rsidRPr="006D712F">
        <w:rPr>
          <w:rFonts w:ascii="Baskerville Old Face" w:hAnsi="Baskerville Old Face" w:eastAsia="Baskerville Old Face" w:cs="Baskerville Old Face"/>
        </w:rPr>
        <w:t>Caelgormhaen</w:t>
      </w:r>
      <w:proofErr w:type="spellEnd"/>
      <w:r w:rsidRPr="006D712F">
        <w:rPr>
          <w:rFonts w:ascii="Baskerville Old Face" w:hAnsi="Baskerville Old Face" w:eastAsia="Baskerville Old Face" w:cs="Baskerville Old Face"/>
        </w:rPr>
        <w:t xml:space="preserve"> turns inward and reconstitutes itself as an independent kingdom, favoring hard borders and harder customs in the generations that follow. Later writers often interpret this as simple reaction, but the policy is more coherent than that: </w:t>
      </w:r>
      <w:proofErr w:type="spellStart"/>
      <w:r w:rsidRPr="006D712F">
        <w:rPr>
          <w:rFonts w:ascii="Baskerville Old Face" w:hAnsi="Baskerville Old Face" w:eastAsia="Baskerville Old Face" w:cs="Baskerville Old Face"/>
        </w:rPr>
        <w:t>Caelgormhaen’s</w:t>
      </w:r>
      <w:proofErr w:type="spellEnd"/>
      <w:r w:rsidRPr="006D712F">
        <w:rPr>
          <w:rFonts w:ascii="Baskerville Old Face" w:hAnsi="Baskerville Old Face" w:eastAsia="Baskerville Old Face" w:cs="Baskerville Old Face"/>
        </w:rPr>
        <w:t xml:space="preserve"> rulers choose defensibility and internal discipline over external entanglement, accepting reduced trade and fewer allies as the price of control. The result is a realm that endures, but one whose political culture is shaped by suspicion and by the memory of having been exposed when larger powers chose other priorities.</w:t>
      </w:r>
    </w:p>
    <w:p w:rsidRPr="006D712F" w:rsidR="50F84B2A" w:rsidP="006D712F" w:rsidRDefault="50F84B2A" w14:paraId="67BD78D6" w14:textId="417611B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8E77C21" w14:textId="702D16A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436 BA: Rebellion in the Malkûn Khalîfûnat</w:t>
      </w:r>
    </w:p>
    <w:p w:rsidRPr="006D712F" w:rsidR="50F84B2A" w:rsidP="006D712F" w:rsidRDefault="50F84B2A" w14:paraId="1005FF80" w14:textId="7A68600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After defeat at the hands of Helgrósenveldr, the Malkûn lands enter a period of internal strain. Court policy becomes extractive: taxes rise sharply, food is seized under emergency levies, and conscription expands to refill depleted forces. These measures fall most heavily on oasis towns, river villages, and caravan hubs already stretched by disrupted trade. Discontent, initially expressed through refusals and local violence, escalates into open rebellion when provincial leaders and urban guilds conclude that the </w:t>
      </w:r>
      <w:proofErr w:type="spellStart"/>
      <w:r w:rsidRPr="006D712F">
        <w:rPr>
          <w:rFonts w:ascii="Baskerville Old Face" w:hAnsi="Baskerville Old Face" w:eastAsia="Baskerville Old Face" w:cs="Baskerville Old Face"/>
        </w:rPr>
        <w:t>Khalîfûn’s</w:t>
      </w:r>
      <w:proofErr w:type="spellEnd"/>
      <w:r w:rsidRPr="006D712F">
        <w:rPr>
          <w:rFonts w:ascii="Baskerville Old Face" w:hAnsi="Baskerville Old Face" w:eastAsia="Baskerville Old Face" w:cs="Baskerville Old Face"/>
        </w:rPr>
        <w:t xml:space="preserve"> rule has become a threat to their survival rather than a guarantor of order.</w:t>
      </w:r>
    </w:p>
    <w:p w:rsidRPr="006D712F" w:rsidR="50F84B2A" w:rsidP="006D712F" w:rsidRDefault="50F84B2A" w14:paraId="0DF90698" w14:textId="121A660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1716999" w14:textId="529EE28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crisis ends with an assassination at court and the elevation of a more politically acceptable </w:t>
      </w:r>
      <w:proofErr w:type="spellStart"/>
      <w:r w:rsidRPr="006D712F">
        <w:rPr>
          <w:rFonts w:ascii="Baskerville Old Face" w:hAnsi="Baskerville Old Face" w:eastAsia="Baskerville Old Face" w:cs="Baskerville Old Face"/>
        </w:rPr>
        <w:t>Khalîfûn</w:t>
      </w:r>
      <w:proofErr w:type="spellEnd"/>
      <w:r w:rsidRPr="006D712F">
        <w:rPr>
          <w:rFonts w:ascii="Baskerville Old Face" w:hAnsi="Baskerville Old Face" w:eastAsia="Baskerville Old Face" w:cs="Baskerville Old Face"/>
        </w:rPr>
        <w:t xml:space="preserve">, one willing to bargain with merchant leagues, clerical authorities, and regional elites rather than attempt to </w:t>
      </w:r>
      <w:r w:rsidRPr="006D712F">
        <w:rPr>
          <w:rFonts w:ascii="Baskerville Old Face" w:hAnsi="Baskerville Old Face" w:eastAsia="Baskerville Old Face" w:cs="Baskerville Old Face"/>
        </w:rPr>
        <w:t xml:space="preserve">coerce them into compliance. In the years that follow, the Khalîfûnat adopts policies aimed at stability: reduced exactions where possible, tighter control over conscription, and renewed investment in caravan security and port administration. The result is </w:t>
      </w:r>
      <w:proofErr w:type="gramStart"/>
      <w:r w:rsidRPr="006D712F">
        <w:rPr>
          <w:rFonts w:ascii="Baskerville Old Face" w:hAnsi="Baskerville Old Face" w:eastAsia="Baskerville Old Face" w:cs="Baskerville Old Face"/>
        </w:rPr>
        <w:t>a relative</w:t>
      </w:r>
      <w:proofErr w:type="gramEnd"/>
      <w:r w:rsidRPr="006D712F">
        <w:rPr>
          <w:rFonts w:ascii="Baskerville Old Face" w:hAnsi="Baskerville Old Face" w:eastAsia="Baskerville Old Face" w:cs="Baskerville Old Face"/>
        </w:rPr>
        <w:t xml:space="preserve"> peace, not because tensions vanish, but because trade becomes reliable again and predictable rules return. Prosperity follows in the usual way, unevenly, but enough to restore confidence that the state exists to manage scarcity rather than create it.</w:t>
      </w:r>
    </w:p>
    <w:p w:rsidRPr="006D712F" w:rsidR="50F84B2A" w:rsidP="006D712F" w:rsidRDefault="50F84B2A" w14:paraId="359811EC" w14:textId="108C1F0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F2718B5" w14:textId="76A282A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426 BA: Gnoll Invasion</w:t>
      </w:r>
    </w:p>
    <w:p w:rsidRPr="006D712F" w:rsidR="50F84B2A" w:rsidP="006D712F" w:rsidRDefault="50F84B2A" w14:paraId="1D6A2058" w14:textId="6595987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Stirred into coordinated violence by the demon prince G’thanyoro, disparate gnoll packs coalesce into a single horde and drive eastward with unusual discipline for what are otherwise rival warbands. Their first major assaults fall on the Thri-Kreen hive of Xak’tal, where the gnolls test themselves against organized defenses and suffer losses without losing momentum. From there the horde presses into the grasslands and collides with the Wemic realm, turning the conflict into a running series of battles over water, grazing corridors, and defensible high ground rather than a single set-piece engagement.</w:t>
      </w:r>
    </w:p>
    <w:p w:rsidRPr="006D712F" w:rsidR="50F84B2A" w:rsidP="006D712F" w:rsidRDefault="50F84B2A" w14:paraId="11714C7E" w14:textId="167B11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A6E8FF8" w14:textId="273C8BF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t>
      </w:r>
      <w:proofErr w:type="spellStart"/>
      <w:r w:rsidRPr="006D712F">
        <w:rPr>
          <w:rFonts w:ascii="Baskerville Old Face" w:hAnsi="Baskerville Old Face" w:eastAsia="Baskerville Old Face" w:cs="Baskerville Old Face"/>
        </w:rPr>
        <w:t>Tabaxi</w:t>
      </w:r>
      <w:proofErr w:type="spellEnd"/>
      <w:r w:rsidRPr="006D712F">
        <w:rPr>
          <w:rFonts w:ascii="Baskerville Old Face" w:hAnsi="Baskerville Old Face" w:eastAsia="Baskerville Old Face" w:cs="Baskerville Old Face"/>
        </w:rPr>
        <w:t xml:space="preserve"> clans of </w:t>
      </w:r>
      <w:proofErr w:type="spellStart"/>
      <w:r w:rsidRPr="006D712F">
        <w:rPr>
          <w:rFonts w:ascii="Baskerville Old Face" w:hAnsi="Baskerville Old Face" w:eastAsia="Baskerville Old Face" w:cs="Baskerville Old Face"/>
        </w:rPr>
        <w:t>Sa’Rhaza</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Tlacuun</w:t>
      </w:r>
      <w:proofErr w:type="spellEnd"/>
      <w:r w:rsidRPr="006D712F">
        <w:rPr>
          <w:rFonts w:ascii="Baskerville Old Face" w:hAnsi="Baskerville Old Face" w:eastAsia="Baskerville Old Face" w:cs="Baskerville Old Face"/>
        </w:rPr>
        <w:t xml:space="preserve"> intervene on behalf of the defenders, providing scouts, skirmishers, and rapid-response raiding parties capable of harassing the gnolls’ supply capture and separating stragglers from the main body. This does not destroy the horde, but it breaks its cohesion. Under sustained pressure and without a secure base, the gnolls are driven south into the coastal Bakassari regions, where the horde splinters into smaller raiding bands. In later decades these bands remain a persistent security problem, not because they can conquer territory, but because they are mobile, opportunistic, and repeatedly reconstituted by whatever local instability they can exploit.</w:t>
      </w:r>
    </w:p>
    <w:p w:rsidRPr="006D712F" w:rsidR="50F84B2A" w:rsidP="006D712F" w:rsidRDefault="50F84B2A" w14:paraId="4A17BDAA" w14:textId="69CF0A2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1C7D4F4" w14:textId="0DD38DC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366 BA: Hegemony of Arcavéa</w:t>
      </w:r>
    </w:p>
    <w:p w:rsidRPr="006D712F" w:rsidR="50F84B2A" w:rsidP="006D712F" w:rsidRDefault="50F84B2A" w14:paraId="779E135E" w14:textId="4C52D27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Arcavéa had, by this stage, achieved a clear position of hegemony. Victories on land and sea allowed it to reconstitute the older league system into a more durable political order: allied polities adopted shared coinage, recognized forms of mutual citizenship, and sent delegates to a Pan-Arcavéan Council. In principle, Arcavéa presented itself as </w:t>
      </w:r>
      <w:r w:rsidRPr="006D712F">
        <w:rPr>
          <w:rFonts w:ascii="Baskerville Old Face" w:hAnsi="Baskerville Old Face" w:eastAsia="Baskerville Old Face" w:cs="Baskerville Old Face"/>
          <w:i/>
          <w:iCs/>
        </w:rPr>
        <w:t>primus inter pares</w:t>
      </w:r>
      <w:r w:rsidRPr="006D712F">
        <w:rPr>
          <w:rFonts w:ascii="Baskerville Old Face" w:hAnsi="Baskerville Old Face" w:eastAsia="Baskerville Old Face" w:cs="Baskerville Old Face"/>
        </w:rPr>
        <w:t xml:space="preserve">, first among equals. In practice, it ensured that leadership flowed toward Arcavéa by embedding its predominance within statutes, </w:t>
      </w:r>
      <w:r w:rsidRPr="006D712F">
        <w:rPr>
          <w:rFonts w:ascii="Baskerville Old Face" w:hAnsi="Baskerville Old Face" w:eastAsia="Baskerville Old Face" w:cs="Baskerville Old Face"/>
        </w:rPr>
        <w:lastRenderedPageBreak/>
        <w:t>treaties, and procedure, preferring legal architecture to outright annexation.</w:t>
      </w:r>
    </w:p>
    <w:p w:rsidR="00B71B90" w:rsidP="006D712F" w:rsidRDefault="00B71B90" w14:paraId="046E8CEC"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628670BB" w14:textId="31C59840">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352 BA: Imbasunu Expansion</w:t>
      </w:r>
    </w:p>
    <w:p w:rsidRPr="006D712F" w:rsidR="50F84B2A" w:rsidP="006D712F" w:rsidRDefault="50F84B2A" w14:paraId="2F6FA1CC" w14:textId="0434E28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wizards of Imbasunu initiated a deliberate campaign of expansion into the western deserts as a program of infrastructure and control. They raised fortified </w:t>
      </w:r>
      <w:proofErr w:type="gramStart"/>
      <w:r w:rsidRPr="006D712F">
        <w:rPr>
          <w:rFonts w:ascii="Baskerville Old Face" w:hAnsi="Baskerville Old Face" w:eastAsia="Baskerville Old Face" w:cs="Baskerville Old Face"/>
        </w:rPr>
        <w:t>way-stations</w:t>
      </w:r>
      <w:proofErr w:type="gramEnd"/>
      <w:r w:rsidRPr="006D712F">
        <w:rPr>
          <w:rFonts w:ascii="Baskerville Old Face" w:hAnsi="Baskerville Old Face" w:eastAsia="Baskerville Old Face" w:cs="Baskerville Old Face"/>
        </w:rPr>
        <w:t xml:space="preserve"> at measured intervals, secured wells and caravanserai, and imposed a regulated cadence upon the caravan roads, turning what had been hazardous passage into monitored corridors. These outposts functioned as both shelter and surveillance, enabling Imbasunu’s agents to tax commerce, adjudicate disputes, and deter rival powers or raiders who had previously profited from the desert’s ambiguity.</w:t>
      </w:r>
    </w:p>
    <w:p w:rsidRPr="006D712F" w:rsidR="50F84B2A" w:rsidP="006D712F" w:rsidRDefault="50F84B2A" w14:paraId="32A3EACA" w14:textId="4802333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56E206A" w14:textId="374C4BD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Imbasunu’s motives were strategic rather than romantic. Landlocked by both geography and the political realities of neighboring states, the city’s elite understood that access to ports meant access to maritime trade, foreign bullion, and the diplomatic leverage that followed. By enforcing trade routes toward the coast, Imbasunu sought to convert inland learning and magical industry into coastal reach, establishing the preconditions for a future in which it could bargain as an equal with maritime polities rather than depend upon them.</w:t>
      </w:r>
    </w:p>
    <w:p w:rsidRPr="006D712F" w:rsidR="50F84B2A" w:rsidP="006D712F" w:rsidRDefault="50F84B2A" w14:paraId="5AA02632" w14:textId="016E413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6300238" w14:textId="5B9367F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302 BA: Helgrósenveldr as a Power</w:t>
      </w:r>
    </w:p>
    <w:p w:rsidRPr="006D712F" w:rsidR="50F84B2A" w:rsidP="006D712F" w:rsidRDefault="50F84B2A" w14:paraId="5DBA7149" w14:textId="1EAC8A3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By this time Helgrósenveldr had, as its diplomats preferred to phrase it, </w:t>
      </w:r>
      <w:r w:rsidRPr="006D712F">
        <w:rPr>
          <w:rFonts w:ascii="Baskerville Old Face" w:hAnsi="Baskerville Old Face" w:eastAsia="Baskerville Old Face" w:cs="Baskerville Old Face"/>
          <w:i/>
          <w:iCs/>
        </w:rPr>
        <w:t>found its footing</w:t>
      </w:r>
      <w:r w:rsidRPr="006D712F">
        <w:rPr>
          <w:rFonts w:ascii="Baskerville Old Face" w:hAnsi="Baskerville Old Face" w:eastAsia="Baskerville Old Face" w:cs="Baskerville Old Face"/>
        </w:rPr>
        <w:t>. The formulation was not mere self-congratulation: it signaled that the realm had moved beyond precarious consolidation and into the posture of a durable western power. Administrative routines hardened into institutions, frontier obligations became predictable, and its courts learned to translate military capacity into bargaining power, projecting stability outward in a way that made neighbors treat Helgrósenveldr not as a temporary coalition, but as a state with staying force.</w:t>
      </w:r>
    </w:p>
    <w:p w:rsidRPr="006D712F" w:rsidR="50F84B2A" w:rsidP="006D712F" w:rsidRDefault="50F84B2A" w14:paraId="58822EBF" w14:textId="7FEBBA3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1E997F3" w14:textId="30EA76A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This emergence mattered because it complicated the strategic calculus of larger actors. To the Malkûn Khalîfûnat, Helgrósenveldr represented a western counterweight whose cooperation could secure trade and whose opposition could impose costs at distance. To Arcavéa, whose ambition increasingly sought to convert influence into structure, Helgrósenveldr was an obstacle that could not be absorbed by custom or flattered into compliance. In practical terms, Helgrósenveldr had </w:t>
      </w:r>
      <w:r w:rsidRPr="006D712F">
        <w:rPr>
          <w:rFonts w:ascii="Baskerville Old Face" w:hAnsi="Baskerville Old Face" w:eastAsia="Baskerville Old Face" w:cs="Baskerville Old Face"/>
        </w:rPr>
        <w:t>reached the threshold at which it could shape negotiations rather than merely survive them, and the region’s diplomacy began to adjust accordingly.</w:t>
      </w:r>
    </w:p>
    <w:p w:rsidRPr="006D712F" w:rsidR="50F84B2A" w:rsidP="006D712F" w:rsidRDefault="50F84B2A" w14:paraId="554E3E38" w14:textId="120D8DE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53A044BF" w14:textId="07A2B6E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301 BA: The High King Vanishes</w:t>
      </w:r>
    </w:p>
    <w:p w:rsidRPr="006D712F" w:rsidR="50F84B2A" w:rsidP="006D712F" w:rsidRDefault="50F84B2A" w14:paraId="0ED38BA3" w14:textId="5AB28B0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Siórtharan core, this period is remembered for high drama and enduring consequence. The reigning High King, </w:t>
      </w:r>
      <w:proofErr w:type="spellStart"/>
      <w:r w:rsidRPr="006D712F">
        <w:rPr>
          <w:rFonts w:ascii="Baskerville Old Face" w:hAnsi="Baskerville Old Face" w:eastAsia="Baskerville Old Face" w:cs="Baskerville Old Face"/>
        </w:rPr>
        <w:t>Edrion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Maelcairn</w:t>
      </w:r>
      <w:proofErr w:type="spellEnd"/>
      <w:r w:rsidRPr="006D712F">
        <w:rPr>
          <w:rFonts w:ascii="Baskerville Old Face" w:hAnsi="Baskerville Old Face" w:eastAsia="Baskerville Old Face" w:cs="Baskerville Old Face"/>
        </w:rPr>
        <w:t xml:space="preserve">, undertook a fateful quest to return an ancient Summer Court artifact, the Verdant Diadem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a crown said to seal the covenant between his line and Luneth Myrvaina. He passed beyond the </w:t>
      </w:r>
      <w:proofErr w:type="spellStart"/>
      <w:r w:rsidRPr="006D712F">
        <w:rPr>
          <w:rFonts w:ascii="Baskerville Old Face" w:hAnsi="Baskerville Old Face" w:eastAsia="Baskerville Old Face" w:cs="Baskerville Old Face"/>
        </w:rPr>
        <w:t>Moonwood</w:t>
      </w:r>
      <w:proofErr w:type="spellEnd"/>
      <w:r w:rsidRPr="006D712F">
        <w:rPr>
          <w:rFonts w:ascii="Baskerville Old Face" w:hAnsi="Baskerville Old Face" w:eastAsia="Baskerville Old Face" w:cs="Baskerville Old Face"/>
        </w:rPr>
        <w:t xml:space="preserve"> Gates and vanished, taking with him </w:t>
      </w:r>
      <w:proofErr w:type="spellStart"/>
      <w:r w:rsidRPr="006D712F">
        <w:rPr>
          <w:rFonts w:ascii="Baskerville Old Face" w:hAnsi="Baskerville Old Face" w:eastAsia="Baskerville Old Face" w:cs="Baskerville Old Face"/>
        </w:rPr>
        <w:t>Lunethlas</w:t>
      </w:r>
      <w:proofErr w:type="spellEnd"/>
      <w:r w:rsidRPr="006D712F">
        <w:rPr>
          <w:rFonts w:ascii="Baskerville Old Face" w:hAnsi="Baskerville Old Face" w:eastAsia="Baskerville Old Face" w:cs="Baskerville Old Face"/>
        </w:rPr>
        <w:t xml:space="preserve">, the </w:t>
      </w:r>
      <w:proofErr w:type="spellStart"/>
      <w:r w:rsidRPr="006D712F">
        <w:rPr>
          <w:rFonts w:ascii="Baskerville Old Face" w:hAnsi="Baskerville Old Face" w:eastAsia="Baskerville Old Face" w:cs="Baskerville Old Face"/>
        </w:rPr>
        <w:t>moonblade</w:t>
      </w:r>
      <w:proofErr w:type="spellEnd"/>
      <w:r w:rsidRPr="006D712F">
        <w:rPr>
          <w:rFonts w:ascii="Baskerville Old Face" w:hAnsi="Baskerville Old Face" w:eastAsia="Baskerville Old Face" w:cs="Baskerville Old Face"/>
        </w:rPr>
        <w:t xml:space="preserve"> that </w:t>
      </w:r>
      <w:proofErr w:type="spellStart"/>
      <w:r w:rsidRPr="006D712F">
        <w:rPr>
          <w:rFonts w:ascii="Baskerville Old Face" w:hAnsi="Baskerville Old Face" w:eastAsia="Baskerville Old Face" w:cs="Baskerville Old Face"/>
        </w:rPr>
        <w:t>symbolised</w:t>
      </w:r>
      <w:proofErr w:type="spellEnd"/>
      <w:r w:rsidRPr="006D712F">
        <w:rPr>
          <w:rFonts w:ascii="Baskerville Old Face" w:hAnsi="Baskerville Old Face" w:eastAsia="Baskerville Old Face" w:cs="Baskerville Old Face"/>
        </w:rPr>
        <w:t xml:space="preserve"> the right to rule the High Kingdom.</w:t>
      </w:r>
    </w:p>
    <w:p w:rsidRPr="006D712F" w:rsidR="50F84B2A" w:rsidP="006D712F" w:rsidRDefault="50F84B2A" w14:paraId="2E1BDBD4" w14:textId="7E7E708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9FF7B2D" w14:textId="375B953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the monarch absent and the sword of legitimacy lost, the realm entered the Regency Period. Queen-Regent </w:t>
      </w:r>
      <w:proofErr w:type="spellStart"/>
      <w:r w:rsidRPr="006D712F">
        <w:rPr>
          <w:rFonts w:ascii="Baskerville Old Face" w:hAnsi="Baskerville Old Face" w:eastAsia="Baskerville Old Face" w:cs="Baskerville Old Face"/>
        </w:rPr>
        <w:t>Aelwynn</w:t>
      </w:r>
      <w:proofErr w:type="spellEnd"/>
      <w:r w:rsidRPr="006D712F">
        <w:rPr>
          <w:rFonts w:ascii="Baskerville Old Face" w:hAnsi="Baskerville Old Face" w:eastAsia="Baskerville Old Face" w:cs="Baskerville Old Face"/>
        </w:rPr>
        <w:t xml:space="preserve"> Maelcairn, and later her successors, governed in the missing king’s name, attempting to preserve continuity where the central ritual of sovereignty could not be performed. Factions at court, powerful nobles, and ambitious druids vied for influence, yet the political contest remained structurally unresolved: without Lunethlas in mortal hands, no claimant could be crowned High King. From this fracture, the long decline of </w:t>
      </w:r>
      <w:proofErr w:type="spellStart"/>
      <w:r w:rsidRPr="006D712F">
        <w:rPr>
          <w:rFonts w:ascii="Baskerville Old Face" w:hAnsi="Baskerville Old Face" w:eastAsia="Baskerville Old Face" w:cs="Baskerville Old Face"/>
        </w:rPr>
        <w:t>Séraevirhae</w:t>
      </w:r>
      <w:proofErr w:type="spellEnd"/>
      <w:r w:rsidRPr="006D712F">
        <w:rPr>
          <w:rFonts w:ascii="Baskerville Old Face" w:hAnsi="Baskerville Old Face" w:eastAsia="Baskerville Old Face" w:cs="Baskerville Old Face"/>
        </w:rPr>
        <w:t xml:space="preserve"> is generally dated.</w:t>
      </w:r>
    </w:p>
    <w:p w:rsidRPr="006D712F" w:rsidR="50F84B2A" w:rsidP="006D712F" w:rsidRDefault="50F84B2A" w14:paraId="2687B99E" w14:textId="07CC5023">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95CCFC1" w14:textId="4EF21CE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291 BA: Imbasunu Empire Established</w:t>
      </w:r>
    </w:p>
    <w:p w:rsidRPr="006D712F" w:rsidR="50F84B2A" w:rsidP="006D712F" w:rsidRDefault="50F84B2A" w14:paraId="3BA5AA94" w14:textId="5F919BB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new territory secured and a trade route opened to the western coast, Imbasunu and its Bakassari partners gained the ability to bypass the Corsair Havens that dominated the southwest littoral. What had begun as expansion by </w:t>
      </w:r>
      <w:proofErr w:type="gramStart"/>
      <w:r w:rsidRPr="006D712F">
        <w:rPr>
          <w:rFonts w:ascii="Baskerville Old Face" w:hAnsi="Baskerville Old Face" w:eastAsia="Baskerville Old Face" w:cs="Baskerville Old Face"/>
        </w:rPr>
        <w:t>way-stations</w:t>
      </w:r>
      <w:proofErr w:type="gramEnd"/>
      <w:r w:rsidRPr="006D712F">
        <w:rPr>
          <w:rFonts w:ascii="Baskerville Old Face" w:hAnsi="Baskerville Old Face" w:eastAsia="Baskerville Old Face" w:cs="Baskerville Old Face"/>
        </w:rPr>
        <w:t xml:space="preserve"> and enforced corridors now matured into consolidation: Imbasunu bound its inland holdings into a coherent domain, formalizing authority over the principal caravan arteries that stitched the Bakassari subcontinent together. In practical terms, the </w:t>
      </w:r>
      <w:r w:rsidRPr="006D712F">
        <w:rPr>
          <w:rFonts w:ascii="Baskerville Old Face" w:hAnsi="Baskerville Old Face" w:eastAsia="Baskerville Old Face" w:cs="Baskerville Old Face"/>
          <w:i/>
          <w:iCs/>
        </w:rPr>
        <w:t>Empire</w:t>
      </w:r>
      <w:r w:rsidRPr="006D712F">
        <w:rPr>
          <w:rFonts w:ascii="Baskerville Old Face" w:hAnsi="Baskerville Old Face" w:eastAsia="Baskerville Old Face" w:cs="Baskerville Old Face"/>
        </w:rPr>
        <w:t xml:space="preserve"> was </w:t>
      </w:r>
      <w:proofErr w:type="gramStart"/>
      <w:r w:rsidRPr="006D712F">
        <w:rPr>
          <w:rFonts w:ascii="Baskerville Old Face" w:hAnsi="Baskerville Old Face" w:eastAsia="Baskerville Old Face" w:cs="Baskerville Old Face"/>
        </w:rPr>
        <w:t>less a single continuous block of settlement</w:t>
      </w:r>
      <w:proofErr w:type="gramEnd"/>
      <w:r w:rsidRPr="006D712F">
        <w:rPr>
          <w:rFonts w:ascii="Baskerville Old Face" w:hAnsi="Baskerville Old Face" w:eastAsia="Baskerville Old Face" w:cs="Baskerville Old Face"/>
        </w:rPr>
        <w:t xml:space="preserve"> than a network of controlled routes, protected oases, and subordinated nodes, all oriented toward commerce, extraction, and strategic mobility.</w:t>
      </w:r>
    </w:p>
    <w:p w:rsidRPr="006D712F" w:rsidR="50F84B2A" w:rsidP="006D712F" w:rsidRDefault="50F84B2A" w14:paraId="39CF14BB" w14:textId="3640D67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From this arrangement emerged the Imbasunu Empire, whose reputation rested on the interdependence of arcane power and mercantile reach. Its wizardly houses, merchant-princes, and war-leaders became proverbial across the region, not merely for conquest but for the ability to make distant markets answer to inland decisions. Caravans bearing Imbasunu wares and crafted magic items traveled far beyond </w:t>
      </w:r>
      <w:proofErr w:type="gramStart"/>
      <w:r w:rsidRPr="006D712F">
        <w:rPr>
          <w:rFonts w:ascii="Baskerville Old Face" w:hAnsi="Baskerville Old Face" w:eastAsia="Baskerville Old Face" w:cs="Baskerville Old Face"/>
        </w:rPr>
        <w:t>Bakassari, and</w:t>
      </w:r>
      <w:proofErr w:type="gramEnd"/>
      <w:r w:rsidRPr="006D712F">
        <w:rPr>
          <w:rFonts w:ascii="Baskerville Old Face" w:hAnsi="Baskerville Old Face" w:eastAsia="Baskerville Old Face" w:cs="Baskerville Old Face"/>
        </w:rPr>
        <w:t xml:space="preserve"> were received with a </w:t>
      </w:r>
      <w:r w:rsidRPr="006D712F">
        <w:rPr>
          <w:rFonts w:ascii="Baskerville Old Face" w:hAnsi="Baskerville Old Face" w:eastAsia="Baskerville Old Face" w:cs="Baskerville Old Face"/>
        </w:rPr>
        <w:lastRenderedPageBreak/>
        <w:t>mixture of welcome and apprehension across all four subcontinents. Where they arrived, they carried not only goods, but the quiet implication that Imbasunu’s influence could reach farther than its banners.</w:t>
      </w:r>
    </w:p>
    <w:p w:rsidRPr="006D712F" w:rsidR="50F84B2A" w:rsidP="006D712F" w:rsidRDefault="50F84B2A" w14:paraId="2CB1CE35" w14:textId="408C8FD8">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5D43C7D" w14:textId="34BB00D1">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287 BA: Cade the Necromancer Born</w:t>
      </w:r>
    </w:p>
    <w:p w:rsidRPr="006D712F" w:rsidR="50F84B2A" w:rsidP="006D712F" w:rsidRDefault="50F84B2A" w14:paraId="7D98F6B4" w14:textId="4F99E6FA">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Cade, later widely known as </w:t>
      </w:r>
      <w:r w:rsidRPr="006D712F">
        <w:rPr>
          <w:rFonts w:ascii="Baskerville Old Face" w:hAnsi="Baskerville Old Face" w:eastAsia="Baskerville Old Face" w:cs="Baskerville Old Face"/>
          <w:i/>
          <w:iCs/>
        </w:rPr>
        <w:t>the Necromancer</w:t>
      </w:r>
      <w:r w:rsidRPr="006D712F">
        <w:rPr>
          <w:rFonts w:ascii="Baskerville Old Face" w:hAnsi="Baskerville Old Face" w:eastAsia="Baskerville Old Face" w:cs="Baskerville Old Face"/>
        </w:rPr>
        <w:t xml:space="preserve">, is born in </w:t>
      </w:r>
      <w:proofErr w:type="spellStart"/>
      <w:r w:rsidRPr="006D712F">
        <w:rPr>
          <w:rFonts w:ascii="Baskerville Old Face" w:hAnsi="Baskerville Old Face" w:eastAsia="Baskerville Old Face" w:cs="Baskerville Old Face"/>
        </w:rPr>
        <w:t>Rósengarðr</w:t>
      </w:r>
      <w:proofErr w:type="spellEnd"/>
      <w:r w:rsidRPr="006D712F">
        <w:rPr>
          <w:rFonts w:ascii="Baskerville Old Face" w:hAnsi="Baskerville Old Face" w:eastAsia="Baskerville Old Face" w:cs="Baskerville Old Face"/>
        </w:rPr>
        <w:t xml:space="preserve">. In contrast to the usual retrospective mythmaking that surrounds figures of this kind, the tradition here is unusually consistent on his place of origin, likely because </w:t>
      </w:r>
      <w:proofErr w:type="spellStart"/>
      <w:r w:rsidRPr="006D712F">
        <w:rPr>
          <w:rFonts w:ascii="Baskerville Old Face" w:hAnsi="Baskerville Old Face" w:eastAsia="Baskerville Old Face" w:cs="Baskerville Old Face"/>
        </w:rPr>
        <w:t>Rósengarðr’s</w:t>
      </w:r>
      <w:proofErr w:type="spellEnd"/>
      <w:r w:rsidRPr="006D712F">
        <w:rPr>
          <w:rFonts w:ascii="Baskerville Old Face" w:hAnsi="Baskerville Old Face" w:eastAsia="Baskerville Old Face" w:cs="Baskerville Old Face"/>
        </w:rPr>
        <w:t xml:space="preserve"> own records were maintained with the meticulousness expected of a realm shaped by Helgrósenveldr’s political culture and devotional institutions.</w:t>
      </w:r>
    </w:p>
    <w:p w:rsidRPr="006D712F" w:rsidR="50F84B2A" w:rsidP="006D712F" w:rsidRDefault="50F84B2A" w14:paraId="7BF713CF" w14:textId="0351768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More striking, and more consequential, is the trajectory that </w:t>
      </w:r>
      <w:proofErr w:type="gramStart"/>
      <w:r w:rsidRPr="006D712F">
        <w:rPr>
          <w:rFonts w:ascii="Baskerville Old Face" w:hAnsi="Baskerville Old Face" w:eastAsia="Baskerville Old Face" w:cs="Baskerville Old Face"/>
        </w:rPr>
        <w:t>follows:</w:t>
      </w:r>
      <w:proofErr w:type="gramEnd"/>
      <w:r w:rsidRPr="006D712F">
        <w:rPr>
          <w:rFonts w:ascii="Baskerville Old Face" w:hAnsi="Baskerville Old Face" w:eastAsia="Baskerville Old Face" w:cs="Baskerville Old Face"/>
        </w:rPr>
        <w:t xml:space="preserve"> Cade becomes a white necromancer, practicing funerary and restorative arts framed not as desecration but as protection, containment, and the disciplined defiance of undeath. He is also recorded as a devoted follower of </w:t>
      </w:r>
      <w:r w:rsidRPr="006D712F">
        <w:rPr>
          <w:rFonts w:ascii="Baskerville Old Face" w:hAnsi="Baskerville Old Face" w:eastAsia="Baskerville Old Face" w:cs="Baskerville Old Face"/>
          <w:i/>
          <w:iCs/>
        </w:rPr>
        <w:t>the Rose Knight</w:t>
      </w:r>
      <w:r w:rsidRPr="006D712F">
        <w:rPr>
          <w:rFonts w:ascii="Baskerville Old Face" w:hAnsi="Baskerville Old Face" w:eastAsia="Baskerville Old Face" w:cs="Baskerville Old Face"/>
        </w:rPr>
        <w:t>, anchoring his work within a theology of lawful oath and righteous retribution. This pairing, necromancy yoked to chivalric sanctity, would later make Cade simultaneously revered and suspect, depending on the observer’s assumptions about whether the moral character of a magic can be judged by its methods or only by its ends.</w:t>
      </w:r>
    </w:p>
    <w:p w:rsidRPr="006D712F" w:rsidR="50F84B2A" w:rsidP="006D712F" w:rsidRDefault="50F84B2A" w14:paraId="112591BA" w14:textId="38088E4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884F86" w14:textId="08266CE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273 BA: </w:t>
      </w:r>
      <w:proofErr w:type="spellStart"/>
      <w:r w:rsidRPr="006D712F">
        <w:rPr>
          <w:rFonts w:ascii="Baskerville Old Face" w:hAnsi="Baskerville Old Face" w:eastAsia="Baskerville Old Face" w:cs="Baskerville Old Face"/>
          <w:b/>
          <w:bCs/>
        </w:rPr>
        <w:t>Ṭawq</w:t>
      </w:r>
      <w:proofErr w:type="spellEnd"/>
      <w:r w:rsidRPr="006D712F">
        <w:rPr>
          <w:rFonts w:ascii="Baskerville Old Face" w:hAnsi="Baskerville Old Face" w:eastAsia="Baskerville Old Face" w:cs="Baskerville Old Face"/>
          <w:b/>
          <w:bCs/>
        </w:rPr>
        <w:t xml:space="preserve"> </w:t>
      </w:r>
      <w:proofErr w:type="spellStart"/>
      <w:r w:rsidRPr="006D712F">
        <w:rPr>
          <w:rFonts w:ascii="Baskerville Old Face" w:hAnsi="Baskerville Old Face" w:eastAsia="Baskerville Old Face" w:cs="Baskerville Old Face"/>
          <w:b/>
          <w:bCs/>
        </w:rPr>
        <w:t>Sāḥil</w:t>
      </w:r>
      <w:proofErr w:type="spellEnd"/>
      <w:r w:rsidRPr="006D712F">
        <w:rPr>
          <w:rFonts w:ascii="Baskerville Old Face" w:hAnsi="Baskerville Old Face" w:eastAsia="Baskerville Old Face" w:cs="Baskerville Old Face"/>
          <w:b/>
          <w:bCs/>
        </w:rPr>
        <w:t xml:space="preserve"> al-Kundu Established</w:t>
      </w:r>
    </w:p>
    <w:p w:rsidRPr="006D712F" w:rsidR="50F84B2A" w:rsidP="006D712F" w:rsidRDefault="50F84B2A" w14:paraId="43EC7BBE" w14:textId="1E073CF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corsair havens of the southwest Bakassari coast entered a slower, more deliberate transformation. Rival ports that had once competed through raids and opportunistic alliances increasingly consolidated into mercantile city-states, their cohesion defined less by lineage than by charter, contract, and shared commercial interest. The formation of </w:t>
      </w:r>
      <w:proofErr w:type="spellStart"/>
      <w:r w:rsidRPr="006D712F">
        <w:rPr>
          <w:rFonts w:ascii="Baskerville Old Face" w:hAnsi="Baskerville Old Face" w:eastAsia="Baskerville Old Face" w:cs="Baskerville Old Face"/>
        </w:rPr>
        <w:t>Ṭawq</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Sāḥil</w:t>
      </w:r>
      <w:proofErr w:type="spellEnd"/>
      <w:r w:rsidRPr="006D712F">
        <w:rPr>
          <w:rFonts w:ascii="Baskerville Old Face" w:hAnsi="Baskerville Old Face" w:eastAsia="Baskerville Old Face" w:cs="Baskerville Old Face"/>
        </w:rPr>
        <w:t xml:space="preserve"> al-Kundu signaled an effort to regularize maritime exchange and stabilize the coast’s reputation, turning predation into profit-making that could be negotiated, taxed, and defended without constant internecine conflict.</w:t>
      </w:r>
    </w:p>
    <w:p w:rsidRPr="006D712F" w:rsidR="50F84B2A" w:rsidP="006D712F" w:rsidRDefault="50F84B2A" w14:paraId="4540B3C0" w14:textId="4608A43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88A1C95" w14:textId="3C90CF7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Yet the end of the corsair age did not erase the culture that produced it. These coastal cities retained a pronounced sea-pride, and even as their fleets shifted toward escort, trade, and sanctioned privateering, their rulers often continued to bear the honorary title of Captain as a badge of origin. In practice, the title </w:t>
      </w:r>
      <w:proofErr w:type="gramStart"/>
      <w:r w:rsidRPr="006D712F">
        <w:rPr>
          <w:rFonts w:ascii="Baskerville Old Face" w:hAnsi="Baskerville Old Face" w:eastAsia="Baskerville Old Face" w:cs="Baskerville Old Face"/>
        </w:rPr>
        <w:t>served</w:t>
      </w:r>
      <w:proofErr w:type="gramEnd"/>
      <w:r w:rsidRPr="006D712F">
        <w:rPr>
          <w:rFonts w:ascii="Baskerville Old Face" w:hAnsi="Baskerville Old Face" w:eastAsia="Baskerville Old Face" w:cs="Baskerville Old Face"/>
        </w:rPr>
        <w:t xml:space="preserve"> a political function: it implied competence, toughness, and a tradition of command, allowing merchant princes and council-chosen magistrates to claim continuity with the coast’s hard-won </w:t>
      </w:r>
      <w:r w:rsidRPr="006D712F">
        <w:rPr>
          <w:rFonts w:ascii="Baskerville Old Face" w:hAnsi="Baskerville Old Face" w:eastAsia="Baskerville Old Face" w:cs="Baskerville Old Face"/>
        </w:rPr>
        <w:t>authority while presenting themselves to inland powers as civilized partners rather than irredeemable raiders.</w:t>
      </w:r>
    </w:p>
    <w:p w:rsidR="00B71B90" w:rsidP="006D712F" w:rsidRDefault="00B71B90" w14:paraId="274AC40B"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038DC787" w14:textId="2020D9A8">
      <w:pPr>
        <w:spacing w:line="257" w:lineRule="auto"/>
        <w:contextualSpacing/>
        <w:jc w:val="both"/>
        <w:rPr>
          <w:rFonts w:ascii="Baskerville Old Face" w:hAnsi="Baskerville Old Face" w:eastAsia="Baskerville Old Face" w:cs="Baskerville Old Face"/>
          <w:b/>
          <w:bCs/>
        </w:rPr>
      </w:pPr>
      <w:proofErr w:type="gramStart"/>
      <w:r w:rsidRPr="006D712F">
        <w:rPr>
          <w:rFonts w:ascii="Baskerville Old Face" w:hAnsi="Baskerville Old Face" w:eastAsia="Baskerville Old Face" w:cs="Baskerville Old Face"/>
          <w:b/>
          <w:bCs/>
        </w:rPr>
        <w:t>c. 178</w:t>
      </w:r>
      <w:proofErr w:type="gramEnd"/>
      <w:r w:rsidRPr="006D712F">
        <w:rPr>
          <w:rFonts w:ascii="Baskerville Old Face" w:hAnsi="Baskerville Old Face" w:eastAsia="Baskerville Old Face" w:cs="Baskerville Old Face"/>
          <w:b/>
          <w:bCs/>
        </w:rPr>
        <w:t xml:space="preserve"> BA: Crisis of the Chieftains</w:t>
      </w:r>
    </w:p>
    <w:p w:rsidRPr="006D712F" w:rsidR="50F84B2A" w:rsidP="006D712F" w:rsidRDefault="50F84B2A" w14:paraId="156F1A7A" w14:textId="77570AE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Old aristocratic lineages, many claiming descent from the hill chieftains of the pre-league era, began to chafe openly at the reforms that had redistributed authority away from inherited rank. In a series of political crises and attempted coups, these families sought to roll back democratic institutions and restore oligarchic control, often by exploiting moments of military emergency or economic scarcity to justify </w:t>
      </w:r>
      <w:r w:rsidRPr="006D712F">
        <w:rPr>
          <w:rFonts w:ascii="Baskerville Old Face" w:hAnsi="Baskerville Old Face" w:eastAsia="Baskerville Old Face" w:cs="Baskerville Old Face"/>
          <w:i/>
          <w:iCs/>
        </w:rPr>
        <w:t>temporary</w:t>
      </w:r>
      <w:r w:rsidRPr="006D712F">
        <w:rPr>
          <w:rFonts w:ascii="Baskerville Old Face" w:hAnsi="Baskerville Old Face" w:eastAsia="Baskerville Old Face" w:cs="Baskerville Old Face"/>
        </w:rPr>
        <w:t xml:space="preserve"> concentrations of power. The ensuing struggle, remembered collectively as </w:t>
      </w:r>
      <w:r w:rsidRPr="006D712F">
        <w:rPr>
          <w:rFonts w:ascii="Baskerville Old Face" w:hAnsi="Baskerville Old Face" w:eastAsia="Baskerville Old Face" w:cs="Baskerville Old Face"/>
          <w:i/>
          <w:iCs/>
        </w:rPr>
        <w:t>the Crisis of the Chieftains</w:t>
      </w:r>
      <w:r w:rsidRPr="006D712F">
        <w:rPr>
          <w:rFonts w:ascii="Baskerville Old Face" w:hAnsi="Baskerville Old Face" w:eastAsia="Baskerville Old Face" w:cs="Baskerville Old Face"/>
        </w:rPr>
        <w:t>, set reformers, popular assemblies, and league institutions against entrenched aristocracies unwilling to accept permanent limits on their influence.</w:t>
      </w:r>
    </w:p>
    <w:p w:rsidRPr="006D712F" w:rsidR="50F84B2A" w:rsidP="006D712F" w:rsidRDefault="50F84B2A" w14:paraId="4C409E8D" w14:textId="4763D7C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4E33991" w14:textId="020EDF7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long result was not simply victory for one faction, but the tightening of constitutional practice. Offices such as strategos and consul-archon became increasingly defined by statute: time-limited, procedurally constrained, and subject to oversight that earlier generations would have regarded as humiliating. Political thinkers and voters alike advanced a principle that would later be treated as foundational to Arcavéan civic identity: that no single man, lineage, or city should stand above the law, and that legitimacy must be renewed through public process rather than presumed by blood or tradition.</w:t>
      </w:r>
    </w:p>
    <w:p w:rsidRPr="006D712F" w:rsidR="50F84B2A" w:rsidP="006D712F" w:rsidRDefault="50F84B2A" w14:paraId="5D558AC5" w14:textId="25A0EA7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D8E59DF" w14:textId="4A641F02">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136 BA: Tir Araelduirn becomes Independent</w:t>
      </w:r>
    </w:p>
    <w:p w:rsidRPr="006D712F" w:rsidR="50F84B2A" w:rsidP="006D712F" w:rsidRDefault="50F84B2A" w14:paraId="5FC0CDBA" w14:textId="0F7F1CE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High Kingdom </w:t>
      </w:r>
      <w:proofErr w:type="gramStart"/>
      <w:r w:rsidRPr="006D712F">
        <w:rPr>
          <w:rFonts w:ascii="Baskerville Old Face" w:hAnsi="Baskerville Old Face" w:eastAsia="Baskerville Old Face" w:cs="Baskerville Old Face"/>
        </w:rPr>
        <w:t>losing  influence</w:t>
      </w:r>
      <w:proofErr w:type="gramEnd"/>
      <w:r w:rsidRPr="006D712F">
        <w:rPr>
          <w:rFonts w:ascii="Baskerville Old Face" w:hAnsi="Baskerville Old Face" w:eastAsia="Baskerville Old Face" w:cs="Baskerville Old Face"/>
        </w:rPr>
        <w:t xml:space="preserve">  under </w:t>
      </w:r>
      <w:proofErr w:type="gramStart"/>
      <w:r w:rsidRPr="006D712F">
        <w:rPr>
          <w:rFonts w:ascii="Baskerville Old Face" w:hAnsi="Baskerville Old Face" w:eastAsia="Baskerville Old Face" w:cs="Baskerville Old Face"/>
        </w:rPr>
        <w:t>the all</w:t>
      </w:r>
      <w:proofErr w:type="gramEnd"/>
      <w:r w:rsidRPr="006D712F">
        <w:rPr>
          <w:rFonts w:ascii="Baskerville Old Face" w:hAnsi="Baskerville Old Face" w:eastAsia="Baskerville Old Face" w:cs="Baskerville Old Face"/>
        </w:rPr>
        <w:t xml:space="preserve"> but powerless regency, court factions divided. Tir Araelduirn seized its moment and pressed its claim to independence. The conflict that followed was brief and decisive, more a concentrated contest of mobilization and maritime control than a protracted war of occupation. By striking while central authority was politically distracted and administratively strained, Tir Araelduirn secured recognition of its autonomy before a coherent response could be organized.</w:t>
      </w:r>
    </w:p>
    <w:p w:rsidRPr="006D712F" w:rsidR="50F84B2A" w:rsidP="006D712F" w:rsidRDefault="50F84B2A" w14:paraId="7ABD2DD6" w14:textId="20EACFC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21D7D98" w14:textId="7C80441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victory, however, did not dissolve the older ties so much as harden them into grievance. For the Siórtharan core, the loss represented not merely territory but precedent, a proof that the regency could be defied without immediate ruin. For Tir Araelduirn, independence carried the lingering fear that it might one day </w:t>
      </w:r>
      <w:r w:rsidRPr="006D712F">
        <w:rPr>
          <w:rFonts w:ascii="Baskerville Old Face" w:hAnsi="Baskerville Old Face" w:eastAsia="Baskerville Old Face" w:cs="Baskerville Old Face"/>
          <w:i/>
          <w:iCs/>
        </w:rPr>
        <w:t>be corrected</w:t>
      </w:r>
      <w:r w:rsidRPr="006D712F">
        <w:rPr>
          <w:rFonts w:ascii="Baskerville Old Face" w:hAnsi="Baskerville Old Face" w:eastAsia="Baskerville Old Face" w:cs="Baskerville Old Face"/>
        </w:rPr>
        <w:t xml:space="preserve"> by force. Resentments on both sides endured, resurfacing whenever the sea lanes tightened </w:t>
      </w:r>
      <w:r w:rsidRPr="006D712F">
        <w:rPr>
          <w:rFonts w:ascii="Baskerville Old Face" w:hAnsi="Baskerville Old Face" w:eastAsia="Baskerville Old Face" w:cs="Baskerville Old Face"/>
        </w:rPr>
        <w:lastRenderedPageBreak/>
        <w:t>with competing fleets and the horizon grew crowded with banners.</w:t>
      </w:r>
    </w:p>
    <w:p w:rsidRPr="006D712F" w:rsidR="50F84B2A" w:rsidP="006D712F" w:rsidRDefault="50F84B2A" w14:paraId="35D40DD1" w14:textId="5F5CA0A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1F53323" w14:textId="633BE72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102 BA: Iljarnskarn Raid Again</w:t>
      </w:r>
    </w:p>
    <w:p w:rsidRPr="006D712F" w:rsidR="50F84B2A" w:rsidP="006D712F" w:rsidRDefault="50F84B2A" w14:paraId="4BBA57FE" w14:textId="7A1F649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Sensing opportunity in the continued weakness of the Siórtharan regency, Iljarnskarn raiders from the north and east resumed their attacks in open violation of the existing treaty. The renewed raids were not random violence but calculated pressure, aimed at coastal holdings, shipping lanes, and lightly defended outlying settlements where the regency’s fractured command could not respond quickly. In effect, the raiders tested whether the Siórtharan core still possessed the capacity to enforce promises made in a prior political order.</w:t>
      </w:r>
    </w:p>
    <w:p w:rsidRPr="006D712F" w:rsidR="50F84B2A" w:rsidP="006D712F" w:rsidRDefault="50F84B2A" w14:paraId="6451BEFD" w14:textId="26B249A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9931B93" w14:textId="10B4D38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Their stated logic, repeated in both Iljarnskarn boasts and later Siórtharan denunciations, was blunt: there was no High King, and thus no treaty. This argument was not merely convenient rhetoric; it exposed a deeper clash in political assumptions about where legitimacy resides. To the </w:t>
      </w:r>
      <w:proofErr w:type="spellStart"/>
      <w:r w:rsidRPr="006D712F">
        <w:rPr>
          <w:rFonts w:ascii="Baskerville Old Face" w:hAnsi="Baskerville Old Face" w:eastAsia="Baskerville Old Face" w:cs="Baskerville Old Face"/>
        </w:rPr>
        <w:t>Siórtharans</w:t>
      </w:r>
      <w:proofErr w:type="spellEnd"/>
      <w:r w:rsidRPr="006D712F">
        <w:rPr>
          <w:rFonts w:ascii="Baskerville Old Face" w:hAnsi="Baskerville Old Face" w:eastAsia="Baskerville Old Face" w:cs="Baskerville Old Face"/>
        </w:rPr>
        <w:t>, the crown’s authority endured through the regency and the continuity of institutions. To many Iljarnskarn war-leaders, legitimacy was personal and embodied, and agreements bound the hands of rulers, not realms. The consequence was predictable: diplomacy weakened, coastal defenses tightened, and the regency’s inability to project force gave the raids a corrosive plausibility that proved difficult to counter by law alone.</w:t>
      </w:r>
    </w:p>
    <w:p w:rsidRPr="006D712F" w:rsidR="50F84B2A" w:rsidP="006D712F" w:rsidRDefault="50F84B2A" w14:paraId="1AA5EB89" w14:textId="6D008587">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D9CCA47" w14:textId="363A0343">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99 BA: The Rúnskeldar Expands</w:t>
      </w:r>
    </w:p>
    <w:p w:rsidRPr="006D712F" w:rsidR="50F84B2A" w:rsidP="006D712F" w:rsidRDefault="50F84B2A" w14:paraId="217E3D00" w14:textId="0AF42120">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east, Rúnskeldar moved with characteristic decisiveness, seizing Valaeskyr and folding it into its sphere. The annexation was executed not as a mere change of banners but as a rapid reordering of authority: local obligations were rewritten, strategic points were occupied, and the administrative language of rule was made unmistakable. Where earlier eastern polities had often relied on loose suzerainty, Rúnskeldar signaled that its expansion would be measured in enforceable duties rather than ceremonial allegiance.</w:t>
      </w:r>
    </w:p>
    <w:p w:rsidRPr="006D712F" w:rsidR="50F84B2A" w:rsidP="006D712F" w:rsidRDefault="50F84B2A" w14:paraId="4E7EFA31" w14:textId="1CA41095">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reshaping of garrisons and coin was especially telling. By placing troops where they could control movement, and by altering the medium through which taxes and wages circulated, </w:t>
      </w:r>
      <w:proofErr w:type="spellStart"/>
      <w:r w:rsidRPr="006D712F">
        <w:rPr>
          <w:rFonts w:ascii="Baskerville Old Face" w:hAnsi="Baskerville Old Face" w:eastAsia="Baskerville Old Face" w:cs="Baskerville Old Face"/>
        </w:rPr>
        <w:t>Rúnskeldar</w:t>
      </w:r>
      <w:proofErr w:type="spellEnd"/>
      <w:r w:rsidRPr="006D712F">
        <w:rPr>
          <w:rFonts w:ascii="Baskerville Old Face" w:hAnsi="Baskerville Old Face" w:eastAsia="Baskerville Old Face" w:cs="Baskerville Old Face"/>
        </w:rPr>
        <w:t xml:space="preserve"> ensured that </w:t>
      </w:r>
      <w:proofErr w:type="spellStart"/>
      <w:r w:rsidRPr="006D712F">
        <w:rPr>
          <w:rFonts w:ascii="Baskerville Old Face" w:hAnsi="Baskerville Old Face" w:eastAsia="Baskerville Old Face" w:cs="Baskerville Old Face"/>
        </w:rPr>
        <w:t>Valaeskyr’s</w:t>
      </w:r>
      <w:proofErr w:type="spellEnd"/>
      <w:r w:rsidRPr="006D712F">
        <w:rPr>
          <w:rFonts w:ascii="Baskerville Old Face" w:hAnsi="Baskerville Old Face" w:eastAsia="Baskerville Old Face" w:cs="Baskerville Old Face"/>
        </w:rPr>
        <w:t xml:space="preserve"> economy and security would depend upon eastern oversight. Such measures tended to outlast any single ruler’s reign: even if resistance flared, the practical mechanics of governance now ran through Rúnskeldar channels. In this way, Valaeskyr became not merely </w:t>
      </w:r>
      <w:r w:rsidRPr="006D712F">
        <w:rPr>
          <w:rFonts w:ascii="Baskerville Old Face" w:hAnsi="Baskerville Old Face" w:eastAsia="Baskerville Old Face" w:cs="Baskerville Old Face"/>
        </w:rPr>
        <w:t>conquered territory, but a recalibrated node within a growing system of eastern power.</w:t>
      </w:r>
    </w:p>
    <w:p w:rsidRPr="006D712F" w:rsidR="50F84B2A" w:rsidP="006D712F" w:rsidRDefault="50F84B2A" w14:paraId="081B29B7" w14:textId="2102C511">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85E328C" w14:textId="1672D77B">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97 BA: The </w:t>
      </w:r>
      <w:proofErr w:type="spellStart"/>
      <w:r w:rsidRPr="006D712F">
        <w:rPr>
          <w:rFonts w:ascii="Baskerville Old Face" w:hAnsi="Baskerville Old Face" w:eastAsia="Baskerville Old Face" w:cs="Baskerville Old Face"/>
          <w:b/>
          <w:bCs/>
        </w:rPr>
        <w:t>Impireacht</w:t>
      </w:r>
      <w:proofErr w:type="spellEnd"/>
      <w:r w:rsidRPr="006D712F">
        <w:rPr>
          <w:rFonts w:ascii="Baskerville Old Face" w:hAnsi="Baskerville Old Face" w:eastAsia="Baskerville Old Face" w:cs="Baskerville Old Face"/>
          <w:b/>
          <w:bCs/>
        </w:rPr>
        <w:t xml:space="preserve"> </w:t>
      </w:r>
      <w:proofErr w:type="spellStart"/>
      <w:r w:rsidRPr="006D712F">
        <w:rPr>
          <w:rFonts w:ascii="Baskerville Old Face" w:hAnsi="Baskerville Old Face" w:eastAsia="Baskerville Old Face" w:cs="Baskerville Old Face"/>
          <w:b/>
          <w:bCs/>
        </w:rPr>
        <w:t>Caerlocha</w:t>
      </w:r>
      <w:proofErr w:type="spellEnd"/>
      <w:r w:rsidRPr="006D712F">
        <w:rPr>
          <w:rFonts w:ascii="Baskerville Old Face" w:hAnsi="Baskerville Old Face" w:eastAsia="Baskerville Old Face" w:cs="Baskerville Old Face"/>
          <w:b/>
          <w:bCs/>
        </w:rPr>
        <w:t xml:space="preserve"> Established</w:t>
      </w:r>
    </w:p>
    <w:p w:rsidRPr="006D712F" w:rsidR="50F84B2A" w:rsidP="006D712F" w:rsidRDefault="50F84B2A" w14:paraId="17ABF11C" w14:textId="0251E08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Facing the eastward pressure of Rúnskeldar expansion and increasingly uneasy beneath the distant authority of the Siórtharan regents, Caerovina, Mornolace, and Saxolace </w:t>
      </w:r>
      <w:proofErr w:type="gramStart"/>
      <w:r w:rsidRPr="006D712F">
        <w:rPr>
          <w:rFonts w:ascii="Baskerville Old Face" w:hAnsi="Baskerville Old Face" w:eastAsia="Baskerville Old Face" w:cs="Baskerville Old Face"/>
        </w:rPr>
        <w:t>entered into</w:t>
      </w:r>
      <w:proofErr w:type="gramEnd"/>
      <w:r w:rsidRPr="006D712F">
        <w:rPr>
          <w:rFonts w:ascii="Baskerville Old Face" w:hAnsi="Baskerville Old Face" w:eastAsia="Baskerville Old Face" w:cs="Baskerville Old Face"/>
        </w:rPr>
        <w:t xml:space="preserve"> a coalition framed initially as mutual defense. What began as coordinated resistance soon hardened into rebellion: the three realms calculated that a fragmented regency could not guarantee their security, and that waiting would only invite either eastern encroachment or renewed demands from the Siórtharan core. Their alliance therefore pursued independence not as a symbolic gesture, but as a strategic restructuring of their political position.</w:t>
      </w:r>
    </w:p>
    <w:p w:rsidR="00B71B90" w:rsidP="006D712F" w:rsidRDefault="00B71B90" w14:paraId="5ED848BB"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1954F417" w14:textId="7A4FB4CE">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After securing independence, the coalition did not dissolve into three separate sovereignties. </w:t>
      </w:r>
      <w:proofErr w:type="gramStart"/>
      <w:r w:rsidRPr="006D712F">
        <w:rPr>
          <w:rFonts w:ascii="Baskerville Old Face" w:hAnsi="Baskerville Old Face" w:eastAsia="Baskerville Old Face" w:cs="Baskerville Old Face"/>
        </w:rPr>
        <w:t>Instead</w:t>
      </w:r>
      <w:proofErr w:type="gramEnd"/>
      <w:r w:rsidRPr="006D712F">
        <w:rPr>
          <w:rFonts w:ascii="Baskerville Old Face" w:hAnsi="Baskerville Old Face" w:eastAsia="Baskerville Old Face" w:cs="Baskerville Old Face"/>
        </w:rPr>
        <w:t xml:space="preserve"> it formalized its unity as the </w:t>
      </w:r>
      <w:proofErr w:type="spellStart"/>
      <w:r w:rsidRPr="006D712F">
        <w:rPr>
          <w:rFonts w:ascii="Baskerville Old Face" w:hAnsi="Baskerville Old Face" w:eastAsia="Baskerville Old Face" w:cs="Baskerville Old Face"/>
        </w:rPr>
        <w:t>Impireacht</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Caerlocha</w:t>
      </w:r>
      <w:proofErr w:type="spellEnd"/>
      <w:r w:rsidRPr="006D712F">
        <w:rPr>
          <w:rFonts w:ascii="Baskerville Old Face" w:hAnsi="Baskerville Old Face" w:eastAsia="Baskerville Old Face" w:cs="Baskerville Old Face"/>
        </w:rPr>
        <w:t xml:space="preserve">, a new imperial framework intended to project stability outward and deter opportunistic aggression. The Impireacht’s founding marked a decisive shift in the western balance: it created a regional power </w:t>
      </w:r>
      <w:proofErr w:type="gramStart"/>
      <w:r w:rsidRPr="006D712F">
        <w:rPr>
          <w:rFonts w:ascii="Baskerville Old Face" w:hAnsi="Baskerville Old Face" w:eastAsia="Baskerville Old Face" w:cs="Baskerville Old Face"/>
        </w:rPr>
        <w:t>bloc</w:t>
      </w:r>
      <w:proofErr w:type="gramEnd"/>
      <w:r w:rsidRPr="006D712F">
        <w:rPr>
          <w:rFonts w:ascii="Baskerville Old Face" w:hAnsi="Baskerville Old Face" w:eastAsia="Baskerville Old Face" w:cs="Baskerville Old Face"/>
        </w:rPr>
        <w:t xml:space="preserve"> capable of coordinating fleets, levies, and diplomacy at a scale the regency could no longer reliably match. In doing so, it signaled that the regency’s weakness was no longer merely an internal Siórtharan problem, but a condition that neighboring states would answer with permanent political realignments.</w:t>
      </w:r>
    </w:p>
    <w:p w:rsidRPr="006D712F" w:rsidR="50F84B2A" w:rsidP="006D712F" w:rsidRDefault="50F84B2A" w14:paraId="03BD0F56" w14:textId="7480F00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1D4B759" w14:textId="13B73BD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 BA: The Great Convention of Arcavéa</w:t>
      </w:r>
    </w:p>
    <w:p w:rsidRPr="006D712F" w:rsidR="50F84B2A" w:rsidP="006D712F" w:rsidRDefault="50F84B2A" w14:paraId="4BC7896D" w14:textId="519D7722">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Delegates from the Arcavéan city-states convened in Arcavéa to draft a new, unified constitution, an act that signaled the league’s transition from shared interest to shared political form. Over the next twelve years, they labored through compromises that exposed the fault lines of the Arcavéan world: large and small poleis guarding their prerogatives, aristocrats negotiating with common assemblies, and soldiers and merchants disputing what, precisely, the state existed to protect. The Convention’s enduring achievement was procedural rather than sentimental, the creation of mechanisms by which rivalry could be contained within law rather than expressed through recurrent secession and war.</w:t>
      </w:r>
    </w:p>
    <w:p w:rsidR="00B71B90" w:rsidP="006D712F" w:rsidRDefault="00B71B90" w14:paraId="6A7FE149"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03B43E0A" w14:textId="2A6B1E8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resulting constitution established a tripartite structure intended to distribute authority while preventing any single office from becoming hereditary power in disguise. </w:t>
      </w:r>
      <w:r w:rsidRPr="006D712F">
        <w:rPr>
          <w:rFonts w:ascii="Baskerville Old Face" w:hAnsi="Baskerville Old Face" w:eastAsia="Baskerville Old Face" w:cs="Baskerville Old Face"/>
        </w:rPr>
        <w:lastRenderedPageBreak/>
        <w:t xml:space="preserve">Legislative authority resided in a Senate composed of elected Senators from each province, empowered to issue laws, regulations, and edicts. Executive authority was vested in two elected Consuls (a Head of State and a Commander-in-Chief), each holding six-year terms and each possessing the power to veto the other, an intentional design to force consensus or paralysis rather than unilateral rule. Judicial power was placed under the Archon </w:t>
      </w:r>
      <w:proofErr w:type="spellStart"/>
      <w:r w:rsidRPr="006D712F">
        <w:rPr>
          <w:rFonts w:ascii="Baskerville Old Face" w:hAnsi="Baskerville Old Face" w:eastAsia="Baskerville Old Face" w:cs="Baskerville Old Face"/>
        </w:rPr>
        <w:t>Eponymos</w:t>
      </w:r>
      <w:proofErr w:type="spellEnd"/>
      <w:r w:rsidRPr="006D712F">
        <w:rPr>
          <w:rFonts w:ascii="Baskerville Old Face" w:hAnsi="Baskerville Old Face" w:eastAsia="Baskerville Old Face" w:cs="Baskerville Old Face"/>
        </w:rPr>
        <w:t>, elected by the citizenry, supported by a council of ten Archons, one elected by each province, thereby tying legal interpretation to provincial representation as well as civic mandate.</w:t>
      </w:r>
    </w:p>
    <w:p w:rsidRPr="006D712F" w:rsidR="50F84B2A" w:rsidP="006D712F" w:rsidRDefault="50F84B2A" w14:paraId="4DE8F251" w14:textId="5721AE8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D58D1DF" w14:textId="42B99CC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 BA: Ratification of the Republic Charter</w:t>
      </w:r>
    </w:p>
    <w:p w:rsidRPr="006D712F" w:rsidR="50F84B2A" w:rsidP="006D712F" w:rsidRDefault="50F84B2A" w14:paraId="4E7DED4F" w14:textId="2B20068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final form of the Republic’s constitution was ratified by the assembled cities, transforming years of negotiation into binding law. Ratification was not merely ceremonial: it represented a collective acceptance that the old league model, however effective in moments of crisis, could no longer reliably contain rivalry or coordinate policy at the scale Arcavéa now required. In this sense, the Charter functioned as both settlement and wager, a promise that shared institutions could preserve local dignity while enabling unified action.</w:t>
      </w:r>
    </w:p>
    <w:p w:rsidRPr="006D712F" w:rsidR="50F84B2A" w:rsidP="006D712F" w:rsidRDefault="50F84B2A" w14:paraId="7F6C4DC9" w14:textId="468A9E5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F7D2B7A" w14:textId="32A8DC4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Preparations began in earnest to merge league mechanisms into a single civic apparatus capable of sustaining both taxation and war. Administrative offices were standardized, fiscal procedures regularized, and the machinery of recruitment and logistics placed under clearer central authority. The practical goal was endurance: a state that could levy resources predictably, mobilize forces without improvisation, and project power without collapsing into internal dispute each time the horizon darkened with threat.</w:t>
      </w:r>
    </w:p>
    <w:p w:rsidRPr="006D712F" w:rsidR="50F84B2A" w:rsidP="006D712F" w:rsidRDefault="50F84B2A" w14:paraId="0F7C656C" w14:textId="7F00852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6731794" w14:textId="2938503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0 BA: Founding of the First Arcavéan Republic</w:t>
      </w:r>
    </w:p>
    <w:p w:rsidRPr="006D712F" w:rsidR="50F84B2A" w:rsidP="006D712F" w:rsidRDefault="50F84B2A" w14:paraId="0B9AB4CA" w14:textId="1A50765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wake of centuries of city-state rivalry and league war, the Pan-Arcavéan Council ratified a new Republican Charter in Arcavéa, formally founding the First Arcavéan Republic. The Charter established a mixed constitution intended to balance elite stewardship with popular legitimacy: a Senate representing leading cities and families; elected Consuls, serving limited terms as joint executives; and a broad Citizen Assembly empowered to make law and declare war. With ratification, the Pan-Arcavéan Council dissolved into the Republic’s Senate, and the unified Arcavéan calendar was inaugurated, </w:t>
      </w:r>
      <w:r w:rsidRPr="006D712F">
        <w:rPr>
          <w:rFonts w:ascii="Baskerville Old Face" w:hAnsi="Baskerville Old Face" w:eastAsia="Baskerville Old Face" w:cs="Baskerville Old Face"/>
        </w:rPr>
        <w:t>marking not only a new political order but a deliberate claim to historical coherence.</w:t>
      </w:r>
    </w:p>
    <w:p w:rsidRPr="006D712F" w:rsidR="50F84B2A" w:rsidP="006D712F" w:rsidRDefault="50F84B2A" w14:paraId="36D3941C" w14:textId="65FC5FD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1C67A0C" w14:textId="45BA45E3">
      <w:pPr>
        <w:spacing w:after="0" w:line="257" w:lineRule="auto"/>
        <w:contextualSpacing/>
        <w:jc w:val="both"/>
        <w:rPr>
          <w:rFonts w:ascii="Baskerville Old Face" w:hAnsi="Baskerville Old Face" w:eastAsia="Baskerville Old Face" w:cs="Baskerville Old Face"/>
        </w:rPr>
      </w:pPr>
      <w:proofErr w:type="gramStart"/>
      <w:r w:rsidRPr="006D712F">
        <w:rPr>
          <w:rFonts w:ascii="Baskerville Old Face" w:hAnsi="Baskerville Old Face" w:eastAsia="Baskerville Old Face" w:cs="Baskerville Old Face"/>
        </w:rPr>
        <w:t>Participating</w:t>
      </w:r>
      <w:proofErr w:type="gramEnd"/>
      <w:r w:rsidRPr="006D712F">
        <w:rPr>
          <w:rFonts w:ascii="Baskerville Old Face" w:hAnsi="Baskerville Old Face" w:eastAsia="Baskerville Old Face" w:cs="Baskerville Old Face"/>
        </w:rPr>
        <w:t xml:space="preserve"> city-states merged citizenship, coinage, and military command under the new constitution while retaining local councils for civic administration. The arrangement was deliberately hybrid, centralizing the functions that required unity while preserving enough municipal autonomy to keep the Republic from appearing as conquest by statute. At the same time, to the northwest across the seas, the Siórtharan High Kingdom entered a period of relative stagnation under regency, its attention turned inward toward ruling the old realms of Tir </w:t>
      </w:r>
      <w:proofErr w:type="spellStart"/>
      <w:r w:rsidRPr="006D712F">
        <w:rPr>
          <w:rFonts w:ascii="Baskerville Old Face" w:hAnsi="Baskerville Old Face" w:eastAsia="Baskerville Old Face" w:cs="Baskerville Old Face"/>
        </w:rPr>
        <w:t>Braenaelunë</w:t>
      </w:r>
      <w:proofErr w:type="spellEnd"/>
      <w:r w:rsidRPr="006D712F">
        <w:rPr>
          <w:rFonts w:ascii="Baskerville Old Face" w:hAnsi="Baskerville Old Face" w:eastAsia="Baskerville Old Face" w:cs="Baskerville Old Face"/>
        </w:rPr>
        <w:t xml:space="preserve">, the kingdom of </w:t>
      </w:r>
      <w:proofErr w:type="spellStart"/>
      <w:r w:rsidRPr="006D712F">
        <w:rPr>
          <w:rFonts w:ascii="Baskerville Old Face" w:hAnsi="Baskerville Old Face" w:eastAsia="Baskerville Old Face" w:cs="Baskerville Old Face"/>
        </w:rPr>
        <w:t>Lunethaen</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Myrvelae</w:t>
      </w:r>
      <w:proofErr w:type="spellEnd"/>
      <w:r w:rsidRPr="006D712F">
        <w:rPr>
          <w:rFonts w:ascii="Baskerville Old Face" w:hAnsi="Baskerville Old Face" w:eastAsia="Baskerville Old Face" w:cs="Baskerville Old Face"/>
        </w:rPr>
        <w:t xml:space="preserve">, and Tir </w:t>
      </w:r>
      <w:proofErr w:type="spellStart"/>
      <w:r w:rsidRPr="006D712F">
        <w:rPr>
          <w:rFonts w:ascii="Baskerville Old Face" w:hAnsi="Baskerville Old Face" w:eastAsia="Baskerville Old Face" w:cs="Baskerville Old Face"/>
        </w:rPr>
        <w:t>Aelyrhae</w:t>
      </w:r>
      <w:proofErr w:type="spellEnd"/>
      <w:r w:rsidRPr="006D712F">
        <w:rPr>
          <w:rFonts w:ascii="Baskerville Old Face" w:hAnsi="Baskerville Old Face" w:eastAsia="Baskerville Old Face" w:cs="Baskerville Old Face"/>
        </w:rPr>
        <w:t>, rather than pursuing renewed overseas expansion.</w:t>
      </w:r>
    </w:p>
    <w:p w:rsidR="50F84B2A" w:rsidP="50F84B2A" w:rsidRDefault="50F84B2A" w14:paraId="6AC39FB2" w14:textId="7CC54E1F">
      <w:pPr>
        <w:spacing w:after="0" w:line="257" w:lineRule="auto"/>
        <w:jc w:val="both"/>
        <w:rPr>
          <w:rFonts w:ascii="Baskerville Old Face" w:hAnsi="Baskerville Old Face" w:eastAsia="Baskerville Old Face" w:cs="Baskerville Old Face"/>
        </w:rPr>
      </w:pPr>
      <w:r w:rsidRPr="50F84B2A">
        <w:rPr>
          <w:rFonts w:ascii="Baskerville Old Face" w:hAnsi="Baskerville Old Face" w:eastAsia="Baskerville Old Face" w:cs="Baskerville Old Face"/>
        </w:rPr>
        <w:t xml:space="preserve"> </w:t>
      </w:r>
    </w:p>
    <w:p w:rsidR="0080593F" w:rsidP="0080593F" w:rsidRDefault="0080593F" w14:paraId="1E8B0D8D" w14:textId="77777777">
      <w:pPr>
        <w:spacing w:after="0" w:line="257" w:lineRule="auto"/>
        <w:contextualSpacing/>
        <w:jc w:val="both"/>
        <w:rPr>
          <w:rFonts w:ascii="Baskerville Old Face" w:hAnsi="Baskerville Old Face" w:eastAsia="Baskerville Old Face" w:cs="Baskerville Old Face"/>
          <w:b/>
          <w:bCs/>
          <w:sz w:val="24"/>
          <w:szCs w:val="24"/>
        </w:rPr>
      </w:pPr>
      <w:r w:rsidRPr="0080593F">
        <w:rPr>
          <w:rFonts w:ascii="Baskerville Old Face" w:hAnsi="Baskerville Old Face" w:eastAsia="Baskerville Old Face" w:cs="Baskerville Old Face"/>
          <w:b/>
          <w:bCs/>
          <w:sz w:val="24"/>
          <w:szCs w:val="24"/>
        </w:rPr>
        <w:t>The Age of Fractured Crowns and Shadowed Frontiers (1–1681 AR)</w:t>
      </w:r>
    </w:p>
    <w:p w:rsidR="00B9283B" w:rsidP="00B9283B" w:rsidRDefault="0080593F" w14:paraId="7B5F1D35" w14:textId="77777777">
      <w:pPr>
        <w:spacing w:after="0" w:line="257" w:lineRule="auto"/>
        <w:contextualSpacing/>
        <w:jc w:val="both"/>
        <w:rPr>
          <w:rFonts w:ascii="Baskerville Old Face" w:hAnsi="Baskerville Old Face" w:eastAsia="Baskerville Old Face" w:cs="Baskerville Old Face"/>
          <w:sz w:val="24"/>
          <w:szCs w:val="24"/>
        </w:rPr>
      </w:pPr>
      <w:r w:rsidRPr="0080593F">
        <w:rPr>
          <w:rFonts w:ascii="Baskerville Old Face" w:hAnsi="Baskerville Old Face" w:eastAsia="Baskerville Old Face" w:cs="Baskerville Old Face"/>
          <w:i/>
          <w:iCs/>
          <w:sz w:val="24"/>
          <w:szCs w:val="24"/>
        </w:rPr>
        <w:t>“Empires do not end when their banners fall, but when their roads forget where they once led.”</w:t>
      </w:r>
    </w:p>
    <w:p w:rsidR="0080593F" w:rsidP="00B71B90" w:rsidRDefault="0080593F" w14:paraId="1238AE17" w14:textId="2408A999">
      <w:pPr>
        <w:spacing w:after="0" w:line="257" w:lineRule="auto"/>
        <w:contextualSpacing/>
        <w:jc w:val="right"/>
        <w:rPr>
          <w:rFonts w:ascii="Baskerville Old Face" w:hAnsi="Baskerville Old Face" w:eastAsia="Baskerville Old Face" w:cs="Baskerville Old Face"/>
          <w:i/>
          <w:iCs/>
          <w:sz w:val="24"/>
          <w:szCs w:val="24"/>
        </w:rPr>
      </w:pPr>
      <w:r w:rsidRPr="0080593F">
        <w:rPr>
          <w:rFonts w:ascii="Baskerville Old Face" w:hAnsi="Baskerville Old Face" w:eastAsia="Baskerville Old Face" w:cs="Baskerville Old Face"/>
          <w:sz w:val="24"/>
          <w:szCs w:val="24"/>
        </w:rPr>
        <w:t xml:space="preserve">– </w:t>
      </w:r>
      <w:r w:rsidRPr="0080593F">
        <w:rPr>
          <w:rFonts w:ascii="Baskerville Old Face" w:hAnsi="Baskerville Old Face" w:eastAsia="Baskerville Old Face" w:cs="Baskerville Old Face"/>
          <w:i/>
          <w:iCs/>
          <w:sz w:val="24"/>
          <w:szCs w:val="24"/>
        </w:rPr>
        <w:t xml:space="preserve">Dr. Cassian </w:t>
      </w:r>
      <w:proofErr w:type="spellStart"/>
      <w:r w:rsidRPr="0080593F">
        <w:rPr>
          <w:rFonts w:ascii="Baskerville Old Face" w:hAnsi="Baskerville Old Face" w:eastAsia="Baskerville Old Face" w:cs="Baskerville Old Face"/>
          <w:i/>
          <w:iCs/>
          <w:sz w:val="24"/>
          <w:szCs w:val="24"/>
        </w:rPr>
        <w:t>Thesporos</w:t>
      </w:r>
      <w:proofErr w:type="spellEnd"/>
      <w:r w:rsidRPr="0080593F">
        <w:rPr>
          <w:rFonts w:ascii="Baskerville Old Face" w:hAnsi="Baskerville Old Face" w:eastAsia="Baskerville Old Face" w:cs="Baskerville Old Face"/>
          <w:i/>
          <w:iCs/>
          <w:sz w:val="24"/>
          <w:szCs w:val="24"/>
        </w:rPr>
        <w:t xml:space="preserve">, Scholar of History (Comparative Imperial Studies &amp; Antiquities), Collegium </w:t>
      </w:r>
      <w:proofErr w:type="spellStart"/>
      <w:r w:rsidRPr="0080593F">
        <w:rPr>
          <w:rFonts w:ascii="Baskerville Old Face" w:hAnsi="Baskerville Old Face" w:eastAsia="Baskerville Old Face" w:cs="Baskerville Old Face"/>
          <w:i/>
          <w:iCs/>
          <w:sz w:val="24"/>
          <w:szCs w:val="24"/>
        </w:rPr>
        <w:t>Arcavéum</w:t>
      </w:r>
      <w:proofErr w:type="spellEnd"/>
      <w:r w:rsidRPr="0080593F">
        <w:rPr>
          <w:rFonts w:ascii="Baskerville Old Face" w:hAnsi="Baskerville Old Face" w:eastAsia="Baskerville Old Face" w:cs="Baskerville Old Face"/>
          <w:i/>
          <w:iCs/>
          <w:sz w:val="24"/>
          <w:szCs w:val="24"/>
        </w:rPr>
        <w:t xml:space="preserve">, University of </w:t>
      </w:r>
      <w:proofErr w:type="spellStart"/>
      <w:r w:rsidRPr="0080593F">
        <w:rPr>
          <w:rFonts w:ascii="Baskerville Old Face" w:hAnsi="Baskerville Old Face" w:eastAsia="Baskerville Old Face" w:cs="Baskerville Old Face"/>
          <w:i/>
          <w:iCs/>
          <w:sz w:val="24"/>
          <w:szCs w:val="24"/>
        </w:rPr>
        <w:t>Arcavéa</w:t>
      </w:r>
      <w:proofErr w:type="spellEnd"/>
      <w:r w:rsidRPr="0080593F">
        <w:rPr>
          <w:rFonts w:ascii="Baskerville Old Face" w:hAnsi="Baskerville Old Face" w:eastAsia="Baskerville Old Face" w:cs="Baskerville Old Face"/>
          <w:i/>
          <w:iCs/>
          <w:sz w:val="24"/>
          <w:szCs w:val="24"/>
        </w:rPr>
        <w:t>, 1681 AR</w:t>
      </w:r>
    </w:p>
    <w:p w:rsidR="00B71B90" w:rsidP="00B71B90" w:rsidRDefault="00B71B90" w14:paraId="1CA0A165" w14:textId="77777777">
      <w:pPr>
        <w:spacing w:after="0" w:line="257" w:lineRule="auto"/>
        <w:contextualSpacing/>
        <w:jc w:val="center"/>
        <w:rPr>
          <w:rFonts w:ascii="Baskerville Old Face" w:hAnsi="Baskerville Old Face" w:eastAsia="Baskerville Old Face" w:cs="Baskerville Old Face"/>
          <w:i/>
          <w:iCs/>
          <w:sz w:val="24"/>
          <w:szCs w:val="24"/>
        </w:rPr>
      </w:pPr>
    </w:p>
    <w:p w:rsidRPr="0080593F" w:rsidR="00B71B90" w:rsidP="00B71B90" w:rsidRDefault="00B71B90" w14:paraId="48D508ED" w14:textId="78A8C534">
      <w:pPr>
        <w:spacing w:after="0" w:line="257" w:lineRule="auto"/>
        <w:contextualSpacing/>
        <w:jc w:val="center"/>
        <w:rPr>
          <w:rFonts w:ascii="Baskerville Old Face" w:hAnsi="Baskerville Old Face" w:eastAsia="Baskerville Old Face" w:cs="Baskerville Old Face"/>
          <w:b/>
          <w:bCs/>
          <w:i/>
          <w:iCs/>
          <w:sz w:val="24"/>
          <w:szCs w:val="24"/>
        </w:rPr>
      </w:pPr>
      <w:r w:rsidRPr="00B71B90">
        <w:rPr>
          <w:rFonts w:ascii="Baskerville Old Face" w:hAnsi="Baskerville Old Face" w:eastAsia="Baskerville Old Face" w:cs="Baskerville Old Face"/>
          <w:b/>
          <w:bCs/>
          <w:i/>
          <w:iCs/>
          <w:sz w:val="24"/>
          <w:szCs w:val="24"/>
        </w:rPr>
        <w:t>1 to 1681 AR</w:t>
      </w:r>
    </w:p>
    <w:p w:rsidR="006D712F" w:rsidP="006D712F" w:rsidRDefault="006D712F" w14:paraId="560FF080" w14:textId="77777777">
      <w:pPr>
        <w:spacing w:after="0" w:line="257" w:lineRule="auto"/>
        <w:contextualSpacing/>
        <w:jc w:val="both"/>
        <w:rPr>
          <w:rFonts w:ascii="Baskerville Old Face" w:hAnsi="Baskerville Old Face" w:eastAsia="Baskerville Old Face" w:cs="Baskerville Old Face"/>
          <w:b/>
          <w:bCs/>
        </w:rPr>
      </w:pPr>
    </w:p>
    <w:p w:rsidRPr="006D712F" w:rsidR="50F84B2A" w:rsidP="006D712F" w:rsidRDefault="50F84B2A" w14:paraId="683A862B" w14:textId="03FE83B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33 AR: The War of the Bronze Horns Begins</w:t>
      </w:r>
    </w:p>
    <w:p w:rsidRPr="006D712F" w:rsidR="50F84B2A" w:rsidP="006D712F" w:rsidRDefault="50F84B2A" w14:paraId="106C8CD4" w14:textId="67943EA8">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Barely a generation after its founding, the Republic was drawn into a protracted struggle with the militant minotaur sea-realm of Taurimáris, a conflict that tested Arcavéan logistics as much as Arcavéan steel. What began as a quarrel over tariffs and </w:t>
      </w:r>
      <w:proofErr w:type="gramStart"/>
      <w:r w:rsidRPr="006D712F">
        <w:rPr>
          <w:rFonts w:ascii="Baskerville Old Face" w:hAnsi="Baskerville Old Face" w:eastAsia="Baskerville Old Face" w:cs="Baskerville Old Face"/>
        </w:rPr>
        <w:t>safe-passage</w:t>
      </w:r>
      <w:proofErr w:type="gramEnd"/>
      <w:r w:rsidRPr="006D712F">
        <w:rPr>
          <w:rFonts w:ascii="Baskerville Old Face" w:hAnsi="Baskerville Old Face" w:eastAsia="Baskerville Old Face" w:cs="Baskerville Old Face"/>
        </w:rPr>
        <w:t xml:space="preserve"> spiraled into decades of coastal raids and naval battles, with island harbors changing hands, convoys hunted, and the Republic forced to learn how quickly maritime disputes become wars of endurance.</w:t>
      </w:r>
    </w:p>
    <w:p w:rsidR="006D712F" w:rsidP="006D712F" w:rsidRDefault="006D712F" w14:paraId="64D0C8DD"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22363B23" w14:textId="0A186469">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Minotaur hoplites proved devastating in close quarters, but the Republic adapted. Arcavéan engineers, pilots, and the shipwrights of Litus </w:t>
      </w:r>
      <w:proofErr w:type="spellStart"/>
      <w:r w:rsidRPr="006D712F">
        <w:rPr>
          <w:rFonts w:ascii="Baskerville Old Face" w:hAnsi="Baskerville Old Face" w:eastAsia="Baskerville Old Face" w:cs="Baskerville Old Face"/>
        </w:rPr>
        <w:t>Vinetorum</w:t>
      </w:r>
      <w:proofErr w:type="spellEnd"/>
      <w:r w:rsidRPr="006D712F">
        <w:rPr>
          <w:rFonts w:ascii="Baskerville Old Face" w:hAnsi="Baskerville Old Face" w:eastAsia="Baskerville Old Face" w:cs="Baskerville Old Face"/>
        </w:rPr>
        <w:t xml:space="preserve">, alongside the capable hoplites of Companéa Magna, refined rams, boarding tactics, and siege engines to meet an enemy whose strength was shock and confined-space violence. The war concluded with </w:t>
      </w:r>
      <w:r w:rsidRPr="006D712F">
        <w:rPr>
          <w:rFonts w:ascii="Baskerville Old Face" w:hAnsi="Baskerville Old Face" w:eastAsia="Baskerville Old Face" w:cs="Baskerville Old Face"/>
          <w:i/>
          <w:iCs/>
        </w:rPr>
        <w:t>the Treaty of the Bronze Horns</w:t>
      </w:r>
      <w:r w:rsidRPr="006D712F">
        <w:rPr>
          <w:rFonts w:ascii="Baskerville Old Face" w:hAnsi="Baskerville Old Face" w:eastAsia="Baskerville Old Face" w:cs="Baskerville Old Face"/>
        </w:rPr>
        <w:t xml:space="preserve"> (62 AR): Taurimáris accepted an autonomous status as an allied protectorate, its </w:t>
      </w:r>
      <w:proofErr w:type="spellStart"/>
      <w:r w:rsidRPr="006D712F">
        <w:rPr>
          <w:rFonts w:ascii="Baskerville Old Face" w:hAnsi="Baskerville Old Face" w:eastAsia="Baskerville Old Face" w:cs="Baskerville Old Face"/>
        </w:rPr>
        <w:t>warhorns</w:t>
      </w:r>
      <w:proofErr w:type="spellEnd"/>
      <w:r w:rsidRPr="006D712F">
        <w:rPr>
          <w:rFonts w:ascii="Baskerville Old Face" w:hAnsi="Baskerville Old Face" w:eastAsia="Baskerville Old Face" w:cs="Baskerville Old Face"/>
        </w:rPr>
        <w:t xml:space="preserve"> quieted by obligation rather than defeat. The minotaur themselves </w:t>
      </w:r>
      <w:proofErr w:type="gramStart"/>
      <w:r w:rsidRPr="006D712F">
        <w:rPr>
          <w:rFonts w:ascii="Baskerville Old Face" w:hAnsi="Baskerville Old Face" w:eastAsia="Baskerville Old Face" w:cs="Baskerville Old Face"/>
        </w:rPr>
        <w:t>call</w:t>
      </w:r>
      <w:proofErr w:type="gramEnd"/>
      <w:r w:rsidRPr="006D712F">
        <w:rPr>
          <w:rFonts w:ascii="Baskerville Old Face" w:hAnsi="Baskerville Old Face" w:eastAsia="Baskerville Old Face" w:cs="Baskerville Old Face"/>
        </w:rPr>
        <w:t xml:space="preserve"> their sea-realm </w:t>
      </w:r>
      <w:r w:rsidRPr="006D712F">
        <w:rPr>
          <w:rFonts w:ascii="Baskerville Old Face" w:hAnsi="Baskerville Old Face" w:eastAsia="Baskerville Old Face" w:cs="Baskerville Old Face"/>
        </w:rPr>
        <w:lastRenderedPageBreak/>
        <w:t xml:space="preserve">Taurimáris, and their tablets describe the outcome less as </w:t>
      </w:r>
      <w:r w:rsidRPr="006D712F">
        <w:rPr>
          <w:rFonts w:ascii="Baskerville Old Face" w:hAnsi="Baskerville Old Face" w:eastAsia="Baskerville Old Face" w:cs="Baskerville Old Face"/>
          <w:i/>
          <w:iCs/>
        </w:rPr>
        <w:t>defeat</w:t>
      </w:r>
      <w:r w:rsidRPr="006D712F">
        <w:rPr>
          <w:rFonts w:ascii="Baskerville Old Face" w:hAnsi="Baskerville Old Face" w:eastAsia="Baskerville Old Face" w:cs="Baskerville Old Face"/>
        </w:rPr>
        <w:t xml:space="preserve"> than as a recalibration of honor, trading endless island bloodshed for terms that preserved their rites, laws, and war-councils. In later centuries, Arcavéan admirals would concede, sometimes grudgingly, that no navy learns boarding discipline faster than a </w:t>
      </w:r>
      <w:proofErr w:type="spellStart"/>
      <w:r w:rsidRPr="006D712F">
        <w:rPr>
          <w:rFonts w:ascii="Baskerville Old Face" w:hAnsi="Baskerville Old Face" w:eastAsia="Baskerville Old Face" w:cs="Baskerville Old Face"/>
        </w:rPr>
        <w:t>Taurmimarus</w:t>
      </w:r>
      <w:proofErr w:type="spellEnd"/>
      <w:r w:rsidRPr="006D712F">
        <w:rPr>
          <w:rFonts w:ascii="Baskerville Old Face" w:hAnsi="Baskerville Old Face" w:eastAsia="Baskerville Old Face" w:cs="Baskerville Old Face"/>
        </w:rPr>
        <w:t xml:space="preserve"> cohort trained for close corridors and ritualized formation fighting.</w:t>
      </w:r>
    </w:p>
    <w:p w:rsidRPr="006D712F" w:rsidR="50F84B2A" w:rsidP="006D712F" w:rsidRDefault="50F84B2A" w14:paraId="3609363B" w14:textId="34F92091">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D9A39B7" w14:textId="061C9A7B">
      <w:pPr>
        <w:spacing w:after="20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66 AR: The Northern Push and the War for </w:t>
      </w:r>
      <w:proofErr w:type="spellStart"/>
      <w:r w:rsidRPr="006D712F">
        <w:rPr>
          <w:rFonts w:ascii="Baskerville Old Face" w:hAnsi="Baskerville Old Face" w:eastAsia="Baskerville Old Face" w:cs="Baskerville Old Face"/>
          <w:b/>
          <w:bCs/>
        </w:rPr>
        <w:t>Caerlocha</w:t>
      </w:r>
      <w:proofErr w:type="spellEnd"/>
    </w:p>
    <w:p w:rsidRPr="006D712F" w:rsidR="50F84B2A" w:rsidP="006D712F" w:rsidRDefault="50F84B2A" w14:paraId="49EFB266" w14:textId="3E893DB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the Taurimári seas relatively secure, Arcavéan legions turned their attention inland and northward, converting maritime stability into territorial ambition. In northern Arcavéa, the Republic formalized control over what would eventually be recognized as the Northern Provinces of Avenionár, then continued its advance toward the </w:t>
      </w:r>
      <w:proofErr w:type="spellStart"/>
      <w:r w:rsidRPr="006D712F">
        <w:rPr>
          <w:rFonts w:ascii="Baskerville Old Face" w:hAnsi="Baskerville Old Face" w:eastAsia="Baskerville Old Face" w:cs="Baskerville Old Face"/>
        </w:rPr>
        <w:t>Impireacht</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Caerlocha</w:t>
      </w:r>
      <w:proofErr w:type="spellEnd"/>
      <w:r w:rsidRPr="006D712F">
        <w:rPr>
          <w:rFonts w:ascii="Baskerville Old Face" w:hAnsi="Baskerville Old Face" w:eastAsia="Baskerville Old Face" w:cs="Baskerville Old Face"/>
        </w:rPr>
        <w:t xml:space="preserve">, a </w:t>
      </w:r>
      <w:proofErr w:type="spellStart"/>
      <w:r w:rsidRPr="006D712F">
        <w:rPr>
          <w:rFonts w:ascii="Baskerville Old Face" w:hAnsi="Baskerville Old Face" w:eastAsia="Baskerville Old Face" w:cs="Baskerville Old Face"/>
        </w:rPr>
        <w:t>Siórtharan</w:t>
      </w:r>
      <w:proofErr w:type="spellEnd"/>
      <w:r w:rsidRPr="006D712F">
        <w:rPr>
          <w:rFonts w:ascii="Baskerville Old Face" w:hAnsi="Baskerville Old Face" w:eastAsia="Baskerville Old Face" w:cs="Baskerville Old Face"/>
        </w:rPr>
        <w:t>-leaning imperial coalition composed of the former vassal states of the High Kingdom: Caerovina, Mornolace, and Saxolace. The confrontation was not merely a border dispute, but a collision between Arcavéan Republican consolidation and a western bloc that had been built precisely to resist such absorption.</w:t>
      </w:r>
    </w:p>
    <w:p w:rsidRPr="006D712F" w:rsidR="50F84B2A" w:rsidP="006D712F" w:rsidRDefault="50F84B2A" w14:paraId="70E3426A" w14:textId="7DE6A63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5688100" w14:textId="00DF580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resulting war was brutal and attritional. Arcavéan cohorts, backed by Taurimári marines trained for close, disciplined violence, gradually battered down the Impireacht’s armies through sustained campaigning, sieges, and the systematic disruption of supply and mustering routes. When the dust settled, the </w:t>
      </w:r>
      <w:proofErr w:type="spellStart"/>
      <w:r w:rsidRPr="006D712F">
        <w:rPr>
          <w:rFonts w:ascii="Baskerville Old Face" w:hAnsi="Baskerville Old Face" w:eastAsia="Baskerville Old Face" w:cs="Baskerville Old Face"/>
        </w:rPr>
        <w:t>Impireacht</w:t>
      </w:r>
      <w:proofErr w:type="spellEnd"/>
      <w:r w:rsidRPr="006D712F">
        <w:rPr>
          <w:rFonts w:ascii="Baskerville Old Face" w:hAnsi="Baskerville Old Face" w:eastAsia="Baskerville Old Face" w:cs="Baskerville Old Face"/>
        </w:rPr>
        <w:t xml:space="preserve"> </w:t>
      </w:r>
      <w:proofErr w:type="spellStart"/>
      <w:r w:rsidRPr="006D712F">
        <w:rPr>
          <w:rFonts w:ascii="Baskerville Old Face" w:hAnsi="Baskerville Old Face" w:eastAsia="Baskerville Old Face" w:cs="Baskerville Old Face"/>
        </w:rPr>
        <w:t>Caerlocha</w:t>
      </w:r>
      <w:proofErr w:type="spellEnd"/>
      <w:r w:rsidRPr="006D712F">
        <w:rPr>
          <w:rFonts w:ascii="Baskerville Old Face" w:hAnsi="Baskerville Old Face" w:eastAsia="Baskerville Old Face" w:cs="Baskerville Old Face"/>
        </w:rPr>
        <w:t xml:space="preserve"> was broken and annexed. Valaeskyr was reorganized as a client kingdom under Arcavéan supervision, while Caerovina, Mornolace, and Saxolace were brought under direct Arcavéan administration, their former imperial obligations rewritten into provincial duties enforced by garrisons, taxation, and the Republic’s legal apparatus.</w:t>
      </w:r>
    </w:p>
    <w:p w:rsidRPr="006D712F" w:rsidR="50F84B2A" w:rsidP="006D712F" w:rsidRDefault="50F84B2A" w14:paraId="6245F9C5" w14:textId="61233EE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549F266" w14:textId="3EE3E39B">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103 AR: The Southern Coastal Annexations and the High-Wing Compacts</w:t>
      </w:r>
    </w:p>
    <w:p w:rsidRPr="006D712F" w:rsidR="50F84B2A" w:rsidP="006D712F" w:rsidRDefault="50F84B2A" w14:paraId="083ACEA5" w14:textId="6CBDB251">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To the east along the southern Arcavéan coast, the Republic annexed remaining tribal Arcavéan lands and reorganized them into new provinces later known as </w:t>
      </w:r>
      <w:proofErr w:type="spellStart"/>
      <w:r w:rsidRPr="006D712F">
        <w:rPr>
          <w:rFonts w:ascii="Baskerville Old Face" w:hAnsi="Baskerville Old Face" w:eastAsia="Baskerville Old Face" w:cs="Baskerville Old Face"/>
        </w:rPr>
        <w:t>Solimaréa</w:t>
      </w:r>
      <w:proofErr w:type="spellEnd"/>
      <w:r w:rsidRPr="006D712F">
        <w:rPr>
          <w:rFonts w:ascii="Baskerville Old Face" w:hAnsi="Baskerville Old Face" w:eastAsia="Baskerville Old Face" w:cs="Baskerville Old Face"/>
        </w:rPr>
        <w:t xml:space="preserve"> and </w:t>
      </w:r>
      <w:proofErr w:type="spellStart"/>
      <w:r w:rsidRPr="006D712F">
        <w:rPr>
          <w:rFonts w:ascii="Baskerville Old Face" w:hAnsi="Baskerville Old Face" w:eastAsia="Baskerville Old Face" w:cs="Baskerville Old Face"/>
        </w:rPr>
        <w:t>Aurimerátia</w:t>
      </w:r>
      <w:proofErr w:type="spellEnd"/>
      <w:r w:rsidRPr="006D712F">
        <w:rPr>
          <w:rFonts w:ascii="Baskerville Old Face" w:hAnsi="Baskerville Old Face" w:eastAsia="Baskerville Old Face" w:cs="Baskerville Old Face"/>
        </w:rPr>
        <w:t xml:space="preserve">. The move extended the Republic’s coastal reach and, more importantly, its fiscal machinery: customs houses, tariff points, and regulated harbors followed close behind the legions. By turning coastline into administered frontage, Arcavéa strengthened its ability to fund fleets, monitor commerce, </w:t>
      </w:r>
      <w:r w:rsidRPr="006D712F">
        <w:rPr>
          <w:rFonts w:ascii="Baskerville Old Face" w:hAnsi="Baskerville Old Face" w:eastAsia="Baskerville Old Face" w:cs="Baskerville Old Face"/>
        </w:rPr>
        <w:t>and deny rivals the informal anchorages that so often became the seedbeds of piracy or foreign influence.</w:t>
      </w:r>
    </w:p>
    <w:p w:rsidR="00B9283B" w:rsidP="006D712F" w:rsidRDefault="00B9283B" w14:paraId="461831F1"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3C3581FE" w14:textId="0AF0772A">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Coastal records from this century also speak of the High-Wing Compacts, a set of agreements with Avian aeries perched on sea-cliffs and mountain spurs. In exchange for wind-lantern beacons and swift message service, Arcavéan captains pledged seasonal offerings and protections, an arrangement that effectively extended Republican diplomacy into the air. The compacts were notable not only for their utility but for their form: a rare partnership conducted above the reach of roads, where visibility, weather, and trust mattered as much as written law.</w:t>
      </w:r>
    </w:p>
    <w:p w:rsidRPr="006D712F" w:rsidR="50F84B2A" w:rsidP="006D712F" w:rsidRDefault="50F84B2A" w14:paraId="465366A7" w14:textId="66EE0B3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DD1B5A5" w14:textId="22E0CA2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111 AR: The Second Bakassari Empire Proclaimed</w:t>
      </w:r>
    </w:p>
    <w:p w:rsidRPr="006D712F" w:rsidR="50F84B2A" w:rsidP="006D712F" w:rsidRDefault="50F84B2A" w14:paraId="2DCB1A82" w14:textId="6A3990A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Imbasunu, nobles and mages who longed for a return to Bakassari greatness rallied their clans and framed renewed conquest as both restoration and mandate. Their first decisive act was the defeat of the rival Kingdom of Taladuru, a campaign that demonstrated not only battlefield capability but the political coherence necessary to bind fractious elites into a single project. Victory on the central plains supplied the symbolic proof required for an imperial claim: that Bakassari rule could again be asserted by right, not merely by temporary advantage.</w:t>
      </w:r>
    </w:p>
    <w:p w:rsidRPr="006D712F" w:rsidR="50F84B2A" w:rsidP="006D712F" w:rsidRDefault="50F84B2A" w14:paraId="7E59B829" w14:textId="45F7B8C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5F250E5" w14:textId="6590484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 Taladuru subdued, the victors proclaimed </w:t>
      </w:r>
      <w:r w:rsidRPr="006D712F">
        <w:rPr>
          <w:rFonts w:ascii="Baskerville Old Face" w:hAnsi="Baskerville Old Face" w:eastAsia="Baskerville Old Face" w:cs="Baskerville Old Face"/>
          <w:i/>
          <w:iCs/>
        </w:rPr>
        <w:t>the Second Bakassari Empire</w:t>
      </w:r>
      <w:r w:rsidRPr="006D712F">
        <w:rPr>
          <w:rFonts w:ascii="Baskerville Old Face" w:hAnsi="Baskerville Old Face" w:eastAsia="Baskerville Old Face" w:cs="Baskerville Old Face"/>
        </w:rPr>
        <w:t>, anchoring it in the central plains where control of routes, herds, and grain could translate into sustained power. The new empire drew its legitimacy from a fusion of lineage, arcane authority, and public spectacle, presenting itself as the heir to earlier imperial reach even as it faced a different world, one increasingly shaped by Arcavéan consolidation and shifting coastal trade. Whether the proclamation marked a true revival or an ambitious rebranding would depend, as ever, on the Empire’s ability to turn rhetoric into institutions that could outlast the generation that declared them.</w:t>
      </w:r>
    </w:p>
    <w:p w:rsidRPr="006D712F" w:rsidR="50F84B2A" w:rsidP="006D712F" w:rsidRDefault="50F84B2A" w14:paraId="7A7BC15A" w14:textId="6230191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CCEEBC6" w14:textId="358954C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131 AR: The Prathamātlan–Malkûn Border Wars</w:t>
      </w:r>
    </w:p>
    <w:p w:rsidRPr="006D712F" w:rsidR="50F84B2A" w:rsidP="006D712F" w:rsidRDefault="50F84B2A" w14:paraId="5F3C0D7A" w14:textId="46C2614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Far to the west on the Malkûn subcontinent, Prathamātlan and the Malkûn Khalîfûnat waged intermittent wars driven by trade access and the control of arable land. The fighting rarely produced decisive territorial change; campaigns flared, exhausted themselves, and receded, with disputed fields and river-corridors often returning to the same hands by the season’s end. In practical terms, the conflicts functioned less as conquest than as pressure, raids, </w:t>
      </w:r>
      <w:r w:rsidRPr="006D712F">
        <w:rPr>
          <w:rFonts w:ascii="Baskerville Old Face" w:hAnsi="Baskerville Old Face" w:eastAsia="Baskerville Old Face" w:cs="Baskerville Old Face"/>
        </w:rPr>
        <w:lastRenderedPageBreak/>
        <w:t>reprisals, and demonstrations of strength intended to shape bargaining positions rather than redraw maps.</w:t>
      </w:r>
    </w:p>
    <w:p w:rsidRPr="006D712F" w:rsidR="50F84B2A" w:rsidP="006D712F" w:rsidRDefault="50F84B2A" w14:paraId="0133EDA7" w14:textId="44D0A6A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C43F96E" w14:textId="7B125ADD">
      <w:pPr>
        <w:spacing w:after="0" w:line="257" w:lineRule="auto"/>
        <w:contextualSpacing/>
        <w:jc w:val="both"/>
        <w:rPr>
          <w:rFonts w:ascii="Baskerville Old Face" w:hAnsi="Baskerville Old Face" w:eastAsia="Baskerville Old Face" w:cs="Baskerville Old Face"/>
        </w:rPr>
      </w:pPr>
      <w:proofErr w:type="gramStart"/>
      <w:r w:rsidRPr="006D712F">
        <w:rPr>
          <w:rFonts w:ascii="Baskerville Old Face" w:hAnsi="Baskerville Old Face" w:eastAsia="Baskerville Old Face" w:cs="Baskerville Old Face"/>
        </w:rPr>
        <w:t>What did change</w:t>
      </w:r>
      <w:proofErr w:type="gramEnd"/>
      <w:r w:rsidRPr="006D712F">
        <w:rPr>
          <w:rFonts w:ascii="Baskerville Old Face" w:hAnsi="Baskerville Old Face" w:eastAsia="Baskerville Old Face" w:cs="Baskerville Old Face"/>
        </w:rPr>
        <w:t xml:space="preserve"> was the political sediment left behind. Each clash accumulated grievances in the form of confiscated harvests, disrupted caravans, and remembered humiliations, the kind of injuries that endure longer than borders on parchment. Over time, those grudges settled into policy: hardened customs, fortified market towns, and a diplomatic posture in which even minor disputes were interpreted through the memory of earlier violence. The territory remained largely the same; the relationship did not.</w:t>
      </w:r>
    </w:p>
    <w:p w:rsidRPr="006D712F" w:rsidR="50F84B2A" w:rsidP="006D712F" w:rsidRDefault="50F84B2A" w14:paraId="5204589D" w14:textId="6C674E45">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58BA910C" w14:textId="5D51A77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133 AR: The Second Bakassari Empire Overreaches</w:t>
      </w:r>
    </w:p>
    <w:p w:rsidRPr="006D712F" w:rsidR="50F84B2A" w:rsidP="006D712F" w:rsidRDefault="50F84B2A" w14:paraId="27F0BDAE" w14:textId="79DCC5C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On the Bakassari subcontinent, the newly founded Second Bakassari Empire attempted to translate proclamation into momentum, launching invasions of Kharedûn and Nordikassa in quick succession. The choice of targets reflected imperial ambition more than strategic patience: both regions promised prestige and resources, and both, if subdued, would have secured the Empire’s flanks while extending its control over vital routes.</w:t>
      </w:r>
    </w:p>
    <w:p w:rsidRPr="006D712F" w:rsidR="50F84B2A" w:rsidP="006D712F" w:rsidRDefault="50F84B2A" w14:paraId="5A8BF1F9" w14:textId="7300999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A072760" w14:textId="20ACE42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Both campaigns faltered. The Kharedûni and Nordikassan peoples leveraged terrain, local knowledge, and stubborn resistance to make every advance costly, turning the imperial armies’ strengths into liabilities as supply lines stretched and victories failed to become occupation. Attrition, ambush, and the slow erosion of morale bled the Bakassari forces until withdrawal became unavoidable. The defeats did not destroy the Empire, but they exposed a hard truth early in their life: declaring greatness is easier than sustaining it against enemies who know their ground and have no intention of being absorbed.</w:t>
      </w:r>
    </w:p>
    <w:p w:rsidRPr="006D712F" w:rsidR="50F84B2A" w:rsidP="006D712F" w:rsidRDefault="50F84B2A" w14:paraId="494293D3" w14:textId="4D02971E">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7628BD9" w14:textId="4258745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181 AR: Arcavéan–Rúnskeldar Frontier Clashes</w:t>
      </w:r>
    </w:p>
    <w:p w:rsidRPr="006D712F" w:rsidR="50F84B2A" w:rsidP="006D712F" w:rsidRDefault="50F84B2A" w14:paraId="29BB478D" w14:textId="74ED796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To the east, the Rúnskeldar Tzardom clashed repeatedly with Arcavéan forces along the grasslands that marked their shifting frontiers, in the region that would later be known as Sharnhadrûn. These engagements were rarely singular, decisive battles; more often they were seasonal campaigns, raids, </w:t>
      </w:r>
      <w:proofErr w:type="gramStart"/>
      <w:r w:rsidRPr="006D712F">
        <w:rPr>
          <w:rFonts w:ascii="Baskerville Old Face" w:hAnsi="Baskerville Old Face" w:eastAsia="Baskerville Old Face" w:cs="Baskerville Old Face"/>
        </w:rPr>
        <w:t>counter-raids</w:t>
      </w:r>
      <w:proofErr w:type="gramEnd"/>
      <w:r w:rsidRPr="006D712F">
        <w:rPr>
          <w:rFonts w:ascii="Baskerville Old Face" w:hAnsi="Baskerville Old Face" w:eastAsia="Baskerville Old Face" w:cs="Baskerville Old Face"/>
        </w:rPr>
        <w:t>, and contested fortifications, driven by the strategic logic of the steppe. Control meant not only land, but movement: grazing corridors, river crossings, and the ability to deny an opponent the freedom to mass and maneuver.</w:t>
      </w:r>
    </w:p>
    <w:p w:rsidRPr="006D712F" w:rsidR="50F84B2A" w:rsidP="006D712F" w:rsidRDefault="50F84B2A" w14:paraId="3B80FF1C" w14:textId="1F18476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9B1B23D" w14:textId="2E9C887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deeper consequence was psychological and diplomatic rather than cartographic. Each clash planted grievances in the border communities, where burned granaries and lost herds were remembered more vividly than any formal treaty line. Even when banners shifted and local authorities changed hands, the enmity endured, passed forward as cautionary tales and inherited suspicion. In this way, Sharnhadrûn became not merely a frontier on maps, but a frontier in memory.</w:t>
      </w:r>
    </w:p>
    <w:p w:rsidRPr="006D712F" w:rsidR="50F84B2A" w:rsidP="006D712F" w:rsidRDefault="50F84B2A" w14:paraId="2CBDF04C" w14:textId="37FC8A17">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F3B47D6" w14:textId="6D9E592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236 AR: The Proconsular Precedent and the Rise of Marcellan</w:t>
      </w:r>
    </w:p>
    <w:p w:rsidRPr="006D712F" w:rsidR="50F84B2A" w:rsidP="006D712F" w:rsidRDefault="50F84B2A" w14:paraId="1A5E1D4F" w14:textId="39F1176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As Arcavéan power grew, the eastern frontier hardened into near-continuous low-intensity war. Arcavéan commanders ranged deep into contested </w:t>
      </w:r>
      <w:proofErr w:type="gramStart"/>
      <w:r w:rsidRPr="006D712F">
        <w:rPr>
          <w:rFonts w:ascii="Baskerville Old Face" w:hAnsi="Baskerville Old Face" w:eastAsia="Baskerville Old Face" w:cs="Baskerville Old Face"/>
        </w:rPr>
        <w:t>country</w:t>
      </w:r>
      <w:proofErr w:type="gramEnd"/>
      <w:r w:rsidRPr="006D712F">
        <w:rPr>
          <w:rFonts w:ascii="Baskerville Old Face" w:hAnsi="Baskerville Old Face" w:eastAsia="Baskerville Old Face" w:cs="Baskerville Old Face"/>
        </w:rPr>
        <w:t>, shoring up defenses and securing river crossings and trade routes as if they were fortresses, treating movement and supply as the true terrain of victory. The result was a grinding normalization of conflict: not a single war with a clear beginning and end, but an enduring condition in which the Republic’s border provinces lived under watchtowers, levy schedules, and the expectation of sudden violence.</w:t>
      </w:r>
    </w:p>
    <w:p w:rsidRPr="006D712F" w:rsidR="50F84B2A" w:rsidP="006D712F" w:rsidRDefault="50F84B2A" w14:paraId="5AFA9BB0" w14:textId="11C89F2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0BB0FBE" w14:textId="71C9165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These intertwined struggles convinced many Arcavéans that they required more stable, long-term military leadership than the Republic’s traditional short consular commands could provide. From this sentiment, a series of powerful proconsuls began to emerge, men entrusted with extended authority on the argument that continuity was a strategic necessity. This trend culminated in the rise of Lucian Marcellan, an immensely successful general who won a string of victories against Rúnskeldar and quelled a major slave revolt on the coastal estates. In 250 AR, the Senate, fearful of both external threat and internal chaos, granted him exceptional emergency powers and then, in effect, lifelong imperium over all Arcavéan armies.</w:t>
      </w:r>
    </w:p>
    <w:p w:rsidRPr="006D712F" w:rsidR="50F84B2A" w:rsidP="006D712F" w:rsidRDefault="50F84B2A" w14:paraId="009CA6A0" w14:textId="1948570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ACC9813" w14:textId="24415E8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Marcellan maintained republican forms: elections continued, assemblies met, and he performed ritual deference to the Senate with practiced care. Yet the precedent was unmistakable. A republic can survive a single exceptional command; it is altered by the expectation that exception can be permanent. By the time of Marcellan’s death, the legal and political distance between </w:t>
      </w:r>
      <w:r w:rsidRPr="006D712F">
        <w:rPr>
          <w:rFonts w:ascii="Baskerville Old Face" w:hAnsi="Baskerville Old Face" w:eastAsia="Baskerville Old Face" w:cs="Baskerville Old Face"/>
          <w:i/>
          <w:iCs/>
        </w:rPr>
        <w:t>emergency mandate</w:t>
      </w:r>
      <w:r w:rsidRPr="006D712F">
        <w:rPr>
          <w:rFonts w:ascii="Baskerville Old Face" w:hAnsi="Baskerville Old Face" w:eastAsia="Baskerville Old Face" w:cs="Baskerville Old Face"/>
        </w:rPr>
        <w:t xml:space="preserve"> and monarchy had narrowed to a technicality, and it became only a short step for his adopted heir, Aelia Marcellana Domitara, to </w:t>
      </w:r>
      <w:r w:rsidRPr="006D712F">
        <w:rPr>
          <w:rFonts w:ascii="Baskerville Old Face" w:hAnsi="Baskerville Old Face" w:eastAsia="Baskerville Old Face" w:cs="Baskerville Old Face"/>
        </w:rPr>
        <w:lastRenderedPageBreak/>
        <w:t>translate concentrated command into an explicit imperial title.</w:t>
      </w:r>
    </w:p>
    <w:p w:rsidRPr="006D712F" w:rsidR="50F84B2A" w:rsidP="006D712F" w:rsidRDefault="50F84B2A" w14:paraId="63765AD6" w14:textId="46552AE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92C895E" w14:textId="127E45D9">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273 AR: The </w:t>
      </w:r>
      <w:proofErr w:type="spellStart"/>
      <w:r w:rsidRPr="006D712F">
        <w:rPr>
          <w:rFonts w:ascii="Baskerville Old Face" w:hAnsi="Baskerville Old Face" w:eastAsia="Baskerville Old Face" w:cs="Baskerville Old Face"/>
          <w:b/>
          <w:bCs/>
        </w:rPr>
        <w:t>Varhûnskarn</w:t>
      </w:r>
      <w:proofErr w:type="spellEnd"/>
      <w:r w:rsidRPr="006D712F">
        <w:rPr>
          <w:rFonts w:ascii="Baskerville Old Face" w:hAnsi="Baskerville Old Face" w:eastAsia="Baskerville Old Face" w:cs="Baskerville Old Face"/>
          <w:b/>
          <w:bCs/>
        </w:rPr>
        <w:t xml:space="preserve"> Horde and the Northern Satrapies</w:t>
      </w:r>
    </w:p>
    <w:p w:rsidRPr="006D712F" w:rsidR="50F84B2A" w:rsidP="006D712F" w:rsidRDefault="50F84B2A" w14:paraId="521F59D0" w14:textId="7EEC4F5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Among the </w:t>
      </w:r>
      <w:proofErr w:type="spellStart"/>
      <w:r w:rsidRPr="006D712F">
        <w:rPr>
          <w:rFonts w:ascii="Baskerville Old Face" w:hAnsi="Baskerville Old Face" w:eastAsia="Baskerville Old Face" w:cs="Baskerville Old Face"/>
        </w:rPr>
        <w:t>Varhûnskarn</w:t>
      </w:r>
      <w:proofErr w:type="spellEnd"/>
      <w:r w:rsidRPr="006D712F">
        <w:rPr>
          <w:rFonts w:ascii="Baskerville Old Face" w:hAnsi="Baskerville Old Face" w:eastAsia="Baskerville Old Face" w:cs="Baskerville Old Face"/>
        </w:rPr>
        <w:t xml:space="preserve">, devotion to </w:t>
      </w:r>
      <w:proofErr w:type="spellStart"/>
      <w:r w:rsidRPr="006D712F">
        <w:rPr>
          <w:rFonts w:ascii="Baskerville Old Face" w:hAnsi="Baskerville Old Face" w:eastAsia="Baskerville Old Face" w:cs="Baskerville Old Face"/>
        </w:rPr>
        <w:t>Harvakur</w:t>
      </w:r>
      <w:proofErr w:type="spellEnd"/>
      <w:r w:rsidRPr="006D712F">
        <w:rPr>
          <w:rFonts w:ascii="Baskerville Old Face" w:hAnsi="Baskerville Old Face" w:eastAsia="Baskerville Old Face" w:cs="Baskerville Old Face"/>
        </w:rPr>
        <w:t xml:space="preserve"> </w:t>
      </w:r>
      <w:r w:rsidRPr="006D712F">
        <w:rPr>
          <w:rFonts w:ascii="Baskerville Old Face" w:hAnsi="Baskerville Old Face" w:eastAsia="Baskerville Old Face" w:cs="Baskerville Old Face"/>
          <w:i/>
          <w:iCs/>
        </w:rPr>
        <w:t>the Horsefather</w:t>
      </w:r>
      <w:r w:rsidRPr="006D712F">
        <w:rPr>
          <w:rFonts w:ascii="Baskerville Old Face" w:hAnsi="Baskerville Old Face" w:eastAsia="Baskerville Old Face" w:cs="Baskerville Old Face"/>
        </w:rPr>
        <w:t xml:space="preserve"> deepened into a defining way of life: light cavalry, mounted archery, and nomadic warfare became both craft and identity. A population surge, followed by an extremely cold spell triggered by a massive volcanic eruption in the western mountains, strained pasture and supply, provoking infighting among the clans. Out of this pressure rose an unusually talented and charismatic Allríðjarl, Ragnvaldr Hesthjarta, who gathered the rival bands under a single purpose and argued, bluntly, that neighboring lands held the resources the steppe could no longer reliably provide.</w:t>
      </w:r>
    </w:p>
    <w:p w:rsidRPr="006D712F" w:rsidR="50F84B2A" w:rsidP="006D712F" w:rsidRDefault="50F84B2A" w14:paraId="1045B40E" w14:textId="4AC0277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B5D979C" w14:textId="770D138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Valaeskyr, catastrophe followed. A </w:t>
      </w:r>
      <w:proofErr w:type="spellStart"/>
      <w:r w:rsidRPr="006D712F">
        <w:rPr>
          <w:rFonts w:ascii="Baskerville Old Face" w:hAnsi="Baskerville Old Face" w:eastAsia="Baskerville Old Face" w:cs="Baskerville Old Face"/>
        </w:rPr>
        <w:t>Varhûnskarn</w:t>
      </w:r>
      <w:proofErr w:type="spellEnd"/>
      <w:r w:rsidRPr="006D712F">
        <w:rPr>
          <w:rFonts w:ascii="Baskerville Old Face" w:hAnsi="Baskerville Old Face" w:eastAsia="Baskerville Old Face" w:cs="Baskerville Old Face"/>
        </w:rPr>
        <w:t xml:space="preserve"> Horde, fierce steppe riders devoted to Harvakur the Horse-Lord, invaded and imposed rule through mobility and terror rather than slow occupation. From Valaeskyr the Horde turned south, overrunning the Rúnskeldar Tzardom, then carving out satrapies across the north and even pushing into Tarnvalisavea. For a brief period, Valaeskyr itself was governed under this satrap system, its obligations and local authority </w:t>
      </w:r>
      <w:proofErr w:type="gramStart"/>
      <w:r w:rsidRPr="006D712F">
        <w:rPr>
          <w:rFonts w:ascii="Baskerville Old Face" w:hAnsi="Baskerville Old Face" w:eastAsia="Baskerville Old Face" w:cs="Baskerville Old Face"/>
        </w:rPr>
        <w:t>recast</w:t>
      </w:r>
      <w:proofErr w:type="gramEnd"/>
      <w:r w:rsidRPr="006D712F">
        <w:rPr>
          <w:rFonts w:ascii="Baskerville Old Face" w:hAnsi="Baskerville Old Face" w:eastAsia="Baskerville Old Face" w:cs="Baskerville Old Face"/>
        </w:rPr>
        <w:t xml:space="preserve"> to serve a horde-state whose cohesion depended less on borders than on tribute, hostages, and the continuing momentum of conquest.</w:t>
      </w:r>
    </w:p>
    <w:p w:rsidRPr="006D712F" w:rsidR="50F84B2A" w:rsidP="006D712F" w:rsidRDefault="50F84B2A" w14:paraId="2A5528CF" w14:textId="5009B159">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8109B42" w14:textId="2F238C7B">
      <w:pPr>
        <w:spacing w:after="20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280 AR: The Kharedûn Civil War and the Three Pharaohates</w:t>
      </w:r>
    </w:p>
    <w:p w:rsidRPr="006D712F" w:rsidR="50F84B2A" w:rsidP="006D712F" w:rsidRDefault="50F84B2A" w14:paraId="6BCE221A" w14:textId="60319A9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Kharedûn, greedy and ambitious nobles vied for supremacy, igniting a civil war that consumed courts and caravans alike. The conflict proved both costly and indecisive. No claimant could secure a final victory, and the war ended in a practical draw, with exhausted factions accepting partition as the only alternative to continued ruin.</w:t>
      </w:r>
    </w:p>
    <w:p w:rsidRPr="006D712F" w:rsidR="50F84B2A" w:rsidP="006D712F" w:rsidRDefault="50F84B2A" w14:paraId="17175F1C" w14:textId="6F3121C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22EC093" w14:textId="40599BF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outcome reduced Kharedûn to its western plateau and mountains, the traditional heartland, while two new coastal states formed along the northwest littoral: Merusael on the northern reach of the coast, and Kerazûn Draumar farther south. Each of the three successor realms adopted the title and apparatus of Pharaonic rule, creating three Pharaohates where once there had been one, and replacing unity with a tense equilibrium shaped by shared heritage and competing legitimacy.</w:t>
      </w:r>
    </w:p>
    <w:p w:rsidRPr="006D712F" w:rsidR="50F84B2A" w:rsidP="006D712F" w:rsidRDefault="50F84B2A" w14:paraId="0D46179A" w14:textId="6DB731D2">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75D3CBF" w14:textId="02910C56">
      <w:pPr>
        <w:spacing w:after="20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286 AR: The Rúnskeldar Restoration and the Proclamation of Tarnvalisaves</w:t>
      </w:r>
    </w:p>
    <w:p w:rsidRPr="006D712F" w:rsidR="50F84B2A" w:rsidP="006D712F" w:rsidRDefault="50F84B2A" w14:paraId="3E1F0866" w14:textId="41C0615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exiled Rúnskeldar wizards stepped back into their homeland wrapped in stormlight and purpose. With covert aid from planar patrons whose names the chronicles pointedly refuse to record, the mage-nobles struck at the satrapy centers with surgical ruthlessness, shattering Horde banners over the old strongholds and driving </w:t>
      </w:r>
      <w:proofErr w:type="spellStart"/>
      <w:r w:rsidRPr="006D712F">
        <w:rPr>
          <w:rFonts w:ascii="Baskerville Old Face" w:hAnsi="Baskerville Old Face" w:eastAsia="Baskerville Old Face" w:cs="Baskerville Old Face"/>
        </w:rPr>
        <w:t>Varhûnskarn</w:t>
      </w:r>
      <w:proofErr w:type="spellEnd"/>
      <w:r w:rsidRPr="006D712F">
        <w:rPr>
          <w:rFonts w:ascii="Baskerville Old Face" w:hAnsi="Baskerville Old Face" w:eastAsia="Baskerville Old Face" w:cs="Baskerville Old Face"/>
        </w:rPr>
        <w:t xml:space="preserve"> warlords from the Rúnskeldar heartland. In the fighting, the Allríðjarl Ragnvaldr Hesthjarta was killed, and with his death the Horde’s political spine broke, forcing a </w:t>
      </w:r>
      <w:proofErr w:type="gramStart"/>
      <w:r w:rsidRPr="006D712F">
        <w:rPr>
          <w:rFonts w:ascii="Baskerville Old Face" w:hAnsi="Baskerville Old Face" w:eastAsia="Baskerville Old Face" w:cs="Baskerville Old Face"/>
        </w:rPr>
        <w:t>retreat back</w:t>
      </w:r>
      <w:proofErr w:type="gramEnd"/>
      <w:r w:rsidRPr="006D712F">
        <w:rPr>
          <w:rFonts w:ascii="Baskerville Old Face" w:hAnsi="Baskerville Old Face" w:eastAsia="Baskerville Old Face" w:cs="Baskerville Old Face"/>
        </w:rPr>
        <w:t xml:space="preserve"> toward the northern steppes.</w:t>
      </w:r>
    </w:p>
    <w:p w:rsidRPr="006D712F" w:rsidR="50F84B2A" w:rsidP="006D712F" w:rsidRDefault="50F84B2A" w14:paraId="6C14E25B" w14:textId="599AFD9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5DD201E" w14:textId="4494D1F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steppe world did not return to what it had been. The great herds and horse-hosts were effectively torn in two: the clans remaining in the northern Varhunsskarn, and the proud clans of the southern steppes who emerged as the Skarnhadrûn, a people defined by broken saddles and hard new horizons. In the confusion of this sundering, Tarnvalisavea seized its moment; the Kingdom of Tarnvalisaves was proclaimed, and its first king crowned beneath walls still bearing the scars of the Horde.</w:t>
      </w:r>
    </w:p>
    <w:p w:rsidRPr="006D712F" w:rsidR="50F84B2A" w:rsidP="006D712F" w:rsidRDefault="50F84B2A" w14:paraId="49DCBC14" w14:textId="292C9E1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16FE2A9" w14:textId="37A961C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287 AR: The Failed Annexation of Daraka Talakundu</w:t>
      </w:r>
    </w:p>
    <w:p w:rsidRPr="006D712F" w:rsidR="50F84B2A" w:rsidP="006D712F" w:rsidRDefault="50F84B2A" w14:paraId="17481234" w14:textId="655161C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Bakassari Empire attempted, and failed, to annex Daraka Talakundu, a reminder that distance and terrain could still humble imperial arithmetic.</w:t>
      </w:r>
    </w:p>
    <w:p w:rsidRPr="006D712F" w:rsidR="50F84B2A" w:rsidP="006D712F" w:rsidRDefault="50F84B2A" w14:paraId="2796A6FB" w14:textId="5BBC945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B344D90" w14:textId="336EBD35">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Daraka Talakundu was not conquered by lack of imperial will, but by the practical geometry of the subcontinent: long supply lines stretched thin across difficult ground, while coastal approaches favored local pilots, entrenched harbormasters, and city militias who understood every inlet and bottleneck. The episode became a quiet lesson within Bakassari councils, cited thereafter whenever ambitious ministers proposed </w:t>
      </w:r>
      <w:r w:rsidRPr="006D712F">
        <w:rPr>
          <w:rFonts w:ascii="Baskerville Old Face" w:hAnsi="Baskerville Old Face" w:eastAsia="Baskerville Old Face" w:cs="Baskerville Old Face"/>
          <w:i/>
          <w:iCs/>
        </w:rPr>
        <w:t>simple</w:t>
      </w:r>
      <w:r w:rsidRPr="006D712F">
        <w:rPr>
          <w:rFonts w:ascii="Baskerville Old Face" w:hAnsi="Baskerville Old Face" w:eastAsia="Baskerville Old Face" w:cs="Baskerville Old Face"/>
        </w:rPr>
        <w:t xml:space="preserve"> coastal acquisitions as if maps were the same thing as control.</w:t>
      </w:r>
    </w:p>
    <w:p w:rsidRPr="006D712F" w:rsidR="50F84B2A" w:rsidP="006D712F" w:rsidRDefault="50F84B2A" w14:paraId="0530A063" w14:textId="41C449C9">
      <w:pPr>
        <w:spacing w:after="20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281 AR: The Valaeskyrian Rising</w:t>
      </w:r>
    </w:p>
    <w:p w:rsidRPr="006D712F" w:rsidR="50F84B2A" w:rsidP="006D712F" w:rsidRDefault="50F84B2A" w14:paraId="590B2B2D" w14:textId="5158D3D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news reached the vales that </w:t>
      </w:r>
      <w:proofErr w:type="spellStart"/>
      <w:r w:rsidRPr="006D712F">
        <w:rPr>
          <w:rFonts w:ascii="Baskerville Old Face" w:hAnsi="Baskerville Old Face" w:eastAsia="Baskerville Old Face" w:cs="Baskerville Old Face"/>
        </w:rPr>
        <w:t>Varhûnskarn</w:t>
      </w:r>
      <w:proofErr w:type="spellEnd"/>
      <w:r w:rsidRPr="006D712F">
        <w:rPr>
          <w:rFonts w:ascii="Baskerville Old Face" w:hAnsi="Baskerville Old Face" w:eastAsia="Baskerville Old Face" w:cs="Baskerville Old Face"/>
        </w:rPr>
        <w:t xml:space="preserve"> banners were burning on the Rúnskeldar plains, Valaeskyrian elders understood the strategic implication at once: the Horde’s strongest riders and most capable captains had exhausted themselves in the east. What remained in Valaeskyr were tired garrisons, overconfident warlords, and supply lines stretched across mountain passes that could be made to fail. In the highlands’ shadow, shepherds and foresters became partisans. Horn calls </w:t>
      </w:r>
      <w:r w:rsidRPr="006D712F">
        <w:rPr>
          <w:rFonts w:ascii="Baskerville Old Face" w:hAnsi="Baskerville Old Face" w:eastAsia="Baskerville Old Face" w:cs="Baskerville Old Face"/>
        </w:rPr>
        <w:lastRenderedPageBreak/>
        <w:t xml:space="preserve">shifted from husbandry to coordination; caravan routes were altered quietly; bridges </w:t>
      </w:r>
      <w:r w:rsidRPr="006D712F">
        <w:rPr>
          <w:rFonts w:ascii="Baskerville Old Face" w:hAnsi="Baskerville Old Face" w:eastAsia="Baskerville Old Face" w:cs="Baskerville Old Face"/>
          <w:i/>
          <w:iCs/>
        </w:rPr>
        <w:t>failed</w:t>
      </w:r>
      <w:r w:rsidRPr="006D712F">
        <w:rPr>
          <w:rFonts w:ascii="Baskerville Old Face" w:hAnsi="Baskerville Old Face" w:eastAsia="Baskerville Old Face" w:cs="Baskerville Old Face"/>
        </w:rPr>
        <w:t xml:space="preserve"> under supply wagons; patrols sent into misted uplands returned late, reduced, or not at all.</w:t>
      </w:r>
    </w:p>
    <w:p w:rsidRPr="006D712F" w:rsidR="50F84B2A" w:rsidP="006D712F" w:rsidRDefault="50F84B2A" w14:paraId="46EF3324" w14:textId="4FBF622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D60F0BF" w14:textId="66B574B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For nearly a decade, Valaeskyr fought not as a field army but as a landscape with intent, applying steady pressure until isolated forts fell one by one. Roads were cut, </w:t>
      </w:r>
      <w:proofErr w:type="gramStart"/>
      <w:r w:rsidRPr="006D712F">
        <w:rPr>
          <w:rFonts w:ascii="Baskerville Old Face" w:hAnsi="Baskerville Old Face" w:eastAsia="Baskerville Old Face" w:cs="Baskerville Old Face"/>
        </w:rPr>
        <w:t>wells</w:t>
      </w:r>
      <w:proofErr w:type="gramEnd"/>
      <w:r w:rsidRPr="006D712F">
        <w:rPr>
          <w:rFonts w:ascii="Baskerville Old Face" w:hAnsi="Baskerville Old Face" w:eastAsia="Baskerville Old Face" w:cs="Baskerville Old Face"/>
        </w:rPr>
        <w:t xml:space="preserve"> poisoned, and outposts strangled by attrition rather than stormed for spectacle. Warlords who dismissed the resistance as rustic nuisance disappeared along cliff trails their guides had </w:t>
      </w:r>
      <w:proofErr w:type="gramStart"/>
      <w:r w:rsidRPr="006D712F">
        <w:rPr>
          <w:rFonts w:ascii="Baskerville Old Face" w:hAnsi="Baskerville Old Face" w:eastAsia="Baskerville Old Face" w:cs="Baskerville Old Face"/>
        </w:rPr>
        <w:t>known</w:t>
      </w:r>
      <w:proofErr w:type="gramEnd"/>
      <w:r w:rsidRPr="006D712F">
        <w:rPr>
          <w:rFonts w:ascii="Baskerville Old Face" w:hAnsi="Baskerville Old Face" w:eastAsia="Baskerville Old Face" w:cs="Baskerville Old Face"/>
        </w:rPr>
        <w:t xml:space="preserve"> since childhood. On cairn-crowned hills and in reclaimed town squares, chieftains swore oaths to one another rather than to a distant Allríðjarl, and the vales were declared once more under Valaeskyrian rule.</w:t>
      </w:r>
    </w:p>
    <w:p w:rsidRPr="006D712F" w:rsidR="50F84B2A" w:rsidP="006D712F" w:rsidRDefault="50F84B2A" w14:paraId="2FBE0E4D" w14:textId="0D8826B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72A8902" w14:textId="04E5144B">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303 AR: The Principate Proclaimed</w:t>
      </w:r>
    </w:p>
    <w:p w:rsidRPr="006D712F" w:rsidR="50F84B2A" w:rsidP="006D712F" w:rsidRDefault="50F84B2A" w14:paraId="29B23D94" w14:textId="559BF36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After Lucian Marcellan’s death, the Senate recognized his adopted heir, Aurelia Marcellana, as Imperator and Princeps, converting what had been framed as an emergency command into a hereditary lineage. Republican institutions endured in outward form, elections and assemblies continuing as rites of legitimacy, yet the center of gravity shifted unmistakably. Authority now flowed through the imperial household and through generals whose commissions depended less on civic rotation than on personal mandate and imperial favor.</w:t>
      </w:r>
    </w:p>
    <w:p w:rsidRPr="006D712F" w:rsidR="50F84B2A" w:rsidP="006D712F" w:rsidRDefault="50F84B2A" w14:paraId="7F11BC0A" w14:textId="734B385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177C258" w14:textId="7214CFE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new regime also codified a military synthesis that the Republic had previously assembled only in moments of crisis. Taurimári minotaur legions, Valaeskyrian cavalry, Taladuru mercenaries, and coastal militias became core pillars of imperial strength, binding disparate cultures into a single war-machine through pay, oath, and shared campaign. The arrangement promised security through integration, but it also carried an implicit bargain: the Empire would endure so long as its coalition of soldiers continued to believe that the imperial order served their honor, their livelihood, and their place within it.</w:t>
      </w:r>
    </w:p>
    <w:p w:rsidRPr="006D712F" w:rsidR="50F84B2A" w:rsidP="006D712F" w:rsidRDefault="50F84B2A" w14:paraId="249CD04E" w14:textId="7D5188B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89F2243" w14:textId="49EA576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326 AR: The Corsair Schism</w:t>
      </w:r>
    </w:p>
    <w:p w:rsidRPr="006D712F" w:rsidR="50F84B2A" w:rsidP="006D712F" w:rsidRDefault="50F84B2A" w14:paraId="7905A896" w14:textId="57F9EF4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Resentful of both Imperial and Khalîfûnat taxation, several Malkûn corsair captains renounced their oaths and seized independent control of key harbors along the Thal-Ygaron’s Playground coast. What had once been an uneasy maritime order, held together by tribute, patronage, and shared necessity, split into competing loyalties. Some captains sought legitimacy by presenting </w:t>
      </w:r>
      <w:r w:rsidRPr="006D712F">
        <w:rPr>
          <w:rFonts w:ascii="Baskerville Old Face" w:hAnsi="Baskerville Old Face" w:eastAsia="Baskerville Old Face" w:cs="Baskerville Old Face"/>
        </w:rPr>
        <w:t xml:space="preserve">themselves as </w:t>
      </w:r>
      <w:r w:rsidRPr="006D712F">
        <w:rPr>
          <w:rFonts w:ascii="Baskerville Old Face" w:hAnsi="Baskerville Old Face" w:eastAsia="Baskerville Old Face" w:cs="Baskerville Old Face"/>
          <w:i/>
          <w:iCs/>
        </w:rPr>
        <w:t>free harbormasters</w:t>
      </w:r>
      <w:r w:rsidRPr="006D712F">
        <w:rPr>
          <w:rFonts w:ascii="Baskerville Old Face" w:hAnsi="Baskerville Old Face" w:eastAsia="Baskerville Old Face" w:cs="Baskerville Old Face"/>
        </w:rPr>
        <w:t xml:space="preserve"> or defenders of local commerce; others embraced outright predation, wagering that distance and divided authority would keep retaliation slow.</w:t>
      </w:r>
    </w:p>
    <w:p w:rsidRPr="006D712F" w:rsidR="50F84B2A" w:rsidP="006D712F" w:rsidRDefault="50F84B2A" w14:paraId="12C44C66" w14:textId="4C50CAE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549B372" w14:textId="24A975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response fractured along the same fault lines. Certain captains were granted charters as Arcavéan privateers, their violence legalized so long as it aligned with imperial strategy, while others were pursued as pirates by whichever navy had the reach and political will to do so. The result, remembered as the Corsair Schism, splintered Malkûn maritime unity and turned shipping into a problem of allegiance as much as seamanship. Every power’s access to Qyra’marûn and the routes beyond became more complicated, as convoy protection, tolls, and </w:t>
      </w:r>
      <w:r w:rsidRPr="006D712F">
        <w:rPr>
          <w:rFonts w:ascii="Baskerville Old Face" w:hAnsi="Baskerville Old Face" w:eastAsia="Baskerville Old Face" w:cs="Baskerville Old Face"/>
          <w:i/>
          <w:iCs/>
        </w:rPr>
        <w:t>safe passage</w:t>
      </w:r>
      <w:r w:rsidRPr="006D712F">
        <w:rPr>
          <w:rFonts w:ascii="Baskerville Old Face" w:hAnsi="Baskerville Old Face" w:eastAsia="Baskerville Old Face" w:cs="Baskerville Old Face"/>
        </w:rPr>
        <w:t xml:space="preserve"> now depended on which flag a given harbor recognized that season.</w:t>
      </w:r>
    </w:p>
    <w:p w:rsidRPr="006D712F" w:rsidR="50F84B2A" w:rsidP="006D712F" w:rsidRDefault="50F84B2A" w14:paraId="5603F365" w14:textId="4C8866F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749F875A" w14:textId="17ED0A6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341 AR: The Great Riftstorm</w:t>
      </w:r>
    </w:p>
    <w:p w:rsidRPr="006D712F" w:rsidR="50F84B2A" w:rsidP="006D712F" w:rsidRDefault="50F84B2A" w14:paraId="3EE14569" w14:textId="3B7C595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Great Riftstorm tore across the northern seas, a catastrophe remembered as much for its unreality as for its wreckage. Planar energies churned the waters into violent, shifting geometries; navigation failed in familiar lanes; and along sections of the Iljarnskarn coast the land itself collapsed, as if the shoreline had been unstitched from the world. Contemporary accounts speak of islands vanishing overnight, not merely submerged but absent, leaving only broken currents, floating debris, and the dread certainty that maps had become unreliable documents.</w:t>
      </w:r>
    </w:p>
    <w:p w:rsidRPr="006D712F" w:rsidR="50F84B2A" w:rsidP="006D712F" w:rsidRDefault="50F84B2A" w14:paraId="25CE6AF7" w14:textId="378F005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5C760F5" w14:textId="134C02A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human consequence followed quickly. The disaster drove waves of Iljarnskarn refugees and settlers into Elarathir, arriving with the urgency of the displaced and the stubborn intent of a people accustomed to hard frontiers. Their movement altered the political temperature of the region at once: ports strained under sudden numbers, local authorities faced the choice between humanitarian accommodation and defensive restriction, and old disputes were reframed by a new, shared problem. In later decades, Elarathir’s demography and coastal policy would be dated, informally and often accurately, to </w:t>
      </w:r>
      <w:r w:rsidRPr="006D712F">
        <w:rPr>
          <w:rFonts w:ascii="Baskerville Old Face" w:hAnsi="Baskerville Old Face" w:eastAsia="Baskerville Old Face" w:cs="Baskerville Old Face"/>
          <w:i/>
          <w:iCs/>
        </w:rPr>
        <w:t>before the Riftstorm</w:t>
      </w:r>
      <w:r w:rsidRPr="006D712F">
        <w:rPr>
          <w:rFonts w:ascii="Baskerville Old Face" w:hAnsi="Baskerville Old Face" w:eastAsia="Baskerville Old Face" w:cs="Baskerville Old Face"/>
        </w:rPr>
        <w:t xml:space="preserve"> and </w:t>
      </w:r>
      <w:r w:rsidRPr="006D712F">
        <w:rPr>
          <w:rFonts w:ascii="Baskerville Old Face" w:hAnsi="Baskerville Old Face" w:eastAsia="Baskerville Old Face" w:cs="Baskerville Old Face"/>
          <w:i/>
          <w:iCs/>
        </w:rPr>
        <w:t>after</w:t>
      </w:r>
      <w:r w:rsidRPr="006D712F">
        <w:rPr>
          <w:rFonts w:ascii="Baskerville Old Face" w:hAnsi="Baskerville Old Face" w:eastAsia="Baskerville Old Face" w:cs="Baskerville Old Face"/>
        </w:rPr>
        <w:t>.</w:t>
      </w:r>
    </w:p>
    <w:p w:rsidRPr="006D712F" w:rsidR="50F84B2A" w:rsidP="006D712F" w:rsidRDefault="50F84B2A" w14:paraId="77891B30" w14:textId="5BA23DD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5CB0124" w14:textId="09EE34D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388 AR: The Edict on Provincial Worship</w:t>
      </w:r>
    </w:p>
    <w:p w:rsidRPr="006D712F" w:rsidR="50F84B2A" w:rsidP="006D712F" w:rsidRDefault="50F84B2A" w14:paraId="0509E6D9" w14:textId="5C36C75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To knit together an increasingly patchwork empire, Empress Valeria Marcellana issued </w:t>
      </w:r>
      <w:r w:rsidRPr="006D712F">
        <w:rPr>
          <w:rFonts w:ascii="Baskerville Old Face" w:hAnsi="Baskerville Old Face" w:eastAsia="Baskerville Old Face" w:cs="Baskerville Old Face"/>
          <w:i/>
          <w:iCs/>
        </w:rPr>
        <w:t>the Edict on Provincial Worship</w:t>
      </w:r>
      <w:r w:rsidRPr="006D712F">
        <w:rPr>
          <w:rFonts w:ascii="Baskerville Old Face" w:hAnsi="Baskerville Old Face" w:eastAsia="Baskerville Old Face" w:cs="Baskerville Old Face"/>
        </w:rPr>
        <w:t xml:space="preserve">, a policy designed to make religious plurality administratively manageable without demanding </w:t>
      </w:r>
      <w:r w:rsidRPr="006D712F">
        <w:rPr>
          <w:rFonts w:ascii="Baskerville Old Face" w:hAnsi="Baskerville Old Face" w:eastAsia="Baskerville Old Face" w:cs="Baskerville Old Face"/>
        </w:rPr>
        <w:lastRenderedPageBreak/>
        <w:t xml:space="preserve">immediate uniformity. Local gods were officially recognized as </w:t>
      </w:r>
      <w:r w:rsidRPr="006D712F">
        <w:rPr>
          <w:rFonts w:ascii="Baskerville Old Face" w:hAnsi="Baskerville Old Face" w:eastAsia="Baskerville Old Face" w:cs="Baskerville Old Face"/>
          <w:i/>
          <w:iCs/>
        </w:rPr>
        <w:t>faces</w:t>
      </w:r>
      <w:r w:rsidRPr="006D712F">
        <w:rPr>
          <w:rFonts w:ascii="Baskerville Old Face" w:hAnsi="Baskerville Old Face" w:eastAsia="Baskerville Old Face" w:cs="Baskerville Old Face"/>
        </w:rPr>
        <w:t xml:space="preserve"> or </w:t>
      </w:r>
      <w:r w:rsidRPr="006D712F">
        <w:rPr>
          <w:rFonts w:ascii="Baskerville Old Face" w:hAnsi="Baskerville Old Face" w:eastAsia="Baskerville Old Face" w:cs="Baskerville Old Face"/>
          <w:i/>
          <w:iCs/>
        </w:rPr>
        <w:t>aspects</w:t>
      </w:r>
      <w:r w:rsidRPr="006D712F">
        <w:rPr>
          <w:rFonts w:ascii="Baskerville Old Face" w:hAnsi="Baskerville Old Face" w:eastAsia="Baskerville Old Face" w:cs="Baskerville Old Face"/>
        </w:rPr>
        <w:t xml:space="preserve"> of sanctioned imperial deities wherever plausible, encouraging syncretism across Arcavéan, Malkûn, Bakassari, Siórtharan, Vanakuti, and Iljarnskarn traditions. The intent was pragmatic: </w:t>
      </w:r>
      <w:proofErr w:type="gramStart"/>
      <w:r w:rsidRPr="006D712F">
        <w:rPr>
          <w:rFonts w:ascii="Baskerville Old Face" w:hAnsi="Baskerville Old Face" w:eastAsia="Baskerville Old Face" w:cs="Baskerville Old Face"/>
        </w:rPr>
        <w:t>reduce</w:t>
      </w:r>
      <w:proofErr w:type="gramEnd"/>
      <w:r w:rsidRPr="006D712F">
        <w:rPr>
          <w:rFonts w:ascii="Baskerville Old Face" w:hAnsi="Baskerville Old Face" w:eastAsia="Baskerville Old Face" w:cs="Baskerville Old Face"/>
        </w:rPr>
        <w:t xml:space="preserve"> sectarian friction, </w:t>
      </w:r>
      <w:proofErr w:type="gramStart"/>
      <w:r w:rsidRPr="006D712F">
        <w:rPr>
          <w:rFonts w:ascii="Baskerville Old Face" w:hAnsi="Baskerville Old Face" w:eastAsia="Baskerville Old Face" w:cs="Baskerville Old Face"/>
        </w:rPr>
        <w:t>standardize</w:t>
      </w:r>
      <w:proofErr w:type="gramEnd"/>
      <w:r w:rsidRPr="006D712F">
        <w:rPr>
          <w:rFonts w:ascii="Baskerville Old Face" w:hAnsi="Baskerville Old Face" w:eastAsia="Baskerville Old Face" w:cs="Baskerville Old Face"/>
        </w:rPr>
        <w:t xml:space="preserve"> civic rites, and </w:t>
      </w:r>
      <w:proofErr w:type="gramStart"/>
      <w:r w:rsidRPr="006D712F">
        <w:rPr>
          <w:rFonts w:ascii="Baskerville Old Face" w:hAnsi="Baskerville Old Face" w:eastAsia="Baskerville Old Face" w:cs="Baskerville Old Face"/>
        </w:rPr>
        <w:t>bind</w:t>
      </w:r>
      <w:proofErr w:type="gramEnd"/>
      <w:r w:rsidRPr="006D712F">
        <w:rPr>
          <w:rFonts w:ascii="Baskerville Old Face" w:hAnsi="Baskerville Old Face" w:eastAsia="Baskerville Old Face" w:cs="Baskerville Old Face"/>
        </w:rPr>
        <w:t xml:space="preserve"> provincial elites to the imperial center through shared, legible religious categories.</w:t>
      </w:r>
    </w:p>
    <w:p w:rsidRPr="006D712F" w:rsidR="50F84B2A" w:rsidP="006D712F" w:rsidRDefault="50F84B2A" w14:paraId="648DDD8D" w14:textId="4020D68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842BFB9" w14:textId="01A89D2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edict also created a new fault line. Priests in Helgrósenveldr, whose devotional culture emphasized doctrinal clarity and oath-bound sanctity, denounced several of these sanctioned fusions as heresies, arguing that political convenience was being mistaken for theological truth. The resulting polemics did more than offend sensibilities; they seeded durable suspicion between imperial administrators and certain western clerical institutions, ensuring that future disputes over taxes, levies, and provincial autonomy would increasingly be argued in the language of faith.</w:t>
      </w:r>
    </w:p>
    <w:p w:rsidRPr="006D712F" w:rsidR="50F84B2A" w:rsidP="006D712F" w:rsidRDefault="50F84B2A" w14:paraId="3EA67638" w14:textId="49CB18B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7A3A2C3" w14:textId="7BAEC95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432 AR: The War for Kasamaris</w:t>
      </w:r>
    </w:p>
    <w:p w:rsidRPr="006D712F" w:rsidR="50F84B2A" w:rsidP="006D712F" w:rsidRDefault="50F84B2A" w14:paraId="545FE9FA" w14:textId="68A55A0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Imperial fleets pushed south and west into Durmanitus’s Gauntlet and Thal-Ygaron’s Playground, extending Arcavéan reach into waters long treated as contested, perilous, or sacredly volatile. The campaign’s focal point became the island of Kasamaris, once a prized holding of the Malkûn Khalîfûnat and an anchor for regional sea-lanes. Control of Kasamaris promised not only prestige, but leverage: a fortress-harbor from which tolls could be imposed, convoys protected or strangled, and rival fleets forced to fight on unfavorable terms.</w:t>
      </w:r>
    </w:p>
    <w:p w:rsidRPr="006D712F" w:rsidR="50F84B2A" w:rsidP="006D712F" w:rsidRDefault="50F84B2A" w14:paraId="33E79DFC" w14:textId="411BE64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29D581B" w14:textId="660B739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war that followed was vicious and intensely naval in character. Contemporary accounts emphasize titanic sea battles where rams and </w:t>
      </w:r>
      <w:proofErr w:type="gramStart"/>
      <w:r w:rsidRPr="006D712F">
        <w:rPr>
          <w:rFonts w:ascii="Baskerville Old Face" w:hAnsi="Baskerville Old Face" w:eastAsia="Baskerville Old Face" w:cs="Baskerville Old Face"/>
        </w:rPr>
        <w:t>fire-ships</w:t>
      </w:r>
      <w:proofErr w:type="gramEnd"/>
      <w:r w:rsidRPr="006D712F">
        <w:rPr>
          <w:rFonts w:ascii="Baskerville Old Face" w:hAnsi="Baskerville Old Face" w:eastAsia="Baskerville Old Face" w:cs="Baskerville Old Face"/>
        </w:rPr>
        <w:t xml:space="preserve"> decided outcomes at close range, followed by a brutal harbor siege that turned the island’s docks, seawalls, and warehouses into killing grounds. After sustained fighting, Arcavéan forces seized Kasamaris, a victory that shifted the strategic balance of the Kasamaris Sea and deepened the imperial posture of maritime dominance. The island’s capture would be remembered as both a triumph of force and a warning: the Empire’s ambitions now ran openly through waters the Khalîfûnat considered its own.</w:t>
      </w:r>
    </w:p>
    <w:p w:rsidRPr="006D712F" w:rsidR="50F84B2A" w:rsidP="006D712F" w:rsidRDefault="50F84B2A" w14:paraId="06384E48" w14:textId="4C77F02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FDFCE36" w14:textId="70920BD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447 AR: The Contest for Qyra’marûn</w:t>
      </w:r>
    </w:p>
    <w:p w:rsidRPr="006D712F" w:rsidR="50F84B2A" w:rsidP="006D712F" w:rsidRDefault="50F84B2A" w14:paraId="500BB928" w14:textId="365371B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Farther south, the island of Qyra’marûn became an active battlefield in the struggle between the Malkûn Khalîfûnat </w:t>
      </w:r>
      <w:r w:rsidRPr="006D712F">
        <w:rPr>
          <w:rFonts w:ascii="Baskerville Old Face" w:hAnsi="Baskerville Old Face" w:eastAsia="Baskerville Old Face" w:cs="Baskerville Old Face"/>
        </w:rPr>
        <w:t xml:space="preserve">and the Arcavéan Empire. Control was pursued less through formal conquest than through influence made material: rival garrisons, competing treaties with harbormasters, and pressure applied to merchant councils whose loyalties could be purchased, threatened, or persuaded. As the contest intensified, trade itself became weapon and warning, with blockades, seizures, and </w:t>
      </w:r>
      <w:r w:rsidRPr="006D712F">
        <w:rPr>
          <w:rFonts w:ascii="Baskerville Old Face" w:hAnsi="Baskerville Old Face" w:eastAsia="Baskerville Old Face" w:cs="Baskerville Old Face"/>
          <w:i/>
          <w:iCs/>
        </w:rPr>
        <w:t>inspections</w:t>
      </w:r>
      <w:r w:rsidRPr="006D712F">
        <w:rPr>
          <w:rFonts w:ascii="Baskerville Old Face" w:hAnsi="Baskerville Old Face" w:eastAsia="Baskerville Old Face" w:cs="Baskerville Old Face"/>
        </w:rPr>
        <w:t xml:space="preserve"> used to demonstrate whose writ truly ran across the sea-lanes.</w:t>
      </w:r>
    </w:p>
    <w:p w:rsidRPr="006D712F" w:rsidR="50F84B2A" w:rsidP="006D712F" w:rsidRDefault="50F84B2A" w14:paraId="5E654C63" w14:textId="2A4DA18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6595379" w14:textId="5B4403C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Empire, leveraging its new naval supremacy, secured key ports and made that advantage difficult to dislodge. The Khalîfûnat ultimately lost effective control of both Kasamaris and Qyra’marûn, forced back toward its western mainland holdings and compelled to renegotiate its maritime posture from a position of diminished reach. The shift did not end Malkûn sea-power, but it altered the strategic geography of the region: the Empire now held the ports that could throttle commerce, shape diplomacy, and decide where the Kasamaris Sea began and ended in practical terms.</w:t>
      </w:r>
    </w:p>
    <w:p w:rsidRPr="006D712F" w:rsidR="50F84B2A" w:rsidP="006D712F" w:rsidRDefault="50F84B2A" w14:paraId="3673CFCE" w14:textId="6316008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589D2E83" w14:textId="14D7C08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463 AR: The Nordikassa Invasion</w:t>
      </w:r>
    </w:p>
    <w:p w:rsidRPr="006D712F" w:rsidR="50F84B2A" w:rsidP="006D712F" w:rsidRDefault="50F84B2A" w14:paraId="35AA2853" w14:textId="2F36EE2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Emboldened by its victories in the western seas, the Arcavéan Empire turned once more toward the Bakassari subcontinent, seeking to convert maritime dominance into continental reach. Imperial generals launched an invasion of Nordikassa, overrunning coastal strongholds and securing the harbors that controlled the flow of goods, reinforcements, and taxation. The campaign was conducted with the Empire’s characteristic method: ports first, roads second, and only then the gradual extension of law into the interior.</w:t>
      </w:r>
    </w:p>
    <w:p w:rsidRPr="006D712F" w:rsidR="50F84B2A" w:rsidP="006D712F" w:rsidRDefault="50F84B2A" w14:paraId="5934A0C0" w14:textId="42E01F6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894E020" w14:textId="182EFA1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Assimilation followed conquest. Local elites were not merely displaced but selectively incorporated into imperial administration, their status preserved so long as it could be made useful to the new order. Imperial settlers and veteran soldiers were granted lands, establishing colonies that served as both reward and garrison, and ensuring that imperial authority was rooted in families as well as forts. Over time, these policies planted the seeds of a mixed Arcavéan–Bakassari culture in Nordikassa, blending language, custom, and civic identity in ways that would later complicate any simple distinction between </w:t>
      </w:r>
      <w:r w:rsidRPr="006D712F">
        <w:rPr>
          <w:rFonts w:ascii="Baskerville Old Face" w:hAnsi="Baskerville Old Face" w:eastAsia="Baskerville Old Face" w:cs="Baskerville Old Face"/>
          <w:i/>
          <w:iCs/>
        </w:rPr>
        <w:t>province</w:t>
      </w:r>
      <w:r w:rsidRPr="006D712F">
        <w:rPr>
          <w:rFonts w:ascii="Baskerville Old Face" w:hAnsi="Baskerville Old Face" w:eastAsia="Baskerville Old Face" w:cs="Baskerville Old Face"/>
        </w:rPr>
        <w:t xml:space="preserve"> and </w:t>
      </w:r>
      <w:r w:rsidRPr="006D712F">
        <w:rPr>
          <w:rFonts w:ascii="Baskerville Old Face" w:hAnsi="Baskerville Old Face" w:eastAsia="Baskerville Old Face" w:cs="Baskerville Old Face"/>
          <w:i/>
          <w:iCs/>
        </w:rPr>
        <w:t>homeland</w:t>
      </w:r>
      <w:r w:rsidRPr="006D712F">
        <w:rPr>
          <w:rFonts w:ascii="Baskerville Old Face" w:hAnsi="Baskerville Old Face" w:eastAsia="Baskerville Old Face" w:cs="Baskerville Old Face"/>
        </w:rPr>
        <w:t>.</w:t>
      </w:r>
    </w:p>
    <w:p w:rsidRPr="006D712F" w:rsidR="50F84B2A" w:rsidP="006D712F" w:rsidRDefault="50F84B2A" w14:paraId="23ED864E" w14:textId="1868EC9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B064F1B" w14:textId="267AA07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482 AR: The Tir Araelduirn Campaign</w:t>
      </w:r>
    </w:p>
    <w:p w:rsidRPr="006D712F" w:rsidR="50F84B2A" w:rsidP="006D712F" w:rsidRDefault="50F84B2A" w14:paraId="6F247074" w14:textId="3E42583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lastRenderedPageBreak/>
        <w:t>Imperial admirals, aided by Taurimári marines, mounted a major campaign against Tir Araelduirn, a strategic island long tied to Siórtharan power and influence. The fighting was coastal at first, then increasingly siege-bound, with harbors and headlands contested as the decisive terrain. Arcavéan forces pursued the familiar imperial logic of maritime conquest: secure anchorages, construct or seize fortifications, and use coastal dominance to pressure inland resistance into negotiation or fracture.</w:t>
      </w:r>
    </w:p>
    <w:p w:rsidRPr="006D712F" w:rsidR="50F84B2A" w:rsidP="006D712F" w:rsidRDefault="50F84B2A" w14:paraId="0522B601" w14:textId="46F8FC5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DF9F382" w14:textId="32A3F17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campaign proved stubbornly incomplete. High Kingdom druids intervened repeatedly, blunting advances through terrain-shaping, concealment, and the mobilization of local defenders who could vanish into forests and cliffs as quickly as they appeared. Ultimately, the Empire secured a tenuous ring of coastal fortresses and a handful of inland valleys, sufficient to claim a foothold but insufficient to claim the island. Much of Tir Araelduirn’s interior remained in Siórtharan hands, or withdrew into refugia such as Innis Liraeth, where authority persisted beyond the reach of imperial roads and walls.</w:t>
      </w:r>
    </w:p>
    <w:p w:rsidRPr="006D712F" w:rsidR="50F84B2A" w:rsidP="006D712F" w:rsidRDefault="50F84B2A" w14:paraId="43AD101C" w14:textId="6438787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4B3D6F5" w14:textId="5FDFBD5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562 AR: Vanakuti Prosperity on the Deep-Sea Routes</w:t>
      </w:r>
    </w:p>
    <w:p w:rsidRPr="006D712F" w:rsidR="50F84B2A" w:rsidP="006D712F" w:rsidRDefault="50F84B2A" w14:paraId="2208F03B" w14:textId="602B2EE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During this period, Prathamātlan and Nāxāyatlān in the Vanakuti world enjoyed relative peace and prosperity under a line of astute rulers. Stability was not simply the absence of war; it was cultivated through predictable succession, careful stewardship of coastal markets, and the maintenance of internal roads and riverways that allowed wealth to circulate rather than pool in a single capital. In the chronicles, this era is often marked by civic projects, expanded ceremonial exchange between allied nations, and a steady increase in long-distance goods moving through Vanakuti ports.</w:t>
      </w:r>
    </w:p>
    <w:p w:rsidRPr="006D712F" w:rsidR="50F84B2A" w:rsidP="006D712F" w:rsidRDefault="50F84B2A" w14:paraId="63AE2723" w14:textId="1CC24BA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25C1DA2" w14:textId="4E6855A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At the same time, the wider maritime environment was changing. Vanakuti deep-sea routes </w:t>
      </w:r>
      <w:proofErr w:type="gramStart"/>
      <w:r w:rsidRPr="006D712F">
        <w:rPr>
          <w:rFonts w:ascii="Baskerville Old Face" w:hAnsi="Baskerville Old Face" w:eastAsia="Baskerville Old Face" w:cs="Baskerville Old Face"/>
        </w:rPr>
        <w:t>increasingly</w:t>
      </w:r>
      <w:proofErr w:type="gramEnd"/>
      <w:r w:rsidRPr="006D712F">
        <w:rPr>
          <w:rFonts w:ascii="Baskerville Old Face" w:hAnsi="Baskerville Old Face" w:eastAsia="Baskerville Old Face" w:cs="Baskerville Old Face"/>
        </w:rPr>
        <w:t xml:space="preserve"> intersected with Arcavéan shipping, creating both opportunity and friction: new markets and novel wares, but also foreign tariffs, escort demands, and the political implications of sailing through waters the Empire now treated as regulated space. For Vanakuti rulers, the challenge was to profit from the expanded seaborne economy without becoming dependent upon it, preserving autonomy while navigating an ocean whose balance of power was no longer purely regional.</w:t>
      </w:r>
    </w:p>
    <w:p w:rsidRPr="006D712F" w:rsidR="50F84B2A" w:rsidP="006D712F" w:rsidRDefault="50F84B2A" w14:paraId="2527CA32" w14:textId="3ECEC81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9F5589E" w14:textId="5AE4AB9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612 AR: The Time of the Open Hand</w:t>
      </w:r>
    </w:p>
    <w:p w:rsidRPr="006D712F" w:rsidR="50F84B2A" w:rsidP="006D712F" w:rsidRDefault="50F84B2A" w14:paraId="7143673C" w14:textId="3990B0B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Malkûn Khalîfûnat walked in step with its brightest dreams. A line of extraordinarily charismatic and farsighted Khalîfs rose in succession, each inheriting not only the diadem but a coherent vision of a realm bound together by law, learning, and trade rather than fear alone. Caravan roads were paved and patrolled from desert oasis to river delta; new qanats and canals turned dust into orchards; and scholars from Imbasunu, the Siórtharan isles, and even distant Arcavéa found welcome in cool-tiled academies raised beside ancient mosques and market squares.</w:t>
      </w:r>
    </w:p>
    <w:p w:rsidRPr="006D712F" w:rsidR="50F84B2A" w:rsidP="006D712F" w:rsidRDefault="50F84B2A" w14:paraId="4FE33085" w14:textId="02D0F10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51A2447" w14:textId="5FA9C62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Within the heartland, tribal feuds dwindled as capable judges and merchant guilds were empowered to mediate disputes, and as predictable governance made private vengeance less profitable. The Khalîfs sponsored translations of foreign lore into flowing Malkûn script, encouraged artificers and elemental dervishes to experiment within carefully warded halls, and taxed with sufficient fairness that most grumbling took place in comfort. Even as corsairs fractured Malkûn sea-power and distant islands slipped beneath foreign banners, later poets in the capital remembered these years as </w:t>
      </w:r>
      <w:r w:rsidRPr="006D712F">
        <w:rPr>
          <w:rFonts w:ascii="Baskerville Old Face" w:hAnsi="Baskerville Old Face" w:eastAsia="Baskerville Old Face" w:cs="Baskerville Old Face"/>
          <w:i/>
          <w:iCs/>
        </w:rPr>
        <w:t>the Time of the Open Hand</w:t>
      </w:r>
      <w:r w:rsidRPr="006D712F">
        <w:rPr>
          <w:rFonts w:ascii="Baskerville Old Face" w:hAnsi="Baskerville Old Face" w:eastAsia="Baskerville Old Face" w:cs="Baskerville Old Face"/>
        </w:rPr>
        <w:t>: an age when the Khalîfûnat, briefly, seemed less an empire than a well-tended garden whose order was deliberate rather than imposed.</w:t>
      </w:r>
    </w:p>
    <w:p w:rsidRPr="006D712F" w:rsidR="50F84B2A" w:rsidP="006D712F" w:rsidRDefault="50F84B2A" w14:paraId="2144BC85" w14:textId="3E13DD5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A614BD3" w14:textId="0F70633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701 AR: First Gith Surface Forays</w:t>
      </w:r>
    </w:p>
    <w:p w:rsidRPr="006D712F" w:rsidR="50F84B2A" w:rsidP="006D712F" w:rsidRDefault="50F84B2A" w14:paraId="51082B59" w14:textId="443E576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Miners, shepherds, and farmers in the Central Arcavéan Provinces began reporting a pattern of unsettling sightings: tall, gaunt warriors in tarnished mail emerging briefly from long-sealed caves, surveying the surface in silence, and retreating underground before any organized response could be mounted. The accounts were initially treated as the usual frontier folklore that clings to abandoned shafts and ancient karst, yet the consistency of details across districts and seasons forced provincial officials to take notice. Patrols sent to investigate rarely found more than disturbed stone, unfamiliar tracks, and the unsettling sense of being watched from the dark.</w:t>
      </w:r>
    </w:p>
    <w:p w:rsidRPr="006D712F" w:rsidR="50F84B2A" w:rsidP="006D712F" w:rsidRDefault="50F84B2A" w14:paraId="19029820" w14:textId="103288F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ABEB859" w14:textId="7D12BFB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Only later were these incidents understood for what they were: the earliest surface forays of the Gith-peoples, newly freed from Illithid enthrallment in the Underdark and cautiously testing the defenses of the world above. Their appearances were not raids for plunder so much as reconnaissance, probing for weak points, learning the rhythms of surface communities, and assessing how quickly Arcavéan authorities could mobilize when the </w:t>
      </w:r>
      <w:r w:rsidRPr="006D712F">
        <w:rPr>
          <w:rFonts w:ascii="Baskerville Old Face" w:hAnsi="Baskerville Old Face" w:eastAsia="Baskerville Old Face" w:cs="Baskerville Old Face"/>
        </w:rPr>
        <w:lastRenderedPageBreak/>
        <w:t>ground itself became a frontier. In retrospect, chroniclers mark this year as the first visible tremor of a deeper upheaval, a warning that the subterranean balance of power had shifted and that the surface realms had not yet grasped the scale of what was rising.</w:t>
      </w:r>
    </w:p>
    <w:p w:rsidRPr="006D712F" w:rsidR="50F84B2A" w:rsidP="006D712F" w:rsidRDefault="50F84B2A" w14:paraId="17386B7A" w14:textId="25EB9F9A">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A465417" w14:textId="3FAE240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718 AR: The Gith Invasion and the Theocracy of Thir’Va Zaer’Khulath</w:t>
      </w:r>
    </w:p>
    <w:p w:rsidRPr="006D712F" w:rsidR="50F84B2A" w:rsidP="006D712F" w:rsidRDefault="50F84B2A" w14:paraId="3A3B5766" w14:textId="03117FE5">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Gith war-bands surged upward from forgotten Underdark tunnels, seizing towns and dragging captives below to refine their new psionic disciplines through cruel experimentation. The violence carried a grim coherence: these were not isolated raids but the opening of a deliberate campaign to secure surface territory that the Gith regarded, after generations of enslavement, as rightful space for a new beginning. Their Lich-King, Zaer’Khulath, emerged with a host of Gith and other Underdark allies and declared the conquered lands Thir’Va Zaer’Khulath, a theocracy in which he ruled openly as God-King.</w:t>
      </w:r>
    </w:p>
    <w:p w:rsidR="00B9283B" w:rsidP="006D712F" w:rsidRDefault="00B9283B" w14:paraId="3422A8DB"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431D410A" w14:textId="2940C06C">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Years of war between the Arcavéan Empire and Thir’Va Zaer’Khulath followed, straining imperial logistics and shattering the assumption that the Empire’s greatest threats would come by sea or steppe. The Arcavéans gradually stabilized defensive lines, halting the Gith advance in the north along the border of Argentea, and in the south near the border of Solimaréa, with the Three Banners Pass in Companéa Magna becoming a name spoken with equal parts pride and exhaustion. The conflict was fought as much in supply depots and fortified crossings as in pitched battle, with the Empire learning, again, that victory against a mobile, ideologically driven enemy is measured in what is prevented as much as what is won.</w:t>
      </w:r>
    </w:p>
    <w:p w:rsidRPr="006D712F" w:rsidR="50F84B2A" w:rsidP="006D712F" w:rsidRDefault="50F84B2A" w14:paraId="5124A2ED" w14:textId="3372C5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37FC01A" w14:textId="24193CA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Underdark itself was not merely a route of invasion but a second battlefield, fought largely out of sight and often without record. Durakhald tunnel-cities and Kharunyel deep-courts endured sieges in silence, sealing entire districts behind rune-doors to deny the Gith fresh slaves and to prevent psionic contagion from spreading through their halls. Refugees surfaced in Arcavéan frontier towns as </w:t>
      </w:r>
      <w:r w:rsidRPr="006D712F">
        <w:rPr>
          <w:rFonts w:ascii="Baskerville Old Face" w:hAnsi="Baskerville Old Face" w:eastAsia="Baskerville Old Face" w:cs="Baskerville Old Face"/>
          <w:i/>
          <w:iCs/>
        </w:rPr>
        <w:t>grey-eyed miners</w:t>
      </w:r>
      <w:r w:rsidRPr="006D712F">
        <w:rPr>
          <w:rFonts w:ascii="Baskerville Old Face" w:hAnsi="Baskerville Old Face" w:eastAsia="Baskerville Old Face" w:cs="Baskerville Old Face"/>
        </w:rPr>
        <w:t xml:space="preserve"> and </w:t>
      </w:r>
      <w:r w:rsidRPr="006D712F">
        <w:rPr>
          <w:rFonts w:ascii="Baskerville Old Face" w:hAnsi="Baskerville Old Face" w:eastAsia="Baskerville Old Face" w:cs="Baskerville Old Face"/>
          <w:i/>
          <w:iCs/>
        </w:rPr>
        <w:t>night-robed pilgrims</w:t>
      </w:r>
      <w:r w:rsidRPr="006D712F">
        <w:rPr>
          <w:rFonts w:ascii="Baskerville Old Face" w:hAnsi="Baskerville Old Face" w:eastAsia="Baskerville Old Face" w:cs="Baskerville Old Face"/>
        </w:rPr>
        <w:t>, provoking both charity and paranoia, as no magistrate could easily distinguish the displaced from infiltrators trained to pass as them.</w:t>
      </w:r>
    </w:p>
    <w:p w:rsidRPr="006D712F" w:rsidR="50F84B2A" w:rsidP="006D712F" w:rsidRDefault="50F84B2A" w14:paraId="25886864" w14:textId="6D8464B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D0B7982" w14:textId="4C061CD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Opportunists flourished in the war’s shadow. Goblin clans and scattered orc warbands profited as scavengers and auxiliaries, selling pilfered Underdark metals, looting the margins of abandoned tunnels, and serving as guides to any commander reckless enough to pay them. Their information was often accurate and rarely loyal, yet in a conflict where maps were incomplete and the ground itself could open into enemy-held darkness, even unreliable guides became, for a time, a strategic necessity.</w:t>
      </w:r>
    </w:p>
    <w:p w:rsidRPr="006D712F" w:rsidR="50F84B2A" w:rsidP="006D712F" w:rsidRDefault="50F84B2A" w14:paraId="5AEF0C20" w14:textId="0FD1FD8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92FFA8E" w14:textId="0EB87B70">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804 AR: The Rise of Guurazhal and the Founding of the Garud-Guur Empire</w:t>
      </w:r>
    </w:p>
    <w:p w:rsidRPr="006D712F" w:rsidR="50F84B2A" w:rsidP="006D712F" w:rsidRDefault="50F84B2A" w14:paraId="56C06E6F" w14:textId="7A776F2D">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Witnesses along the coast recorded an omen-like spectacle: the western sky above the God’s Back Mountains burning the color of fresh-spilled blood. From a smoking caldera in that coastal range, an Ancient Red Dragon named Guurazhal rose, his wings </w:t>
      </w:r>
      <w:proofErr w:type="gramStart"/>
      <w:r w:rsidRPr="006D712F">
        <w:rPr>
          <w:rFonts w:ascii="Baskerville Old Face" w:hAnsi="Baskerville Old Face" w:eastAsia="Baskerville Old Face" w:cs="Baskerville Old Face"/>
        </w:rPr>
        <w:t>casting</w:t>
      </w:r>
      <w:proofErr w:type="gramEnd"/>
      <w:r w:rsidRPr="006D712F">
        <w:rPr>
          <w:rFonts w:ascii="Baskerville Old Face" w:hAnsi="Baskerville Old Face" w:eastAsia="Baskerville Old Face" w:cs="Baskerville Old Face"/>
        </w:rPr>
        <w:t xml:space="preserve"> shadows over the bay opposite Daraka Talakundu. With promises of plunder and dominion, he bound the hobgoblin war-tribes of the mountains into iron-ranked legions and drove them down upon the gnoll packs that had long terrorized the southern coasts.</w:t>
      </w:r>
    </w:p>
    <w:p w:rsidRPr="006D712F" w:rsidR="50F84B2A" w:rsidP="006D712F" w:rsidRDefault="50F84B2A" w14:paraId="398A86EB" w14:textId="6D45C1D3">
      <w:pPr>
        <w:spacing w:after="20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For thirty years, dragonfire and hobgoblin discipline scoured the shoreline. Gnoll warbands were broken and hunted relentlessly, their survivors driven eastward across the serrated spine of the God’s Back into the open grasslands beyond. In the wake of this brutal cleansing, Guurazhal proclaimed the Garud-Guur Empire, a dragon-ruled dominion of fortress-cities and drilled cohorts, now staring hungrily across the bay at Daraka Talakundu.</w:t>
      </w:r>
    </w:p>
    <w:p w:rsidRPr="006D712F" w:rsidR="50F84B2A" w:rsidP="006D712F" w:rsidRDefault="50F84B2A" w14:paraId="65624D56" w14:textId="185AC79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75EAC177" w14:textId="7EA4CC6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814 AR: The Giants’ War of Jotunfjallgarðr</w:t>
      </w:r>
    </w:p>
    <w:p w:rsidRPr="006D712F" w:rsidR="50F84B2A" w:rsidP="006D712F" w:rsidRDefault="50F84B2A" w14:paraId="44136BC7" w14:textId="7E2A0FD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giant clans of Jotunfjallgarðr descended from storm-wreathed peaks in force, propelled by skaldic claims of an older age when stone-thrones and giant tribute defined the north. Their demands were explicit: forgotten tribute, renewed in blood and fear. Contemporary accounts emphasize the scale of their warfare, with giants bearing boulders as shields and wielding uprooted trees like spears, a form of violence that rendered ordinary fortifications suddenly provisional.</w:t>
      </w:r>
    </w:p>
    <w:p w:rsidRPr="006D712F" w:rsidR="50F84B2A" w:rsidP="006D712F" w:rsidRDefault="50F84B2A" w14:paraId="67BC9921" w14:textId="3C86E9A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C0C1AF7" w14:textId="2BCA590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Against them rose the clans of the Old Kingdoms of the Iljarnskarn North, mustering shieldwalls on frost-cracked ground, joined by their Vanaril Elf allies whose archery proved decisive in broken terrain and narrow valleys. For a bitter span of winters and short, violent summers, fighting ranged from cliffside steads to glacier-fed valleys. The giants regained no thrones in the end, yet Iljarnskarn </w:t>
      </w:r>
      <w:r w:rsidRPr="006D712F">
        <w:rPr>
          <w:rFonts w:ascii="Baskerville Old Face" w:hAnsi="Baskerville Old Face" w:eastAsia="Baskerville Old Face" w:cs="Baskerville Old Face"/>
        </w:rPr>
        <w:lastRenderedPageBreak/>
        <w:t>sagas preserve them not as mere monsters but as a recurring historical warning: even in the age of men and steel, the ancient powers of the world sometimes attempt to stand again and claim dominion.</w:t>
      </w:r>
    </w:p>
    <w:p w:rsidRPr="006D712F" w:rsidR="50F84B2A" w:rsidP="006D712F" w:rsidRDefault="50F84B2A" w14:paraId="6E688EBA" w14:textId="7BAE520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9D38CA6" w14:textId="7174A8C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838 AR: The Gnoll Surge and the Killing-Field of G’thanyoro</w:t>
      </w:r>
    </w:p>
    <w:p w:rsidRPr="006D712F" w:rsidR="50F84B2A" w:rsidP="006D712F" w:rsidRDefault="50F84B2A" w14:paraId="32AFFAD3" w14:textId="1537809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Driven east by dragonfire and hobgoblin discipline, the shattered southern gnoll packs did not collapse into extinction. They poured through the passes of the God’s Back Mountains and reentered the open grasslands as a displaced, violent mass, carrying with them both the desperation of defeat and a renewed ideological ferocity. For nearly twenty years the region endured a cycle of raids and set-piece clashes: Wemic war-prides met the gnoll tide at ridges and watering-holes, while Thri-Kreen hunting clutches harried both sides with precision and poisoned javelins, profiting where they could and vanishing when they could not.</w:t>
      </w:r>
    </w:p>
    <w:p w:rsidRPr="006D712F" w:rsidR="50F84B2A" w:rsidP="006D712F" w:rsidRDefault="50F84B2A" w14:paraId="37DD5205" w14:textId="0803693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29F7A09" w14:textId="00681D9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conflict </w:t>
      </w:r>
      <w:proofErr w:type="gramStart"/>
      <w:r w:rsidRPr="006D712F">
        <w:rPr>
          <w:rFonts w:ascii="Baskerville Old Face" w:hAnsi="Baskerville Old Face" w:eastAsia="Baskerville Old Face" w:cs="Baskerville Old Face"/>
        </w:rPr>
        <w:t>resolved</w:t>
      </w:r>
      <w:proofErr w:type="gramEnd"/>
      <w:r w:rsidRPr="006D712F">
        <w:rPr>
          <w:rFonts w:ascii="Baskerville Old Face" w:hAnsi="Baskerville Old Face" w:eastAsia="Baskerville Old Face" w:cs="Baskerville Old Face"/>
        </w:rPr>
        <w:t xml:space="preserve"> unevenly, shaped less by grand strategy than by attrition and local advantage. Some Wemic prides were shattered; some Thri-Kreen clutches disappeared entirely, leaving abandoned mounds and silent hunting grounds. The gnolls, hardened by coastal defeat and driven by visions of G’thanyoro, proved difficult to break, and in the areas where they </w:t>
      </w:r>
      <w:proofErr w:type="gramStart"/>
      <w:r w:rsidRPr="006D712F">
        <w:rPr>
          <w:rFonts w:ascii="Baskerville Old Face" w:hAnsi="Baskerville Old Face" w:eastAsia="Baskerville Old Face" w:cs="Baskerville Old Face"/>
        </w:rPr>
        <w:t>prevailed</w:t>
      </w:r>
      <w:proofErr w:type="gramEnd"/>
      <w:r w:rsidRPr="006D712F">
        <w:rPr>
          <w:rFonts w:ascii="Baskerville Old Face" w:hAnsi="Baskerville Old Face" w:eastAsia="Baskerville Old Face" w:cs="Baskerville Old Face"/>
        </w:rPr>
        <w:t xml:space="preserve"> they marked victory with deliberate terror. Around the bloodiest battlefields they raised skull-cairns and hide-bound totems and named the conquered stretch of savanna Grash’Ukthar G’thanyoro, </w:t>
      </w:r>
      <w:r w:rsidRPr="006D712F">
        <w:rPr>
          <w:rFonts w:ascii="Baskerville Old Face" w:hAnsi="Baskerville Old Face" w:eastAsia="Baskerville Old Face" w:cs="Baskerville Old Face"/>
          <w:i/>
          <w:iCs/>
        </w:rPr>
        <w:t>The Killing-Field of G’thanyoro</w:t>
      </w:r>
      <w:r w:rsidRPr="006D712F">
        <w:rPr>
          <w:rFonts w:ascii="Baskerville Old Face" w:hAnsi="Baskerville Old Face" w:eastAsia="Baskerville Old Face" w:cs="Baskerville Old Face"/>
        </w:rPr>
        <w:t xml:space="preserve">, a </w:t>
      </w:r>
      <w:proofErr w:type="gramStart"/>
      <w:r w:rsidRPr="006D712F">
        <w:rPr>
          <w:rFonts w:ascii="Baskerville Old Face" w:hAnsi="Baskerville Old Face" w:eastAsia="Baskerville Old Face" w:cs="Baskerville Old Face"/>
        </w:rPr>
        <w:t>place-name</w:t>
      </w:r>
      <w:proofErr w:type="gramEnd"/>
      <w:r w:rsidRPr="006D712F">
        <w:rPr>
          <w:rFonts w:ascii="Baskerville Old Face" w:hAnsi="Baskerville Old Face" w:eastAsia="Baskerville Old Face" w:cs="Baskerville Old Face"/>
        </w:rPr>
        <w:t xml:space="preserve"> that Bakassari chronicles record with visible unease, as both warning and geographical fact.</w:t>
      </w:r>
    </w:p>
    <w:p w:rsidRPr="006D712F" w:rsidR="50F84B2A" w:rsidP="006D712F" w:rsidRDefault="50F84B2A" w14:paraId="785E4BC1" w14:textId="0610307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3B227876" w14:textId="70B7E66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871 AR: The Borrowed Crown of the High Kingdom</w:t>
      </w:r>
    </w:p>
    <w:p w:rsidRPr="006D712F" w:rsidR="50F84B2A" w:rsidP="006D712F" w:rsidRDefault="50F84B2A" w14:paraId="22561857" w14:textId="33232DB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For generations, the High Kingdom wore a borrowed crown. Regents followed one another with the predictability of seasons and the weakening authority of a succession, each more beholden to the coalition of whispers that secured their elevation to the Moon-Throne. With the royal line reduced to distant cousins and childhood wards, legitimacy became procedural rather than personal, and that procedural legitimacy proved easily captured by those with the patience to control the court.</w:t>
      </w:r>
    </w:p>
    <w:p w:rsidRPr="006D712F" w:rsidR="50F84B2A" w:rsidP="006D712F" w:rsidRDefault="50F84B2A" w14:paraId="7FB8FC95" w14:textId="30E184A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1DB29A" w14:textId="7EA0AB0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Real power drained outward into the hands of vassal lords who carved the realm into competing little courts. </w:t>
      </w:r>
      <w:r w:rsidRPr="006D712F">
        <w:rPr>
          <w:rFonts w:ascii="Baskerville Old Face" w:hAnsi="Baskerville Old Face" w:eastAsia="Baskerville Old Face" w:cs="Baskerville Old Face"/>
        </w:rPr>
        <w:t xml:space="preserve">Duchies, </w:t>
      </w:r>
      <w:proofErr w:type="gramStart"/>
      <w:r w:rsidRPr="006D712F">
        <w:rPr>
          <w:rFonts w:ascii="Baskerville Old Face" w:hAnsi="Baskerville Old Face" w:eastAsia="Baskerville Old Face" w:cs="Baskerville Old Face"/>
        </w:rPr>
        <w:t>earldoms</w:t>
      </w:r>
      <w:proofErr w:type="gramEnd"/>
      <w:r w:rsidRPr="006D712F">
        <w:rPr>
          <w:rFonts w:ascii="Baskerville Old Face" w:hAnsi="Baskerville Old Face" w:eastAsia="Baskerville Old Face" w:cs="Baskerville Old Face"/>
        </w:rPr>
        <w:t>, and hill-principalities hardened into knife-bright hives of intrigue, where feasts concealed coups and marriages functioned as treaties with poison in the margins. Behind embroidered banners and courteous vows, councilors, druids, and petty princes schemed to place their preferred candidate as Regent, not to govern the High Kingdom effectively, but to secure a compliant seal upon provincial ambition.</w:t>
      </w:r>
    </w:p>
    <w:p w:rsidRPr="006D712F" w:rsidR="50F84B2A" w:rsidP="006D712F" w:rsidRDefault="50F84B2A" w14:paraId="52FDB809" w14:textId="7A5F93F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C54A695" w14:textId="0DB263C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Later chroniclers would debate not when the High Kingdom </w:t>
      </w:r>
      <w:r w:rsidRPr="006D712F">
        <w:rPr>
          <w:rFonts w:ascii="Baskerville Old Face" w:hAnsi="Baskerville Old Face" w:eastAsia="Baskerville Old Face" w:cs="Baskerville Old Face"/>
          <w:i/>
          <w:iCs/>
        </w:rPr>
        <w:t>fell</w:t>
      </w:r>
      <w:r w:rsidRPr="006D712F">
        <w:rPr>
          <w:rFonts w:ascii="Baskerville Old Face" w:hAnsi="Baskerville Old Face" w:eastAsia="Baskerville Old Face" w:cs="Baskerville Old Face"/>
        </w:rPr>
        <w:t xml:space="preserve">, but when it had last been meaningfully ruled </w:t>
      </w:r>
      <w:proofErr w:type="gramStart"/>
      <w:r w:rsidRPr="006D712F">
        <w:rPr>
          <w:rFonts w:ascii="Baskerville Old Face" w:hAnsi="Baskerville Old Face" w:eastAsia="Baskerville Old Face" w:cs="Baskerville Old Face"/>
        </w:rPr>
        <w:t>from</w:t>
      </w:r>
      <w:proofErr w:type="gramEnd"/>
      <w:r w:rsidRPr="006D712F">
        <w:rPr>
          <w:rFonts w:ascii="Baskerville Old Face" w:hAnsi="Baskerville Old Face" w:eastAsia="Baskerville Old Face" w:cs="Baskerville Old Face"/>
        </w:rPr>
        <w:t xml:space="preserve"> the capital rather than from a hundred shadowed halls beyond the Regent’s sight. In that distinction lies the core diagnosis: the High Kingdom still possessed titles, rituals, and archives, but sovereignty had become dispersed, negotiated, and increasingly local. </w:t>
      </w:r>
      <w:r w:rsidRPr="006D712F">
        <w:rPr>
          <w:rFonts w:ascii="Baskerville Old Face" w:hAnsi="Baskerville Old Face" w:eastAsia="Baskerville Old Face" w:cs="Baskerville Old Face"/>
          <w:i/>
          <w:iCs/>
        </w:rPr>
        <w:t>The Borrowed Crown</w:t>
      </w:r>
      <w:r w:rsidRPr="006D712F">
        <w:rPr>
          <w:rFonts w:ascii="Baskerville Old Face" w:hAnsi="Baskerville Old Face" w:eastAsia="Baskerville Old Face" w:cs="Baskerville Old Face"/>
        </w:rPr>
        <w:t xml:space="preserve"> remained, but the head beneath it no longer commanded the hands.</w:t>
      </w:r>
    </w:p>
    <w:p w:rsidRPr="006D712F" w:rsidR="50F84B2A" w:rsidP="006D712F" w:rsidRDefault="50F84B2A" w14:paraId="489B9049" w14:textId="3E28614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E404F0F" w14:textId="42243E1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881 AR: The Partition of the Arcavéan Empire</w:t>
      </w:r>
    </w:p>
    <w:p w:rsidRPr="006D712F" w:rsidR="50F84B2A" w:rsidP="006D712F" w:rsidRDefault="50F84B2A" w14:paraId="35F7EC86" w14:textId="5A16BA1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Worn down by Gith incursions from the Underdark and mounting rebellions, the Empire lost effective control over many northern provinces, finding that decrees traveled more slowly than crisis. To preserve a workable semblance of unity, the </w:t>
      </w:r>
      <w:proofErr w:type="gramStart"/>
      <w:r w:rsidRPr="006D712F">
        <w:rPr>
          <w:rFonts w:ascii="Baskerville Old Face" w:hAnsi="Baskerville Old Face" w:eastAsia="Baskerville Old Face" w:cs="Baskerville Old Face"/>
        </w:rPr>
        <w:t>Emperor</w:t>
      </w:r>
      <w:proofErr w:type="gramEnd"/>
      <w:r w:rsidRPr="006D712F">
        <w:rPr>
          <w:rFonts w:ascii="Baskerville Old Face" w:hAnsi="Baskerville Old Face" w:eastAsia="Baskerville Old Face" w:cs="Baskerville Old Face"/>
        </w:rPr>
        <w:t xml:space="preserve"> invoked </w:t>
      </w:r>
      <w:r w:rsidRPr="006D712F">
        <w:rPr>
          <w:rFonts w:ascii="Baskerville Old Face" w:hAnsi="Baskerville Old Face" w:eastAsia="Baskerville Old Face" w:cs="Baskerville Old Face"/>
          <w:i/>
          <w:iCs/>
        </w:rPr>
        <w:t>the Partition Edict of 881 AR</w:t>
      </w:r>
      <w:r w:rsidRPr="006D712F">
        <w:rPr>
          <w:rFonts w:ascii="Baskerville Old Face" w:hAnsi="Baskerville Old Face" w:eastAsia="Baskerville Old Face" w:cs="Baskerville Old Face"/>
        </w:rPr>
        <w:t>, formally acknowledging what circumstance had already produced in practice: separate Northern and Southern Arcavéan Empires, each claiming continuity with the older imperial mandate even as their administrative realities diverged.</w:t>
      </w:r>
    </w:p>
    <w:p w:rsidRPr="006D712F" w:rsidR="50F84B2A" w:rsidP="006D712F" w:rsidRDefault="50F84B2A" w14:paraId="2ED8F839" w14:textId="6A20188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7736752" w14:textId="70DA9FC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northern court at Avenionár and the southern court in Arcavéa thus became rival centers of legitimacy. In theory, partition was meant to concentrate authority for defense; in practice, it created two courts that spent as much effort undermining one another as they did </w:t>
      </w:r>
      <w:proofErr w:type="gramStart"/>
      <w:r w:rsidRPr="006D712F">
        <w:rPr>
          <w:rFonts w:ascii="Baskerville Old Face" w:hAnsi="Baskerville Old Face" w:eastAsia="Baskerville Old Face" w:cs="Baskerville Old Face"/>
        </w:rPr>
        <w:t>prosecuting</w:t>
      </w:r>
      <w:proofErr w:type="gramEnd"/>
      <w:r w:rsidRPr="006D712F">
        <w:rPr>
          <w:rFonts w:ascii="Baskerville Old Face" w:hAnsi="Baskerville Old Face" w:eastAsia="Baskerville Old Face" w:cs="Baskerville Old Face"/>
        </w:rPr>
        <w:t xml:space="preserve"> the war against the Gith. The result was a corrosive strategic symmetry: each empire feared the other’s opportunism nearly as much as it feared the Underdark threat, ensuring that unity remained a legal fiction precisely when it was most needed as a military fact.</w:t>
      </w:r>
    </w:p>
    <w:p w:rsidRPr="006D712F" w:rsidR="50F84B2A" w:rsidP="006D712F" w:rsidRDefault="50F84B2A" w14:paraId="5C6334E2" w14:textId="25655AA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FEBF798" w14:textId="46C206C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901 AR: Valcoran’s Coup and the Third Empire</w:t>
      </w:r>
    </w:p>
    <w:p w:rsidRPr="006D712F" w:rsidR="50F84B2A" w:rsidP="006D712F" w:rsidRDefault="50F84B2A" w14:paraId="783D2134" w14:textId="681E22A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After years of military reversals and palace coups, General Aurelius Valcoran seized Arcavéa and crowned himself Emperor of a self-styled Second Empire, proclaiming a polity dedicated to total war against the Gith. The declaration was both </w:t>
      </w:r>
      <w:proofErr w:type="gramStart"/>
      <w:r w:rsidRPr="006D712F">
        <w:rPr>
          <w:rFonts w:ascii="Baskerville Old Face" w:hAnsi="Baskerville Old Face" w:eastAsia="Baskerville Old Face" w:cs="Baskerville Old Face"/>
        </w:rPr>
        <w:t>program</w:t>
      </w:r>
      <w:proofErr w:type="gramEnd"/>
      <w:r w:rsidRPr="006D712F">
        <w:rPr>
          <w:rFonts w:ascii="Baskerville Old Face" w:hAnsi="Baskerville Old Face" w:eastAsia="Baskerville Old Face" w:cs="Baskerville Old Face"/>
        </w:rPr>
        <w:t xml:space="preserve"> and justification: in Valcoran’s framing, the old imperial order had failed </w:t>
      </w:r>
      <w:r w:rsidRPr="006D712F">
        <w:rPr>
          <w:rFonts w:ascii="Baskerville Old Face" w:hAnsi="Baskerville Old Face" w:eastAsia="Baskerville Old Face" w:cs="Baskerville Old Face"/>
        </w:rPr>
        <w:lastRenderedPageBreak/>
        <w:t>because it treated an existential enemy as a border problem rather than a civilizational threat.</w:t>
      </w:r>
    </w:p>
    <w:p w:rsidRPr="006D712F" w:rsidR="50F84B2A" w:rsidP="006D712F" w:rsidRDefault="50F84B2A" w14:paraId="07901E8C" w14:textId="7466B52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07FE20" w14:textId="76C88D8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Valcoran centralized </w:t>
      </w:r>
      <w:proofErr w:type="gramStart"/>
      <w:r w:rsidRPr="006D712F">
        <w:rPr>
          <w:rFonts w:ascii="Baskerville Old Face" w:hAnsi="Baskerville Old Face" w:eastAsia="Baskerville Old Face" w:cs="Baskerville Old Face"/>
        </w:rPr>
        <w:t>authority,</w:t>
      </w:r>
      <w:proofErr w:type="gramEnd"/>
      <w:r w:rsidRPr="006D712F">
        <w:rPr>
          <w:rFonts w:ascii="Baskerville Old Face" w:hAnsi="Baskerville Old Face" w:eastAsia="Baskerville Old Face" w:cs="Baskerville Old Face"/>
        </w:rPr>
        <w:t xml:space="preserve"> suspended many senatorial privileges, and founded </w:t>
      </w:r>
      <w:r w:rsidRPr="006D712F">
        <w:rPr>
          <w:rFonts w:ascii="Baskerville Old Face" w:hAnsi="Baskerville Old Face" w:eastAsia="Baskerville Old Face" w:cs="Baskerville Old Face"/>
          <w:i/>
          <w:iCs/>
        </w:rPr>
        <w:t>the Vigilant Order</w:t>
      </w:r>
      <w:r w:rsidRPr="006D712F">
        <w:rPr>
          <w:rFonts w:ascii="Baskerville Old Face" w:hAnsi="Baskerville Old Face" w:eastAsia="Baskerville Old Face" w:cs="Baskerville Old Face"/>
        </w:rPr>
        <w:t>, an arcane-knightly soldality sworn to patrol the core provinces and enforce wartime discipline. The reforms strengthened the center by making command faster and punishment more certain, yet they also sharpened resentment among provincial elites who found themselves taxed heavily and treated as suspect in equal measure. In later assessments, Valcoran’s reign is often judged by its paradox: he restored imperial capacity precisely by narrowing trust, and in doing so ensured that unity, once regained, would be held together by vigilance rather than consent.</w:t>
      </w:r>
    </w:p>
    <w:p w:rsidRPr="006D712F" w:rsidR="50F84B2A" w:rsidP="006D712F" w:rsidRDefault="50F84B2A" w14:paraId="77BD7622" w14:textId="0E4A1A8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8F61D8" w14:textId="4BB560C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920 AR: Imperial Strain and Provincial Fracture</w:t>
      </w:r>
    </w:p>
    <w:p w:rsidRPr="006D712F" w:rsidR="50F84B2A" w:rsidP="006D712F" w:rsidRDefault="50F84B2A" w14:paraId="1D39BABA" w14:textId="744DD1E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Arcavéan Empire stood far from its zenith and Valcoran’s vision was failing. The connective works that had once made empire practical, roads, aqueducts, and harbors that bound far-flung provinces, fell into visible decay as strains accumulated. Universities that had flourished in Arcavéa, Maristia, Valaeskyr, Le Provenzis, and Kasamaris suffered the same slow erosion, their endowments thinned, their scholars dispersed, and their libraries increasingly treated as assets to be guarded rather than shared.</w:t>
      </w:r>
    </w:p>
    <w:p w:rsidRPr="006D712F" w:rsidR="50F84B2A" w:rsidP="006D712F" w:rsidRDefault="50F84B2A" w14:paraId="55EEF112" w14:textId="3A918DA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81864B7" w14:textId="56BFC47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political consequences were predictable and corrosive. Frontier legions grew more loyal to their immediate generals than to distant emperors whose authority arrived mostly as tax demands and proclamations. Provincial elites in places such as Liga Aurimercatia, Caerovina, and Nordikassa chafed under taxation and legal restriction, seeing themselves asked to finance an imperial project that offered diminishing protection and dwindling prestige. In such conditions, unity persists by habit until it does not, and the Empire’s greatest weakness becomes not invasion but the slow withdrawal of consent.</w:t>
      </w:r>
    </w:p>
    <w:p w:rsidRPr="006D712F" w:rsidR="50F84B2A" w:rsidP="006D712F" w:rsidRDefault="50F84B2A" w14:paraId="0C8334D3" w14:textId="3D49459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4E91958B" w14:textId="0D4F497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942 AR: Dariyan al-Sabāûn and the Age of Clenched Fists</w:t>
      </w:r>
    </w:p>
    <w:p w:rsidRPr="006D712F" w:rsidR="50F84B2A" w:rsidP="006D712F" w:rsidRDefault="50F84B2A" w14:paraId="38A3CF6E" w14:textId="7E2BB20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last of the gentle-handed Khalîf had scarcely been laid in marble tomb when Khalîf Dariyan al-Sabāûn took the diadem and wore it as an instrument of war. Where his predecessors had invested in canals, academies, and the slow binding work of law, Dariyan counted legions and war-chariots; where they saw neighbors and trade partners, </w:t>
      </w:r>
      <w:r w:rsidRPr="006D712F">
        <w:rPr>
          <w:rFonts w:ascii="Baskerville Old Face" w:hAnsi="Baskerville Old Face" w:eastAsia="Baskerville Old Face" w:cs="Baskerville Old Face"/>
        </w:rPr>
        <w:t>he saw unfinished conquests and opportunities delayed. His court rhetoric shifted accordingly, recasting unity as something achieved not by cultivation, but by compulsion.</w:t>
      </w:r>
    </w:p>
    <w:p w:rsidRPr="006D712F" w:rsidR="50F84B2A" w:rsidP="006D712F" w:rsidRDefault="50F84B2A" w14:paraId="693A5CC4" w14:textId="13B4C82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BA0CF36" w14:textId="6E48B26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Under lantern-lit arches he preached destiny and turned the old dreams of cohesion outward, fixing them on the Vanakuti shores of Prathamātlan. Columns of Malkûn spears moved west and southward through the passes beneath banners bearing the Sun-and-Crescent of Sabāûn, accompanied by chanting elemental sorcerers and dervishes who framed the campaign as a holy correction of history rather than a conventional invasion. Later generations, even those who condemned his name, generally agreed on the inflection point: with Dariyan al-Sabāûn, </w:t>
      </w:r>
      <w:r w:rsidRPr="006D712F">
        <w:rPr>
          <w:rFonts w:ascii="Baskerville Old Face" w:hAnsi="Baskerville Old Face" w:eastAsia="Baskerville Old Face" w:cs="Baskerville Old Face"/>
          <w:i/>
          <w:iCs/>
        </w:rPr>
        <w:t>the Time of the Open Hand</w:t>
      </w:r>
      <w:r w:rsidRPr="006D712F">
        <w:rPr>
          <w:rFonts w:ascii="Baskerville Old Face" w:hAnsi="Baskerville Old Face" w:eastAsia="Baskerville Old Face" w:cs="Baskerville Old Face"/>
        </w:rPr>
        <w:t xml:space="preserve"> ended, and </w:t>
      </w:r>
      <w:r w:rsidRPr="006D712F">
        <w:rPr>
          <w:rFonts w:ascii="Baskerville Old Face" w:hAnsi="Baskerville Old Face" w:eastAsia="Baskerville Old Face" w:cs="Baskerville Old Face"/>
          <w:i/>
          <w:iCs/>
        </w:rPr>
        <w:t>the Age of Clenched Fists</w:t>
      </w:r>
      <w:r w:rsidRPr="006D712F">
        <w:rPr>
          <w:rFonts w:ascii="Baskerville Old Face" w:hAnsi="Baskerville Old Face" w:eastAsia="Baskerville Old Face" w:cs="Baskerville Old Face"/>
        </w:rPr>
        <w:t xml:space="preserve"> began.</w:t>
      </w:r>
    </w:p>
    <w:p w:rsidRPr="006D712F" w:rsidR="50F84B2A" w:rsidP="006D712F" w:rsidRDefault="50F84B2A" w14:paraId="7E3EFBD0" w14:textId="6405231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3A82047" w14:textId="2A605B4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957 AR: The Infernal Usurpation of Prathamātlan</w:t>
      </w:r>
    </w:p>
    <w:p w:rsidRPr="006D712F" w:rsidR="50F84B2A" w:rsidP="006D712F" w:rsidRDefault="50F84B2A" w14:paraId="16CC4C22" w14:textId="7D1F198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By this point in the war, Prathamātlan stood in a state of </w:t>
      </w:r>
      <w:proofErr w:type="gramStart"/>
      <w:r w:rsidRPr="006D712F">
        <w:rPr>
          <w:rFonts w:ascii="Baskerville Old Face" w:hAnsi="Baskerville Old Face" w:eastAsia="Baskerville Old Face" w:cs="Baskerville Old Face"/>
        </w:rPr>
        <w:t>near-collapse</w:t>
      </w:r>
      <w:proofErr w:type="gramEnd"/>
      <w:r w:rsidRPr="006D712F">
        <w:rPr>
          <w:rFonts w:ascii="Baskerville Old Face" w:hAnsi="Baskerville Old Face" w:eastAsia="Baskerville Old Face" w:cs="Baskerville Old Face"/>
        </w:rPr>
        <w:t xml:space="preserve">. Its banners had been torn down from the walls of </w:t>
      </w:r>
      <w:r w:rsidRPr="006D712F">
        <w:rPr>
          <w:rFonts w:ascii="Baskerville Old Face" w:hAnsi="Baskerville Old Face" w:eastAsia="Baskerville Old Face" w:cs="Baskerville Old Face"/>
          <w:b/>
          <w:bCs/>
        </w:rPr>
        <w:t>Ś</w:t>
      </w:r>
      <w:r w:rsidRPr="006D712F">
        <w:rPr>
          <w:rFonts w:ascii="Baskerville Old Face" w:hAnsi="Baskerville Old Face" w:eastAsia="Baskerville Old Face" w:cs="Baskerville Old Face"/>
        </w:rPr>
        <w:t>rīprathamapura, and the Rajāya’s court had withdrawn into refuge along the storm-lashed southern coast. Armies dwindled, treasuries emptied, and each new dispatch from the front carried the practical certainty of another funeral. Cornered and desperate, the Rajāya turned to the only power that still answered: in a midnight rite drawn from forbidden sutras, he summoned an infernal rākṣasa whose true name the chronicles refuse to record. The fiend offered legions of horned, flame-wreathed soldiers, and within a season the war’s trajectory reversed, with Khalîfûnat hosts breaking and their banners burning as Prathamātlan’s enemies were driven back from the coasts.</w:t>
      </w:r>
    </w:p>
    <w:p w:rsidRPr="006D712F" w:rsidR="50F84B2A" w:rsidP="006D712F" w:rsidRDefault="50F84B2A" w14:paraId="2E97C950" w14:textId="4D74631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7FB2B75" w14:textId="5309DFB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the immediate crisis passed, the cost revealed itself. The rākṣasa wrapped himself in royal silks, proclaimed himself Rajāya from the recaptured capital, and reduced the old ruling family to living trophies, chaining them in golden collars. Prathamātlan regained its lands, but at the price of sovereignty and legitimacy, now held not by ancestral line or civic mandate, but by the creature that had </w:t>
      </w:r>
      <w:r w:rsidRPr="006D712F">
        <w:rPr>
          <w:rFonts w:ascii="Baskerville Old Face" w:hAnsi="Baskerville Old Face" w:eastAsia="Baskerville Old Face" w:cs="Baskerville Old Face"/>
          <w:i/>
          <w:iCs/>
        </w:rPr>
        <w:t>saved</w:t>
      </w:r>
      <w:r w:rsidRPr="006D712F">
        <w:rPr>
          <w:rFonts w:ascii="Baskerville Old Face" w:hAnsi="Baskerville Old Face" w:eastAsia="Baskerville Old Face" w:cs="Baskerville Old Face"/>
        </w:rPr>
        <w:t xml:space="preserve"> it.</w:t>
      </w:r>
    </w:p>
    <w:p w:rsidRPr="006D712F" w:rsidR="50F84B2A" w:rsidP="006D712F" w:rsidRDefault="50F84B2A" w14:paraId="26944AA4" w14:textId="0D0A8B9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7672853C" w14:textId="3EB3F5F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987 AR: The Unstringing of the Sea-Crown</w:t>
      </w:r>
    </w:p>
    <w:p w:rsidRPr="006D712F" w:rsidR="50F84B2A" w:rsidP="006D712F" w:rsidRDefault="50F84B2A" w14:paraId="350A316B" w14:textId="3CCA178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the Arcavéan Empire began to crack, it did not shatter all at once. Its maritime dominion unraveled incrementally, </w:t>
      </w:r>
      <w:r w:rsidRPr="006D712F">
        <w:rPr>
          <w:rFonts w:ascii="Baskerville Old Face" w:hAnsi="Baskerville Old Face" w:eastAsia="Baskerville Old Face" w:cs="Baskerville Old Face"/>
          <w:i/>
          <w:iCs/>
        </w:rPr>
        <w:t>the sea-crown</w:t>
      </w:r>
      <w:r w:rsidRPr="006D712F">
        <w:rPr>
          <w:rFonts w:ascii="Baskerville Old Face" w:hAnsi="Baskerville Old Face" w:eastAsia="Baskerville Old Face" w:cs="Baskerville Old Face"/>
        </w:rPr>
        <w:t xml:space="preserve"> unstrung jewel by jewel as islands that had been held through garrisons, tariffs, and inherited fatigue chose withdrawal over continued </w:t>
      </w:r>
      <w:r w:rsidRPr="006D712F">
        <w:rPr>
          <w:rFonts w:ascii="Baskerville Old Face" w:hAnsi="Baskerville Old Face" w:eastAsia="Baskerville Old Face" w:cs="Baskerville Old Face"/>
        </w:rPr>
        <w:lastRenderedPageBreak/>
        <w:t>obedience. The first to slip was Kasamaris, the scarred island whose population had bled through generations of sieges and levies and now wanted no more masters.</w:t>
      </w:r>
    </w:p>
    <w:p w:rsidRPr="006D712F" w:rsidR="50F84B2A" w:rsidP="006D712F" w:rsidRDefault="50F84B2A" w14:paraId="0087FF7C" w14:textId="05437F8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26B42AB" w14:textId="61D03F3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Then Qyra’Marûn followed, that contested knot of Bakassari and Malkûn ambitions, shrugging off imperial governors and raising local flags above the harbor masts. </w:t>
      </w:r>
    </w:p>
    <w:p w:rsidRPr="006D712F" w:rsidR="50F84B2A" w:rsidP="006D712F" w:rsidRDefault="50F84B2A" w14:paraId="18DC4EBF" w14:textId="26A9486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BC5EFC1" w14:textId="4E1C156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Tir Araelduirn came next, as Siórtharan lords and druids finally drove out the remaining Arcavéan garrisons from their cliff-ringed shores. Each loss was defensible as an isolated crisis; together they formed a pattern that imperial strategists could not ignore: the Empire’s sea power had ceased to be self-sustaining, and the provinces once bound by fleets were learning, again, how to exist without them.</w:t>
      </w:r>
    </w:p>
    <w:p w:rsidRPr="006D712F" w:rsidR="50F84B2A" w:rsidP="006D712F" w:rsidRDefault="50F84B2A" w14:paraId="72BB9E33" w14:textId="4D34DBB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A0DE4EE" w14:textId="49AC8D0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1013 AR: Gnoll Surges and the Shields of Taladuru</w:t>
      </w:r>
    </w:p>
    <w:p w:rsidRPr="006D712F" w:rsidR="50F84B2A" w:rsidP="006D712F" w:rsidRDefault="50F84B2A" w14:paraId="2335858C" w14:textId="53AB0CB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the Bakassari plains, gnoll violence returned in recurring waves, as if the grasslands periodically </w:t>
      </w:r>
      <w:r w:rsidRPr="006D712F">
        <w:rPr>
          <w:rFonts w:ascii="Baskerville Old Face" w:hAnsi="Baskerville Old Face" w:eastAsia="Baskerville Old Face" w:cs="Baskerville Old Face"/>
          <w:i/>
          <w:iCs/>
        </w:rPr>
        <w:t>remembered teeth</w:t>
      </w:r>
      <w:r w:rsidRPr="006D712F">
        <w:rPr>
          <w:rFonts w:ascii="Baskerville Old Face" w:hAnsi="Baskerville Old Face" w:eastAsia="Baskerville Old Face" w:cs="Baskerville Old Face"/>
        </w:rPr>
        <w:t>. From the harsh reaches of Thar’Umena and the hunting-grounds around Xak’tal, gnoll hordes surged with little warning, sweeping through lonely steadings and caravan routes faster than most councils could agree the threat was real. Their raids struck at movement and isolation, burning waystations, severing trade corridors, and collapsing local defenses through speed and terror rather than sustained occupation.</w:t>
      </w:r>
    </w:p>
    <w:p w:rsidRPr="006D712F" w:rsidR="50F84B2A" w:rsidP="006D712F" w:rsidRDefault="50F84B2A" w14:paraId="3C7DF8E7" w14:textId="4A3CEAF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401086A" w14:textId="2DAE9D57">
      <w:pPr>
        <w:spacing w:after="0" w:line="257" w:lineRule="auto"/>
        <w:contextualSpacing/>
        <w:jc w:val="both"/>
        <w:rPr>
          <w:rFonts w:ascii="Baskerville Old Face" w:hAnsi="Baskerville Old Face" w:eastAsia="Baskerville Old Face" w:cs="Baskerville Old Face"/>
        </w:rPr>
      </w:pPr>
      <w:proofErr w:type="gramStart"/>
      <w:r w:rsidRPr="006D712F">
        <w:rPr>
          <w:rFonts w:ascii="Baskerville Old Face" w:hAnsi="Baskerville Old Face" w:eastAsia="Baskerville Old Face" w:cs="Baskerville Old Face"/>
        </w:rPr>
        <w:t>Again and again</w:t>
      </w:r>
      <w:proofErr w:type="gramEnd"/>
      <w:r w:rsidRPr="006D712F">
        <w:rPr>
          <w:rFonts w:ascii="Baskerville Old Face" w:hAnsi="Baskerville Old Face" w:eastAsia="Baskerville Old Face" w:cs="Baskerville Old Face"/>
        </w:rPr>
        <w:t>, the line held only when horns sounded from the west and the pennants of Taladuru appeared on the horizon. Hardened Bakassari mercenary companies from that province made an art of fighting gnolls, meeting frenzy with discipline and countering demon-invocation with drilled cohesion, steel, and drum. In these clashes, strategy often narrowed to the brutal essentials of the plain: who held the last hillock of defensible ground, who controlled the final watering hole, and who could keep formation when the hyena-laughter came close. Bakassari veterans later reduced the pattern to a grim proverb: the gnolls arrive like a storm, but the storm breaks on Taladuru’s shields.</w:t>
      </w:r>
    </w:p>
    <w:p w:rsidRPr="006D712F" w:rsidR="50F84B2A" w:rsidP="006D712F" w:rsidRDefault="50F84B2A" w14:paraId="39B52CFB" w14:textId="1BD2C8BB">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EBD6A57" w14:textId="7290ABC0">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1074 AR: The Imperial Collapse and the Successionist Wave</w:t>
      </w:r>
    </w:p>
    <w:p w:rsidRPr="006D712F" w:rsidR="50F84B2A" w:rsidP="006D712F" w:rsidRDefault="50F84B2A" w14:paraId="08A6C4C8" w14:textId="43E7339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aftermath of the Gith Wars and mounting internal strife, imperial control collapsed across the Southern Empire. Successionist movements swept the provinces as local elites repudiated imperial tax collectors and governors, arguing that the Empire had become a </w:t>
      </w:r>
      <w:r w:rsidRPr="006D712F">
        <w:rPr>
          <w:rFonts w:ascii="Baskerville Old Face" w:hAnsi="Baskerville Old Face" w:eastAsia="Baskerville Old Face" w:cs="Baskerville Old Face"/>
        </w:rPr>
        <w:t xml:space="preserve">mechanism for extraction without </w:t>
      </w:r>
      <w:proofErr w:type="gramStart"/>
      <w:r w:rsidRPr="006D712F">
        <w:rPr>
          <w:rFonts w:ascii="Baskerville Old Face" w:hAnsi="Baskerville Old Face" w:eastAsia="Baskerville Old Face" w:cs="Baskerville Old Face"/>
        </w:rPr>
        <w:t>the compensating</w:t>
      </w:r>
      <w:proofErr w:type="gramEnd"/>
      <w:r w:rsidRPr="006D712F">
        <w:rPr>
          <w:rFonts w:ascii="Baskerville Old Face" w:hAnsi="Baskerville Old Face" w:eastAsia="Baskerville Old Face" w:cs="Baskerville Old Face"/>
        </w:rPr>
        <w:t xml:space="preserve"> guarantees of security or order. What had been fragmentation in practice became fragmentation in name, as garrisons renegotiated their loyalties, civic councils asserted sovereignty, and imperial proclamations arrived too late to do more than record the loss.</w:t>
      </w:r>
    </w:p>
    <w:p w:rsidRPr="006D712F" w:rsidR="50F84B2A" w:rsidP="006D712F" w:rsidRDefault="50F84B2A" w14:paraId="752CA0E7" w14:textId="4B8CAE5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53EEC9E" w14:textId="7ED9035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Several breakaways became emblematic. Taurimáris cast off even the pretense of answering to Arcavéa, with its war-councils proclaiming a Stratokratia, rule by the strongest generals, and treating imperial envoys with calculated insult: exile or the arena. On the Bakassari coast, Nordikassa slipped its leash next, its harbors reconstituting as proud city-states with their own pacts and patron gods. In the commercial heartlands, the river-markets and counting-houses of Aurimercatia chose coin over crown, expelling imperial collectors and reinventing themselves as the Liga Aurimercatia, a mercantile league that </w:t>
      </w:r>
      <w:proofErr w:type="gramStart"/>
      <w:r w:rsidRPr="006D712F">
        <w:rPr>
          <w:rFonts w:ascii="Baskerville Old Face" w:hAnsi="Baskerville Old Face" w:eastAsia="Baskerville Old Face" w:cs="Baskerville Old Face"/>
        </w:rPr>
        <w:t>answered to</w:t>
      </w:r>
      <w:proofErr w:type="gramEnd"/>
      <w:r w:rsidRPr="006D712F">
        <w:rPr>
          <w:rFonts w:ascii="Baskerville Old Face" w:hAnsi="Baskerville Old Face" w:eastAsia="Baskerville Old Face" w:cs="Baskerville Old Face"/>
        </w:rPr>
        <w:t xml:space="preserve"> ledgers rather than legions.</w:t>
      </w:r>
    </w:p>
    <w:p w:rsidRPr="006D712F" w:rsidR="50F84B2A" w:rsidP="006D712F" w:rsidRDefault="50F84B2A" w14:paraId="52A359E6" w14:textId="5301A9F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8AD51EC" w14:textId="3C9F896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Finally, distant and weary of sending grain, gold, and sons to foreign wars, Solimaréa crowned its own monarch and declared the Regna Solimaréa, closing the political book on centuries of Arcavéan dominion. By the time the imperial court finished drafting its condemnations, the underlying reality had already hardened: the Empire had become only one state among many, forced to negotiate in a world it no longer ruled.</w:t>
      </w:r>
    </w:p>
    <w:p w:rsidRPr="006D712F" w:rsidR="50F84B2A" w:rsidP="006D712F" w:rsidRDefault="50F84B2A" w14:paraId="0AA5445F" w14:textId="511AF03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1AC647A2" w14:textId="642A66C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1154 AR: The Burned Border Stones and the Company of the Gilded Thorn</w:t>
      </w:r>
    </w:p>
    <w:p w:rsidRPr="006D712F" w:rsidR="50F84B2A" w:rsidP="006D712F" w:rsidRDefault="50F84B2A" w14:paraId="2488AE32" w14:textId="07F8184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For Helgrósenveldr, this period was effectively measured in burned border stones. The Malkûn Khalîfûnat and the Rose Empire gnawed at one another’s frontiers in fitful seasonal wars, holy banners rising and falling as quickly as weather and supply allowed, with boundaries repeatedly rewritten in both blood and ink. The conflicts rarely yielded durable territorial settlement; instead, they produced a hardening frontier culture, a habit of mobilization, and a legacy of grievance that outlived the campaigns themselves.</w:t>
      </w:r>
    </w:p>
    <w:p w:rsidRPr="006D712F" w:rsidR="50F84B2A" w:rsidP="006D712F" w:rsidRDefault="50F84B2A" w14:paraId="4D7CFF6B" w14:textId="75B769A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AF95D9D" w14:textId="70C7D0C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Amid these pressures, a subtler danger took root in the peaks of Dravdrakdal. Dragon cultists, armed with stolen rites and half-preserved prophecies, stirred the pride of old wyrms brooding in the mountains. One by one dragons woke and struck the western coast, leaving towns in smoke and fields blackened; at least one </w:t>
      </w:r>
      <w:proofErr w:type="spellStart"/>
      <w:r w:rsidRPr="006D712F">
        <w:rPr>
          <w:rFonts w:ascii="Baskerville Old Face" w:hAnsi="Baskerville Old Face" w:eastAsia="Baskerville Old Face" w:cs="Baskerville Old Face"/>
        </w:rPr>
        <w:t>dwarfhold</w:t>
      </w:r>
      <w:proofErr w:type="spellEnd"/>
      <w:r w:rsidRPr="006D712F">
        <w:rPr>
          <w:rFonts w:ascii="Baskerville Old Face" w:hAnsi="Baskerville Old Face" w:eastAsia="Baskerville Old Face" w:cs="Baskerville Old Face"/>
        </w:rPr>
        <w:t xml:space="preserve"> of </w:t>
      </w:r>
      <w:proofErr w:type="spellStart"/>
      <w:r w:rsidR="001A6D57">
        <w:rPr>
          <w:rFonts w:ascii="Baskerville Old Face" w:hAnsi="Baskerville Old Face" w:eastAsia="Baskerville Old Face" w:cs="Baskerville Old Face"/>
        </w:rPr>
        <w:t>Ruzvakholl</w:t>
      </w:r>
      <w:proofErr w:type="spellEnd"/>
      <w:r w:rsidRPr="006D712F">
        <w:rPr>
          <w:rFonts w:ascii="Baskerville Old Face" w:hAnsi="Baskerville Old Face" w:eastAsia="Baskerville Old Face" w:cs="Baskerville Old Face"/>
        </w:rPr>
        <w:t xml:space="preserve"> was emptied to the last beard and remade as a </w:t>
      </w:r>
      <w:r w:rsidRPr="006D712F">
        <w:rPr>
          <w:rFonts w:ascii="Baskerville Old Face" w:hAnsi="Baskerville Old Face" w:eastAsia="Baskerville Old Face" w:cs="Baskerville Old Face"/>
        </w:rPr>
        <w:lastRenderedPageBreak/>
        <w:t xml:space="preserve">lair of gold and bone. Relief came through a mixed band of Rose knights, Siórtharan troubleshooters, and Ruzvakun delvers, later remembered as </w:t>
      </w:r>
      <w:r w:rsidRPr="006D712F">
        <w:rPr>
          <w:rFonts w:ascii="Baskerville Old Face" w:hAnsi="Baskerville Old Face" w:eastAsia="Baskerville Old Face" w:cs="Baskerville Old Face"/>
          <w:i/>
          <w:iCs/>
        </w:rPr>
        <w:t>the Company of the Gilded Thorn</w:t>
      </w:r>
      <w:r w:rsidRPr="006D712F">
        <w:rPr>
          <w:rFonts w:ascii="Baskerville Old Face" w:hAnsi="Baskerville Old Face" w:eastAsia="Baskerville Old Face" w:cs="Baskerville Old Face"/>
        </w:rPr>
        <w:t>. Pursuing cult and dragon through mountain, mine, and ruined chapel, they shattered the cult’s circle and slew or drove off its greatest patrons. The surviving wyrms returned to long sleep, and the cult receded into rumor, where, as later chroniclers noted with uncommon frankness, prudent people prefer it to remain.</w:t>
      </w:r>
    </w:p>
    <w:p w:rsidRPr="006D712F" w:rsidR="50F84B2A" w:rsidP="006D712F" w:rsidRDefault="50F84B2A" w14:paraId="11EDD6E5" w14:textId="7748309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138416D" w14:textId="6BA457C0">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1245 AR: The Iron Star and the Fracturing of the Bakassari Empire</w:t>
      </w:r>
    </w:p>
    <w:p w:rsidRPr="006D712F" w:rsidR="50F84B2A" w:rsidP="006D712F" w:rsidRDefault="50F84B2A" w14:paraId="43E0779B" w14:textId="496082A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 meteor fell into the southwestern deserts of the Bakassari Empire (1245 AR), and while it did not end the realm in a single night, it began the ending. The impact struck the dunes with a force witnesses compared to a god’s heartbeat, throwing a storm of dust and ash that rolled eastward for months. Sunlight thinned over Daraka Talakundu and the rich fields of Imbasunu, and harvests failed in a slow, cumulative collapse. Granaries emptied; caravans arrived light or not at all; and hunger made populations receptive to any authority that promised bread. Starvation bred riots, riots became marches, and the Empire turned its swords inward. In the aftermath, the realm fractured along older fault lines: Imbasunu and Taladuru emerged as separate powers, facing one another across a desert scarred into fused glass where little grew, and where travelers swore they could still hear the meteor whispering under the sand.</w:t>
      </w:r>
    </w:p>
    <w:p w:rsidRPr="006D712F" w:rsidR="50F84B2A" w:rsidP="006D712F" w:rsidRDefault="50F84B2A" w14:paraId="3DE50828" w14:textId="74B919A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C161FF5" w14:textId="3958257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strike also reshaped the region’s geography into a practical barrier. The southwestern desert became a wound marked by belts of fused glass, poisoned wells, and dunes with a reputation for ghosts and vanishing caravans. For decades, even the boldest traders of Imbasunu avoided the region, allowing shifting sands to bury roads and memory alike. Yet markets exert their own pressure. Slowly and cautiously, Imbasunu caravans returned to the ruin’s edge, mapping safer routes along the fringe where the air no longer tasted of ash. New waystations rose on stony outcrops and surviving oases, guarded by spear-lines and priests who watched the skies with understandable suspicion.</w:t>
      </w:r>
    </w:p>
    <w:p w:rsidRPr="006D712F" w:rsidR="50F84B2A" w:rsidP="006D712F" w:rsidRDefault="50F84B2A" w14:paraId="5F67A1FD" w14:textId="36E9DDB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0187D2F" w14:textId="405545C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1302 AR: Year of Two Suns</w:t>
      </w:r>
    </w:p>
    <w:p w:rsidRPr="006D712F" w:rsidR="50F84B2A" w:rsidP="006D712F" w:rsidRDefault="50F84B2A" w14:paraId="493F1C8B" w14:textId="1452378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violent planar anomaly manifested as a blazing phantom </w:t>
      </w:r>
      <w:r w:rsidRPr="006D712F">
        <w:rPr>
          <w:rFonts w:ascii="Baskerville Old Face" w:hAnsi="Baskerville Old Face" w:eastAsia="Baskerville Old Face" w:cs="Baskerville Old Face"/>
          <w:i/>
          <w:iCs/>
        </w:rPr>
        <w:t>second sun</w:t>
      </w:r>
      <w:r w:rsidRPr="006D712F">
        <w:rPr>
          <w:rFonts w:ascii="Baskerville Old Face" w:hAnsi="Baskerville Old Face" w:eastAsia="Baskerville Old Face" w:cs="Baskerville Old Face"/>
        </w:rPr>
        <w:t xml:space="preserve"> that hung in the sky for weeks, bright enough to be mistaken for omen rather than illusion. The effects were immediate and measurable: crops withered under </w:t>
      </w:r>
      <w:r w:rsidRPr="006D712F">
        <w:rPr>
          <w:rFonts w:ascii="Baskerville Old Face" w:hAnsi="Baskerville Old Face" w:eastAsia="Baskerville Old Face" w:cs="Baskerville Old Face"/>
        </w:rPr>
        <w:t>irregular heat and light, tides behaved erratically, and both commoners and nobles interpreted the phenomenon through the language of apocalypse. Local magistrates struggled to keep markets and labor functioning, while temples and courts alike competed to supply explanations that sounded like control.</w:t>
      </w:r>
    </w:p>
    <w:p w:rsidRPr="006D712F" w:rsidR="50F84B2A" w:rsidP="006D712F" w:rsidRDefault="50F84B2A" w14:paraId="4BA05C5E" w14:textId="7865BD9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0F120C66" w14:textId="4F60449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that atmosphere, apocalyptic cults dedicated to Malreth-Khal and other dark powers gained followers, particularly in Saxolace, Mornolace, and the Rose subcontinent. Authorities responded along familiar lines. Helgrósenveldr launched new inquisitions aimed at rooting out heresy before it could harden into organized revolt, while imperial edicts attempted, often unsuccessfully, to regulate rumor, suppress dangerous gatherings, and reassert doctrinal boundaries. </w:t>
      </w:r>
      <w:r w:rsidRPr="006D712F">
        <w:rPr>
          <w:rFonts w:ascii="Baskerville Old Face" w:hAnsi="Baskerville Old Face" w:eastAsia="Baskerville Old Face" w:cs="Baskerville Old Face"/>
          <w:i/>
          <w:iCs/>
        </w:rPr>
        <w:t>The Year of Two Suns</w:t>
      </w:r>
      <w:r w:rsidRPr="006D712F">
        <w:rPr>
          <w:rFonts w:ascii="Baskerville Old Face" w:hAnsi="Baskerville Old Face" w:eastAsia="Baskerville Old Face" w:cs="Baskerville Old Face"/>
        </w:rPr>
        <w:t xml:space="preserve"> thus became not only a celestial disturbance, but a political stress test, revealing which institutions could maintain legitimacy when the sky itself appeared to turn against the world.</w:t>
      </w:r>
    </w:p>
    <w:p w:rsidRPr="006D712F" w:rsidR="50F84B2A" w:rsidP="006D712F" w:rsidRDefault="50F84B2A" w14:paraId="4B70385C" w14:textId="24A416B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0997807" w14:textId="6CEE2723">
      <w:pPr>
        <w:spacing w:after="20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1339 AR: The Smiling Stranger in the Mitre</w:t>
      </w:r>
    </w:p>
    <w:p w:rsidRPr="006D712F" w:rsidR="50F84B2A" w:rsidP="006D712F" w:rsidRDefault="50F84B2A" w14:paraId="4EBEA38F" w14:textId="1DEF802B">
      <w:pPr>
        <w:spacing w:after="20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Helgrósenveldr had long experience crushing overt cults. Isolated fiefs periodically fell under the sway of Savant-blooded prophets or whispering icons, especially in the bleak March of Draskhal, and the state’s response was practiced: knights rode, inquisitors followed, and the public apparatus of investigation and punishment reasserted orthodoxy by force. Yet this very competence created a blind spot. While the realm watched the marches, the most capable cultists shifted strategy, aiming not to build rebellions at the edge but to capture legitimacy at the center, presenting themselves as pious reformers concerned with </w:t>
      </w:r>
      <w:r w:rsidRPr="006D712F">
        <w:rPr>
          <w:rFonts w:ascii="Baskerville Old Face" w:hAnsi="Baskerville Old Face" w:eastAsia="Baskerville Old Face" w:cs="Baskerville Old Face"/>
          <w:i/>
          <w:iCs/>
        </w:rPr>
        <w:t>purity</w:t>
      </w:r>
      <w:r w:rsidRPr="006D712F">
        <w:rPr>
          <w:rFonts w:ascii="Baskerville Old Face" w:hAnsi="Baskerville Old Face" w:eastAsia="Baskerville Old Face" w:cs="Baskerville Old Face"/>
        </w:rPr>
        <w:t xml:space="preserve"> and </w:t>
      </w:r>
      <w:r w:rsidRPr="006D712F">
        <w:rPr>
          <w:rFonts w:ascii="Baskerville Old Face" w:hAnsi="Baskerville Old Face" w:eastAsia="Baskerville Old Face" w:cs="Baskerville Old Face"/>
          <w:i/>
          <w:iCs/>
        </w:rPr>
        <w:t>strength</w:t>
      </w:r>
      <w:r w:rsidRPr="006D712F">
        <w:rPr>
          <w:rFonts w:ascii="Baskerville Old Face" w:hAnsi="Baskerville Old Face" w:eastAsia="Baskerville Old Face" w:cs="Baskerville Old Face"/>
        </w:rPr>
        <w:t>.</w:t>
      </w:r>
    </w:p>
    <w:p w:rsidR="00B9283B" w:rsidP="006D712F" w:rsidRDefault="00B9283B" w14:paraId="01575B8C" w14:textId="77777777">
      <w:pPr>
        <w:spacing w:after="200" w:line="257" w:lineRule="auto"/>
        <w:contextualSpacing/>
        <w:jc w:val="both"/>
        <w:rPr>
          <w:rFonts w:ascii="Baskerville Old Face" w:hAnsi="Baskerville Old Face" w:eastAsia="Baskerville Old Face" w:cs="Baskerville Old Face"/>
        </w:rPr>
      </w:pPr>
    </w:p>
    <w:p w:rsidRPr="006D712F" w:rsidR="50F84B2A" w:rsidP="006D712F" w:rsidRDefault="50F84B2A" w14:paraId="7BF200E8" w14:textId="1C6C49C9">
      <w:pPr>
        <w:spacing w:after="20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Over years, they insinuated themselves into cloisters and chapterhouses until one of their number, Allshaldir Eiríkr Vetrharðr, was elevated as supreme shepherd of the Rose Knight. Shortly thereafter, Emperor Hjalmar Rósenvörðr died of an illness no court healer could name, a coincidence that later chroniclers would treat with restrained suspicion rather than certainty. The Allshaldir then placed the full machinery of faith behind the election of a new sovereign, Empress Sigrún Maelvassdóttir, already sworn in secret to the Savant cult’s designs. For a brief and unsettling span, Helgrósenveldr discovered that the most effective coup is not the one that abolishes law and rite, but the one that wears them flawlessly.</w:t>
      </w:r>
    </w:p>
    <w:p w:rsidR="00B9283B" w:rsidP="006D712F" w:rsidRDefault="00B9283B" w14:paraId="1D7E96CF" w14:textId="77777777">
      <w:pPr>
        <w:spacing w:line="257" w:lineRule="auto"/>
        <w:contextualSpacing/>
        <w:jc w:val="both"/>
        <w:rPr>
          <w:rFonts w:ascii="Baskerville Old Face" w:hAnsi="Baskerville Old Face" w:eastAsia="Baskerville Old Face" w:cs="Baskerville Old Face"/>
          <w:b/>
          <w:bCs/>
        </w:rPr>
      </w:pPr>
    </w:p>
    <w:p w:rsidRPr="006D712F" w:rsidR="50F84B2A" w:rsidP="006D712F" w:rsidRDefault="50F84B2A" w14:paraId="1127EA53" w14:textId="30B4A730">
      <w:pPr>
        <w:spacing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lastRenderedPageBreak/>
        <w:t>c. 1351 AR: The Siege of Kasamaris</w:t>
      </w:r>
    </w:p>
    <w:p w:rsidRPr="006D712F" w:rsidR="50F84B2A" w:rsidP="006D712F" w:rsidRDefault="50F84B2A" w14:paraId="33C749A9" w14:textId="362486F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A massive Gith host erupted from Underdark caverns beneath Kasamaris, attempting to transform the island into a fortified psionic bastion. The threat forced a rare convergence of rivals: imperial fleets, Helgrósenveldr armadas, Vanakuti storm-callers, and Malkûn djinn-binders gathered in a desperate joint defense, bound less by shared ideology than by the obvious strategic truth that a Gith-held Kasamaris would turn the Kasamaris Sea into a staging ground for further surface incursions.</w:t>
      </w:r>
    </w:p>
    <w:p w:rsidRPr="006D712F" w:rsidR="50F84B2A" w:rsidP="006D712F" w:rsidRDefault="50F84B2A" w14:paraId="27FF9CF1" w14:textId="6FAAE3B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F176D9D" w14:textId="48913A6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siege stretched for months and unfolded on two fronts at once, above and below. Earthquakes split streets, tunnels opened beneath walls, and city-shattering rituals turned ordinary engineering into a race against time and terror. In the end, the coalition sealed the primary Gith stronghold at terrible cost, choosing containment over pursuit when pursuit promised only further catastrophe. Kasamaris survived, but as a scarred, half-ruined symbol of mortal resistance to the depths, a place where every rebuilt quay and re-hung lantern carried the memory that the ground itself can become an enemy.</w:t>
      </w:r>
    </w:p>
    <w:p w:rsidRPr="006D712F" w:rsidR="50F84B2A" w:rsidP="006D712F" w:rsidRDefault="50F84B2A" w14:paraId="7D101337" w14:textId="36655A5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165441B" w14:textId="1E52A7DD">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1440 AR: The Second Republic and the Avenionár Emperia</w:t>
      </w:r>
    </w:p>
    <w:p w:rsidRPr="006D712F" w:rsidR="50F84B2A" w:rsidP="006D712F" w:rsidRDefault="50F84B2A" w14:paraId="40906ED1" w14:textId="3ED4604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the Arcavéan Empire finally cracked, it did not vanish; it congealed into two distinct answers to the enduring question of who should rule. In the south, weary senators, merchants, and war-worn citizens gathered amid the half-ruined forums of Arcavéa and chose to try again. They revived earlier charters and proclaimed the Second Republic, smaller and humbler than the sea-spanning colossus that had preceded </w:t>
      </w:r>
      <w:proofErr w:type="gramStart"/>
      <w:r w:rsidRPr="006D712F">
        <w:rPr>
          <w:rFonts w:ascii="Baskerville Old Face" w:hAnsi="Baskerville Old Face" w:eastAsia="Baskerville Old Face" w:cs="Baskerville Old Face"/>
        </w:rPr>
        <w:t>it, yet</w:t>
      </w:r>
      <w:proofErr w:type="gramEnd"/>
      <w:r w:rsidRPr="006D712F">
        <w:rPr>
          <w:rFonts w:ascii="Baskerville Old Face" w:hAnsi="Baskerville Old Face" w:eastAsia="Baskerville Old Face" w:cs="Baskerville Old Face"/>
        </w:rPr>
        <w:t xml:space="preserve"> determined to be governed by law rather than lineage.</w:t>
      </w:r>
    </w:p>
    <w:p w:rsidRPr="006D712F" w:rsidR="50F84B2A" w:rsidP="006D712F" w:rsidRDefault="50F84B2A" w14:paraId="78CE9569" w14:textId="79A8AE9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885E2D" w14:textId="6D1A1AA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north, Avenionár drew a harsher lesson. There, generals and high-born houses forged the Avenionár Emperia, a successor state that braided imperial tradition with northern pride into a new crown and a more explicitly hierarchical order. From then on, the world spoke not of one Arcavéa but of two heirs: a republic clinging to ideals and an empire clinging to authority, each claiming to be the truest child of the vanished sea-crown.</w:t>
      </w:r>
    </w:p>
    <w:p w:rsidRPr="006D712F" w:rsidR="50F84B2A" w:rsidP="006D712F" w:rsidRDefault="50F84B2A" w14:paraId="66F509DA" w14:textId="23AD7E00">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0BA90069" w14:textId="3AB11052">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1441 AR: The Secession of Marāj al Sabāûn</w:t>
      </w:r>
    </w:p>
    <w:p w:rsidRPr="006D712F" w:rsidR="50F84B2A" w:rsidP="006D712F" w:rsidRDefault="50F84B2A" w14:paraId="7CFDC0C8" w14:textId="272F840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eastern Amīrûnat of the Malkûn Khalîfûnat, the merchants and farmers of Marāj al Sabāûn came to measure the cost of empire in more than coins. Year after year, tax caravans rolled west heavy with coin and grain, </w:t>
      </w:r>
      <w:r w:rsidRPr="006D712F">
        <w:rPr>
          <w:rFonts w:ascii="Baskerville Old Face" w:hAnsi="Baskerville Old Face" w:eastAsia="Baskerville Old Face" w:cs="Baskerville Old Face"/>
        </w:rPr>
        <w:t>while local sons marched beneath Khalîfûnat banners and returned in fewer numbers, or not at all. A frontier society oriented toward trade increasingly found itself treated as a reservoir of revenue and manpower for campaigns decided far away. What they wanted was stability: open roads, predictable tariffs, and an end to being the empire’s convenient margin.</w:t>
      </w:r>
    </w:p>
    <w:p w:rsidRPr="006D712F" w:rsidR="50F84B2A" w:rsidP="006D712F" w:rsidRDefault="50F84B2A" w14:paraId="1C567BDB" w14:textId="4B7B64F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6EF789C" w14:textId="2411384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coalition of clan elders, caravan-princes, and weary officers ultimately concluded that loyalty had become a one-sided contract. Under the leadership of a newly proclaimed Shah, Marāj al Sabāûn renounced its oaths, raised its own standards, and fought a sharp war of independence, relying on local knowledge of routes and granaries as much as on battlefield strength. The Khalîfûnat, already strained by other fronts and lacking the political appetite for another grinding war, sued for terms rather than pursuing annihilation. </w:t>
      </w:r>
      <w:proofErr w:type="gramStart"/>
      <w:r w:rsidRPr="006D712F">
        <w:rPr>
          <w:rFonts w:ascii="Baskerville Old Face" w:hAnsi="Baskerville Old Face" w:eastAsia="Baskerville Old Face" w:cs="Baskerville Old Face"/>
        </w:rPr>
        <w:t>Thus</w:t>
      </w:r>
      <w:proofErr w:type="gramEnd"/>
      <w:r w:rsidRPr="006D712F">
        <w:rPr>
          <w:rFonts w:ascii="Baskerville Old Face" w:hAnsi="Baskerville Old Face" w:eastAsia="Baskerville Old Face" w:cs="Baskerville Old Face"/>
        </w:rPr>
        <w:t xml:space="preserve"> the Shahnat Marāj al Sabāûn was born, a realm that defined its legitimacy in preference for commerce and peace, and in rejection of imperial decrees shouted from distant minarets.</w:t>
      </w:r>
    </w:p>
    <w:p w:rsidRPr="006D712F" w:rsidR="50F84B2A" w:rsidP="006D712F" w:rsidRDefault="50F84B2A" w14:paraId="139CB1BE" w14:textId="6FCDA006">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E2A32C7" w14:textId="401F965F">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1487 AR: Formorian Pressure and Winter Court Intrigues</w:t>
      </w:r>
    </w:p>
    <w:p w:rsidRPr="006D712F" w:rsidR="50F84B2A" w:rsidP="006D712F" w:rsidRDefault="50F84B2A" w14:paraId="6DD244F7" w14:textId="136D466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Siórtharan lands, Formorian pressure and Winter Court intrigues grew steadily harder to contain, not because they arrived as open invasion but because they advanced through bargain and omission. Disappearances multiplied at the edges of settled valleys; oaths frayed; and local rulers found that each attempt to secure stability required concessions that quietly widened the space in which the Winter Court could operate. The threat, in other words, was </w:t>
      </w:r>
      <w:proofErr w:type="gramStart"/>
      <w:r w:rsidRPr="006D712F">
        <w:rPr>
          <w:rFonts w:ascii="Baskerville Old Face" w:hAnsi="Baskerville Old Face" w:eastAsia="Baskerville Old Face" w:cs="Baskerville Old Face"/>
        </w:rPr>
        <w:t>less</w:t>
      </w:r>
      <w:proofErr w:type="gramEnd"/>
      <w:r w:rsidRPr="006D712F">
        <w:rPr>
          <w:rFonts w:ascii="Baskerville Old Face" w:hAnsi="Baskerville Old Face" w:eastAsia="Baskerville Old Face" w:cs="Baskerville Old Face"/>
        </w:rPr>
        <w:t xml:space="preserve"> </w:t>
      </w:r>
      <w:proofErr w:type="gramStart"/>
      <w:r w:rsidRPr="006D712F">
        <w:rPr>
          <w:rFonts w:ascii="Baskerville Old Face" w:hAnsi="Baskerville Old Face" w:eastAsia="Baskerville Old Face" w:cs="Baskerville Old Face"/>
        </w:rPr>
        <w:t>the</w:t>
      </w:r>
      <w:proofErr w:type="gramEnd"/>
      <w:r w:rsidRPr="006D712F">
        <w:rPr>
          <w:rFonts w:ascii="Baskerville Old Face" w:hAnsi="Baskerville Old Face" w:eastAsia="Baskerville Old Face" w:cs="Baskerville Old Face"/>
        </w:rPr>
        <w:t xml:space="preserve"> sudden blade than </w:t>
      </w:r>
      <w:proofErr w:type="gramStart"/>
      <w:r w:rsidRPr="006D712F">
        <w:rPr>
          <w:rFonts w:ascii="Baskerville Old Face" w:hAnsi="Baskerville Old Face" w:eastAsia="Baskerville Old Face" w:cs="Baskerville Old Face"/>
        </w:rPr>
        <w:t>the</w:t>
      </w:r>
      <w:proofErr w:type="gramEnd"/>
      <w:r w:rsidRPr="006D712F">
        <w:rPr>
          <w:rFonts w:ascii="Baskerville Old Face" w:hAnsi="Baskerville Old Face" w:eastAsia="Baskerville Old Face" w:cs="Baskerville Old Face"/>
        </w:rPr>
        <w:t xml:space="preserve"> slow corrosion of confidence, as communities began to suspect that any neighbor might be compromised and any promise might conceal a price.</w:t>
      </w:r>
    </w:p>
    <w:p w:rsidRPr="006D712F" w:rsidR="50F84B2A" w:rsidP="006D712F" w:rsidRDefault="50F84B2A" w14:paraId="3F578E85" w14:textId="3980734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728991B" w14:textId="0EEFEFA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The influence manifested as a gradual rot of trust: whispered contracts that could not be proven in court, gifts that carried unseen obligations, and the unsettling sense that authority no longer knew the true contours of its own realm. Even where no single catastrophe could be named, the cumulative effect was strategic. As suspicion spread, coordination weakened, and the Siórtharan capacity to respond to external threat diminished precisely because the social fabric required for response was being quietly unpicked.</w:t>
      </w:r>
    </w:p>
    <w:p w:rsidRPr="006D712F" w:rsidR="50F84B2A" w:rsidP="006D712F" w:rsidRDefault="50F84B2A" w14:paraId="4CB7D943" w14:textId="181DF34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2D4EB0A" w14:textId="55AC7EB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lastRenderedPageBreak/>
        <w:t>1510 AR: The Siege of Lunethirion</w:t>
      </w:r>
    </w:p>
    <w:p w:rsidRPr="006D712F" w:rsidR="50F84B2A" w:rsidP="006D712F" w:rsidRDefault="50F84B2A" w14:paraId="4B8A09F5" w14:textId="0616B4D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High Kingdom, Formorian activity escalated from covert pressure to overt devastation. Stirred by Winter Court whispers, great misshapen giants emerged from fog-choked lairs and began methodically breaking the countryside, pulling down towers, crushing villages, and ruining orchards and roads that had once sustained the realm. At their head moved the arch hag Baethrigael Frostweft, who gathered goblin warbands and Winter Court riders with promises of a kingdom built from someone else’s ruin, and then drove this coalition toward Lunethirion, the High Kingdom’s capital.</w:t>
      </w:r>
    </w:p>
    <w:p w:rsidRPr="006D712F" w:rsidR="50F84B2A" w:rsidP="006D712F" w:rsidRDefault="50F84B2A" w14:paraId="41BF7C2F" w14:textId="2ADE002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4AE11DC" w14:textId="0C11862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Within the city, Regent Maeric Vaelthir discovered the limits of regency in a crisis that demanded unquestioned authority. His proclamations failed to rally distant lords, messengers did not return, and alliances unraveled under fear, bribery, and the Winter Court’s quiet sabotage. As Baethrigael’s forces ringed the walls with fire and frost, the capital endured more by endurance and improvisation than by coordinated state power. Later historians would note, with pointed restraint, that the High Kingdom survived that winter largely through the actions of unnamed heroes whose deeds the official chronicles never fully captured, perhaps because the realm’s institutions were too compromised, or too embarrassed, to record how close the Moon-Throne came to falling.</w:t>
      </w:r>
    </w:p>
    <w:p w:rsidRPr="006D712F" w:rsidR="50F84B2A" w:rsidP="006D712F" w:rsidRDefault="50F84B2A" w14:paraId="7262AEA6" w14:textId="1E79C3A7">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39C239F3" w14:textId="7F1D487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c. 1513 AR: The Return of </w:t>
      </w:r>
      <w:r w:rsidRPr="006D712F">
        <w:rPr>
          <w:rFonts w:ascii="Baskerville Old Face" w:hAnsi="Baskerville Old Face" w:eastAsia="Baskerville Old Face" w:cs="Baskerville Old Face"/>
          <w:b/>
          <w:bCs/>
          <w:i/>
          <w:iCs/>
        </w:rPr>
        <w:t>Lunethlas</w:t>
      </w:r>
      <w:r w:rsidRPr="006D712F">
        <w:rPr>
          <w:rFonts w:ascii="Baskerville Old Face" w:hAnsi="Baskerville Old Face" w:eastAsia="Baskerville Old Face" w:cs="Baskerville Old Face"/>
          <w:b/>
          <w:bCs/>
        </w:rPr>
        <w:t xml:space="preserve"> and the Coronation of Aenethaen Seraevirhae</w:t>
      </w:r>
    </w:p>
    <w:p w:rsidRPr="006D712F" w:rsidR="50F84B2A" w:rsidP="006D712F" w:rsidRDefault="50F84B2A" w14:paraId="7258F8B7" w14:textId="50157A4F">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He was first known only as Aenor Marlcairn, a lean man in road-worn mail carrying a sword too bright for his station. In the hedgerows and byres of the High Kingdom’s countryside, whispers named the blade </w:t>
      </w:r>
      <w:r w:rsidRPr="006D712F">
        <w:rPr>
          <w:rFonts w:ascii="Baskerville Old Face" w:hAnsi="Baskerville Old Face" w:eastAsia="Baskerville Old Face" w:cs="Baskerville Old Face"/>
          <w:i/>
          <w:iCs/>
        </w:rPr>
        <w:t>Lunethlas</w:t>
      </w:r>
      <w:r w:rsidRPr="006D712F">
        <w:rPr>
          <w:rFonts w:ascii="Baskerville Old Face" w:hAnsi="Baskerville Old Face" w:eastAsia="Baskerville Old Face" w:cs="Baskerville Old Face"/>
        </w:rPr>
        <w:t>, the lost sword of kings, and claimed that where it shone the old oaths remembered how to burn. Aenor moved from steading to steading calling folk to arms, and his march coincided with unmistakable signs of Summer Court favor: flickers of green-fire, sudden birdsong, and the quiet arrival of Faenari and other elven bow-companies from the deep woods. As his following swelled, morale in the scattered vassal-states rose with it, and when his host marched to break the siege of Lunethirion, the encircling army fractured under pressure that looked, to later storytellers, like ice yielding to a rising tide.</w:t>
      </w:r>
    </w:p>
    <w:p w:rsidRPr="006D712F" w:rsidR="50F84B2A" w:rsidP="006D712F" w:rsidRDefault="50F84B2A" w14:paraId="15DEC592" w14:textId="279FF71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A82862B" w14:textId="1204931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Victory only sharpened the central question: who, precisely, was this man carrying the sword of legitimacy. Aenor claimed descent from Edrion Marlcairn, the last </w:t>
      </w:r>
      <w:r w:rsidRPr="006D712F">
        <w:rPr>
          <w:rFonts w:ascii="Baskerville Old Face" w:hAnsi="Baskerville Old Face" w:eastAsia="Baskerville Old Face" w:cs="Baskerville Old Face"/>
        </w:rPr>
        <w:t>true High King, a lineage long treated as exile-story and half-believed prophecy. The druids of the inner circle sought confirmation directly, going alone to Luneth Myrvaina and returning not with ambiguity but with affirmation. In the account preserved by later court chroniclers, the verdict was clear: before gods and people, the sword and the blood agreed.</w:t>
      </w:r>
    </w:p>
    <w:p w:rsidRPr="006D712F" w:rsidR="50F84B2A" w:rsidP="006D712F" w:rsidRDefault="50F84B2A" w14:paraId="23E1FD71" w14:textId="30238C7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281261D" w14:textId="4435DFA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At the great coronation beneath the Moon-Throne, Aenor set aside his road-name and was anointed High King Aenethaen Seraevirhae, the king-who-returns. Summer Court envoys and </w:t>
      </w:r>
      <w:proofErr w:type="gramStart"/>
      <w:r w:rsidRPr="006D712F">
        <w:rPr>
          <w:rFonts w:ascii="Baskerville Old Face" w:hAnsi="Baskerville Old Face" w:eastAsia="Baskerville Old Face" w:cs="Baskerville Old Face"/>
        </w:rPr>
        <w:t>elven</w:t>
      </w:r>
      <w:proofErr w:type="gramEnd"/>
      <w:r w:rsidRPr="006D712F">
        <w:rPr>
          <w:rFonts w:ascii="Baskerville Old Face" w:hAnsi="Baskerville Old Face" w:eastAsia="Baskerville Old Face" w:cs="Baskerville Old Face"/>
        </w:rPr>
        <w:t xml:space="preserve"> princes attended with the composed satisfaction of parties whose influence is best exercised through symbols rather than proclamations. For the High Kingdom, the coronation restored more than a monarch; it restored the logic of rule itself, binding authority once again to a person, a blade, and a covenant that regency had been unable to convincingly embody.</w:t>
      </w:r>
    </w:p>
    <w:p w:rsidRPr="006D712F" w:rsidR="50F84B2A" w:rsidP="006D712F" w:rsidRDefault="50F84B2A" w14:paraId="2E41418C" w14:textId="2A437BA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7824E68A" w14:textId="2381314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1546 AR: Avenionár Ascendant</w:t>
      </w:r>
    </w:p>
    <w:p w:rsidRPr="006D712F" w:rsidR="50F84B2A" w:rsidP="006D712F" w:rsidRDefault="50F84B2A" w14:paraId="78FBBB07" w14:textId="3E7A96F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While the Second Arcavéan Republic entered a long season of comfortable stagnation, consumed by debates over reforms and the maintenance of roads already rebuilt, the Avenionár Emperia to the north expanded with greater purpose. Its coffers swelled through tolls levied at cold harbors and through grain drawn from river-vales, and its administrators proved adept at turning commerce into capacity, funding fleets, garrisons, and the political patronage that keeps ambitious houses aligned.</w:t>
      </w:r>
    </w:p>
    <w:p w:rsidRPr="006D712F" w:rsidR="50F84B2A" w:rsidP="006D712F" w:rsidRDefault="50F84B2A" w14:paraId="4653EA2E" w14:textId="78F1543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F11C266" w14:textId="5AB67A1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For a time, it appeared the northern heir might succeed where the old Empire had failed, not by reviving the sea-crown in full, but by building a tighter, more disciplined power around fewer provinces and clearer priorities. To southern observers, Avenionár’s growth was both embarrassment and warning: proof that stagnation can be peaceful and still dangerous, and that a republic may preserve its forms even as it yields the strategic initiative to a more consolidated rival.</w:t>
      </w:r>
    </w:p>
    <w:p w:rsidRPr="006D712F" w:rsidR="50F84B2A" w:rsidP="006D712F" w:rsidRDefault="50F84B2A" w14:paraId="7400C134" w14:textId="0FD6BE9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F1C7A31" w14:textId="21EF0BB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1557 AR: The Reordering of Nordikassa</w:t>
      </w:r>
    </w:p>
    <w:p w:rsidRPr="006D712F" w:rsidR="50F84B2A" w:rsidP="006D712F" w:rsidRDefault="50F84B2A" w14:paraId="603F39E7" w14:textId="6872B62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Seeing the southern Bakassari realms distracted, Solimaréa sailed south and moved quickly to reclaim old Arcavéan forts and half-forgotten colonies along the Nordikassan coast. The campaign was less a war of annihilation than a methodical occupation of strategic points: harbors, promontories, and the remnants of imperial infrastructure that could be restored faster than new fortifications could be built. Within a short span, </w:t>
      </w:r>
      <w:r w:rsidRPr="006D712F">
        <w:rPr>
          <w:rFonts w:ascii="Baskerville Old Face" w:hAnsi="Baskerville Old Face" w:eastAsia="Baskerville Old Face" w:cs="Baskerville Old Face"/>
        </w:rPr>
        <w:lastRenderedPageBreak/>
        <w:t>these holdings were stitched into a coherent coastal chain under Solimaréan banners, projecting the image of a resurgent maritime kingdom capable of enforcing its claims at sea.</w:t>
      </w:r>
    </w:p>
    <w:p w:rsidRPr="006D712F" w:rsidR="50F84B2A" w:rsidP="006D712F" w:rsidRDefault="50F84B2A" w14:paraId="31950903" w14:textId="03DA7A1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Not to be outdone, the merchants of the Liga Aurimercatia extended influence by invitation rather than siege. They drew the remaining Nordikassan ports into their league through negotiated accession, binding them with tariffs, shared legal standards, and commercial obligations tighter than any imperial chain. The result was a divided coastline in form but not in effect: Solimaréa held the forts, Aurimercatia held the ledgers, and Nordikassa’s political future increasingly depended on which kind of power a port feared more, the warship in the bay or the contract on the table.</w:t>
      </w:r>
    </w:p>
    <w:p w:rsidRPr="006D712F" w:rsidR="50F84B2A" w:rsidP="006D712F" w:rsidRDefault="50F84B2A" w14:paraId="4061CD03" w14:textId="737FF95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55BBB199" w14:textId="349DBAA1">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1597 AR: The Fall of Nāxāyatlān and the Resurgence of Ssazharissar</w:t>
      </w:r>
    </w:p>
    <w:p w:rsidRPr="006D712F" w:rsidR="50F84B2A" w:rsidP="006D712F" w:rsidRDefault="50F84B2A" w14:paraId="39150D7E" w14:textId="17341087">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For generations, Tabaxi warnings had been consistent: do not go into the deep jungles, not past the broken ziggurat, not beneath the trees where the birds fall silent. Adventurers from Nāxāyatlān dismissed this as customary fear and pressed onward, only to discover what the cautions were meant to conceal: a concealed Yuan-ti realm whose temple-city revolved around the worship of Nahktessa, </w:t>
      </w:r>
      <w:r w:rsidRPr="006D712F">
        <w:rPr>
          <w:rFonts w:ascii="Baskerville Old Face" w:hAnsi="Baskerville Old Face" w:eastAsia="Baskerville Old Face" w:cs="Baskerville Old Face"/>
          <w:i/>
          <w:iCs/>
        </w:rPr>
        <w:t>the Serpent in Shadow</w:t>
      </w:r>
      <w:r w:rsidRPr="006D712F">
        <w:rPr>
          <w:rFonts w:ascii="Baskerville Old Face" w:hAnsi="Baskerville Old Face" w:eastAsia="Baskerville Old Face" w:cs="Baskerville Old Face"/>
        </w:rPr>
        <w:t xml:space="preserve">. The intruders did not merely trespass. They violated taboos, robbed a high shrine, and attempted to flee with plunder. They were caught, and the response was exemplary. The priests of Nahktessa remade them into </w:t>
      </w:r>
      <w:r w:rsidRPr="006D712F">
        <w:rPr>
          <w:rFonts w:ascii="Baskerville Old Face" w:hAnsi="Baskerville Old Face" w:eastAsia="Baskerville Old Face" w:cs="Baskerville Old Face"/>
          <w:i/>
          <w:iCs/>
        </w:rPr>
        <w:t>broodguards</w:t>
      </w:r>
      <w:r w:rsidRPr="006D712F">
        <w:rPr>
          <w:rFonts w:ascii="Baskerville Old Face" w:hAnsi="Baskerville Old Face" w:eastAsia="Baskerville Old Face" w:cs="Baskerville Old Face"/>
        </w:rPr>
        <w:t>, hollow-eyed guardians bound to the city they had hoped to exploit, weaponizing their knowledge of streets, councils, and weaknesses.</w:t>
      </w:r>
    </w:p>
    <w:p w:rsidRPr="006D712F" w:rsidR="50F84B2A" w:rsidP="006D712F" w:rsidRDefault="50F84B2A" w14:paraId="00777710" w14:textId="1CC6F06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C3FA290" w14:textId="5F5610B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Vengeance followed not as an immediate invasion but as infiltration. Yuan-ti purebloods entered Nāxāyatlān in the guises most likely to pass unchallenged: traders, scribes, minor priests, and indispensable assistants. They took positions in offices and councils and applied pressure with patience, amplifying jealousy, fear, and factional suspicion until civic order began to eat itself. When the city finally fractured into unrest, the strike came from two directions at once: reptilian forces emerging from the jungle and sleeper agents and converted assets moving within the city. Palaces and ziggurats fell quickly when defenders could not agree whom to trust.</w:t>
      </w:r>
    </w:p>
    <w:p w:rsidRPr="006D712F" w:rsidR="50F84B2A" w:rsidP="006D712F" w:rsidRDefault="50F84B2A" w14:paraId="2B32F7FB" w14:textId="66100C2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B6EC84B" w14:textId="65A26E7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By the time the smoke cleared, Nāxāyatlān lived under the coils of the Ssazharissar Empire, a theocracy claiming </w:t>
      </w:r>
      <w:r w:rsidRPr="006D712F">
        <w:rPr>
          <w:rFonts w:ascii="Baskerville Old Face" w:hAnsi="Baskerville Old Face" w:eastAsia="Baskerville Old Face" w:cs="Baskerville Old Face"/>
        </w:rPr>
        <w:t xml:space="preserve">conquest in the name of Nahktessa. Administration became extraction. People were reorganized as labor for monumental construction, bodies for sacrificial economy, and breeding stock for a long-term imperial project that treated population as a managed resource. The speed of the transition, from contested council to serpent rule, </w:t>
      </w:r>
      <w:proofErr w:type="gramStart"/>
      <w:r w:rsidRPr="006D712F">
        <w:rPr>
          <w:rFonts w:ascii="Baskerville Old Face" w:hAnsi="Baskerville Old Face" w:eastAsia="Baskerville Old Face" w:cs="Baskerville Old Face"/>
        </w:rPr>
        <w:t>was itself</w:t>
      </w:r>
      <w:proofErr w:type="gramEnd"/>
      <w:r w:rsidRPr="006D712F">
        <w:rPr>
          <w:rFonts w:ascii="Baskerville Old Face" w:hAnsi="Baskerville Old Face" w:eastAsia="Baskerville Old Face" w:cs="Baskerville Old Face"/>
        </w:rPr>
        <w:t xml:space="preserve"> part of the strategy: shock prevents coalition.</w:t>
      </w:r>
    </w:p>
    <w:p w:rsidRPr="006D712F" w:rsidR="50F84B2A" w:rsidP="006D712F" w:rsidRDefault="50F84B2A" w14:paraId="0DCF31AB" w14:textId="131AA76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E1F414D" w14:textId="7A7BBFF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Bakassari merchants had recorded serpent-myths for centuries, and earlier expeditions often dismissed them as jungle exaggeration. In truth, Yuan-ti polities had endured since </w:t>
      </w:r>
      <w:r w:rsidRPr="006D712F">
        <w:rPr>
          <w:rFonts w:ascii="Baskerville Old Face" w:hAnsi="Baskerville Old Face" w:eastAsia="Baskerville Old Face" w:cs="Baskerville Old Face"/>
          <w:i/>
          <w:iCs/>
        </w:rPr>
        <w:t>the Shattered Realms</w:t>
      </w:r>
      <w:r w:rsidRPr="006D712F">
        <w:rPr>
          <w:rFonts w:ascii="Baskerville Old Face" w:hAnsi="Baskerville Old Face" w:eastAsia="Baskerville Old Face" w:cs="Baskerville Old Face"/>
        </w:rPr>
        <w:t xml:space="preserve"> in warm, river-knotted refugia, sustaining temple-cities through coercive cults, controlled breeding programs, and patient manipulation of coastal trade. The events of 1597 AR were therefore not a beginning so much as a resurfacing, a reminder that some empires do not expand constantly. They wait until the world grows complacent, then move with practiced certainty.</w:t>
      </w:r>
    </w:p>
    <w:p w:rsidRPr="006D712F" w:rsidR="50F84B2A" w:rsidP="006D712F" w:rsidRDefault="50F84B2A" w14:paraId="4463CA78" w14:textId="420D68F8">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3DAB0C99" w14:textId="1FEB392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1608 AR: Casterian IV and the Northern Commonwealth</w:t>
      </w:r>
    </w:p>
    <w:p w:rsidRPr="006D712F" w:rsidR="50F84B2A" w:rsidP="006D712F" w:rsidRDefault="50F84B2A" w14:paraId="24B2BD94" w14:textId="78150CA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reformist emperor rose in Avenionár, Emperor Casterian IV, called </w:t>
      </w:r>
      <w:r w:rsidRPr="006D712F">
        <w:rPr>
          <w:rFonts w:ascii="Baskerville Old Face" w:hAnsi="Baskerville Old Face" w:eastAsia="Baskerville Old Face" w:cs="Baskerville Old Face"/>
          <w:i/>
          <w:iCs/>
        </w:rPr>
        <w:t>the Conciliator</w:t>
      </w:r>
      <w:r w:rsidRPr="006D712F">
        <w:rPr>
          <w:rFonts w:ascii="Baskerville Old Face" w:hAnsi="Baskerville Old Face" w:eastAsia="Baskerville Old Face" w:cs="Baskerville Old Face"/>
        </w:rPr>
        <w:t>, who read ledgers and casualty rolls with equal alarm and treated both as evidence of the same failing. He revoked the exhausted policy of perpetual expansion and instead proclaimed a commonwealth of satellite states, an attempt to preserve northern cohesion by substituting negotiated obligation for routine coercion.</w:t>
      </w:r>
    </w:p>
    <w:p w:rsidRPr="006D712F" w:rsidR="50F84B2A" w:rsidP="006D712F" w:rsidRDefault="50F84B2A" w14:paraId="15463B66" w14:textId="30671BC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159F7E1" w14:textId="30880C2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Under this new arrangement, Le Provenzis, Caerovina, Saxolace, and Mornolace were granted formal self-rule and shared citizenship in exchange for tribute and mutual defense. Their crowns and councils were recognized rather than habitually overridden, and local governance became a matter of partnership so long as tribute and mobilization quotas were met. The sea-lion standard of Avenionár still flew in their capitals, but now alongside their own colors, and for the first time in generations northern imperial order rested more on consent than on the threat of the next campaign season.</w:t>
      </w:r>
    </w:p>
    <w:p w:rsidRPr="006D712F" w:rsidR="50F84B2A" w:rsidP="006D712F" w:rsidRDefault="50F84B2A" w14:paraId="00686062" w14:textId="2CF4474B">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5F42B65F" w14:textId="797AA97C">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1617 AR: The Dust Blight in Imbasunu</w:t>
      </w:r>
    </w:p>
    <w:p w:rsidRPr="006D712F" w:rsidR="50F84B2A" w:rsidP="006D712F" w:rsidRDefault="50F84B2A" w14:paraId="7C5F2A0E" w14:textId="1CA1139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A cycle of failed rains and encroaching deserts, remembered as the Dust Blight, devastated parts of Imbasunu. Herds died, crops failed, and the social order that depends on predictable water began to buckle. Several coastal and riverine cities thinned or emptied as people fled toward regions where </w:t>
      </w:r>
      <w:proofErr w:type="gramStart"/>
      <w:r w:rsidRPr="006D712F">
        <w:rPr>
          <w:rFonts w:ascii="Baskerville Old Face" w:hAnsi="Baskerville Old Face" w:eastAsia="Baskerville Old Face" w:cs="Baskerville Old Face"/>
        </w:rPr>
        <w:t>wells</w:t>
      </w:r>
      <w:proofErr w:type="gramEnd"/>
      <w:r w:rsidRPr="006D712F">
        <w:rPr>
          <w:rFonts w:ascii="Baskerville Old Face" w:hAnsi="Baskerville Old Face" w:eastAsia="Baskerville Old Face" w:cs="Baskerville Old Face"/>
        </w:rPr>
        <w:t xml:space="preserve"> held, courts </w:t>
      </w:r>
      <w:r w:rsidRPr="006D712F">
        <w:rPr>
          <w:rFonts w:ascii="Baskerville Old Face" w:hAnsi="Baskerville Old Face" w:eastAsia="Baskerville Old Face" w:cs="Baskerville Old Face"/>
        </w:rPr>
        <w:lastRenderedPageBreak/>
        <w:t>functioned, and grain could be guarded rather than fought over. In the chronicles, the crisis is recorded not only as a natural disaster but as a demographic event, a migration driven as much by law and stability as by thirst.</w:t>
      </w:r>
    </w:p>
    <w:p w:rsidRPr="006D712F" w:rsidR="50F84B2A" w:rsidP="006D712F" w:rsidRDefault="50F84B2A" w14:paraId="3DDCEBC6" w14:textId="6FAC2F5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time, narrow but reliable routes once more linked Imbasunu to the west coast of the Bakassari subcontinent, and coin again moved between inland cities and seaward ports. Recovery, however, was selective. The empire that had once claimed the whole southwestern waste did not re-form, because the geography that had enabled it had changed and the memory of hunger had rewritten political priorities. The desert heartland, where the iron star had fallen, remained largely abandoned, left to its own silence.</w:t>
      </w:r>
    </w:p>
    <w:p w:rsidRPr="006D712F" w:rsidR="50F84B2A" w:rsidP="006D712F" w:rsidRDefault="50F84B2A" w14:paraId="1A1A0E9D" w14:textId="6F82661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34E66F6" w14:textId="5F4E1E68">
      <w:pPr>
        <w:spacing w:after="0" w:line="257" w:lineRule="auto"/>
        <w:contextualSpacing/>
        <w:jc w:val="both"/>
        <w:rPr>
          <w:rFonts w:ascii="Baskerville Old Face" w:hAnsi="Baskerville Old Face" w:eastAsia="Baskerville Old Face" w:cs="Baskerville Old Face"/>
          <w:i/>
          <w:iCs/>
        </w:rPr>
      </w:pPr>
      <w:r w:rsidRPr="006D712F">
        <w:rPr>
          <w:rFonts w:ascii="Baskerville Old Face" w:hAnsi="Baskerville Old Face" w:eastAsia="Baskerville Old Face" w:cs="Baskerville Old Face"/>
        </w:rPr>
        <w:t xml:space="preserve">In Imbasunu’s courts, the Dust Blight became a proverb about limits as much as endurance. Wise councilors summarized the new policy with an aphorism that endured precisely because it fit the lesson: </w:t>
      </w:r>
      <w:r w:rsidRPr="006D712F">
        <w:rPr>
          <w:rFonts w:ascii="Baskerville Old Face" w:hAnsi="Baskerville Old Face" w:eastAsia="Baskerville Old Face" w:cs="Baskerville Old Face"/>
          <w:i/>
          <w:iCs/>
        </w:rPr>
        <w:t>We have rebuilt the roads we need. Only fools try to pave over craters in the heavens.</w:t>
      </w:r>
    </w:p>
    <w:p w:rsidRPr="006D712F" w:rsidR="50F84B2A" w:rsidP="006D712F" w:rsidRDefault="50F84B2A" w14:paraId="309D62D1" w14:textId="2C3B3550">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7D11B713" w14:textId="27D55D44">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1627 AR: Crusades, Pretenders, and the Grinding Border</w:t>
      </w:r>
    </w:p>
    <w:p w:rsidRPr="006D712F" w:rsidR="50F84B2A" w:rsidP="006D712F" w:rsidRDefault="50F84B2A" w14:paraId="5AD1D3E0" w14:textId="046683E9">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For Helgrósenveldr, the years that followed formed a tapestry woven in red and white: red for blood, white for the Holy Rose Empire’s standard. War with the Malkûn Khalîfûnat did not truly end shifting between crusade and counter-crusade as the same fortresses and valleys exchanged hands until border communities grew more familiar with siege ladders than harvest tools. In practical terms, the frontier became a permanent campaign zone, its economy reorganized around garrisons, levies, and the anticipation of the next banner on the horizon.</w:t>
      </w:r>
    </w:p>
    <w:p w:rsidRPr="006D712F" w:rsidR="50F84B2A" w:rsidP="006D712F" w:rsidRDefault="50F84B2A" w14:paraId="4461439E" w14:textId="291C29E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2E0DF810" w14:textId="7BD87B15">
      <w:pPr>
        <w:spacing w:after="0" w:line="257" w:lineRule="auto"/>
        <w:contextualSpacing/>
        <w:jc w:val="both"/>
        <w:rPr>
          <w:rFonts w:ascii="Baskerville Old Face" w:hAnsi="Baskerville Old Face" w:eastAsia="Baskerville Old Face" w:cs="Baskerville Old Face"/>
        </w:rPr>
      </w:pPr>
      <w:proofErr w:type="gramStart"/>
      <w:r w:rsidRPr="006D712F">
        <w:rPr>
          <w:rFonts w:ascii="Baskerville Old Face" w:hAnsi="Baskerville Old Face" w:eastAsia="Baskerville Old Face" w:cs="Baskerville Old Face"/>
        </w:rPr>
        <w:t>The instability</w:t>
      </w:r>
      <w:proofErr w:type="gramEnd"/>
      <w:r w:rsidRPr="006D712F">
        <w:rPr>
          <w:rFonts w:ascii="Baskerville Old Face" w:hAnsi="Baskerville Old Face" w:eastAsia="Baskerville Old Face" w:cs="Baskerville Old Face"/>
        </w:rPr>
        <w:t xml:space="preserve"> invited internal opportunism. </w:t>
      </w:r>
      <w:r w:rsidRPr="006D712F">
        <w:rPr>
          <w:rFonts w:ascii="Baskerville Old Face" w:hAnsi="Baskerville Old Face" w:eastAsia="Baskerville Old Face" w:cs="Baskerville Old Face"/>
          <w:i/>
          <w:iCs/>
        </w:rPr>
        <w:t>Pretender</w:t>
      </w:r>
      <w:r w:rsidRPr="006D712F">
        <w:rPr>
          <w:rFonts w:ascii="Baskerville Old Face" w:hAnsi="Baskerville Old Face" w:eastAsia="Baskerville Old Face" w:cs="Baskerville Old Face"/>
        </w:rPr>
        <w:t xml:space="preserve"> powers within Helgrósenveldr seized their moment, as rival claimants to the Rose Throne, backed by factions of knights, bishops, and ambitious nobles, launched their own pure crusades. These were framed as necessary corrections, efforts to reclaim lost lands or finally bring the Khalîfûnat to heel, but they also functioned as political instruments: a way to convert zeal into legitimacy and to test rivals under the cover of holy purpose.</w:t>
      </w:r>
    </w:p>
    <w:p w:rsidRPr="006D712F" w:rsidR="50F84B2A" w:rsidP="006D712F" w:rsidRDefault="50F84B2A" w14:paraId="519723A4" w14:textId="4648D8F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8CCEA07" w14:textId="2102769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These </w:t>
      </w:r>
      <w:r w:rsidRPr="006D712F">
        <w:rPr>
          <w:rFonts w:ascii="Baskerville Old Face" w:hAnsi="Baskerville Old Face" w:eastAsia="Baskerville Old Face" w:cs="Baskerville Old Face"/>
          <w:i/>
          <w:iCs/>
        </w:rPr>
        <w:t>pretender</w:t>
      </w:r>
      <w:r w:rsidRPr="006D712F">
        <w:rPr>
          <w:rFonts w:ascii="Baskerville Old Face" w:hAnsi="Baskerville Old Face" w:eastAsia="Baskerville Old Face" w:cs="Baskerville Old Face"/>
        </w:rPr>
        <w:t xml:space="preserve">-led wars bled the realm as surely as any foreign invasion. Some campaigns produced celebrated victories; others ended in disaster, with hosts scattered across Khalîfûnat sands or left to rot in devastated marches that had once been productive borderlands. Yet </w:t>
      </w:r>
      <w:r w:rsidRPr="006D712F">
        <w:rPr>
          <w:rFonts w:ascii="Baskerville Old Face" w:hAnsi="Baskerville Old Face" w:eastAsia="Baskerville Old Face" w:cs="Baskerville Old Face"/>
        </w:rPr>
        <w:t xml:space="preserve">the ideology of holy war had sunk too deep into the Rose’s political and devotional life to be easily </w:t>
      </w:r>
      <w:proofErr w:type="gramStart"/>
      <w:r w:rsidRPr="006D712F">
        <w:rPr>
          <w:rFonts w:ascii="Baskerville Old Face" w:hAnsi="Baskerville Old Face" w:eastAsia="Baskerville Old Face" w:cs="Baskerville Old Face"/>
        </w:rPr>
        <w:t>excised</w:t>
      </w:r>
      <w:proofErr w:type="gramEnd"/>
      <w:r w:rsidRPr="006D712F">
        <w:rPr>
          <w:rFonts w:ascii="Baskerville Old Face" w:hAnsi="Baskerville Old Face" w:eastAsia="Baskerville Old Face" w:cs="Baskerville Old Face"/>
        </w:rPr>
        <w:t>. The crusades continued as a grinding exchange of territory, coin, and sons, while quieter enemies, in shadowed courts and forgotten cults, learned to move between marching armies unseen.</w:t>
      </w:r>
    </w:p>
    <w:p w:rsidRPr="006D712F" w:rsidR="50F84B2A" w:rsidP="006D712F" w:rsidRDefault="50F84B2A" w14:paraId="6592846C" w14:textId="3E1CB0F3">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BFF378E" w14:textId="42C72C65">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c. 1651 AR: Ssazharissar Presses on Manatūkutira</w:t>
      </w:r>
    </w:p>
    <w:p w:rsidRPr="006D712F" w:rsidR="50F84B2A" w:rsidP="006D712F" w:rsidRDefault="50F84B2A" w14:paraId="7AB3DDA2" w14:textId="13848E08">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Having consolidated Nāxāyatlān and crowned itself upon its ziggurats, the Ssazharissar Empire turned its attention toward Manatūkutira, the land of the Spirit Folk. In serpent-priest councils, the Spirit Folk confederation appeared tempting precisely because it lacked a single crowned head to </w:t>
      </w:r>
      <w:proofErr w:type="gramStart"/>
      <w:r w:rsidRPr="006D712F">
        <w:rPr>
          <w:rFonts w:ascii="Baskerville Old Face" w:hAnsi="Baskerville Old Face" w:eastAsia="Baskerville Old Face" w:cs="Baskerville Old Face"/>
        </w:rPr>
        <w:t>seize:</w:t>
      </w:r>
      <w:proofErr w:type="gramEnd"/>
      <w:r w:rsidRPr="006D712F">
        <w:rPr>
          <w:rFonts w:ascii="Baskerville Old Face" w:hAnsi="Baskerville Old Face" w:eastAsia="Baskerville Old Face" w:cs="Baskerville Old Face"/>
        </w:rPr>
        <w:t xml:space="preserve"> rich in rivers, timber, and sacred sites, yet politically diffuse. Ssazharissar strategists therefore planned a familiar sequence. Pureblood agents would be seeded among clans, softness and deceit applied where open violence would unify resistance, and social cohesion corroded until conquest could be framed as </w:t>
      </w:r>
      <w:r w:rsidRPr="006D712F">
        <w:rPr>
          <w:rFonts w:ascii="Baskerville Old Face" w:hAnsi="Baskerville Old Face" w:eastAsia="Baskerville Old Face" w:cs="Baskerville Old Face"/>
          <w:i/>
          <w:iCs/>
        </w:rPr>
        <w:t>restoration</w:t>
      </w:r>
      <w:r w:rsidRPr="006D712F">
        <w:rPr>
          <w:rFonts w:ascii="Baskerville Old Face" w:hAnsi="Baskerville Old Face" w:eastAsia="Baskerville Old Face" w:cs="Baskerville Old Face"/>
        </w:rPr>
        <w:t>.</w:t>
      </w:r>
    </w:p>
    <w:p w:rsidRPr="006D712F" w:rsidR="50F84B2A" w:rsidP="006D712F" w:rsidRDefault="50F84B2A" w14:paraId="08276D47" w14:textId="08359A8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68AF9062" w14:textId="47622D91">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But Manatūkutira was not Nāxāyatlān. Its governance was braided into ritual life: every village with its presiding spirit, every council-fire with attending ancestors, every treaty sealed by offerings laid on stone and soil. These practices did more than reinforce identity. They functioned as a practical counterintelligence system, making it difficult for outsiders to remain plausibly unseen. False faces blurred under the communal gaze of totems and rites, and infiltrators found themselves quietly excluded, resisted, or exposed without any single accusation needing to be proved.</w:t>
      </w:r>
    </w:p>
    <w:p w:rsidRPr="006D712F" w:rsidR="50F84B2A" w:rsidP="006D712F" w:rsidRDefault="50F84B2A" w14:paraId="5E033EA5" w14:textId="1177934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60B6904" w14:textId="717C629E">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Ssazharissar raiding bands probed the borders, they met not scattered hunters but coordinated war-parties guided by dream, omen, and shared obligation. For now, the serpent empire’s coils press against Manatūkutira’s outer forests and river-mouths, testing for weakness, but cannot yet squeeze. In Spirit Folk chant, the strategic reality is rendered as proverb: </w:t>
      </w:r>
      <w:r w:rsidRPr="006D712F">
        <w:rPr>
          <w:rFonts w:ascii="Baskerville Old Face" w:hAnsi="Baskerville Old Face" w:eastAsia="Baskerville Old Face" w:cs="Baskerville Old Face"/>
          <w:i/>
          <w:iCs/>
        </w:rPr>
        <w:t>the invaders have many gods of venom, but the defenders have one land that will not swallow poison</w:t>
      </w:r>
      <w:r w:rsidRPr="006D712F">
        <w:rPr>
          <w:rFonts w:ascii="Baskerville Old Face" w:hAnsi="Baskerville Old Face" w:eastAsia="Baskerville Old Face" w:cs="Baskerville Old Face"/>
        </w:rPr>
        <w:t>.</w:t>
      </w:r>
    </w:p>
    <w:p w:rsidRPr="006D712F" w:rsidR="50F84B2A" w:rsidP="006D712F" w:rsidRDefault="50F84B2A" w14:paraId="04295AC4" w14:textId="613E549E">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6EED53C9" w14:textId="62F43B9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1671 AR: The Magocracy of Galdraves Declared</w:t>
      </w:r>
    </w:p>
    <w:p w:rsidRPr="006D712F" w:rsidR="50F84B2A" w:rsidP="006D712F" w:rsidRDefault="50F84B2A" w14:paraId="7AF20E63" w14:textId="21DFF2B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On the southern coast of the Rose subcontinent, the mages of Galdraves ceased pretending that deference was governance. Within a generation, the great cabals shifted from whispered salons to open councils, consolidating influence through practical alliances: merchants who </w:t>
      </w:r>
      <w:r w:rsidRPr="006D712F">
        <w:rPr>
          <w:rFonts w:ascii="Baskerville Old Face" w:hAnsi="Baskerville Old Face" w:eastAsia="Baskerville Old Face" w:cs="Baskerville Old Face"/>
        </w:rPr>
        <w:lastRenderedPageBreak/>
        <w:t>wanted predictable tariffs, city militias who wanted competent defense, and the elemental sorcerers who guarded the roads and understood the difference between ritual authority and effective power. When the break came, it unfolded less as administrative correction executed with overwhelming competence.</w:t>
      </w:r>
    </w:p>
    <w:p w:rsidRPr="006D712F" w:rsidR="50F84B2A" w:rsidP="006D712F" w:rsidRDefault="50F84B2A" w14:paraId="4A5628D8" w14:textId="08E662FB">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4BE0B737" w14:textId="4248A64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Khalîfûnat banners were taken down from towers, border wards flared into being, and the old governors discovered that their keys no longer opened anything that mattered. Galdraves proclaimed itself a Magocracy, ruled by a Conclave of archmages and spellwrights, and immediately reinforced the declaration with systems designed to make reversal prohibitively expensive: latticed sigils, bound sentinels, and layered deterrence that punished invasion before it could become occupation. In the travel accounts of later years, the realm’s character is described with a consistent metaphor: that the air itself feels watchful, as if the land politely reminds every visitor that in Galdraves, sovereignty is enforced not only by law and blade, but by the quiet certainty of </w:t>
      </w:r>
      <w:proofErr w:type="gramStart"/>
      <w:r w:rsidRPr="006D712F">
        <w:rPr>
          <w:rFonts w:ascii="Baskerville Old Face" w:hAnsi="Baskerville Old Face" w:eastAsia="Baskerville Old Face" w:cs="Baskerville Old Face"/>
        </w:rPr>
        <w:t>wards</w:t>
      </w:r>
      <w:proofErr w:type="gramEnd"/>
      <w:r w:rsidRPr="006D712F">
        <w:rPr>
          <w:rFonts w:ascii="Baskerville Old Face" w:hAnsi="Baskerville Old Face" w:eastAsia="Baskerville Old Face" w:cs="Baskerville Old Face"/>
        </w:rPr>
        <w:t xml:space="preserve"> that do not sleep.</w:t>
      </w:r>
    </w:p>
    <w:p w:rsidRPr="006D712F" w:rsidR="50F84B2A" w:rsidP="006D712F" w:rsidRDefault="50F84B2A" w14:paraId="70BC4872" w14:textId="0572EC69">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 xml:space="preserve"> </w:t>
      </w:r>
    </w:p>
    <w:p w:rsidRPr="006D712F" w:rsidR="50F84B2A" w:rsidP="006D712F" w:rsidRDefault="50F84B2A" w14:paraId="222431CA" w14:textId="12485686">
      <w:pPr>
        <w:spacing w:after="0" w:line="257" w:lineRule="auto"/>
        <w:contextualSpacing/>
        <w:jc w:val="both"/>
        <w:rPr>
          <w:rFonts w:ascii="Baskerville Old Face" w:hAnsi="Baskerville Old Face" w:eastAsia="Baskerville Old Face" w:cs="Baskerville Old Face"/>
          <w:b/>
          <w:bCs/>
        </w:rPr>
      </w:pPr>
      <w:r w:rsidRPr="006D712F">
        <w:rPr>
          <w:rFonts w:ascii="Baskerville Old Face" w:hAnsi="Baskerville Old Face" w:eastAsia="Baskerville Old Face" w:cs="Baskerville Old Face"/>
          <w:b/>
          <w:bCs/>
        </w:rPr>
        <w:t>1681 AR: The Bright Interlude and the Gathering Shadows</w:t>
      </w:r>
    </w:p>
    <w:p w:rsidR="50F84B2A" w:rsidP="006D712F" w:rsidRDefault="50F84B2A" w14:paraId="036507FF" w14:textId="2911DAAA">
      <w:pPr>
        <w:spacing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The Savant cult that had wormed its way into Helgrósenveldr’s heart believed itself untouchable. It possessed an Emperor, an Allshaldir, and the outward machinery of a holy state, and it hid behind the familiar language of crusade and purity. What it failed to anticipate was Cade </w:t>
      </w:r>
      <w:r w:rsidRPr="006D712F">
        <w:rPr>
          <w:rFonts w:ascii="Baskerville Old Face" w:hAnsi="Baskerville Old Face" w:eastAsia="Baskerville Old Face" w:cs="Baskerville Old Face"/>
          <w:i/>
          <w:iCs/>
        </w:rPr>
        <w:t>the Necromancer</w:t>
      </w:r>
      <w:r w:rsidRPr="006D712F">
        <w:rPr>
          <w:rFonts w:ascii="Baskerville Old Face" w:hAnsi="Baskerville Old Face" w:eastAsia="Baskerville Old Face" w:cs="Baskerville Old Face"/>
        </w:rPr>
        <w:t xml:space="preserve">: a grim, sardonic (now) vampire mage and ardent follower of the Rose Knight, hardened by decades of watching </w:t>
      </w:r>
      <w:proofErr w:type="gramStart"/>
      <w:r w:rsidRPr="006D712F">
        <w:rPr>
          <w:rFonts w:ascii="Baskerville Old Face" w:hAnsi="Baskerville Old Face" w:eastAsia="Baskerville Old Face" w:cs="Baskerville Old Face"/>
        </w:rPr>
        <w:t>crusader dead</w:t>
      </w:r>
      <w:proofErr w:type="gramEnd"/>
      <w:r w:rsidRPr="006D712F">
        <w:rPr>
          <w:rFonts w:ascii="Baskerville Old Face" w:hAnsi="Baskerville Old Face" w:eastAsia="Baskerville Old Face" w:cs="Baskerville Old Face"/>
        </w:rPr>
        <w:t xml:space="preserve"> left unnamed and unburied. Cade’s challenge was not merely military. He framed the cult as a theft of legitimacy, a counterfeit sanctity that had converted faith into a weapon against its own people.</w:t>
      </w:r>
    </w:p>
    <w:p w:rsidRPr="006D712F" w:rsidR="00560640" w:rsidP="006D712F" w:rsidRDefault="00560640" w14:paraId="01A30368" w14:textId="77777777">
      <w:pPr>
        <w:spacing w:line="257" w:lineRule="auto"/>
        <w:contextualSpacing/>
        <w:jc w:val="both"/>
        <w:rPr>
          <w:rFonts w:ascii="Baskerville Old Face" w:hAnsi="Baskerville Old Face" w:eastAsia="Baskerville Old Face" w:cs="Baskerville Old Face"/>
        </w:rPr>
      </w:pPr>
    </w:p>
    <w:p w:rsidRPr="006D712F" w:rsidR="50F84B2A" w:rsidP="006D712F" w:rsidRDefault="50F84B2A" w14:paraId="3A1BC8F2" w14:textId="016C177B">
      <w:pPr>
        <w:spacing w:after="24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Cade’s banner drew a coalition unusual for a realm so accustomed to dividing dissent into heresy and treason: knights disillusioned by false wars, priests sickened by twisted doctrine, and common folk who wanted their children raised under something other than sanctified evil. The reckoning unfolded in layers, beginning with sermons and street-fights, escalating into pitched battles, and ending in targeted seizures of cult-controlled strongpoints. The pretender Emperor and the puppet Allshaldir were dragged from their palaces and cast down, and the cultist web was torn apart in both temple and throne room, not as a single cleansing moment, but as a series of hard </w:t>
      </w:r>
      <w:r w:rsidRPr="006D712F">
        <w:rPr>
          <w:rFonts w:ascii="Baskerville Old Face" w:hAnsi="Baskerville Old Face" w:eastAsia="Baskerville Old Face" w:cs="Baskerville Old Face"/>
        </w:rPr>
        <w:t>removals that required local courage as much as central command.</w:t>
      </w:r>
    </w:p>
    <w:p w:rsidRPr="006D712F" w:rsidR="50F84B2A" w:rsidP="006D712F" w:rsidRDefault="50F84B2A" w14:paraId="5CF7C60A" w14:textId="5FB27792">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178170E4" w14:textId="7603EAC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When the violence ended, Helgrósenveldr made a choice it had not made in generations: it reached back along the true imperial bloodline and selected a sovereign for peace rather than conquest. Empress Alvaria Brynros, a teenage girl shy in person but steel-bright in council, was crowned upon the Rose Throne. Under her rule, the realm pursued honest negotiation with the Malkûn Khalîfûnat, and treaties were drafted with enforceable terms rather than performative language. Watchtowers along the frontier began reporting smugglers and wolves instead of crusader hosts, and the phrase </w:t>
      </w:r>
      <w:r w:rsidRPr="006D712F">
        <w:rPr>
          <w:rFonts w:ascii="Baskerville Old Face" w:hAnsi="Baskerville Old Face" w:eastAsia="Baskerville Old Face" w:cs="Baskerville Old Face"/>
          <w:i/>
          <w:iCs/>
        </w:rPr>
        <w:t>Silent Border</w:t>
      </w:r>
      <w:r w:rsidRPr="006D712F">
        <w:rPr>
          <w:rFonts w:ascii="Baskerville Old Face" w:hAnsi="Baskerville Old Face" w:eastAsia="Baskerville Old Face" w:cs="Baskerville Old Face"/>
        </w:rPr>
        <w:t xml:space="preserve"> entered common speech not as propaganda but as a genuine astonishment that quiet could persist.</w:t>
      </w:r>
    </w:p>
    <w:p w:rsidRPr="006D712F" w:rsidR="50F84B2A" w:rsidP="006D712F" w:rsidRDefault="50F84B2A" w14:paraId="663F3D02" w14:textId="7589C3DA">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30199DD3" w14:textId="232B10DC">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In the Bakassari homelands, the storms also spent themselves. Old civil wars cooled into wary truces, and gnoll raids were pushed back into legend more often than into immediate crisis. Farmers in Imbasunu and Taladuru returned to arguments with weather and market rather than rival banners. Yet the quiet carried its own unease, because stability does not prevent ambition, it merely grants it time. Far to the south, the dragon-ruled dominion of Garud-Guur watched the horizon with hungry patience, its warlords tracing routes that ended suspiciously close to Taladuru and Thar’Umwena’s trading stations and counting-houses. Caravans rolled and harvest festivals returned to their proper seasons, but border captains understood that beyond the grasslands the Dragon of the God’s Back was still counting spears and waiting for a favorable wind.</w:t>
      </w:r>
    </w:p>
    <w:p w:rsidRPr="006D712F" w:rsidR="50F84B2A" w:rsidP="006D712F" w:rsidRDefault="50F84B2A" w14:paraId="0015006E" w14:textId="24DF2A34">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C6E1BEA" w14:textId="27874616">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In the High Kingdom, the years following Edrion Marlcairn’s restoration were later remembered as the Bright Interlude, an era when the crown again signified stewardship rather than regency and faction. Successive High Kings and Queens worked with druids, Summer Court envoys, and mortal lords to re-knit institutions that had frayed: trade roads reopened, border stones reset, and disputes increasingly settled under oak and moon rather than at spearpoint. At the center of this renewed stability stood High Queen Liraethaen Marlcairn, a young monarch marked by calm authority and an unusual willingness to be seen among her people. Under her, the High Kingdom recovered confidence enough that even Winter Court intrigues required greater caution and </w:t>
      </w:r>
      <w:r w:rsidRPr="006D712F">
        <w:rPr>
          <w:rFonts w:ascii="Baskerville Old Face" w:hAnsi="Baskerville Old Face" w:eastAsia="Baskerville Old Face" w:cs="Baskerville Old Face"/>
        </w:rPr>
        <w:lastRenderedPageBreak/>
        <w:t>higher cost than they had demanded in the preceding century.</w:t>
      </w:r>
    </w:p>
    <w:p w:rsidRPr="006D712F" w:rsidR="50F84B2A" w:rsidP="006D712F" w:rsidRDefault="50F84B2A" w14:paraId="6C8222AE" w14:textId="1079F850">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0EDC2DF" w14:textId="27E962A5">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Freed from imperial burdens, the Second Arcavéan Republic turned inward and upward. Revenues that would once have fed legions now supported academies, observatories, and arcane laboratories. In Arcavéa and Maristia, artificers produced devices that walked, sang, calculated, and sometimes failed spectacularly, but with a kind of public tolerance that signaled confidence rather than decadence: a society willing to treat mistakes as tuition. For a time, the Republic’s ambitions appeared directed less toward conquest than toward philosophy, mathematics, and the practical mastery of craft-magic.</w:t>
      </w:r>
    </w:p>
    <w:p w:rsidRPr="006D712F" w:rsidR="50F84B2A" w:rsidP="006D712F" w:rsidRDefault="50F84B2A" w14:paraId="766325ED" w14:textId="7C35575D">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 </w:t>
      </w:r>
    </w:p>
    <w:p w:rsidRPr="006D712F" w:rsidR="50F84B2A" w:rsidP="006D712F" w:rsidRDefault="50F84B2A" w14:paraId="501CDFE6" w14:textId="701499B3">
      <w:pPr>
        <w:spacing w:after="0" w:line="257" w:lineRule="auto"/>
        <w:contextualSpacing/>
        <w:jc w:val="both"/>
        <w:rPr>
          <w:rFonts w:ascii="Baskerville Old Face" w:hAnsi="Baskerville Old Face" w:eastAsia="Baskerville Old Face" w:cs="Baskerville Old Face"/>
        </w:rPr>
      </w:pPr>
      <w:r w:rsidRPr="006D712F">
        <w:rPr>
          <w:rFonts w:ascii="Baskerville Old Face" w:hAnsi="Baskerville Old Face" w:eastAsia="Baskerville Old Face" w:cs="Baskerville Old Face"/>
        </w:rPr>
        <w:t xml:space="preserve">To the north, the Avenionár Emperia watched this flowering with envy and alarm. Emperor Hadrianus Vexlar rose to the Lion Throne promising to restore </w:t>
      </w:r>
      <w:r w:rsidRPr="006D712F">
        <w:rPr>
          <w:rFonts w:ascii="Baskerville Old Face" w:hAnsi="Baskerville Old Face" w:eastAsia="Baskerville Old Face" w:cs="Baskerville Old Face"/>
          <w:i/>
          <w:iCs/>
        </w:rPr>
        <w:t>proper order</w:t>
      </w:r>
      <w:r w:rsidRPr="006D712F">
        <w:rPr>
          <w:rFonts w:ascii="Baskerville Old Face" w:hAnsi="Baskerville Old Face" w:eastAsia="Baskerville Old Face" w:cs="Baskerville Old Face"/>
        </w:rPr>
        <w:t xml:space="preserve"> by drawing the commonwealth realms back into tighter imperial control. Diplomatic language shifted from partnership to obligation; press gangs quietly swelled his manpower in Le Provenzis, Caerovina, Saxolace, and Mornolace; and spies worked subterfuge where earlier emperors had relied on open authority. In Saxolace, as if answering a darker summons, the countryside birthed new omens: tall, </w:t>
      </w:r>
      <w:proofErr w:type="gramStart"/>
      <w:r w:rsidRPr="006D712F">
        <w:rPr>
          <w:rFonts w:ascii="Baskerville Old Face" w:hAnsi="Baskerville Old Face" w:eastAsia="Baskerville Old Face" w:cs="Baskerville Old Face"/>
        </w:rPr>
        <w:t>black shadow</w:t>
      </w:r>
      <w:proofErr w:type="gramEnd"/>
      <w:r w:rsidRPr="006D712F">
        <w:rPr>
          <w:rFonts w:ascii="Baskerville Old Face" w:hAnsi="Baskerville Old Face" w:eastAsia="Baskerville Old Face" w:cs="Baskerville Old Face"/>
        </w:rPr>
        <w:t xml:space="preserve"> monoliths appearing overnight in fallow fields and forgotten valleys. Farmers reported that sound seemed to die near them, and that those who slept too close dreamed of a world where republics and empires alike were only faint shadows cast against an endless, devouring dark.</w:t>
      </w:r>
    </w:p>
    <w:p w:rsidR="50F84B2A" w:rsidP="50F84B2A" w:rsidRDefault="50F84B2A" w14:paraId="42636123" w14:textId="35BE566B">
      <w:pPr>
        <w:spacing w:after="0" w:line="257" w:lineRule="auto"/>
        <w:jc w:val="both"/>
        <w:rPr>
          <w:rFonts w:ascii="Baskerville Old Face" w:hAnsi="Baskerville Old Face" w:eastAsia="Baskerville Old Face" w:cs="Baskerville Old Face"/>
          <w:sz w:val="24"/>
          <w:szCs w:val="24"/>
        </w:rPr>
      </w:pPr>
    </w:p>
    <w:p w:rsidR="50F84B2A" w:rsidP="50F84B2A" w:rsidRDefault="50F84B2A" w14:paraId="5C00E895" w14:textId="0359E642">
      <w:pPr>
        <w:spacing w:after="200" w:line="276" w:lineRule="auto"/>
        <w:jc w:val="both"/>
      </w:pPr>
      <w:r w:rsidRPr="50F84B2A">
        <w:rPr>
          <w:rFonts w:ascii="Times New Roman" w:hAnsi="Times New Roman" w:eastAsia="Times New Roman" w:cs="Times New Roman"/>
          <w:sz w:val="24"/>
          <w:szCs w:val="24"/>
        </w:rPr>
        <w:t xml:space="preserve"> </w:t>
      </w:r>
    </w:p>
    <w:p w:rsidR="50F84B2A" w:rsidP="50F84B2A" w:rsidRDefault="50F84B2A" w14:paraId="4203112E" w14:textId="7854934A">
      <w:pPr>
        <w:spacing w:after="0" w:line="257" w:lineRule="auto"/>
        <w:jc w:val="both"/>
        <w:rPr>
          <w:rFonts w:ascii="Baskerville Old Face" w:hAnsi="Baskerville Old Face" w:eastAsia="Baskerville Old Face" w:cs="Baskerville Old Face"/>
          <w:sz w:val="24"/>
          <w:szCs w:val="24"/>
        </w:rPr>
      </w:pPr>
    </w:p>
    <w:p w:rsidR="50F84B2A" w:rsidP="50F84B2A" w:rsidRDefault="50F84B2A" w14:paraId="58B4BBF5" w14:textId="5773AC19">
      <w:pPr>
        <w:spacing w:before="240" w:after="240"/>
        <w:jc w:val="both"/>
        <w:rPr>
          <w:rFonts w:ascii="Baskerville Old Face" w:hAnsi="Baskerville Old Face" w:eastAsia="Baskerville Old Face" w:cs="Baskerville Old Face"/>
        </w:rPr>
      </w:pPr>
    </w:p>
    <w:p w:rsidR="2A528CC8" w:rsidP="2A528CC8" w:rsidRDefault="2A528CC8" w14:paraId="7023465B" w14:textId="6915398A">
      <w:pPr>
        <w:contextualSpacing/>
        <w:jc w:val="both"/>
      </w:pPr>
    </w:p>
    <w:sectPr w:rsidR="2A528CC8" w:rsidSect="0014021D">
      <w:type w:val="continuous"/>
      <w:pgSz w:w="12240" w:h="15840" w:orient="portrait" w:code="1"/>
      <w:pgMar w:top="720" w:right="720" w:bottom="1440" w:left="1440" w:header="720" w:footer="144" w:gutter="0"/>
      <w:cols w:space="144" w:num="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2F53" w:rsidRDefault="00232F53" w14:paraId="3109AE51" w14:textId="77777777">
      <w:pPr>
        <w:spacing w:after="0" w:line="240" w:lineRule="auto"/>
      </w:pPr>
      <w:r>
        <w:separator/>
      </w:r>
    </w:p>
  </w:endnote>
  <w:endnote w:type="continuationSeparator" w:id="0">
    <w:p w:rsidR="00232F53" w:rsidRDefault="00232F53" w14:paraId="1C255E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A87AB8" w14:paraId="63819C4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2380"/>
      <w:docPartObj>
        <w:docPartGallery w:val="Page Numbers (Bottom of Page)"/>
        <w:docPartUnique/>
      </w:docPartObj>
    </w:sdtPr>
    <w:sdtEndPr>
      <w:rPr>
        <w:color w:val="7F7F7F" w:themeColor="background1" w:themeShade="7F"/>
        <w:spacing w:val="60"/>
      </w:rPr>
    </w:sdtEndPr>
    <w:sdtContent>
      <w:p w:rsidR="0087464E" w:rsidRDefault="00F4411F" w14:paraId="371C435A" w14:textId="77777777">
        <w:pP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DD096B">
          <w:rPr>
            <w:spacing w:val="60"/>
          </w:rPr>
          <w:t>Page</w:t>
        </w:r>
      </w:p>
    </w:sdtContent>
  </w:sdt>
  <w:p w:rsidR="0087464E" w:rsidRDefault="0087464E" w14:paraId="5250A4B1"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93438"/>
      <w:docPartObj>
        <w:docPartGallery w:val="Page Numbers (Bottom of Page)"/>
        <w:docPartUnique/>
      </w:docPartObj>
    </w:sdtPr>
    <w:sdtEndPr>
      <w:rPr>
        <w:color w:val="7F7F7F" w:themeColor="background1" w:themeShade="7F"/>
        <w:spacing w:val="60"/>
      </w:rPr>
    </w:sdtEndPr>
    <w:sdtContent>
      <w:p w:rsidR="0087464E" w:rsidRDefault="00F4411F" w14:paraId="0983B4E1" w14:textId="77777777">
        <w:pP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7464E" w:rsidRDefault="0087464E" w14:paraId="1CBECBC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2F53" w:rsidRDefault="00232F53" w14:paraId="34828F51" w14:textId="77777777">
      <w:pPr>
        <w:spacing w:after="0" w:line="240" w:lineRule="auto"/>
      </w:pPr>
      <w:r>
        <w:separator/>
      </w:r>
    </w:p>
  </w:footnote>
  <w:footnote w:type="continuationSeparator" w:id="0">
    <w:p w:rsidR="00232F53" w:rsidRDefault="00232F53" w14:paraId="78C287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19A7CE30" w14:textId="77777777">
    <w:pPr>
      <w:pStyle w:val="Header"/>
    </w:pPr>
    <w:r>
      <w:rPr>
        <w:noProof/>
      </w:rPr>
      <w:pict w14:anchorId="3E68D65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1" style="position:absolute;margin-left:0;margin-top:0;width:670.8pt;height:870.45pt;z-index:-251657216;mso-position-horizontal:center;mso-position-horizontal-relative:margin;mso-position-vertical:center;mso-position-vertical-relative:margin" o:spid="_x0000_s1038" o:allowincell="f" type="#_x0000_t75">
          <v:imagedata o:title="D&amp;D Word Background"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1EC5186F" w14:textId="77777777">
    <w:pPr>
      <w:pStyle w:val="Header"/>
    </w:pPr>
    <w:r>
      <w:rPr>
        <w:noProof/>
      </w:rPr>
      <w:pict w14:anchorId="56F3E8A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2" style="position:absolute;margin-left:0;margin-top:0;width:670.8pt;height:870.45pt;z-index:-251656192;mso-position-horizontal:center;mso-position-horizontal-relative:margin;mso-position-vertical:center;mso-position-vertical-relative:margin" o:spid="_x0000_s1039" o:allowincell="f" type="#_x0000_t75">
          <v:imagedata o:title="D&amp;D Word Background"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590D2357" w14:textId="77777777">
    <w:pPr>
      <w:pStyle w:val="Header"/>
    </w:pPr>
    <w:r>
      <w:rPr>
        <w:noProof/>
      </w:rPr>
      <w:pict w14:anchorId="6630293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0" style="position:absolute;margin-left:0;margin-top:0;width:670.8pt;height:870.45pt;z-index:-251658240;mso-position-horizontal:center;mso-position-horizontal-relative:margin;mso-position-vertical:center;mso-position-vertical-relative:margin" o:spid="_x0000_s1037" o:allowincell="f" type="#_x0000_t75">
          <v:imagedata o:title="D&amp;D Word Background"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35"/>
    <w:multiLevelType w:val="hybridMultilevel"/>
    <w:tmpl w:val="9F68D2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0F15154"/>
    <w:multiLevelType w:val="hybridMultilevel"/>
    <w:tmpl w:val="A24E06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1610507"/>
    <w:multiLevelType w:val="hybridMultilevel"/>
    <w:tmpl w:val="136804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4A601A3"/>
    <w:multiLevelType w:val="hybridMultilevel"/>
    <w:tmpl w:val="1716EE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7D77CA6"/>
    <w:multiLevelType w:val="hybridMultilevel"/>
    <w:tmpl w:val="77404A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8206E59"/>
    <w:multiLevelType w:val="hybridMultilevel"/>
    <w:tmpl w:val="304054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90655DF"/>
    <w:multiLevelType w:val="hybridMultilevel"/>
    <w:tmpl w:val="2F5066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096B0FE0"/>
    <w:multiLevelType w:val="hybridMultilevel"/>
    <w:tmpl w:val="796A41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0A627402"/>
    <w:multiLevelType w:val="hybridMultilevel"/>
    <w:tmpl w:val="9EDAB2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0C555B23"/>
    <w:multiLevelType w:val="hybridMultilevel"/>
    <w:tmpl w:val="312CB9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0C735561"/>
    <w:multiLevelType w:val="hybridMultilevel"/>
    <w:tmpl w:val="698EE9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0DEC3C61"/>
    <w:multiLevelType w:val="hybridMultilevel"/>
    <w:tmpl w:val="379A9B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0F37610F"/>
    <w:multiLevelType w:val="hybridMultilevel"/>
    <w:tmpl w:val="73DE90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12410CEF"/>
    <w:multiLevelType w:val="hybridMultilevel"/>
    <w:tmpl w:val="BD0029D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133B7A44"/>
    <w:multiLevelType w:val="hybridMultilevel"/>
    <w:tmpl w:val="913A07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159C2862"/>
    <w:multiLevelType w:val="hybridMultilevel"/>
    <w:tmpl w:val="DA48B4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16090996"/>
    <w:multiLevelType w:val="hybridMultilevel"/>
    <w:tmpl w:val="DC264D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18BC17BB"/>
    <w:multiLevelType w:val="hybridMultilevel"/>
    <w:tmpl w:val="121071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1A0B5CA1"/>
    <w:multiLevelType w:val="hybridMultilevel"/>
    <w:tmpl w:val="BD82D9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1A880434"/>
    <w:multiLevelType w:val="hybridMultilevel"/>
    <w:tmpl w:val="006CA0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1B7813B7"/>
    <w:multiLevelType w:val="hybridMultilevel"/>
    <w:tmpl w:val="21783C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1C482D1B"/>
    <w:multiLevelType w:val="hybridMultilevel"/>
    <w:tmpl w:val="2354C6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1E4C13EA"/>
    <w:multiLevelType w:val="hybridMultilevel"/>
    <w:tmpl w:val="3C2CC0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1E722B29"/>
    <w:multiLevelType w:val="hybridMultilevel"/>
    <w:tmpl w:val="E362CB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1FDA1F6B"/>
    <w:multiLevelType w:val="hybridMultilevel"/>
    <w:tmpl w:val="262A7F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20DC4A6A"/>
    <w:multiLevelType w:val="hybridMultilevel"/>
    <w:tmpl w:val="EC16B35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2284643B"/>
    <w:multiLevelType w:val="hybridMultilevel"/>
    <w:tmpl w:val="E0244B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22886B78"/>
    <w:multiLevelType w:val="hybridMultilevel"/>
    <w:tmpl w:val="34CCC5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25CA673A"/>
    <w:multiLevelType w:val="hybridMultilevel"/>
    <w:tmpl w:val="CC661B0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26E37C62"/>
    <w:multiLevelType w:val="hybridMultilevel"/>
    <w:tmpl w:val="23A4BF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2A320994"/>
    <w:multiLevelType w:val="hybridMultilevel"/>
    <w:tmpl w:val="2292A0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2C1D1925"/>
    <w:multiLevelType w:val="hybridMultilevel"/>
    <w:tmpl w:val="C4E4F4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2" w15:restartNumberingAfterBreak="0">
    <w:nsid w:val="2CCC5766"/>
    <w:multiLevelType w:val="hybridMultilevel"/>
    <w:tmpl w:val="715EC5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2DDE49C5"/>
    <w:multiLevelType w:val="hybridMultilevel"/>
    <w:tmpl w:val="9FE4829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2E135558"/>
    <w:multiLevelType w:val="hybridMultilevel"/>
    <w:tmpl w:val="8B42D1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2F1623F2"/>
    <w:multiLevelType w:val="hybridMultilevel"/>
    <w:tmpl w:val="6C7A26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302D7BB7"/>
    <w:multiLevelType w:val="hybridMultilevel"/>
    <w:tmpl w:val="CC48932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3051422D"/>
    <w:multiLevelType w:val="hybridMultilevel"/>
    <w:tmpl w:val="CE90EE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31DF6D0A"/>
    <w:multiLevelType w:val="hybridMultilevel"/>
    <w:tmpl w:val="CDE8BB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347939D0"/>
    <w:multiLevelType w:val="hybridMultilevel"/>
    <w:tmpl w:val="34EA84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34A027EE"/>
    <w:multiLevelType w:val="hybridMultilevel"/>
    <w:tmpl w:val="1272271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3534469A"/>
    <w:multiLevelType w:val="hybridMultilevel"/>
    <w:tmpl w:val="A76A0D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366D413F"/>
    <w:multiLevelType w:val="hybridMultilevel"/>
    <w:tmpl w:val="B2D2BE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3" w15:restartNumberingAfterBreak="0">
    <w:nsid w:val="372D0232"/>
    <w:multiLevelType w:val="hybridMultilevel"/>
    <w:tmpl w:val="B9F0D3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38137FDA"/>
    <w:multiLevelType w:val="hybridMultilevel"/>
    <w:tmpl w:val="64C2DF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384624AE"/>
    <w:multiLevelType w:val="hybridMultilevel"/>
    <w:tmpl w:val="D5B8B4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6" w15:restartNumberingAfterBreak="0">
    <w:nsid w:val="38F003E3"/>
    <w:multiLevelType w:val="hybridMultilevel"/>
    <w:tmpl w:val="A0323A0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7" w15:restartNumberingAfterBreak="0">
    <w:nsid w:val="3AB3160F"/>
    <w:multiLevelType w:val="hybridMultilevel"/>
    <w:tmpl w:val="F49244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8" w15:restartNumberingAfterBreak="0">
    <w:nsid w:val="3D1E749F"/>
    <w:multiLevelType w:val="hybridMultilevel"/>
    <w:tmpl w:val="B52C0BE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3DD97686"/>
    <w:multiLevelType w:val="hybridMultilevel"/>
    <w:tmpl w:val="A4388E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0" w15:restartNumberingAfterBreak="0">
    <w:nsid w:val="442F0356"/>
    <w:multiLevelType w:val="hybridMultilevel"/>
    <w:tmpl w:val="5300AF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1" w15:restartNumberingAfterBreak="0">
    <w:nsid w:val="47A539C0"/>
    <w:multiLevelType w:val="hybridMultilevel"/>
    <w:tmpl w:val="87FC30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483C64AA"/>
    <w:multiLevelType w:val="hybridMultilevel"/>
    <w:tmpl w:val="2766E62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3" w15:restartNumberingAfterBreak="0">
    <w:nsid w:val="492A0EF9"/>
    <w:multiLevelType w:val="hybridMultilevel"/>
    <w:tmpl w:val="146E005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4" w15:restartNumberingAfterBreak="0">
    <w:nsid w:val="4A585B84"/>
    <w:multiLevelType w:val="hybridMultilevel"/>
    <w:tmpl w:val="2A7E6D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5" w15:restartNumberingAfterBreak="0">
    <w:nsid w:val="4C0B745F"/>
    <w:multiLevelType w:val="hybridMultilevel"/>
    <w:tmpl w:val="650CE1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4D6B54E8"/>
    <w:multiLevelType w:val="hybridMultilevel"/>
    <w:tmpl w:val="1B3E88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7" w15:restartNumberingAfterBreak="0">
    <w:nsid w:val="4DDB00F7"/>
    <w:multiLevelType w:val="hybridMultilevel"/>
    <w:tmpl w:val="763414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8" w15:restartNumberingAfterBreak="0">
    <w:nsid w:val="4EEE46CA"/>
    <w:multiLevelType w:val="hybridMultilevel"/>
    <w:tmpl w:val="C7B64E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9" w15:restartNumberingAfterBreak="0">
    <w:nsid w:val="52A12943"/>
    <w:multiLevelType w:val="hybridMultilevel"/>
    <w:tmpl w:val="515A64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0" w15:restartNumberingAfterBreak="0">
    <w:nsid w:val="533F6FBC"/>
    <w:multiLevelType w:val="hybridMultilevel"/>
    <w:tmpl w:val="9AFAE5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1" w15:restartNumberingAfterBreak="0">
    <w:nsid w:val="53484A2A"/>
    <w:multiLevelType w:val="hybridMultilevel"/>
    <w:tmpl w:val="E5C694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2" w15:restartNumberingAfterBreak="0">
    <w:nsid w:val="537A3825"/>
    <w:multiLevelType w:val="hybridMultilevel"/>
    <w:tmpl w:val="4F5869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3" w15:restartNumberingAfterBreak="0">
    <w:nsid w:val="57C26BA0"/>
    <w:multiLevelType w:val="hybridMultilevel"/>
    <w:tmpl w:val="5B121B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4" w15:restartNumberingAfterBreak="0">
    <w:nsid w:val="584A5DFE"/>
    <w:multiLevelType w:val="hybridMultilevel"/>
    <w:tmpl w:val="44C80E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5" w15:restartNumberingAfterBreak="0">
    <w:nsid w:val="591F448F"/>
    <w:multiLevelType w:val="hybridMultilevel"/>
    <w:tmpl w:val="D81E93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6" w15:restartNumberingAfterBreak="0">
    <w:nsid w:val="5A1A523E"/>
    <w:multiLevelType w:val="hybridMultilevel"/>
    <w:tmpl w:val="920450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7" w15:restartNumberingAfterBreak="0">
    <w:nsid w:val="5C0B657E"/>
    <w:multiLevelType w:val="hybridMultilevel"/>
    <w:tmpl w:val="CD1C1E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8" w15:restartNumberingAfterBreak="0">
    <w:nsid w:val="5DC51719"/>
    <w:multiLevelType w:val="hybridMultilevel"/>
    <w:tmpl w:val="9BB4D3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9" w15:restartNumberingAfterBreak="0">
    <w:nsid w:val="5FB02379"/>
    <w:multiLevelType w:val="hybridMultilevel"/>
    <w:tmpl w:val="49441D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0" w15:restartNumberingAfterBreak="0">
    <w:nsid w:val="60F15175"/>
    <w:multiLevelType w:val="hybridMultilevel"/>
    <w:tmpl w:val="777C574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1" w15:restartNumberingAfterBreak="0">
    <w:nsid w:val="61FE2656"/>
    <w:multiLevelType w:val="hybridMultilevel"/>
    <w:tmpl w:val="F2D68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2" w15:restartNumberingAfterBreak="0">
    <w:nsid w:val="64D22101"/>
    <w:multiLevelType w:val="hybridMultilevel"/>
    <w:tmpl w:val="D9F40ED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3" w15:restartNumberingAfterBreak="0">
    <w:nsid w:val="665B077E"/>
    <w:multiLevelType w:val="hybridMultilevel"/>
    <w:tmpl w:val="4D8A0E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66EF3D4D"/>
    <w:multiLevelType w:val="hybridMultilevel"/>
    <w:tmpl w:val="E7DA3F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5" w15:restartNumberingAfterBreak="0">
    <w:nsid w:val="67F152CD"/>
    <w:multiLevelType w:val="hybridMultilevel"/>
    <w:tmpl w:val="7D267B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6" w15:restartNumberingAfterBreak="0">
    <w:nsid w:val="68AD11C1"/>
    <w:multiLevelType w:val="hybridMultilevel"/>
    <w:tmpl w:val="7F3CB0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7" w15:restartNumberingAfterBreak="0">
    <w:nsid w:val="6BF439F9"/>
    <w:multiLevelType w:val="hybridMultilevel"/>
    <w:tmpl w:val="A4A0386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8" w15:restartNumberingAfterBreak="0">
    <w:nsid w:val="6D407F29"/>
    <w:multiLevelType w:val="hybridMultilevel"/>
    <w:tmpl w:val="12CA31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9" w15:restartNumberingAfterBreak="0">
    <w:nsid w:val="6E3111E6"/>
    <w:multiLevelType w:val="hybridMultilevel"/>
    <w:tmpl w:val="A62680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0" w15:restartNumberingAfterBreak="0">
    <w:nsid w:val="6F7E76F4"/>
    <w:multiLevelType w:val="hybridMultilevel"/>
    <w:tmpl w:val="7DE4FD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1" w15:restartNumberingAfterBreak="0">
    <w:nsid w:val="701C3682"/>
    <w:multiLevelType w:val="hybridMultilevel"/>
    <w:tmpl w:val="CC78AF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2" w15:restartNumberingAfterBreak="0">
    <w:nsid w:val="70D141E6"/>
    <w:multiLevelType w:val="hybridMultilevel"/>
    <w:tmpl w:val="B1F6AE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3" w15:restartNumberingAfterBreak="0">
    <w:nsid w:val="746B7422"/>
    <w:multiLevelType w:val="hybridMultilevel"/>
    <w:tmpl w:val="F9FA9D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4" w15:restartNumberingAfterBreak="0">
    <w:nsid w:val="76BC4AEB"/>
    <w:multiLevelType w:val="hybridMultilevel"/>
    <w:tmpl w:val="B9AC6E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5" w15:restartNumberingAfterBreak="0">
    <w:nsid w:val="781B7D44"/>
    <w:multiLevelType w:val="hybridMultilevel"/>
    <w:tmpl w:val="FA16C60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6" w15:restartNumberingAfterBreak="0">
    <w:nsid w:val="79306C76"/>
    <w:multiLevelType w:val="hybridMultilevel"/>
    <w:tmpl w:val="4CDE74C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7" w15:restartNumberingAfterBreak="0">
    <w:nsid w:val="7A9D2A37"/>
    <w:multiLevelType w:val="hybridMultilevel"/>
    <w:tmpl w:val="7DC0C5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8" w15:restartNumberingAfterBreak="0">
    <w:nsid w:val="7C1E69F4"/>
    <w:multiLevelType w:val="hybridMultilevel"/>
    <w:tmpl w:val="191A5C1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9" w15:restartNumberingAfterBreak="0">
    <w:nsid w:val="7CDF5D22"/>
    <w:multiLevelType w:val="hybridMultilevel"/>
    <w:tmpl w:val="4928E0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0" w15:restartNumberingAfterBreak="0">
    <w:nsid w:val="7F12257D"/>
    <w:multiLevelType w:val="hybridMultilevel"/>
    <w:tmpl w:val="AED22E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590436678">
    <w:abstractNumId w:val="67"/>
  </w:num>
  <w:num w:numId="2" w16cid:durableId="229003690">
    <w:abstractNumId w:val="43"/>
  </w:num>
  <w:num w:numId="3" w16cid:durableId="1651863921">
    <w:abstractNumId w:val="66"/>
  </w:num>
  <w:num w:numId="4" w16cid:durableId="361827823">
    <w:abstractNumId w:val="33"/>
  </w:num>
  <w:num w:numId="5" w16cid:durableId="229389506">
    <w:abstractNumId w:val="48"/>
  </w:num>
  <w:num w:numId="6" w16cid:durableId="1079642777">
    <w:abstractNumId w:val="59"/>
  </w:num>
  <w:num w:numId="7" w16cid:durableId="404183755">
    <w:abstractNumId w:val="70"/>
  </w:num>
  <w:num w:numId="8" w16cid:durableId="393242841">
    <w:abstractNumId w:val="13"/>
  </w:num>
  <w:num w:numId="9" w16cid:durableId="495876255">
    <w:abstractNumId w:val="35"/>
  </w:num>
  <w:num w:numId="10" w16cid:durableId="1371494560">
    <w:abstractNumId w:val="49"/>
  </w:num>
  <w:num w:numId="11" w16cid:durableId="1919707650">
    <w:abstractNumId w:val="21"/>
  </w:num>
  <w:num w:numId="12" w16cid:durableId="180432868">
    <w:abstractNumId w:val="6"/>
  </w:num>
  <w:num w:numId="13" w16cid:durableId="2098594366">
    <w:abstractNumId w:val="42"/>
  </w:num>
  <w:num w:numId="14" w16cid:durableId="102580369">
    <w:abstractNumId w:val="53"/>
  </w:num>
  <w:num w:numId="15" w16cid:durableId="1556236423">
    <w:abstractNumId w:val="27"/>
  </w:num>
  <w:num w:numId="16" w16cid:durableId="1782801619">
    <w:abstractNumId w:val="44"/>
  </w:num>
  <w:num w:numId="17" w16cid:durableId="135493487">
    <w:abstractNumId w:val="45"/>
  </w:num>
  <w:num w:numId="18" w16cid:durableId="1372147459">
    <w:abstractNumId w:val="65"/>
  </w:num>
  <w:num w:numId="19" w16cid:durableId="1429542946">
    <w:abstractNumId w:val="17"/>
  </w:num>
  <w:num w:numId="20" w16cid:durableId="1407072512">
    <w:abstractNumId w:val="86"/>
  </w:num>
  <w:num w:numId="21" w16cid:durableId="245573574">
    <w:abstractNumId w:val="2"/>
  </w:num>
  <w:num w:numId="22" w16cid:durableId="1131898192">
    <w:abstractNumId w:val="89"/>
  </w:num>
  <w:num w:numId="23" w16cid:durableId="243760475">
    <w:abstractNumId w:val="62"/>
  </w:num>
  <w:num w:numId="24" w16cid:durableId="136534754">
    <w:abstractNumId w:val="55"/>
  </w:num>
  <w:num w:numId="25" w16cid:durableId="2032533899">
    <w:abstractNumId w:val="58"/>
  </w:num>
  <w:num w:numId="26" w16cid:durableId="1385442807">
    <w:abstractNumId w:val="26"/>
  </w:num>
  <w:num w:numId="27" w16cid:durableId="1394965165">
    <w:abstractNumId w:val="3"/>
  </w:num>
  <w:num w:numId="28" w16cid:durableId="1228109516">
    <w:abstractNumId w:val="41"/>
  </w:num>
  <w:num w:numId="29" w16cid:durableId="650334461">
    <w:abstractNumId w:val="46"/>
  </w:num>
  <w:num w:numId="30" w16cid:durableId="1684939803">
    <w:abstractNumId w:val="63"/>
  </w:num>
  <w:num w:numId="31" w16cid:durableId="1498612144">
    <w:abstractNumId w:val="77"/>
  </w:num>
  <w:num w:numId="32" w16cid:durableId="1933278055">
    <w:abstractNumId w:val="79"/>
  </w:num>
  <w:num w:numId="33" w16cid:durableId="168524094">
    <w:abstractNumId w:val="24"/>
  </w:num>
  <w:num w:numId="34" w16cid:durableId="1545211418">
    <w:abstractNumId w:val="29"/>
  </w:num>
  <w:num w:numId="35" w16cid:durableId="777792928">
    <w:abstractNumId w:val="18"/>
  </w:num>
  <w:num w:numId="36" w16cid:durableId="1056009894">
    <w:abstractNumId w:val="40"/>
  </w:num>
  <w:num w:numId="37" w16cid:durableId="957683652">
    <w:abstractNumId w:val="82"/>
  </w:num>
  <w:num w:numId="38" w16cid:durableId="11885745">
    <w:abstractNumId w:val="34"/>
  </w:num>
  <w:num w:numId="39" w16cid:durableId="815492042">
    <w:abstractNumId w:val="0"/>
  </w:num>
  <w:num w:numId="40" w16cid:durableId="982541601">
    <w:abstractNumId w:val="85"/>
  </w:num>
  <w:num w:numId="41" w16cid:durableId="138616335">
    <w:abstractNumId w:val="56"/>
  </w:num>
  <w:num w:numId="42" w16cid:durableId="695153821">
    <w:abstractNumId w:val="25"/>
  </w:num>
  <w:num w:numId="43" w16cid:durableId="1640183858">
    <w:abstractNumId w:val="12"/>
  </w:num>
  <w:num w:numId="44" w16cid:durableId="1089349741">
    <w:abstractNumId w:val="10"/>
  </w:num>
  <w:num w:numId="45" w16cid:durableId="1929070989">
    <w:abstractNumId w:val="75"/>
  </w:num>
  <w:num w:numId="46" w16cid:durableId="728764422">
    <w:abstractNumId w:val="69"/>
  </w:num>
  <w:num w:numId="47" w16cid:durableId="1354575971">
    <w:abstractNumId w:val="83"/>
  </w:num>
  <w:num w:numId="48" w16cid:durableId="1012535460">
    <w:abstractNumId w:val="20"/>
  </w:num>
  <w:num w:numId="49" w16cid:durableId="314339190">
    <w:abstractNumId w:val="57"/>
  </w:num>
  <w:num w:numId="50" w16cid:durableId="1096361423">
    <w:abstractNumId w:val="22"/>
  </w:num>
  <w:num w:numId="51" w16cid:durableId="1974409012">
    <w:abstractNumId w:val="71"/>
  </w:num>
  <w:num w:numId="52" w16cid:durableId="997996266">
    <w:abstractNumId w:val="76"/>
  </w:num>
  <w:num w:numId="53" w16cid:durableId="772094891">
    <w:abstractNumId w:val="68"/>
  </w:num>
  <w:num w:numId="54" w16cid:durableId="1963880250">
    <w:abstractNumId w:val="61"/>
  </w:num>
  <w:num w:numId="55" w16cid:durableId="1556162196">
    <w:abstractNumId w:val="47"/>
  </w:num>
  <w:num w:numId="56" w16cid:durableId="1880706122">
    <w:abstractNumId w:val="81"/>
  </w:num>
  <w:num w:numId="57" w16cid:durableId="1122846859">
    <w:abstractNumId w:val="38"/>
  </w:num>
  <w:num w:numId="58" w16cid:durableId="995257113">
    <w:abstractNumId w:val="88"/>
  </w:num>
  <w:num w:numId="59" w16cid:durableId="4131921">
    <w:abstractNumId w:val="39"/>
  </w:num>
  <w:num w:numId="60" w16cid:durableId="1964069364">
    <w:abstractNumId w:val="50"/>
  </w:num>
  <w:num w:numId="61" w16cid:durableId="24214398">
    <w:abstractNumId w:val="74"/>
  </w:num>
  <w:num w:numId="62" w16cid:durableId="232280369">
    <w:abstractNumId w:val="15"/>
  </w:num>
  <w:num w:numId="63" w16cid:durableId="686517402">
    <w:abstractNumId w:val="19"/>
  </w:num>
  <w:num w:numId="64" w16cid:durableId="981544641">
    <w:abstractNumId w:val="72"/>
  </w:num>
  <w:num w:numId="65" w16cid:durableId="2097554528">
    <w:abstractNumId w:val="36"/>
  </w:num>
  <w:num w:numId="66" w16cid:durableId="1122110451">
    <w:abstractNumId w:val="7"/>
  </w:num>
  <w:num w:numId="67" w16cid:durableId="511913376">
    <w:abstractNumId w:val="1"/>
  </w:num>
  <w:num w:numId="68" w16cid:durableId="1305162493">
    <w:abstractNumId w:val="54"/>
  </w:num>
  <w:num w:numId="69" w16cid:durableId="566576006">
    <w:abstractNumId w:val="30"/>
  </w:num>
  <w:num w:numId="70" w16cid:durableId="989556819">
    <w:abstractNumId w:val="90"/>
  </w:num>
  <w:num w:numId="71" w16cid:durableId="615912402">
    <w:abstractNumId w:val="16"/>
  </w:num>
  <w:num w:numId="72" w16cid:durableId="1640768313">
    <w:abstractNumId w:val="84"/>
  </w:num>
  <w:num w:numId="73" w16cid:durableId="1223251279">
    <w:abstractNumId w:val="78"/>
  </w:num>
  <w:num w:numId="74" w16cid:durableId="2008900150">
    <w:abstractNumId w:val="11"/>
  </w:num>
  <w:num w:numId="75" w16cid:durableId="377244638">
    <w:abstractNumId w:val="52"/>
  </w:num>
  <w:num w:numId="76" w16cid:durableId="1727994921">
    <w:abstractNumId w:val="9"/>
  </w:num>
  <w:num w:numId="77" w16cid:durableId="245575452">
    <w:abstractNumId w:val="5"/>
  </w:num>
  <w:num w:numId="78" w16cid:durableId="2043899205">
    <w:abstractNumId w:val="32"/>
  </w:num>
  <w:num w:numId="79" w16cid:durableId="33846424">
    <w:abstractNumId w:val="31"/>
  </w:num>
  <w:num w:numId="80" w16cid:durableId="832111125">
    <w:abstractNumId w:val="4"/>
  </w:num>
  <w:num w:numId="81" w16cid:durableId="150954315">
    <w:abstractNumId w:val="64"/>
  </w:num>
  <w:num w:numId="82" w16cid:durableId="428085285">
    <w:abstractNumId w:val="8"/>
  </w:num>
  <w:num w:numId="83" w16cid:durableId="978611139">
    <w:abstractNumId w:val="60"/>
  </w:num>
  <w:num w:numId="84" w16cid:durableId="1087726511">
    <w:abstractNumId w:val="80"/>
  </w:num>
  <w:num w:numId="85" w16cid:durableId="1142382421">
    <w:abstractNumId w:val="14"/>
  </w:num>
  <w:num w:numId="86" w16cid:durableId="836312804">
    <w:abstractNumId w:val="51"/>
  </w:num>
  <w:num w:numId="87" w16cid:durableId="378554468">
    <w:abstractNumId w:val="87"/>
  </w:num>
  <w:num w:numId="88" w16cid:durableId="858086142">
    <w:abstractNumId w:val="23"/>
  </w:num>
  <w:num w:numId="89" w16cid:durableId="1310286999">
    <w:abstractNumId w:val="37"/>
  </w:num>
  <w:num w:numId="90" w16cid:durableId="609826179">
    <w:abstractNumId w:val="28"/>
  </w:num>
  <w:num w:numId="91" w16cid:durableId="1666547419">
    <w:abstractNumId w:val="7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B8"/>
    <w:rsid w:val="0000034A"/>
    <w:rsid w:val="00000820"/>
    <w:rsid w:val="00000C86"/>
    <w:rsid w:val="000010A2"/>
    <w:rsid w:val="00001106"/>
    <w:rsid w:val="000014CF"/>
    <w:rsid w:val="00001D9E"/>
    <w:rsid w:val="000027E1"/>
    <w:rsid w:val="00002F8B"/>
    <w:rsid w:val="00005D25"/>
    <w:rsid w:val="00006BEC"/>
    <w:rsid w:val="0000739B"/>
    <w:rsid w:val="00007F0C"/>
    <w:rsid w:val="00011DA5"/>
    <w:rsid w:val="000122C7"/>
    <w:rsid w:val="000135F1"/>
    <w:rsid w:val="0001483D"/>
    <w:rsid w:val="00014AC2"/>
    <w:rsid w:val="00016029"/>
    <w:rsid w:val="000169F2"/>
    <w:rsid w:val="000171CB"/>
    <w:rsid w:val="00017320"/>
    <w:rsid w:val="00017C4E"/>
    <w:rsid w:val="00020E4D"/>
    <w:rsid w:val="00022AE3"/>
    <w:rsid w:val="000239DA"/>
    <w:rsid w:val="00023D1A"/>
    <w:rsid w:val="00025115"/>
    <w:rsid w:val="00026AC7"/>
    <w:rsid w:val="00027BC2"/>
    <w:rsid w:val="0003097F"/>
    <w:rsid w:val="0003129D"/>
    <w:rsid w:val="00031528"/>
    <w:rsid w:val="000327EF"/>
    <w:rsid w:val="00033217"/>
    <w:rsid w:val="00035D15"/>
    <w:rsid w:val="00035F0C"/>
    <w:rsid w:val="00036D43"/>
    <w:rsid w:val="0003754F"/>
    <w:rsid w:val="000376D9"/>
    <w:rsid w:val="000419C4"/>
    <w:rsid w:val="00042BCD"/>
    <w:rsid w:val="000440AA"/>
    <w:rsid w:val="00044E1F"/>
    <w:rsid w:val="0004649E"/>
    <w:rsid w:val="000467F6"/>
    <w:rsid w:val="000528E6"/>
    <w:rsid w:val="00052CF5"/>
    <w:rsid w:val="000531DE"/>
    <w:rsid w:val="00053262"/>
    <w:rsid w:val="00053DB1"/>
    <w:rsid w:val="00054246"/>
    <w:rsid w:val="000543EE"/>
    <w:rsid w:val="00054C3E"/>
    <w:rsid w:val="000550DD"/>
    <w:rsid w:val="000551EB"/>
    <w:rsid w:val="0005540A"/>
    <w:rsid w:val="00055DD1"/>
    <w:rsid w:val="00057D2E"/>
    <w:rsid w:val="00060F26"/>
    <w:rsid w:val="00064EEA"/>
    <w:rsid w:val="00064F18"/>
    <w:rsid w:val="00065ECC"/>
    <w:rsid w:val="00071E14"/>
    <w:rsid w:val="0007344A"/>
    <w:rsid w:val="0007393E"/>
    <w:rsid w:val="00073F0A"/>
    <w:rsid w:val="0007423E"/>
    <w:rsid w:val="00076E7A"/>
    <w:rsid w:val="00077203"/>
    <w:rsid w:val="00077AB4"/>
    <w:rsid w:val="0008025E"/>
    <w:rsid w:val="00081680"/>
    <w:rsid w:val="00082097"/>
    <w:rsid w:val="000820E2"/>
    <w:rsid w:val="000847C5"/>
    <w:rsid w:val="00085BB8"/>
    <w:rsid w:val="00085E6B"/>
    <w:rsid w:val="0008652E"/>
    <w:rsid w:val="00086B75"/>
    <w:rsid w:val="00087AD0"/>
    <w:rsid w:val="00090E0E"/>
    <w:rsid w:val="00090F22"/>
    <w:rsid w:val="00091B3D"/>
    <w:rsid w:val="00092005"/>
    <w:rsid w:val="0009227E"/>
    <w:rsid w:val="00093354"/>
    <w:rsid w:val="0009637C"/>
    <w:rsid w:val="00097578"/>
    <w:rsid w:val="00097D96"/>
    <w:rsid w:val="000A0255"/>
    <w:rsid w:val="000A0B8F"/>
    <w:rsid w:val="000A1594"/>
    <w:rsid w:val="000A34AE"/>
    <w:rsid w:val="000A3826"/>
    <w:rsid w:val="000A3E0E"/>
    <w:rsid w:val="000A6C37"/>
    <w:rsid w:val="000A7193"/>
    <w:rsid w:val="000B07A1"/>
    <w:rsid w:val="000B2508"/>
    <w:rsid w:val="000B2F02"/>
    <w:rsid w:val="000B3D91"/>
    <w:rsid w:val="000B56FA"/>
    <w:rsid w:val="000B5F0D"/>
    <w:rsid w:val="000B7090"/>
    <w:rsid w:val="000B75A9"/>
    <w:rsid w:val="000B771A"/>
    <w:rsid w:val="000B7803"/>
    <w:rsid w:val="000B7D59"/>
    <w:rsid w:val="000C12BF"/>
    <w:rsid w:val="000C6470"/>
    <w:rsid w:val="000C78FD"/>
    <w:rsid w:val="000D1764"/>
    <w:rsid w:val="000D1A43"/>
    <w:rsid w:val="000D2AFE"/>
    <w:rsid w:val="000D3399"/>
    <w:rsid w:val="000D3938"/>
    <w:rsid w:val="000D3DDD"/>
    <w:rsid w:val="000D4041"/>
    <w:rsid w:val="000D49AC"/>
    <w:rsid w:val="000D5901"/>
    <w:rsid w:val="000D683F"/>
    <w:rsid w:val="000D6A71"/>
    <w:rsid w:val="000E03EB"/>
    <w:rsid w:val="000E0F37"/>
    <w:rsid w:val="000E19E7"/>
    <w:rsid w:val="000E1D46"/>
    <w:rsid w:val="000E1EA7"/>
    <w:rsid w:val="000E2B5B"/>
    <w:rsid w:val="000E38C0"/>
    <w:rsid w:val="000E4297"/>
    <w:rsid w:val="000E5598"/>
    <w:rsid w:val="000E6378"/>
    <w:rsid w:val="000E6A57"/>
    <w:rsid w:val="000E761F"/>
    <w:rsid w:val="000F05CB"/>
    <w:rsid w:val="000F0675"/>
    <w:rsid w:val="000F0FAF"/>
    <w:rsid w:val="000F112C"/>
    <w:rsid w:val="000F1C00"/>
    <w:rsid w:val="000F29D8"/>
    <w:rsid w:val="000F36A9"/>
    <w:rsid w:val="000F4A99"/>
    <w:rsid w:val="000F65A4"/>
    <w:rsid w:val="000F6BA3"/>
    <w:rsid w:val="000F6EE4"/>
    <w:rsid w:val="000F7E3A"/>
    <w:rsid w:val="00100791"/>
    <w:rsid w:val="00102B99"/>
    <w:rsid w:val="00103524"/>
    <w:rsid w:val="00104FDF"/>
    <w:rsid w:val="00105F38"/>
    <w:rsid w:val="00107A7F"/>
    <w:rsid w:val="00107AF2"/>
    <w:rsid w:val="00110836"/>
    <w:rsid w:val="00111013"/>
    <w:rsid w:val="001112A1"/>
    <w:rsid w:val="0011145D"/>
    <w:rsid w:val="00111714"/>
    <w:rsid w:val="001118C4"/>
    <w:rsid w:val="00111C6D"/>
    <w:rsid w:val="00113752"/>
    <w:rsid w:val="00114DAB"/>
    <w:rsid w:val="00116383"/>
    <w:rsid w:val="00116CA4"/>
    <w:rsid w:val="00117275"/>
    <w:rsid w:val="00121264"/>
    <w:rsid w:val="00121775"/>
    <w:rsid w:val="00122F41"/>
    <w:rsid w:val="00123ABE"/>
    <w:rsid w:val="00123BDB"/>
    <w:rsid w:val="0012454B"/>
    <w:rsid w:val="0012459C"/>
    <w:rsid w:val="0012499E"/>
    <w:rsid w:val="00126E01"/>
    <w:rsid w:val="001313C5"/>
    <w:rsid w:val="00131569"/>
    <w:rsid w:val="001323F8"/>
    <w:rsid w:val="001337F6"/>
    <w:rsid w:val="001339C5"/>
    <w:rsid w:val="00134520"/>
    <w:rsid w:val="00135C67"/>
    <w:rsid w:val="00135F3E"/>
    <w:rsid w:val="00137856"/>
    <w:rsid w:val="0014021D"/>
    <w:rsid w:val="00140959"/>
    <w:rsid w:val="001409D1"/>
    <w:rsid w:val="00141212"/>
    <w:rsid w:val="001419DA"/>
    <w:rsid w:val="00142E74"/>
    <w:rsid w:val="0014326C"/>
    <w:rsid w:val="0014352B"/>
    <w:rsid w:val="001448A4"/>
    <w:rsid w:val="00145044"/>
    <w:rsid w:val="001461B5"/>
    <w:rsid w:val="00151181"/>
    <w:rsid w:val="00151734"/>
    <w:rsid w:val="00151E5B"/>
    <w:rsid w:val="00152AC7"/>
    <w:rsid w:val="00152C8B"/>
    <w:rsid w:val="00153C28"/>
    <w:rsid w:val="00154633"/>
    <w:rsid w:val="001564BF"/>
    <w:rsid w:val="001573B4"/>
    <w:rsid w:val="00160668"/>
    <w:rsid w:val="00160B1B"/>
    <w:rsid w:val="00160E18"/>
    <w:rsid w:val="00163168"/>
    <w:rsid w:val="001633E9"/>
    <w:rsid w:val="00163A99"/>
    <w:rsid w:val="00163CA8"/>
    <w:rsid w:val="001641AF"/>
    <w:rsid w:val="0016597F"/>
    <w:rsid w:val="0016603F"/>
    <w:rsid w:val="001667E9"/>
    <w:rsid w:val="00166B88"/>
    <w:rsid w:val="00166C6E"/>
    <w:rsid w:val="00167645"/>
    <w:rsid w:val="001705FB"/>
    <w:rsid w:val="00170A44"/>
    <w:rsid w:val="00171736"/>
    <w:rsid w:val="00172150"/>
    <w:rsid w:val="001722E0"/>
    <w:rsid w:val="00172791"/>
    <w:rsid w:val="001730B7"/>
    <w:rsid w:val="001744C8"/>
    <w:rsid w:val="00174C55"/>
    <w:rsid w:val="0017558C"/>
    <w:rsid w:val="0017597E"/>
    <w:rsid w:val="001765B0"/>
    <w:rsid w:val="00177A48"/>
    <w:rsid w:val="00177D05"/>
    <w:rsid w:val="00181257"/>
    <w:rsid w:val="0018163D"/>
    <w:rsid w:val="0018217C"/>
    <w:rsid w:val="00182A77"/>
    <w:rsid w:val="00184E0D"/>
    <w:rsid w:val="0018620F"/>
    <w:rsid w:val="00187167"/>
    <w:rsid w:val="00187216"/>
    <w:rsid w:val="00187F10"/>
    <w:rsid w:val="0019161C"/>
    <w:rsid w:val="00192C0B"/>
    <w:rsid w:val="00193E4F"/>
    <w:rsid w:val="00194B87"/>
    <w:rsid w:val="00195C47"/>
    <w:rsid w:val="00197158"/>
    <w:rsid w:val="001978F1"/>
    <w:rsid w:val="00197BEF"/>
    <w:rsid w:val="00197C5E"/>
    <w:rsid w:val="001A0B41"/>
    <w:rsid w:val="001A1640"/>
    <w:rsid w:val="001A1CE9"/>
    <w:rsid w:val="001A254C"/>
    <w:rsid w:val="001A35A7"/>
    <w:rsid w:val="001A3BB8"/>
    <w:rsid w:val="001A3F2D"/>
    <w:rsid w:val="001A4DCC"/>
    <w:rsid w:val="001A518D"/>
    <w:rsid w:val="001A5FFF"/>
    <w:rsid w:val="001A6D57"/>
    <w:rsid w:val="001A74CE"/>
    <w:rsid w:val="001A76F8"/>
    <w:rsid w:val="001B0A21"/>
    <w:rsid w:val="001B0D94"/>
    <w:rsid w:val="001B1BC1"/>
    <w:rsid w:val="001B1C5D"/>
    <w:rsid w:val="001B23BD"/>
    <w:rsid w:val="001B34AF"/>
    <w:rsid w:val="001B364D"/>
    <w:rsid w:val="001B4A0C"/>
    <w:rsid w:val="001B56DA"/>
    <w:rsid w:val="001B618B"/>
    <w:rsid w:val="001B638C"/>
    <w:rsid w:val="001B6E8A"/>
    <w:rsid w:val="001B7A9D"/>
    <w:rsid w:val="001B7CD7"/>
    <w:rsid w:val="001B7FA4"/>
    <w:rsid w:val="001C0886"/>
    <w:rsid w:val="001C1AB2"/>
    <w:rsid w:val="001C2884"/>
    <w:rsid w:val="001C30F1"/>
    <w:rsid w:val="001C3A1F"/>
    <w:rsid w:val="001C3C54"/>
    <w:rsid w:val="001C4AB4"/>
    <w:rsid w:val="001C544B"/>
    <w:rsid w:val="001C5E76"/>
    <w:rsid w:val="001C604D"/>
    <w:rsid w:val="001C68AC"/>
    <w:rsid w:val="001C735A"/>
    <w:rsid w:val="001C7BA4"/>
    <w:rsid w:val="001D0BF9"/>
    <w:rsid w:val="001D1DFC"/>
    <w:rsid w:val="001D2726"/>
    <w:rsid w:val="001D479A"/>
    <w:rsid w:val="001D4BF3"/>
    <w:rsid w:val="001D5588"/>
    <w:rsid w:val="001D63FC"/>
    <w:rsid w:val="001D6ADA"/>
    <w:rsid w:val="001D7236"/>
    <w:rsid w:val="001D7913"/>
    <w:rsid w:val="001D7966"/>
    <w:rsid w:val="001E0757"/>
    <w:rsid w:val="001E1609"/>
    <w:rsid w:val="001E34C0"/>
    <w:rsid w:val="001E4A1F"/>
    <w:rsid w:val="001E4E02"/>
    <w:rsid w:val="001E57DC"/>
    <w:rsid w:val="001E724E"/>
    <w:rsid w:val="001E7C7A"/>
    <w:rsid w:val="001F0246"/>
    <w:rsid w:val="001F056B"/>
    <w:rsid w:val="001F0BEF"/>
    <w:rsid w:val="001F240B"/>
    <w:rsid w:val="001F29CC"/>
    <w:rsid w:val="001F2BEB"/>
    <w:rsid w:val="001F462D"/>
    <w:rsid w:val="001F63EB"/>
    <w:rsid w:val="001F6AE9"/>
    <w:rsid w:val="001F6FB1"/>
    <w:rsid w:val="001F7609"/>
    <w:rsid w:val="001F7E62"/>
    <w:rsid w:val="002047F7"/>
    <w:rsid w:val="00206E83"/>
    <w:rsid w:val="00207172"/>
    <w:rsid w:val="00207E72"/>
    <w:rsid w:val="00211DA1"/>
    <w:rsid w:val="00211E43"/>
    <w:rsid w:val="002127B2"/>
    <w:rsid w:val="0021357F"/>
    <w:rsid w:val="00214C90"/>
    <w:rsid w:val="00215817"/>
    <w:rsid w:val="00216F28"/>
    <w:rsid w:val="00222B32"/>
    <w:rsid w:val="00224736"/>
    <w:rsid w:val="002254B0"/>
    <w:rsid w:val="00227D65"/>
    <w:rsid w:val="00230067"/>
    <w:rsid w:val="00230E93"/>
    <w:rsid w:val="00231A0C"/>
    <w:rsid w:val="00231DDB"/>
    <w:rsid w:val="002325CA"/>
    <w:rsid w:val="00232F41"/>
    <w:rsid w:val="00232F53"/>
    <w:rsid w:val="00233ED1"/>
    <w:rsid w:val="00234352"/>
    <w:rsid w:val="00235214"/>
    <w:rsid w:val="00235CCF"/>
    <w:rsid w:val="00237C4A"/>
    <w:rsid w:val="00237E15"/>
    <w:rsid w:val="0024019C"/>
    <w:rsid w:val="00242EB3"/>
    <w:rsid w:val="002437BA"/>
    <w:rsid w:val="00243C29"/>
    <w:rsid w:val="00243ED2"/>
    <w:rsid w:val="0024554B"/>
    <w:rsid w:val="00245ABD"/>
    <w:rsid w:val="002468CE"/>
    <w:rsid w:val="002473D9"/>
    <w:rsid w:val="00247FCE"/>
    <w:rsid w:val="00252ADE"/>
    <w:rsid w:val="00254097"/>
    <w:rsid w:val="0025460B"/>
    <w:rsid w:val="00254A3B"/>
    <w:rsid w:val="00254BCE"/>
    <w:rsid w:val="00255B04"/>
    <w:rsid w:val="00255CCB"/>
    <w:rsid w:val="00256A76"/>
    <w:rsid w:val="00257CBC"/>
    <w:rsid w:val="00260CFC"/>
    <w:rsid w:val="00261089"/>
    <w:rsid w:val="00261803"/>
    <w:rsid w:val="00262F50"/>
    <w:rsid w:val="002646D1"/>
    <w:rsid w:val="002666EE"/>
    <w:rsid w:val="00270195"/>
    <w:rsid w:val="00271611"/>
    <w:rsid w:val="00272ABB"/>
    <w:rsid w:val="002743BA"/>
    <w:rsid w:val="00274E31"/>
    <w:rsid w:val="00276E1A"/>
    <w:rsid w:val="00281B72"/>
    <w:rsid w:val="00282102"/>
    <w:rsid w:val="0028274B"/>
    <w:rsid w:val="002828EC"/>
    <w:rsid w:val="00285981"/>
    <w:rsid w:val="00285CA7"/>
    <w:rsid w:val="00286A48"/>
    <w:rsid w:val="00287A20"/>
    <w:rsid w:val="00291EAC"/>
    <w:rsid w:val="00293A42"/>
    <w:rsid w:val="00293B83"/>
    <w:rsid w:val="002940D4"/>
    <w:rsid w:val="00294DCF"/>
    <w:rsid w:val="002A3A48"/>
    <w:rsid w:val="002A3E62"/>
    <w:rsid w:val="002A3ED0"/>
    <w:rsid w:val="002A4577"/>
    <w:rsid w:val="002A5AAD"/>
    <w:rsid w:val="002A5DDE"/>
    <w:rsid w:val="002A5FED"/>
    <w:rsid w:val="002A6214"/>
    <w:rsid w:val="002B001B"/>
    <w:rsid w:val="002B1EEA"/>
    <w:rsid w:val="002B3091"/>
    <w:rsid w:val="002B529E"/>
    <w:rsid w:val="002B66BE"/>
    <w:rsid w:val="002B766A"/>
    <w:rsid w:val="002C2489"/>
    <w:rsid w:val="002C2E1E"/>
    <w:rsid w:val="002C331C"/>
    <w:rsid w:val="002C3B49"/>
    <w:rsid w:val="002C4341"/>
    <w:rsid w:val="002C5826"/>
    <w:rsid w:val="002C6692"/>
    <w:rsid w:val="002C690E"/>
    <w:rsid w:val="002C6D40"/>
    <w:rsid w:val="002D11D2"/>
    <w:rsid w:val="002D1733"/>
    <w:rsid w:val="002D1B10"/>
    <w:rsid w:val="002D2A34"/>
    <w:rsid w:val="002D4096"/>
    <w:rsid w:val="002D51C3"/>
    <w:rsid w:val="002D632E"/>
    <w:rsid w:val="002D6697"/>
    <w:rsid w:val="002D7CE1"/>
    <w:rsid w:val="002D7DE4"/>
    <w:rsid w:val="002D7F09"/>
    <w:rsid w:val="002E39C5"/>
    <w:rsid w:val="002E41A7"/>
    <w:rsid w:val="002E5129"/>
    <w:rsid w:val="002E589F"/>
    <w:rsid w:val="002F0380"/>
    <w:rsid w:val="002F12DB"/>
    <w:rsid w:val="002F3397"/>
    <w:rsid w:val="002F3CAE"/>
    <w:rsid w:val="002F55EA"/>
    <w:rsid w:val="002F6975"/>
    <w:rsid w:val="00300806"/>
    <w:rsid w:val="003036B0"/>
    <w:rsid w:val="0030404D"/>
    <w:rsid w:val="00304F6B"/>
    <w:rsid w:val="00305037"/>
    <w:rsid w:val="00306044"/>
    <w:rsid w:val="00307665"/>
    <w:rsid w:val="003105E0"/>
    <w:rsid w:val="003107FE"/>
    <w:rsid w:val="00310EB7"/>
    <w:rsid w:val="003139DF"/>
    <w:rsid w:val="00313F27"/>
    <w:rsid w:val="003159F1"/>
    <w:rsid w:val="00315BEA"/>
    <w:rsid w:val="0031630C"/>
    <w:rsid w:val="00317462"/>
    <w:rsid w:val="00317B58"/>
    <w:rsid w:val="00320D2F"/>
    <w:rsid w:val="00321EEE"/>
    <w:rsid w:val="00323994"/>
    <w:rsid w:val="00323D15"/>
    <w:rsid w:val="00324FC6"/>
    <w:rsid w:val="0032510B"/>
    <w:rsid w:val="00325CCD"/>
    <w:rsid w:val="003276DA"/>
    <w:rsid w:val="0033062E"/>
    <w:rsid w:val="003329F0"/>
    <w:rsid w:val="00334727"/>
    <w:rsid w:val="00335684"/>
    <w:rsid w:val="00335E15"/>
    <w:rsid w:val="00336949"/>
    <w:rsid w:val="00340873"/>
    <w:rsid w:val="00343601"/>
    <w:rsid w:val="00343659"/>
    <w:rsid w:val="00344E07"/>
    <w:rsid w:val="00345D9E"/>
    <w:rsid w:val="00345EB7"/>
    <w:rsid w:val="00346A69"/>
    <w:rsid w:val="00347CDC"/>
    <w:rsid w:val="00350493"/>
    <w:rsid w:val="003518E1"/>
    <w:rsid w:val="00352041"/>
    <w:rsid w:val="00353479"/>
    <w:rsid w:val="00354825"/>
    <w:rsid w:val="00355710"/>
    <w:rsid w:val="003567AC"/>
    <w:rsid w:val="00361B9B"/>
    <w:rsid w:val="003632AD"/>
    <w:rsid w:val="0036347F"/>
    <w:rsid w:val="003652BA"/>
    <w:rsid w:val="00365F49"/>
    <w:rsid w:val="003660E5"/>
    <w:rsid w:val="00366926"/>
    <w:rsid w:val="00367357"/>
    <w:rsid w:val="0037005B"/>
    <w:rsid w:val="00371D67"/>
    <w:rsid w:val="003723F6"/>
    <w:rsid w:val="00372BCF"/>
    <w:rsid w:val="00372BF9"/>
    <w:rsid w:val="00372DE0"/>
    <w:rsid w:val="00372DF6"/>
    <w:rsid w:val="003734E5"/>
    <w:rsid w:val="00373728"/>
    <w:rsid w:val="00374B12"/>
    <w:rsid w:val="00375B50"/>
    <w:rsid w:val="00377137"/>
    <w:rsid w:val="00380428"/>
    <w:rsid w:val="00380A1C"/>
    <w:rsid w:val="0038123F"/>
    <w:rsid w:val="003818DA"/>
    <w:rsid w:val="00381B1D"/>
    <w:rsid w:val="00382B75"/>
    <w:rsid w:val="00382EE5"/>
    <w:rsid w:val="00383536"/>
    <w:rsid w:val="00383F2B"/>
    <w:rsid w:val="00384411"/>
    <w:rsid w:val="0038642C"/>
    <w:rsid w:val="00386BCA"/>
    <w:rsid w:val="00387500"/>
    <w:rsid w:val="0038784E"/>
    <w:rsid w:val="0039109E"/>
    <w:rsid w:val="003934F3"/>
    <w:rsid w:val="00397932"/>
    <w:rsid w:val="00397B09"/>
    <w:rsid w:val="003A0496"/>
    <w:rsid w:val="003A06DD"/>
    <w:rsid w:val="003A20A6"/>
    <w:rsid w:val="003A27FD"/>
    <w:rsid w:val="003A2CE0"/>
    <w:rsid w:val="003A456A"/>
    <w:rsid w:val="003A530F"/>
    <w:rsid w:val="003A64AB"/>
    <w:rsid w:val="003A64CC"/>
    <w:rsid w:val="003A6860"/>
    <w:rsid w:val="003A6B1F"/>
    <w:rsid w:val="003B1A5C"/>
    <w:rsid w:val="003B1DF2"/>
    <w:rsid w:val="003B3544"/>
    <w:rsid w:val="003B44FF"/>
    <w:rsid w:val="003B6AB8"/>
    <w:rsid w:val="003B7827"/>
    <w:rsid w:val="003B7D35"/>
    <w:rsid w:val="003C08BD"/>
    <w:rsid w:val="003C1284"/>
    <w:rsid w:val="003C262D"/>
    <w:rsid w:val="003C28DA"/>
    <w:rsid w:val="003C2E4C"/>
    <w:rsid w:val="003C2E68"/>
    <w:rsid w:val="003C2F86"/>
    <w:rsid w:val="003C4C87"/>
    <w:rsid w:val="003C56BE"/>
    <w:rsid w:val="003C5C6A"/>
    <w:rsid w:val="003D050F"/>
    <w:rsid w:val="003D1A40"/>
    <w:rsid w:val="003D1C41"/>
    <w:rsid w:val="003D235B"/>
    <w:rsid w:val="003D30A6"/>
    <w:rsid w:val="003D317A"/>
    <w:rsid w:val="003D4541"/>
    <w:rsid w:val="003D498A"/>
    <w:rsid w:val="003D5EA3"/>
    <w:rsid w:val="003D60F5"/>
    <w:rsid w:val="003D611E"/>
    <w:rsid w:val="003D727F"/>
    <w:rsid w:val="003D7AA7"/>
    <w:rsid w:val="003D7BB3"/>
    <w:rsid w:val="003E05F6"/>
    <w:rsid w:val="003E092F"/>
    <w:rsid w:val="003E22C6"/>
    <w:rsid w:val="003E32EC"/>
    <w:rsid w:val="003E4903"/>
    <w:rsid w:val="003E496B"/>
    <w:rsid w:val="003E59C5"/>
    <w:rsid w:val="003E6040"/>
    <w:rsid w:val="003E7400"/>
    <w:rsid w:val="003F0DA3"/>
    <w:rsid w:val="003F4C68"/>
    <w:rsid w:val="003F5307"/>
    <w:rsid w:val="003F5959"/>
    <w:rsid w:val="003F5B62"/>
    <w:rsid w:val="003F5D61"/>
    <w:rsid w:val="003F64D2"/>
    <w:rsid w:val="003F6906"/>
    <w:rsid w:val="003F6D72"/>
    <w:rsid w:val="003F75CC"/>
    <w:rsid w:val="003F769C"/>
    <w:rsid w:val="00400665"/>
    <w:rsid w:val="00401346"/>
    <w:rsid w:val="00402D92"/>
    <w:rsid w:val="004031E4"/>
    <w:rsid w:val="004032C6"/>
    <w:rsid w:val="004039F9"/>
    <w:rsid w:val="00403A57"/>
    <w:rsid w:val="00405D02"/>
    <w:rsid w:val="00406132"/>
    <w:rsid w:val="0040713F"/>
    <w:rsid w:val="004104D4"/>
    <w:rsid w:val="00410802"/>
    <w:rsid w:val="004108BC"/>
    <w:rsid w:val="00412379"/>
    <w:rsid w:val="00412414"/>
    <w:rsid w:val="004124A7"/>
    <w:rsid w:val="0041271E"/>
    <w:rsid w:val="00412CA5"/>
    <w:rsid w:val="004138E6"/>
    <w:rsid w:val="00414DDC"/>
    <w:rsid w:val="004150CA"/>
    <w:rsid w:val="0041624F"/>
    <w:rsid w:val="00416790"/>
    <w:rsid w:val="00417986"/>
    <w:rsid w:val="00421088"/>
    <w:rsid w:val="00423748"/>
    <w:rsid w:val="004243D5"/>
    <w:rsid w:val="004247EF"/>
    <w:rsid w:val="0042515F"/>
    <w:rsid w:val="004251B7"/>
    <w:rsid w:val="00425405"/>
    <w:rsid w:val="004254B7"/>
    <w:rsid w:val="004255ED"/>
    <w:rsid w:val="004258AE"/>
    <w:rsid w:val="00425E7D"/>
    <w:rsid w:val="00426040"/>
    <w:rsid w:val="0043168F"/>
    <w:rsid w:val="00432164"/>
    <w:rsid w:val="0043243D"/>
    <w:rsid w:val="00432A53"/>
    <w:rsid w:val="004330D1"/>
    <w:rsid w:val="00433D93"/>
    <w:rsid w:val="0043435D"/>
    <w:rsid w:val="00435584"/>
    <w:rsid w:val="00436B2E"/>
    <w:rsid w:val="00436C87"/>
    <w:rsid w:val="004372AA"/>
    <w:rsid w:val="00437734"/>
    <w:rsid w:val="00440A0C"/>
    <w:rsid w:val="00440D99"/>
    <w:rsid w:val="00440E98"/>
    <w:rsid w:val="00441AE7"/>
    <w:rsid w:val="0044221E"/>
    <w:rsid w:val="00442BD0"/>
    <w:rsid w:val="00443AB1"/>
    <w:rsid w:val="00443ABB"/>
    <w:rsid w:val="00443D47"/>
    <w:rsid w:val="00443D4E"/>
    <w:rsid w:val="00446037"/>
    <w:rsid w:val="0044631C"/>
    <w:rsid w:val="004470E8"/>
    <w:rsid w:val="00447CA8"/>
    <w:rsid w:val="0045281A"/>
    <w:rsid w:val="00453E20"/>
    <w:rsid w:val="00462054"/>
    <w:rsid w:val="00463211"/>
    <w:rsid w:val="004640AF"/>
    <w:rsid w:val="004645B5"/>
    <w:rsid w:val="00465E7F"/>
    <w:rsid w:val="0046680C"/>
    <w:rsid w:val="00470009"/>
    <w:rsid w:val="00470165"/>
    <w:rsid w:val="00470545"/>
    <w:rsid w:val="00470B42"/>
    <w:rsid w:val="0047101C"/>
    <w:rsid w:val="0047174D"/>
    <w:rsid w:val="00472540"/>
    <w:rsid w:val="004743DB"/>
    <w:rsid w:val="0047679E"/>
    <w:rsid w:val="004809B0"/>
    <w:rsid w:val="00480CBE"/>
    <w:rsid w:val="00481A55"/>
    <w:rsid w:val="00481D3F"/>
    <w:rsid w:val="00482894"/>
    <w:rsid w:val="00482BE0"/>
    <w:rsid w:val="0048471B"/>
    <w:rsid w:val="00484D10"/>
    <w:rsid w:val="0048600A"/>
    <w:rsid w:val="00486BE8"/>
    <w:rsid w:val="00487F35"/>
    <w:rsid w:val="0049021E"/>
    <w:rsid w:val="004905D7"/>
    <w:rsid w:val="00491A52"/>
    <w:rsid w:val="004930E0"/>
    <w:rsid w:val="00493903"/>
    <w:rsid w:val="0049456A"/>
    <w:rsid w:val="0049484E"/>
    <w:rsid w:val="004956E2"/>
    <w:rsid w:val="00496C72"/>
    <w:rsid w:val="004A01FC"/>
    <w:rsid w:val="004A05BE"/>
    <w:rsid w:val="004A2581"/>
    <w:rsid w:val="004A34B8"/>
    <w:rsid w:val="004A70FF"/>
    <w:rsid w:val="004A78DA"/>
    <w:rsid w:val="004A7AC2"/>
    <w:rsid w:val="004A7CB1"/>
    <w:rsid w:val="004A7EF9"/>
    <w:rsid w:val="004B09FF"/>
    <w:rsid w:val="004B35F7"/>
    <w:rsid w:val="004B38B8"/>
    <w:rsid w:val="004B4E4B"/>
    <w:rsid w:val="004B4F6C"/>
    <w:rsid w:val="004B55FE"/>
    <w:rsid w:val="004B5A3C"/>
    <w:rsid w:val="004B5D11"/>
    <w:rsid w:val="004B6005"/>
    <w:rsid w:val="004C0613"/>
    <w:rsid w:val="004C06CF"/>
    <w:rsid w:val="004C0865"/>
    <w:rsid w:val="004C3F3A"/>
    <w:rsid w:val="004C41D0"/>
    <w:rsid w:val="004C4216"/>
    <w:rsid w:val="004C43C7"/>
    <w:rsid w:val="004C5AB2"/>
    <w:rsid w:val="004C6D3D"/>
    <w:rsid w:val="004C7456"/>
    <w:rsid w:val="004C7483"/>
    <w:rsid w:val="004D113E"/>
    <w:rsid w:val="004D1CA4"/>
    <w:rsid w:val="004D1D46"/>
    <w:rsid w:val="004D25DC"/>
    <w:rsid w:val="004D2A60"/>
    <w:rsid w:val="004D2F89"/>
    <w:rsid w:val="004D46E0"/>
    <w:rsid w:val="004D4E05"/>
    <w:rsid w:val="004D4E36"/>
    <w:rsid w:val="004E1666"/>
    <w:rsid w:val="004E17EB"/>
    <w:rsid w:val="004E297B"/>
    <w:rsid w:val="004E2D2A"/>
    <w:rsid w:val="004E3432"/>
    <w:rsid w:val="004E407E"/>
    <w:rsid w:val="004E46AC"/>
    <w:rsid w:val="004E5A51"/>
    <w:rsid w:val="004E70C4"/>
    <w:rsid w:val="004F1D5A"/>
    <w:rsid w:val="004F394D"/>
    <w:rsid w:val="004F4DE0"/>
    <w:rsid w:val="004F5551"/>
    <w:rsid w:val="004F7171"/>
    <w:rsid w:val="005006F0"/>
    <w:rsid w:val="005009CD"/>
    <w:rsid w:val="00500A30"/>
    <w:rsid w:val="00500A84"/>
    <w:rsid w:val="00500F12"/>
    <w:rsid w:val="0050171C"/>
    <w:rsid w:val="00501914"/>
    <w:rsid w:val="00501F94"/>
    <w:rsid w:val="005026BA"/>
    <w:rsid w:val="00502CF3"/>
    <w:rsid w:val="005048AD"/>
    <w:rsid w:val="005049CA"/>
    <w:rsid w:val="005050A9"/>
    <w:rsid w:val="00505FD6"/>
    <w:rsid w:val="00506430"/>
    <w:rsid w:val="00506D42"/>
    <w:rsid w:val="005100F2"/>
    <w:rsid w:val="00510772"/>
    <w:rsid w:val="00511117"/>
    <w:rsid w:val="00511810"/>
    <w:rsid w:val="00511F38"/>
    <w:rsid w:val="00511FE0"/>
    <w:rsid w:val="00514260"/>
    <w:rsid w:val="0051492A"/>
    <w:rsid w:val="00514DB1"/>
    <w:rsid w:val="005152A8"/>
    <w:rsid w:val="00515B65"/>
    <w:rsid w:val="00515C0F"/>
    <w:rsid w:val="00516225"/>
    <w:rsid w:val="00516CE8"/>
    <w:rsid w:val="00517E28"/>
    <w:rsid w:val="005221A7"/>
    <w:rsid w:val="00523E6F"/>
    <w:rsid w:val="00523F5C"/>
    <w:rsid w:val="005240F3"/>
    <w:rsid w:val="00524499"/>
    <w:rsid w:val="005244EC"/>
    <w:rsid w:val="00524E24"/>
    <w:rsid w:val="005250DC"/>
    <w:rsid w:val="0052557D"/>
    <w:rsid w:val="005258BD"/>
    <w:rsid w:val="00525DC4"/>
    <w:rsid w:val="0052629B"/>
    <w:rsid w:val="00527F2C"/>
    <w:rsid w:val="005306B5"/>
    <w:rsid w:val="00530934"/>
    <w:rsid w:val="0053199A"/>
    <w:rsid w:val="005325EA"/>
    <w:rsid w:val="005327AB"/>
    <w:rsid w:val="00533FB7"/>
    <w:rsid w:val="00534405"/>
    <w:rsid w:val="0053443B"/>
    <w:rsid w:val="00534816"/>
    <w:rsid w:val="00534AE3"/>
    <w:rsid w:val="00535807"/>
    <w:rsid w:val="00537735"/>
    <w:rsid w:val="005378ED"/>
    <w:rsid w:val="00537A6E"/>
    <w:rsid w:val="00537AEB"/>
    <w:rsid w:val="00540D59"/>
    <w:rsid w:val="00541EC1"/>
    <w:rsid w:val="00542DB2"/>
    <w:rsid w:val="0054354C"/>
    <w:rsid w:val="00543DEA"/>
    <w:rsid w:val="0054572D"/>
    <w:rsid w:val="00545C4E"/>
    <w:rsid w:val="00545D9B"/>
    <w:rsid w:val="00545EFD"/>
    <w:rsid w:val="00547DE9"/>
    <w:rsid w:val="00552786"/>
    <w:rsid w:val="00552F82"/>
    <w:rsid w:val="0055400D"/>
    <w:rsid w:val="005546BE"/>
    <w:rsid w:val="00554F4D"/>
    <w:rsid w:val="00556743"/>
    <w:rsid w:val="00557523"/>
    <w:rsid w:val="00560640"/>
    <w:rsid w:val="005627B8"/>
    <w:rsid w:val="00562AEC"/>
    <w:rsid w:val="00564E8C"/>
    <w:rsid w:val="00565553"/>
    <w:rsid w:val="0056555C"/>
    <w:rsid w:val="005665FB"/>
    <w:rsid w:val="00566883"/>
    <w:rsid w:val="00566FB1"/>
    <w:rsid w:val="00570452"/>
    <w:rsid w:val="00570D07"/>
    <w:rsid w:val="005714AF"/>
    <w:rsid w:val="00571BA0"/>
    <w:rsid w:val="00571F7B"/>
    <w:rsid w:val="005725AE"/>
    <w:rsid w:val="00572CC3"/>
    <w:rsid w:val="00573CC9"/>
    <w:rsid w:val="005763DB"/>
    <w:rsid w:val="005764EC"/>
    <w:rsid w:val="005808AA"/>
    <w:rsid w:val="00580C8B"/>
    <w:rsid w:val="00582395"/>
    <w:rsid w:val="005829A3"/>
    <w:rsid w:val="005857CF"/>
    <w:rsid w:val="00586FB7"/>
    <w:rsid w:val="00587664"/>
    <w:rsid w:val="0058795A"/>
    <w:rsid w:val="00590B06"/>
    <w:rsid w:val="0059104F"/>
    <w:rsid w:val="00591578"/>
    <w:rsid w:val="005929FA"/>
    <w:rsid w:val="005937E2"/>
    <w:rsid w:val="0059399B"/>
    <w:rsid w:val="0059423C"/>
    <w:rsid w:val="00594C50"/>
    <w:rsid w:val="00595206"/>
    <w:rsid w:val="005957DF"/>
    <w:rsid w:val="00596729"/>
    <w:rsid w:val="00597D5B"/>
    <w:rsid w:val="005A0260"/>
    <w:rsid w:val="005A03D3"/>
    <w:rsid w:val="005A1254"/>
    <w:rsid w:val="005A130B"/>
    <w:rsid w:val="005A3492"/>
    <w:rsid w:val="005A4230"/>
    <w:rsid w:val="005A6055"/>
    <w:rsid w:val="005A6451"/>
    <w:rsid w:val="005A6FBA"/>
    <w:rsid w:val="005A7390"/>
    <w:rsid w:val="005A73FA"/>
    <w:rsid w:val="005B3CDA"/>
    <w:rsid w:val="005B5821"/>
    <w:rsid w:val="005B5AF6"/>
    <w:rsid w:val="005B6255"/>
    <w:rsid w:val="005B675A"/>
    <w:rsid w:val="005C098E"/>
    <w:rsid w:val="005C218C"/>
    <w:rsid w:val="005C534C"/>
    <w:rsid w:val="005C6B26"/>
    <w:rsid w:val="005C7C28"/>
    <w:rsid w:val="005D03A5"/>
    <w:rsid w:val="005D0605"/>
    <w:rsid w:val="005D0C96"/>
    <w:rsid w:val="005D679E"/>
    <w:rsid w:val="005D6A9B"/>
    <w:rsid w:val="005D7F80"/>
    <w:rsid w:val="005E0108"/>
    <w:rsid w:val="005E1638"/>
    <w:rsid w:val="005E1D65"/>
    <w:rsid w:val="005E2D2F"/>
    <w:rsid w:val="005E2D61"/>
    <w:rsid w:val="005E495A"/>
    <w:rsid w:val="005E6110"/>
    <w:rsid w:val="005E709C"/>
    <w:rsid w:val="005F0718"/>
    <w:rsid w:val="005F0D15"/>
    <w:rsid w:val="005F2319"/>
    <w:rsid w:val="005F2FBE"/>
    <w:rsid w:val="005F4E52"/>
    <w:rsid w:val="005F55F4"/>
    <w:rsid w:val="005F62D9"/>
    <w:rsid w:val="005F7B9B"/>
    <w:rsid w:val="005F7EBE"/>
    <w:rsid w:val="006024A5"/>
    <w:rsid w:val="00603336"/>
    <w:rsid w:val="00603394"/>
    <w:rsid w:val="006036A4"/>
    <w:rsid w:val="00603E6B"/>
    <w:rsid w:val="00603FF9"/>
    <w:rsid w:val="006049C4"/>
    <w:rsid w:val="006057D7"/>
    <w:rsid w:val="00606A87"/>
    <w:rsid w:val="00610FD3"/>
    <w:rsid w:val="00611C93"/>
    <w:rsid w:val="00611CA3"/>
    <w:rsid w:val="00612DF1"/>
    <w:rsid w:val="00613880"/>
    <w:rsid w:val="00614709"/>
    <w:rsid w:val="00614CE7"/>
    <w:rsid w:val="0061591A"/>
    <w:rsid w:val="00616BB3"/>
    <w:rsid w:val="006204DC"/>
    <w:rsid w:val="00620B2B"/>
    <w:rsid w:val="006214DF"/>
    <w:rsid w:val="00621BCD"/>
    <w:rsid w:val="006232B3"/>
    <w:rsid w:val="0062476D"/>
    <w:rsid w:val="006253A5"/>
    <w:rsid w:val="00626CC9"/>
    <w:rsid w:val="00630B87"/>
    <w:rsid w:val="00632897"/>
    <w:rsid w:val="00632DB7"/>
    <w:rsid w:val="00633AE3"/>
    <w:rsid w:val="00633D82"/>
    <w:rsid w:val="00635275"/>
    <w:rsid w:val="00636584"/>
    <w:rsid w:val="006372B1"/>
    <w:rsid w:val="00637862"/>
    <w:rsid w:val="006378A9"/>
    <w:rsid w:val="006378C3"/>
    <w:rsid w:val="00637CA4"/>
    <w:rsid w:val="00640965"/>
    <w:rsid w:val="00643778"/>
    <w:rsid w:val="00643B51"/>
    <w:rsid w:val="00645FC6"/>
    <w:rsid w:val="0064742B"/>
    <w:rsid w:val="0065327C"/>
    <w:rsid w:val="00653704"/>
    <w:rsid w:val="006543D1"/>
    <w:rsid w:val="0065496D"/>
    <w:rsid w:val="00654E91"/>
    <w:rsid w:val="00656154"/>
    <w:rsid w:val="0065774C"/>
    <w:rsid w:val="00657F19"/>
    <w:rsid w:val="00660D6A"/>
    <w:rsid w:val="00662C65"/>
    <w:rsid w:val="00663EF0"/>
    <w:rsid w:val="00664294"/>
    <w:rsid w:val="006642C5"/>
    <w:rsid w:val="006645BC"/>
    <w:rsid w:val="00664D31"/>
    <w:rsid w:val="00665B5B"/>
    <w:rsid w:val="006674F8"/>
    <w:rsid w:val="00670237"/>
    <w:rsid w:val="00671028"/>
    <w:rsid w:val="00671581"/>
    <w:rsid w:val="00672C50"/>
    <w:rsid w:val="00673ED9"/>
    <w:rsid w:val="00674ECC"/>
    <w:rsid w:val="00675566"/>
    <w:rsid w:val="006769D4"/>
    <w:rsid w:val="00677FA9"/>
    <w:rsid w:val="00681DC0"/>
    <w:rsid w:val="00681DFE"/>
    <w:rsid w:val="00684971"/>
    <w:rsid w:val="00685124"/>
    <w:rsid w:val="00685CE7"/>
    <w:rsid w:val="006866D7"/>
    <w:rsid w:val="00686820"/>
    <w:rsid w:val="006868E3"/>
    <w:rsid w:val="006873E8"/>
    <w:rsid w:val="006900C7"/>
    <w:rsid w:val="0069353D"/>
    <w:rsid w:val="006950ED"/>
    <w:rsid w:val="006956EB"/>
    <w:rsid w:val="00695DB6"/>
    <w:rsid w:val="006969A3"/>
    <w:rsid w:val="00696BFE"/>
    <w:rsid w:val="00696CD5"/>
    <w:rsid w:val="00697200"/>
    <w:rsid w:val="00697344"/>
    <w:rsid w:val="00697E2A"/>
    <w:rsid w:val="006A097A"/>
    <w:rsid w:val="006A0DB3"/>
    <w:rsid w:val="006A2647"/>
    <w:rsid w:val="006A4651"/>
    <w:rsid w:val="006A4D0D"/>
    <w:rsid w:val="006A644C"/>
    <w:rsid w:val="006B067D"/>
    <w:rsid w:val="006B0C05"/>
    <w:rsid w:val="006B2E66"/>
    <w:rsid w:val="006B3DD4"/>
    <w:rsid w:val="006B53D6"/>
    <w:rsid w:val="006B6096"/>
    <w:rsid w:val="006B682F"/>
    <w:rsid w:val="006C159B"/>
    <w:rsid w:val="006C2066"/>
    <w:rsid w:val="006C4063"/>
    <w:rsid w:val="006C4E71"/>
    <w:rsid w:val="006C50E5"/>
    <w:rsid w:val="006C59E6"/>
    <w:rsid w:val="006C5A28"/>
    <w:rsid w:val="006C5B8C"/>
    <w:rsid w:val="006C6593"/>
    <w:rsid w:val="006D1971"/>
    <w:rsid w:val="006D25E1"/>
    <w:rsid w:val="006D38E0"/>
    <w:rsid w:val="006D3CB6"/>
    <w:rsid w:val="006D5B83"/>
    <w:rsid w:val="006D6FEF"/>
    <w:rsid w:val="006D712F"/>
    <w:rsid w:val="006D7E71"/>
    <w:rsid w:val="006D7FE9"/>
    <w:rsid w:val="006E0661"/>
    <w:rsid w:val="006E0809"/>
    <w:rsid w:val="006E115A"/>
    <w:rsid w:val="006E3514"/>
    <w:rsid w:val="006E428E"/>
    <w:rsid w:val="006E4DCE"/>
    <w:rsid w:val="006E534E"/>
    <w:rsid w:val="006E54BB"/>
    <w:rsid w:val="006E5D87"/>
    <w:rsid w:val="006E79CE"/>
    <w:rsid w:val="006F0610"/>
    <w:rsid w:val="006F2349"/>
    <w:rsid w:val="006F5DCD"/>
    <w:rsid w:val="006F5E06"/>
    <w:rsid w:val="006F5EA2"/>
    <w:rsid w:val="006F7098"/>
    <w:rsid w:val="00702A6C"/>
    <w:rsid w:val="00702ADA"/>
    <w:rsid w:val="00704053"/>
    <w:rsid w:val="007046C0"/>
    <w:rsid w:val="00704F57"/>
    <w:rsid w:val="00704FB4"/>
    <w:rsid w:val="00705CB1"/>
    <w:rsid w:val="0070633B"/>
    <w:rsid w:val="00706C17"/>
    <w:rsid w:val="007072C1"/>
    <w:rsid w:val="00710F26"/>
    <w:rsid w:val="00714A67"/>
    <w:rsid w:val="007153A5"/>
    <w:rsid w:val="0071555F"/>
    <w:rsid w:val="0072187A"/>
    <w:rsid w:val="00721BB3"/>
    <w:rsid w:val="007228F4"/>
    <w:rsid w:val="00722995"/>
    <w:rsid w:val="00722DCA"/>
    <w:rsid w:val="00723BBE"/>
    <w:rsid w:val="00723D36"/>
    <w:rsid w:val="007245C1"/>
    <w:rsid w:val="007269E5"/>
    <w:rsid w:val="007318D3"/>
    <w:rsid w:val="0073190A"/>
    <w:rsid w:val="007338C5"/>
    <w:rsid w:val="00733DF8"/>
    <w:rsid w:val="00733E9C"/>
    <w:rsid w:val="00734212"/>
    <w:rsid w:val="00734883"/>
    <w:rsid w:val="00735407"/>
    <w:rsid w:val="007354A4"/>
    <w:rsid w:val="0074059F"/>
    <w:rsid w:val="0074248C"/>
    <w:rsid w:val="0074591A"/>
    <w:rsid w:val="00746584"/>
    <w:rsid w:val="00746B48"/>
    <w:rsid w:val="00746C51"/>
    <w:rsid w:val="007476F2"/>
    <w:rsid w:val="00750430"/>
    <w:rsid w:val="00750993"/>
    <w:rsid w:val="00750AF8"/>
    <w:rsid w:val="007519CB"/>
    <w:rsid w:val="00751D5E"/>
    <w:rsid w:val="007533DA"/>
    <w:rsid w:val="00753F67"/>
    <w:rsid w:val="00754E6D"/>
    <w:rsid w:val="00755BEC"/>
    <w:rsid w:val="00756D56"/>
    <w:rsid w:val="00756FA7"/>
    <w:rsid w:val="00757358"/>
    <w:rsid w:val="00757427"/>
    <w:rsid w:val="00757436"/>
    <w:rsid w:val="00757C92"/>
    <w:rsid w:val="00757D89"/>
    <w:rsid w:val="00757E6C"/>
    <w:rsid w:val="00757EC7"/>
    <w:rsid w:val="00762B09"/>
    <w:rsid w:val="00762D96"/>
    <w:rsid w:val="0076404E"/>
    <w:rsid w:val="007640FC"/>
    <w:rsid w:val="007660D6"/>
    <w:rsid w:val="0076612C"/>
    <w:rsid w:val="007662AF"/>
    <w:rsid w:val="00766671"/>
    <w:rsid w:val="00766DB1"/>
    <w:rsid w:val="00767128"/>
    <w:rsid w:val="00767703"/>
    <w:rsid w:val="00770EA9"/>
    <w:rsid w:val="00771154"/>
    <w:rsid w:val="00771C0A"/>
    <w:rsid w:val="00771C75"/>
    <w:rsid w:val="007747A1"/>
    <w:rsid w:val="007750E0"/>
    <w:rsid w:val="0077589A"/>
    <w:rsid w:val="00775FED"/>
    <w:rsid w:val="007770BD"/>
    <w:rsid w:val="00777244"/>
    <w:rsid w:val="00777F8F"/>
    <w:rsid w:val="007814CE"/>
    <w:rsid w:val="007815AB"/>
    <w:rsid w:val="0078165E"/>
    <w:rsid w:val="00782186"/>
    <w:rsid w:val="00782E1C"/>
    <w:rsid w:val="0078670C"/>
    <w:rsid w:val="0078780D"/>
    <w:rsid w:val="00790D6C"/>
    <w:rsid w:val="00791511"/>
    <w:rsid w:val="007929FA"/>
    <w:rsid w:val="007939D8"/>
    <w:rsid w:val="00793AB2"/>
    <w:rsid w:val="00793F4E"/>
    <w:rsid w:val="00794E17"/>
    <w:rsid w:val="00795DBA"/>
    <w:rsid w:val="00796009"/>
    <w:rsid w:val="007A13B4"/>
    <w:rsid w:val="007A3263"/>
    <w:rsid w:val="007A3A4A"/>
    <w:rsid w:val="007A3A83"/>
    <w:rsid w:val="007A4271"/>
    <w:rsid w:val="007A524B"/>
    <w:rsid w:val="007A5FA9"/>
    <w:rsid w:val="007A609F"/>
    <w:rsid w:val="007A6CAF"/>
    <w:rsid w:val="007B03DC"/>
    <w:rsid w:val="007B14DF"/>
    <w:rsid w:val="007B2C1E"/>
    <w:rsid w:val="007B31DE"/>
    <w:rsid w:val="007B326A"/>
    <w:rsid w:val="007B42C7"/>
    <w:rsid w:val="007B4574"/>
    <w:rsid w:val="007B4F46"/>
    <w:rsid w:val="007B5D5F"/>
    <w:rsid w:val="007B636D"/>
    <w:rsid w:val="007B649F"/>
    <w:rsid w:val="007B7774"/>
    <w:rsid w:val="007C1F58"/>
    <w:rsid w:val="007C3B71"/>
    <w:rsid w:val="007C3F54"/>
    <w:rsid w:val="007C41A4"/>
    <w:rsid w:val="007C46BD"/>
    <w:rsid w:val="007C5381"/>
    <w:rsid w:val="007C5CC3"/>
    <w:rsid w:val="007C60C7"/>
    <w:rsid w:val="007D0505"/>
    <w:rsid w:val="007D1615"/>
    <w:rsid w:val="007D24E3"/>
    <w:rsid w:val="007D34AF"/>
    <w:rsid w:val="007D34F8"/>
    <w:rsid w:val="007D3B4A"/>
    <w:rsid w:val="007D4534"/>
    <w:rsid w:val="007D62BE"/>
    <w:rsid w:val="007D6494"/>
    <w:rsid w:val="007D649E"/>
    <w:rsid w:val="007D6767"/>
    <w:rsid w:val="007D7B06"/>
    <w:rsid w:val="007E01E3"/>
    <w:rsid w:val="007E0B40"/>
    <w:rsid w:val="007E0FC1"/>
    <w:rsid w:val="007E0FC2"/>
    <w:rsid w:val="007E17EA"/>
    <w:rsid w:val="007E217C"/>
    <w:rsid w:val="007E2193"/>
    <w:rsid w:val="007E245C"/>
    <w:rsid w:val="007E27CB"/>
    <w:rsid w:val="007E28D7"/>
    <w:rsid w:val="007E3199"/>
    <w:rsid w:val="007E44FD"/>
    <w:rsid w:val="007E472D"/>
    <w:rsid w:val="007E48EE"/>
    <w:rsid w:val="007E4C02"/>
    <w:rsid w:val="007E5A44"/>
    <w:rsid w:val="007E5AB9"/>
    <w:rsid w:val="007E77D0"/>
    <w:rsid w:val="007F0F9D"/>
    <w:rsid w:val="007F1FC2"/>
    <w:rsid w:val="007F334E"/>
    <w:rsid w:val="007F38E0"/>
    <w:rsid w:val="007F4305"/>
    <w:rsid w:val="007F435D"/>
    <w:rsid w:val="007F4940"/>
    <w:rsid w:val="007F51C1"/>
    <w:rsid w:val="007F5D24"/>
    <w:rsid w:val="007F69C2"/>
    <w:rsid w:val="00800E5A"/>
    <w:rsid w:val="008019AD"/>
    <w:rsid w:val="00801F33"/>
    <w:rsid w:val="00802045"/>
    <w:rsid w:val="0080220C"/>
    <w:rsid w:val="00802E12"/>
    <w:rsid w:val="00803588"/>
    <w:rsid w:val="0080593F"/>
    <w:rsid w:val="00806F40"/>
    <w:rsid w:val="00807965"/>
    <w:rsid w:val="00807CF6"/>
    <w:rsid w:val="00807E03"/>
    <w:rsid w:val="00807FAE"/>
    <w:rsid w:val="00811D16"/>
    <w:rsid w:val="00811F73"/>
    <w:rsid w:val="00812266"/>
    <w:rsid w:val="00812BE0"/>
    <w:rsid w:val="00812D8D"/>
    <w:rsid w:val="00813058"/>
    <w:rsid w:val="008137F5"/>
    <w:rsid w:val="00814897"/>
    <w:rsid w:val="00816DF0"/>
    <w:rsid w:val="00817ACA"/>
    <w:rsid w:val="00820197"/>
    <w:rsid w:val="00821863"/>
    <w:rsid w:val="00822A5C"/>
    <w:rsid w:val="00822B20"/>
    <w:rsid w:val="00822E08"/>
    <w:rsid w:val="00823E15"/>
    <w:rsid w:val="00824089"/>
    <w:rsid w:val="00824861"/>
    <w:rsid w:val="0082664E"/>
    <w:rsid w:val="00826762"/>
    <w:rsid w:val="00827303"/>
    <w:rsid w:val="0083082A"/>
    <w:rsid w:val="00830FC2"/>
    <w:rsid w:val="008332CD"/>
    <w:rsid w:val="0083378C"/>
    <w:rsid w:val="00834888"/>
    <w:rsid w:val="00834B0F"/>
    <w:rsid w:val="00835E7D"/>
    <w:rsid w:val="008365FB"/>
    <w:rsid w:val="0083678C"/>
    <w:rsid w:val="00837C21"/>
    <w:rsid w:val="00841C67"/>
    <w:rsid w:val="00841C79"/>
    <w:rsid w:val="00843AE2"/>
    <w:rsid w:val="008444AA"/>
    <w:rsid w:val="00844A45"/>
    <w:rsid w:val="00844ECA"/>
    <w:rsid w:val="008451CE"/>
    <w:rsid w:val="008465DE"/>
    <w:rsid w:val="00847E1F"/>
    <w:rsid w:val="00850942"/>
    <w:rsid w:val="008515B9"/>
    <w:rsid w:val="00851FFE"/>
    <w:rsid w:val="00852129"/>
    <w:rsid w:val="00852E93"/>
    <w:rsid w:val="00854053"/>
    <w:rsid w:val="00855515"/>
    <w:rsid w:val="00857F37"/>
    <w:rsid w:val="0086093A"/>
    <w:rsid w:val="00860CCA"/>
    <w:rsid w:val="00860DF1"/>
    <w:rsid w:val="00861D42"/>
    <w:rsid w:val="0086249B"/>
    <w:rsid w:val="00862929"/>
    <w:rsid w:val="00862EEC"/>
    <w:rsid w:val="0086377E"/>
    <w:rsid w:val="0086445B"/>
    <w:rsid w:val="00864717"/>
    <w:rsid w:val="008648F0"/>
    <w:rsid w:val="00865446"/>
    <w:rsid w:val="00865D10"/>
    <w:rsid w:val="0086616C"/>
    <w:rsid w:val="0087027A"/>
    <w:rsid w:val="008711EC"/>
    <w:rsid w:val="00872D8A"/>
    <w:rsid w:val="00872E96"/>
    <w:rsid w:val="00873437"/>
    <w:rsid w:val="00873F7B"/>
    <w:rsid w:val="0087464E"/>
    <w:rsid w:val="008753E4"/>
    <w:rsid w:val="00875B6A"/>
    <w:rsid w:val="00876915"/>
    <w:rsid w:val="00877249"/>
    <w:rsid w:val="00880478"/>
    <w:rsid w:val="0088220A"/>
    <w:rsid w:val="0088294B"/>
    <w:rsid w:val="00882980"/>
    <w:rsid w:val="00883DD0"/>
    <w:rsid w:val="00884FC2"/>
    <w:rsid w:val="00885A3E"/>
    <w:rsid w:val="0088646A"/>
    <w:rsid w:val="0088681F"/>
    <w:rsid w:val="00886D74"/>
    <w:rsid w:val="00886E7D"/>
    <w:rsid w:val="00890219"/>
    <w:rsid w:val="008905DE"/>
    <w:rsid w:val="00890C72"/>
    <w:rsid w:val="0089209A"/>
    <w:rsid w:val="008951A1"/>
    <w:rsid w:val="00895643"/>
    <w:rsid w:val="008971D8"/>
    <w:rsid w:val="008A0E3F"/>
    <w:rsid w:val="008A1216"/>
    <w:rsid w:val="008A1522"/>
    <w:rsid w:val="008A1B76"/>
    <w:rsid w:val="008A2B7E"/>
    <w:rsid w:val="008A332C"/>
    <w:rsid w:val="008A3CE4"/>
    <w:rsid w:val="008A3E87"/>
    <w:rsid w:val="008A41AF"/>
    <w:rsid w:val="008A6C82"/>
    <w:rsid w:val="008A6F37"/>
    <w:rsid w:val="008B0519"/>
    <w:rsid w:val="008B2C4E"/>
    <w:rsid w:val="008B47F9"/>
    <w:rsid w:val="008B5847"/>
    <w:rsid w:val="008B5CF7"/>
    <w:rsid w:val="008B5EA5"/>
    <w:rsid w:val="008B5FCF"/>
    <w:rsid w:val="008B63F7"/>
    <w:rsid w:val="008C0AC2"/>
    <w:rsid w:val="008C0AD5"/>
    <w:rsid w:val="008C17D6"/>
    <w:rsid w:val="008C2940"/>
    <w:rsid w:val="008C2982"/>
    <w:rsid w:val="008C4CDA"/>
    <w:rsid w:val="008C6095"/>
    <w:rsid w:val="008C66C9"/>
    <w:rsid w:val="008C6D2C"/>
    <w:rsid w:val="008C7308"/>
    <w:rsid w:val="008C7682"/>
    <w:rsid w:val="008C7B79"/>
    <w:rsid w:val="008D01B7"/>
    <w:rsid w:val="008D3D28"/>
    <w:rsid w:val="008D464A"/>
    <w:rsid w:val="008D46D3"/>
    <w:rsid w:val="008D4FE1"/>
    <w:rsid w:val="008D5239"/>
    <w:rsid w:val="008D5A70"/>
    <w:rsid w:val="008D6F99"/>
    <w:rsid w:val="008D74C5"/>
    <w:rsid w:val="008E1357"/>
    <w:rsid w:val="008E23F3"/>
    <w:rsid w:val="008E2567"/>
    <w:rsid w:val="008E270F"/>
    <w:rsid w:val="008E3795"/>
    <w:rsid w:val="008E37F2"/>
    <w:rsid w:val="008E392B"/>
    <w:rsid w:val="008E5100"/>
    <w:rsid w:val="008E60BF"/>
    <w:rsid w:val="008E7860"/>
    <w:rsid w:val="008F12B0"/>
    <w:rsid w:val="008F22D5"/>
    <w:rsid w:val="008F2BF5"/>
    <w:rsid w:val="008F359E"/>
    <w:rsid w:val="008F47A6"/>
    <w:rsid w:val="008F5570"/>
    <w:rsid w:val="008F578E"/>
    <w:rsid w:val="008F66F6"/>
    <w:rsid w:val="008F6BFB"/>
    <w:rsid w:val="008F7137"/>
    <w:rsid w:val="008F77F5"/>
    <w:rsid w:val="00901A2B"/>
    <w:rsid w:val="00901AF7"/>
    <w:rsid w:val="00903AFA"/>
    <w:rsid w:val="00905509"/>
    <w:rsid w:val="00905B37"/>
    <w:rsid w:val="00905D91"/>
    <w:rsid w:val="00905FDB"/>
    <w:rsid w:val="00906751"/>
    <w:rsid w:val="009067C7"/>
    <w:rsid w:val="0090747F"/>
    <w:rsid w:val="00910411"/>
    <w:rsid w:val="009112CC"/>
    <w:rsid w:val="00912CC9"/>
    <w:rsid w:val="00914791"/>
    <w:rsid w:val="00914D56"/>
    <w:rsid w:val="00916252"/>
    <w:rsid w:val="009168D8"/>
    <w:rsid w:val="00917684"/>
    <w:rsid w:val="00917FC7"/>
    <w:rsid w:val="00920512"/>
    <w:rsid w:val="009236F2"/>
    <w:rsid w:val="009258D6"/>
    <w:rsid w:val="009259C9"/>
    <w:rsid w:val="0092620F"/>
    <w:rsid w:val="00926F42"/>
    <w:rsid w:val="009276EE"/>
    <w:rsid w:val="00930200"/>
    <w:rsid w:val="00930EBA"/>
    <w:rsid w:val="009329E7"/>
    <w:rsid w:val="00933A0F"/>
    <w:rsid w:val="00933FF3"/>
    <w:rsid w:val="009343E6"/>
    <w:rsid w:val="009349C7"/>
    <w:rsid w:val="00935C9C"/>
    <w:rsid w:val="00935E32"/>
    <w:rsid w:val="009361F0"/>
    <w:rsid w:val="009367AA"/>
    <w:rsid w:val="00936CBE"/>
    <w:rsid w:val="00941797"/>
    <w:rsid w:val="0094231D"/>
    <w:rsid w:val="009424B5"/>
    <w:rsid w:val="009437D3"/>
    <w:rsid w:val="0094680A"/>
    <w:rsid w:val="0095043A"/>
    <w:rsid w:val="009513B4"/>
    <w:rsid w:val="00951874"/>
    <w:rsid w:val="00952CD7"/>
    <w:rsid w:val="009547E0"/>
    <w:rsid w:val="00956E99"/>
    <w:rsid w:val="00957CAA"/>
    <w:rsid w:val="0096046B"/>
    <w:rsid w:val="0096090A"/>
    <w:rsid w:val="00960E4F"/>
    <w:rsid w:val="009629DA"/>
    <w:rsid w:val="00963A82"/>
    <w:rsid w:val="00964278"/>
    <w:rsid w:val="009649ED"/>
    <w:rsid w:val="009650B6"/>
    <w:rsid w:val="00965160"/>
    <w:rsid w:val="00965BD6"/>
    <w:rsid w:val="00966478"/>
    <w:rsid w:val="009705F4"/>
    <w:rsid w:val="00970636"/>
    <w:rsid w:val="00970DFA"/>
    <w:rsid w:val="0097150F"/>
    <w:rsid w:val="009718EF"/>
    <w:rsid w:val="009720DD"/>
    <w:rsid w:val="009730DE"/>
    <w:rsid w:val="00974300"/>
    <w:rsid w:val="009758A2"/>
    <w:rsid w:val="0097599E"/>
    <w:rsid w:val="00975F8E"/>
    <w:rsid w:val="00977A85"/>
    <w:rsid w:val="00977C83"/>
    <w:rsid w:val="00980361"/>
    <w:rsid w:val="00980F88"/>
    <w:rsid w:val="00982531"/>
    <w:rsid w:val="00982BD5"/>
    <w:rsid w:val="00982DB1"/>
    <w:rsid w:val="00984101"/>
    <w:rsid w:val="00986B05"/>
    <w:rsid w:val="00986E76"/>
    <w:rsid w:val="0099125C"/>
    <w:rsid w:val="009915A1"/>
    <w:rsid w:val="00992AAF"/>
    <w:rsid w:val="00993B69"/>
    <w:rsid w:val="009940DA"/>
    <w:rsid w:val="00994AC6"/>
    <w:rsid w:val="0099564D"/>
    <w:rsid w:val="00995D6E"/>
    <w:rsid w:val="00996411"/>
    <w:rsid w:val="009A0DCA"/>
    <w:rsid w:val="009A1F90"/>
    <w:rsid w:val="009A28CA"/>
    <w:rsid w:val="009A2C12"/>
    <w:rsid w:val="009A2C9A"/>
    <w:rsid w:val="009A3BCB"/>
    <w:rsid w:val="009A471B"/>
    <w:rsid w:val="009A5867"/>
    <w:rsid w:val="009B0F95"/>
    <w:rsid w:val="009B23BE"/>
    <w:rsid w:val="009B3FDC"/>
    <w:rsid w:val="009B4912"/>
    <w:rsid w:val="009B5239"/>
    <w:rsid w:val="009B57EB"/>
    <w:rsid w:val="009B5ABE"/>
    <w:rsid w:val="009B7585"/>
    <w:rsid w:val="009C0167"/>
    <w:rsid w:val="009C0331"/>
    <w:rsid w:val="009C0710"/>
    <w:rsid w:val="009C2A3E"/>
    <w:rsid w:val="009C2CC6"/>
    <w:rsid w:val="009C2D45"/>
    <w:rsid w:val="009C4964"/>
    <w:rsid w:val="009C565F"/>
    <w:rsid w:val="009C5692"/>
    <w:rsid w:val="009C59C9"/>
    <w:rsid w:val="009C69E3"/>
    <w:rsid w:val="009D0E21"/>
    <w:rsid w:val="009D1191"/>
    <w:rsid w:val="009D2D3A"/>
    <w:rsid w:val="009D59D3"/>
    <w:rsid w:val="009D7707"/>
    <w:rsid w:val="009D7CAA"/>
    <w:rsid w:val="009E0C30"/>
    <w:rsid w:val="009E26EA"/>
    <w:rsid w:val="009E2F53"/>
    <w:rsid w:val="009E3259"/>
    <w:rsid w:val="009E354E"/>
    <w:rsid w:val="009E3CA1"/>
    <w:rsid w:val="009E57D9"/>
    <w:rsid w:val="009E5930"/>
    <w:rsid w:val="009E7458"/>
    <w:rsid w:val="009E7A42"/>
    <w:rsid w:val="009F0317"/>
    <w:rsid w:val="009F09AB"/>
    <w:rsid w:val="009F0F30"/>
    <w:rsid w:val="009F1391"/>
    <w:rsid w:val="009F1452"/>
    <w:rsid w:val="009F2020"/>
    <w:rsid w:val="009F337C"/>
    <w:rsid w:val="009F39B4"/>
    <w:rsid w:val="009F3C33"/>
    <w:rsid w:val="009F45CC"/>
    <w:rsid w:val="009F4767"/>
    <w:rsid w:val="009F4883"/>
    <w:rsid w:val="009F6A43"/>
    <w:rsid w:val="00A02170"/>
    <w:rsid w:val="00A04068"/>
    <w:rsid w:val="00A04A17"/>
    <w:rsid w:val="00A055B6"/>
    <w:rsid w:val="00A067FF"/>
    <w:rsid w:val="00A073B7"/>
    <w:rsid w:val="00A074EE"/>
    <w:rsid w:val="00A07DE1"/>
    <w:rsid w:val="00A07E51"/>
    <w:rsid w:val="00A10DB4"/>
    <w:rsid w:val="00A112E7"/>
    <w:rsid w:val="00A11827"/>
    <w:rsid w:val="00A11964"/>
    <w:rsid w:val="00A119BE"/>
    <w:rsid w:val="00A11B7E"/>
    <w:rsid w:val="00A12B8C"/>
    <w:rsid w:val="00A1381D"/>
    <w:rsid w:val="00A1387B"/>
    <w:rsid w:val="00A15709"/>
    <w:rsid w:val="00A1692F"/>
    <w:rsid w:val="00A16E6F"/>
    <w:rsid w:val="00A1706C"/>
    <w:rsid w:val="00A20377"/>
    <w:rsid w:val="00A20512"/>
    <w:rsid w:val="00A21A75"/>
    <w:rsid w:val="00A222A9"/>
    <w:rsid w:val="00A22E2C"/>
    <w:rsid w:val="00A23697"/>
    <w:rsid w:val="00A23C60"/>
    <w:rsid w:val="00A23D25"/>
    <w:rsid w:val="00A24A76"/>
    <w:rsid w:val="00A24E78"/>
    <w:rsid w:val="00A25598"/>
    <w:rsid w:val="00A25BED"/>
    <w:rsid w:val="00A25BFD"/>
    <w:rsid w:val="00A25D07"/>
    <w:rsid w:val="00A266AC"/>
    <w:rsid w:val="00A26766"/>
    <w:rsid w:val="00A30168"/>
    <w:rsid w:val="00A30313"/>
    <w:rsid w:val="00A30CB4"/>
    <w:rsid w:val="00A30F8B"/>
    <w:rsid w:val="00A319AA"/>
    <w:rsid w:val="00A33ED0"/>
    <w:rsid w:val="00A34A15"/>
    <w:rsid w:val="00A35573"/>
    <w:rsid w:val="00A3638F"/>
    <w:rsid w:val="00A366A1"/>
    <w:rsid w:val="00A375D6"/>
    <w:rsid w:val="00A41275"/>
    <w:rsid w:val="00A42376"/>
    <w:rsid w:val="00A447C9"/>
    <w:rsid w:val="00A45064"/>
    <w:rsid w:val="00A47C81"/>
    <w:rsid w:val="00A563AA"/>
    <w:rsid w:val="00A564A6"/>
    <w:rsid w:val="00A61976"/>
    <w:rsid w:val="00A62A65"/>
    <w:rsid w:val="00A6402D"/>
    <w:rsid w:val="00A64946"/>
    <w:rsid w:val="00A6504B"/>
    <w:rsid w:val="00A6508A"/>
    <w:rsid w:val="00A65215"/>
    <w:rsid w:val="00A65827"/>
    <w:rsid w:val="00A65B51"/>
    <w:rsid w:val="00A65DDD"/>
    <w:rsid w:val="00A65E2E"/>
    <w:rsid w:val="00A706FF"/>
    <w:rsid w:val="00A70845"/>
    <w:rsid w:val="00A7128B"/>
    <w:rsid w:val="00A71C46"/>
    <w:rsid w:val="00A7258B"/>
    <w:rsid w:val="00A72671"/>
    <w:rsid w:val="00A73C50"/>
    <w:rsid w:val="00A73CD1"/>
    <w:rsid w:val="00A748AF"/>
    <w:rsid w:val="00A76341"/>
    <w:rsid w:val="00A77B82"/>
    <w:rsid w:val="00A77D38"/>
    <w:rsid w:val="00A819AE"/>
    <w:rsid w:val="00A825E0"/>
    <w:rsid w:val="00A83CB3"/>
    <w:rsid w:val="00A83EF8"/>
    <w:rsid w:val="00A8404D"/>
    <w:rsid w:val="00A84400"/>
    <w:rsid w:val="00A844B9"/>
    <w:rsid w:val="00A846DE"/>
    <w:rsid w:val="00A84CE5"/>
    <w:rsid w:val="00A855B8"/>
    <w:rsid w:val="00A860B0"/>
    <w:rsid w:val="00A87574"/>
    <w:rsid w:val="00A87A56"/>
    <w:rsid w:val="00A87AB8"/>
    <w:rsid w:val="00A96AAE"/>
    <w:rsid w:val="00AA2840"/>
    <w:rsid w:val="00AA2B3B"/>
    <w:rsid w:val="00AA38F5"/>
    <w:rsid w:val="00AA4E59"/>
    <w:rsid w:val="00AA5B53"/>
    <w:rsid w:val="00AA68D8"/>
    <w:rsid w:val="00AA7A74"/>
    <w:rsid w:val="00AB300A"/>
    <w:rsid w:val="00AB33CC"/>
    <w:rsid w:val="00AB4370"/>
    <w:rsid w:val="00AB4D46"/>
    <w:rsid w:val="00AB4FE6"/>
    <w:rsid w:val="00AB5D7A"/>
    <w:rsid w:val="00AB75E6"/>
    <w:rsid w:val="00AC0408"/>
    <w:rsid w:val="00AC0674"/>
    <w:rsid w:val="00AC1E9B"/>
    <w:rsid w:val="00AC2DF0"/>
    <w:rsid w:val="00AC2EF8"/>
    <w:rsid w:val="00AC30B5"/>
    <w:rsid w:val="00AC350B"/>
    <w:rsid w:val="00AC350E"/>
    <w:rsid w:val="00AC3F36"/>
    <w:rsid w:val="00AC4675"/>
    <w:rsid w:val="00AC4912"/>
    <w:rsid w:val="00AC4AB2"/>
    <w:rsid w:val="00AC4EE8"/>
    <w:rsid w:val="00AC5CC3"/>
    <w:rsid w:val="00AC7A82"/>
    <w:rsid w:val="00AD031D"/>
    <w:rsid w:val="00AD0C3A"/>
    <w:rsid w:val="00AD194B"/>
    <w:rsid w:val="00AD1AA8"/>
    <w:rsid w:val="00AD2A6C"/>
    <w:rsid w:val="00AD4780"/>
    <w:rsid w:val="00AD4ED0"/>
    <w:rsid w:val="00AD55F3"/>
    <w:rsid w:val="00AD5DDE"/>
    <w:rsid w:val="00AD611F"/>
    <w:rsid w:val="00AD6D6B"/>
    <w:rsid w:val="00AD7AA2"/>
    <w:rsid w:val="00AD7BD2"/>
    <w:rsid w:val="00AE0563"/>
    <w:rsid w:val="00AE1C6D"/>
    <w:rsid w:val="00AE24DD"/>
    <w:rsid w:val="00AE2AB0"/>
    <w:rsid w:val="00AE2FEA"/>
    <w:rsid w:val="00AE305D"/>
    <w:rsid w:val="00AE48E7"/>
    <w:rsid w:val="00AE7B73"/>
    <w:rsid w:val="00AF05B7"/>
    <w:rsid w:val="00AF18E5"/>
    <w:rsid w:val="00AF27B1"/>
    <w:rsid w:val="00AF2E90"/>
    <w:rsid w:val="00AF4456"/>
    <w:rsid w:val="00AF5815"/>
    <w:rsid w:val="00AF74BA"/>
    <w:rsid w:val="00AF7C97"/>
    <w:rsid w:val="00B00987"/>
    <w:rsid w:val="00B00AC7"/>
    <w:rsid w:val="00B02667"/>
    <w:rsid w:val="00B04678"/>
    <w:rsid w:val="00B05866"/>
    <w:rsid w:val="00B06267"/>
    <w:rsid w:val="00B079A6"/>
    <w:rsid w:val="00B107C7"/>
    <w:rsid w:val="00B10D5C"/>
    <w:rsid w:val="00B1118C"/>
    <w:rsid w:val="00B11298"/>
    <w:rsid w:val="00B114EB"/>
    <w:rsid w:val="00B117E8"/>
    <w:rsid w:val="00B150EC"/>
    <w:rsid w:val="00B17E9C"/>
    <w:rsid w:val="00B17F12"/>
    <w:rsid w:val="00B2134A"/>
    <w:rsid w:val="00B21799"/>
    <w:rsid w:val="00B225AB"/>
    <w:rsid w:val="00B22F06"/>
    <w:rsid w:val="00B24EA4"/>
    <w:rsid w:val="00B25AB9"/>
    <w:rsid w:val="00B2745C"/>
    <w:rsid w:val="00B2766F"/>
    <w:rsid w:val="00B304F7"/>
    <w:rsid w:val="00B317C9"/>
    <w:rsid w:val="00B332B4"/>
    <w:rsid w:val="00B33C0C"/>
    <w:rsid w:val="00B34AB4"/>
    <w:rsid w:val="00B355B2"/>
    <w:rsid w:val="00B357A5"/>
    <w:rsid w:val="00B37677"/>
    <w:rsid w:val="00B377AA"/>
    <w:rsid w:val="00B40E05"/>
    <w:rsid w:val="00B40F9C"/>
    <w:rsid w:val="00B413F2"/>
    <w:rsid w:val="00B41789"/>
    <w:rsid w:val="00B41989"/>
    <w:rsid w:val="00B41D1F"/>
    <w:rsid w:val="00B423AC"/>
    <w:rsid w:val="00B428EB"/>
    <w:rsid w:val="00B43A2E"/>
    <w:rsid w:val="00B44DF2"/>
    <w:rsid w:val="00B4533E"/>
    <w:rsid w:val="00B45532"/>
    <w:rsid w:val="00B45BF7"/>
    <w:rsid w:val="00B464AF"/>
    <w:rsid w:val="00B4682B"/>
    <w:rsid w:val="00B476E1"/>
    <w:rsid w:val="00B47C92"/>
    <w:rsid w:val="00B503B7"/>
    <w:rsid w:val="00B50FD2"/>
    <w:rsid w:val="00B51033"/>
    <w:rsid w:val="00B51899"/>
    <w:rsid w:val="00B519AC"/>
    <w:rsid w:val="00B52916"/>
    <w:rsid w:val="00B52C74"/>
    <w:rsid w:val="00B5387B"/>
    <w:rsid w:val="00B53ADA"/>
    <w:rsid w:val="00B53F91"/>
    <w:rsid w:val="00B545C5"/>
    <w:rsid w:val="00B5473A"/>
    <w:rsid w:val="00B54F3C"/>
    <w:rsid w:val="00B5614D"/>
    <w:rsid w:val="00B56752"/>
    <w:rsid w:val="00B577AA"/>
    <w:rsid w:val="00B61015"/>
    <w:rsid w:val="00B61280"/>
    <w:rsid w:val="00B6189D"/>
    <w:rsid w:val="00B61BCC"/>
    <w:rsid w:val="00B63D95"/>
    <w:rsid w:val="00B64061"/>
    <w:rsid w:val="00B65377"/>
    <w:rsid w:val="00B65410"/>
    <w:rsid w:val="00B660F8"/>
    <w:rsid w:val="00B668E4"/>
    <w:rsid w:val="00B676FD"/>
    <w:rsid w:val="00B71647"/>
    <w:rsid w:val="00B71B90"/>
    <w:rsid w:val="00B738CD"/>
    <w:rsid w:val="00B74A7C"/>
    <w:rsid w:val="00B758D1"/>
    <w:rsid w:val="00B75AED"/>
    <w:rsid w:val="00B76A6B"/>
    <w:rsid w:val="00B813ED"/>
    <w:rsid w:val="00B831B2"/>
    <w:rsid w:val="00B85190"/>
    <w:rsid w:val="00B8601E"/>
    <w:rsid w:val="00B86724"/>
    <w:rsid w:val="00B86966"/>
    <w:rsid w:val="00B87EFB"/>
    <w:rsid w:val="00B90A00"/>
    <w:rsid w:val="00B91C84"/>
    <w:rsid w:val="00B92265"/>
    <w:rsid w:val="00B9283B"/>
    <w:rsid w:val="00B943ED"/>
    <w:rsid w:val="00B94B0E"/>
    <w:rsid w:val="00B95185"/>
    <w:rsid w:val="00B96BFD"/>
    <w:rsid w:val="00B97E38"/>
    <w:rsid w:val="00BA02E1"/>
    <w:rsid w:val="00BA0CB3"/>
    <w:rsid w:val="00BA2B2C"/>
    <w:rsid w:val="00BA315A"/>
    <w:rsid w:val="00BA3209"/>
    <w:rsid w:val="00BA359E"/>
    <w:rsid w:val="00BA49CC"/>
    <w:rsid w:val="00BA5970"/>
    <w:rsid w:val="00BA67F9"/>
    <w:rsid w:val="00BA6E98"/>
    <w:rsid w:val="00BB18CB"/>
    <w:rsid w:val="00BB22F3"/>
    <w:rsid w:val="00BB238C"/>
    <w:rsid w:val="00BB2C12"/>
    <w:rsid w:val="00BB3594"/>
    <w:rsid w:val="00BB3C81"/>
    <w:rsid w:val="00BB53B8"/>
    <w:rsid w:val="00BB6628"/>
    <w:rsid w:val="00BB7F29"/>
    <w:rsid w:val="00BC145A"/>
    <w:rsid w:val="00BC1880"/>
    <w:rsid w:val="00BC201F"/>
    <w:rsid w:val="00BC24D8"/>
    <w:rsid w:val="00BC31E3"/>
    <w:rsid w:val="00BC6065"/>
    <w:rsid w:val="00BC6DC4"/>
    <w:rsid w:val="00BC6DF7"/>
    <w:rsid w:val="00BC73E4"/>
    <w:rsid w:val="00BD0277"/>
    <w:rsid w:val="00BD035A"/>
    <w:rsid w:val="00BD0D4F"/>
    <w:rsid w:val="00BD0E5A"/>
    <w:rsid w:val="00BD1132"/>
    <w:rsid w:val="00BD1871"/>
    <w:rsid w:val="00BD306F"/>
    <w:rsid w:val="00BD3A33"/>
    <w:rsid w:val="00BD3A5C"/>
    <w:rsid w:val="00BD6203"/>
    <w:rsid w:val="00BD6841"/>
    <w:rsid w:val="00BD7547"/>
    <w:rsid w:val="00BE0BEE"/>
    <w:rsid w:val="00BE19BD"/>
    <w:rsid w:val="00BE1D4F"/>
    <w:rsid w:val="00BE5A6D"/>
    <w:rsid w:val="00BE5E4D"/>
    <w:rsid w:val="00BE6D7B"/>
    <w:rsid w:val="00BE6E2B"/>
    <w:rsid w:val="00BE7939"/>
    <w:rsid w:val="00BF0233"/>
    <w:rsid w:val="00BF22AC"/>
    <w:rsid w:val="00BF314D"/>
    <w:rsid w:val="00BF39B1"/>
    <w:rsid w:val="00BF3C02"/>
    <w:rsid w:val="00BF3C20"/>
    <w:rsid w:val="00BF43B1"/>
    <w:rsid w:val="00BF47F6"/>
    <w:rsid w:val="00BF621D"/>
    <w:rsid w:val="00C0385D"/>
    <w:rsid w:val="00C03943"/>
    <w:rsid w:val="00C03C3A"/>
    <w:rsid w:val="00C04535"/>
    <w:rsid w:val="00C04F8C"/>
    <w:rsid w:val="00C04FA5"/>
    <w:rsid w:val="00C05EB4"/>
    <w:rsid w:val="00C07C3B"/>
    <w:rsid w:val="00C1038C"/>
    <w:rsid w:val="00C11235"/>
    <w:rsid w:val="00C1311C"/>
    <w:rsid w:val="00C13155"/>
    <w:rsid w:val="00C1596F"/>
    <w:rsid w:val="00C15A25"/>
    <w:rsid w:val="00C15ADB"/>
    <w:rsid w:val="00C16B48"/>
    <w:rsid w:val="00C16B69"/>
    <w:rsid w:val="00C16BAB"/>
    <w:rsid w:val="00C16E63"/>
    <w:rsid w:val="00C16E84"/>
    <w:rsid w:val="00C178F8"/>
    <w:rsid w:val="00C20845"/>
    <w:rsid w:val="00C21101"/>
    <w:rsid w:val="00C2178E"/>
    <w:rsid w:val="00C21C9C"/>
    <w:rsid w:val="00C227A8"/>
    <w:rsid w:val="00C22E7D"/>
    <w:rsid w:val="00C23325"/>
    <w:rsid w:val="00C23AB3"/>
    <w:rsid w:val="00C24BFF"/>
    <w:rsid w:val="00C259FA"/>
    <w:rsid w:val="00C25E59"/>
    <w:rsid w:val="00C2605A"/>
    <w:rsid w:val="00C261F8"/>
    <w:rsid w:val="00C27F31"/>
    <w:rsid w:val="00C30C2C"/>
    <w:rsid w:val="00C31EE2"/>
    <w:rsid w:val="00C337D4"/>
    <w:rsid w:val="00C34FEE"/>
    <w:rsid w:val="00C368A0"/>
    <w:rsid w:val="00C36971"/>
    <w:rsid w:val="00C37373"/>
    <w:rsid w:val="00C416D2"/>
    <w:rsid w:val="00C41EBF"/>
    <w:rsid w:val="00C44413"/>
    <w:rsid w:val="00C44734"/>
    <w:rsid w:val="00C449BD"/>
    <w:rsid w:val="00C44D82"/>
    <w:rsid w:val="00C450CF"/>
    <w:rsid w:val="00C454A2"/>
    <w:rsid w:val="00C45F29"/>
    <w:rsid w:val="00C529EA"/>
    <w:rsid w:val="00C52DC2"/>
    <w:rsid w:val="00C5316B"/>
    <w:rsid w:val="00C54318"/>
    <w:rsid w:val="00C54EFE"/>
    <w:rsid w:val="00C55D23"/>
    <w:rsid w:val="00C55F8A"/>
    <w:rsid w:val="00C568B0"/>
    <w:rsid w:val="00C56E98"/>
    <w:rsid w:val="00C5787E"/>
    <w:rsid w:val="00C6187E"/>
    <w:rsid w:val="00C6471B"/>
    <w:rsid w:val="00C650F2"/>
    <w:rsid w:val="00C65814"/>
    <w:rsid w:val="00C65A39"/>
    <w:rsid w:val="00C65ADA"/>
    <w:rsid w:val="00C73490"/>
    <w:rsid w:val="00C7375F"/>
    <w:rsid w:val="00C7394C"/>
    <w:rsid w:val="00C74AFC"/>
    <w:rsid w:val="00C77598"/>
    <w:rsid w:val="00C7772F"/>
    <w:rsid w:val="00C803B6"/>
    <w:rsid w:val="00C8072E"/>
    <w:rsid w:val="00C811B6"/>
    <w:rsid w:val="00C812CF"/>
    <w:rsid w:val="00C830F0"/>
    <w:rsid w:val="00C84B9A"/>
    <w:rsid w:val="00C8553D"/>
    <w:rsid w:val="00C85751"/>
    <w:rsid w:val="00C8584D"/>
    <w:rsid w:val="00C85DE9"/>
    <w:rsid w:val="00C8632C"/>
    <w:rsid w:val="00C8663F"/>
    <w:rsid w:val="00C866C9"/>
    <w:rsid w:val="00C87EDF"/>
    <w:rsid w:val="00C9020B"/>
    <w:rsid w:val="00C904F0"/>
    <w:rsid w:val="00C90985"/>
    <w:rsid w:val="00C90DD6"/>
    <w:rsid w:val="00C90E9C"/>
    <w:rsid w:val="00C91051"/>
    <w:rsid w:val="00C92FE1"/>
    <w:rsid w:val="00C95A58"/>
    <w:rsid w:val="00C95C97"/>
    <w:rsid w:val="00C96485"/>
    <w:rsid w:val="00C968D5"/>
    <w:rsid w:val="00C96A5C"/>
    <w:rsid w:val="00C978C1"/>
    <w:rsid w:val="00C97930"/>
    <w:rsid w:val="00CA1180"/>
    <w:rsid w:val="00CA1533"/>
    <w:rsid w:val="00CA20F4"/>
    <w:rsid w:val="00CA3366"/>
    <w:rsid w:val="00CA3DCE"/>
    <w:rsid w:val="00CA57A8"/>
    <w:rsid w:val="00CA5833"/>
    <w:rsid w:val="00CA59F9"/>
    <w:rsid w:val="00CA671D"/>
    <w:rsid w:val="00CA6C3B"/>
    <w:rsid w:val="00CB2D8B"/>
    <w:rsid w:val="00CB42BB"/>
    <w:rsid w:val="00CB4FFE"/>
    <w:rsid w:val="00CB6A19"/>
    <w:rsid w:val="00CB6FB3"/>
    <w:rsid w:val="00CC0981"/>
    <w:rsid w:val="00CC13FE"/>
    <w:rsid w:val="00CC237A"/>
    <w:rsid w:val="00CC2710"/>
    <w:rsid w:val="00CC28B0"/>
    <w:rsid w:val="00CC4F07"/>
    <w:rsid w:val="00CC5FD5"/>
    <w:rsid w:val="00CC6D35"/>
    <w:rsid w:val="00CC6EC9"/>
    <w:rsid w:val="00CC71B3"/>
    <w:rsid w:val="00CC741E"/>
    <w:rsid w:val="00CD0622"/>
    <w:rsid w:val="00CD0FBD"/>
    <w:rsid w:val="00CD2D38"/>
    <w:rsid w:val="00CD3910"/>
    <w:rsid w:val="00CD4361"/>
    <w:rsid w:val="00CD5CEB"/>
    <w:rsid w:val="00CD707B"/>
    <w:rsid w:val="00CE0101"/>
    <w:rsid w:val="00CE06A8"/>
    <w:rsid w:val="00CE26F2"/>
    <w:rsid w:val="00CE2D5D"/>
    <w:rsid w:val="00CE4EB4"/>
    <w:rsid w:val="00CE5098"/>
    <w:rsid w:val="00CE721E"/>
    <w:rsid w:val="00CF00CE"/>
    <w:rsid w:val="00CF0ABB"/>
    <w:rsid w:val="00CF1050"/>
    <w:rsid w:val="00CF301C"/>
    <w:rsid w:val="00CF3AF6"/>
    <w:rsid w:val="00CF3C51"/>
    <w:rsid w:val="00CF6870"/>
    <w:rsid w:val="00CF6B9A"/>
    <w:rsid w:val="00D007B1"/>
    <w:rsid w:val="00D00870"/>
    <w:rsid w:val="00D00D1E"/>
    <w:rsid w:val="00D01054"/>
    <w:rsid w:val="00D026E8"/>
    <w:rsid w:val="00D037AC"/>
    <w:rsid w:val="00D03F73"/>
    <w:rsid w:val="00D05341"/>
    <w:rsid w:val="00D055D3"/>
    <w:rsid w:val="00D056FC"/>
    <w:rsid w:val="00D0763D"/>
    <w:rsid w:val="00D10016"/>
    <w:rsid w:val="00D1061E"/>
    <w:rsid w:val="00D14D80"/>
    <w:rsid w:val="00D15EE4"/>
    <w:rsid w:val="00D171F9"/>
    <w:rsid w:val="00D20929"/>
    <w:rsid w:val="00D20E57"/>
    <w:rsid w:val="00D21266"/>
    <w:rsid w:val="00D221A4"/>
    <w:rsid w:val="00D22A71"/>
    <w:rsid w:val="00D23DD4"/>
    <w:rsid w:val="00D24FFA"/>
    <w:rsid w:val="00D25D1C"/>
    <w:rsid w:val="00D26857"/>
    <w:rsid w:val="00D272DE"/>
    <w:rsid w:val="00D316E0"/>
    <w:rsid w:val="00D32014"/>
    <w:rsid w:val="00D32F33"/>
    <w:rsid w:val="00D3430C"/>
    <w:rsid w:val="00D343BB"/>
    <w:rsid w:val="00D3469E"/>
    <w:rsid w:val="00D36656"/>
    <w:rsid w:val="00D37A04"/>
    <w:rsid w:val="00D37C81"/>
    <w:rsid w:val="00D41779"/>
    <w:rsid w:val="00D42113"/>
    <w:rsid w:val="00D42FDB"/>
    <w:rsid w:val="00D43DC4"/>
    <w:rsid w:val="00D44D45"/>
    <w:rsid w:val="00D45280"/>
    <w:rsid w:val="00D45B01"/>
    <w:rsid w:val="00D5121A"/>
    <w:rsid w:val="00D517ED"/>
    <w:rsid w:val="00D522F4"/>
    <w:rsid w:val="00D531E4"/>
    <w:rsid w:val="00D53930"/>
    <w:rsid w:val="00D541F7"/>
    <w:rsid w:val="00D566AF"/>
    <w:rsid w:val="00D5675D"/>
    <w:rsid w:val="00D56D85"/>
    <w:rsid w:val="00D56FBC"/>
    <w:rsid w:val="00D57B45"/>
    <w:rsid w:val="00D57C12"/>
    <w:rsid w:val="00D602A2"/>
    <w:rsid w:val="00D61611"/>
    <w:rsid w:val="00D61AA7"/>
    <w:rsid w:val="00D6243D"/>
    <w:rsid w:val="00D625DA"/>
    <w:rsid w:val="00D63857"/>
    <w:rsid w:val="00D6432B"/>
    <w:rsid w:val="00D64EE7"/>
    <w:rsid w:val="00D653A4"/>
    <w:rsid w:val="00D65B5F"/>
    <w:rsid w:val="00D65B99"/>
    <w:rsid w:val="00D6661B"/>
    <w:rsid w:val="00D668BB"/>
    <w:rsid w:val="00D66CB9"/>
    <w:rsid w:val="00D67112"/>
    <w:rsid w:val="00D67AD9"/>
    <w:rsid w:val="00D67BAA"/>
    <w:rsid w:val="00D701B3"/>
    <w:rsid w:val="00D72F34"/>
    <w:rsid w:val="00D74868"/>
    <w:rsid w:val="00D74B14"/>
    <w:rsid w:val="00D74EB1"/>
    <w:rsid w:val="00D757BF"/>
    <w:rsid w:val="00D75D6B"/>
    <w:rsid w:val="00D76293"/>
    <w:rsid w:val="00D762AF"/>
    <w:rsid w:val="00D768A5"/>
    <w:rsid w:val="00D76BC4"/>
    <w:rsid w:val="00D81BB2"/>
    <w:rsid w:val="00D83256"/>
    <w:rsid w:val="00D835E3"/>
    <w:rsid w:val="00D863A3"/>
    <w:rsid w:val="00D86716"/>
    <w:rsid w:val="00D869DF"/>
    <w:rsid w:val="00D870CB"/>
    <w:rsid w:val="00D87AA3"/>
    <w:rsid w:val="00D87F3E"/>
    <w:rsid w:val="00D93D3E"/>
    <w:rsid w:val="00D94289"/>
    <w:rsid w:val="00D9722E"/>
    <w:rsid w:val="00D974B8"/>
    <w:rsid w:val="00D97ED6"/>
    <w:rsid w:val="00DA0BE4"/>
    <w:rsid w:val="00DA158E"/>
    <w:rsid w:val="00DA2DCB"/>
    <w:rsid w:val="00DA2F52"/>
    <w:rsid w:val="00DA351C"/>
    <w:rsid w:val="00DA3A88"/>
    <w:rsid w:val="00DA5006"/>
    <w:rsid w:val="00DA575D"/>
    <w:rsid w:val="00DA7311"/>
    <w:rsid w:val="00DB093A"/>
    <w:rsid w:val="00DB0B3E"/>
    <w:rsid w:val="00DB2BD4"/>
    <w:rsid w:val="00DB367D"/>
    <w:rsid w:val="00DB39FE"/>
    <w:rsid w:val="00DB4379"/>
    <w:rsid w:val="00DB46DE"/>
    <w:rsid w:val="00DB6B2B"/>
    <w:rsid w:val="00DB7886"/>
    <w:rsid w:val="00DC3815"/>
    <w:rsid w:val="00DC3D71"/>
    <w:rsid w:val="00DC4337"/>
    <w:rsid w:val="00DD06A4"/>
    <w:rsid w:val="00DD06F9"/>
    <w:rsid w:val="00DD0B69"/>
    <w:rsid w:val="00DD0B83"/>
    <w:rsid w:val="00DD1476"/>
    <w:rsid w:val="00DD2D2D"/>
    <w:rsid w:val="00DD3164"/>
    <w:rsid w:val="00DD4047"/>
    <w:rsid w:val="00DD4C1A"/>
    <w:rsid w:val="00DD62C1"/>
    <w:rsid w:val="00DD6550"/>
    <w:rsid w:val="00DD6930"/>
    <w:rsid w:val="00DD6D94"/>
    <w:rsid w:val="00DE17FC"/>
    <w:rsid w:val="00DE1822"/>
    <w:rsid w:val="00DE2A9E"/>
    <w:rsid w:val="00DE2BEE"/>
    <w:rsid w:val="00DE4171"/>
    <w:rsid w:val="00DE7A06"/>
    <w:rsid w:val="00DE7F17"/>
    <w:rsid w:val="00DF0764"/>
    <w:rsid w:val="00DF5A2E"/>
    <w:rsid w:val="00DF5D79"/>
    <w:rsid w:val="00DF6EB1"/>
    <w:rsid w:val="00E00989"/>
    <w:rsid w:val="00E00DF6"/>
    <w:rsid w:val="00E022EC"/>
    <w:rsid w:val="00E02E56"/>
    <w:rsid w:val="00E04724"/>
    <w:rsid w:val="00E0692F"/>
    <w:rsid w:val="00E073F9"/>
    <w:rsid w:val="00E076BB"/>
    <w:rsid w:val="00E1058A"/>
    <w:rsid w:val="00E108A3"/>
    <w:rsid w:val="00E11898"/>
    <w:rsid w:val="00E11DE8"/>
    <w:rsid w:val="00E12764"/>
    <w:rsid w:val="00E14002"/>
    <w:rsid w:val="00E1526E"/>
    <w:rsid w:val="00E15523"/>
    <w:rsid w:val="00E17929"/>
    <w:rsid w:val="00E23238"/>
    <w:rsid w:val="00E25E92"/>
    <w:rsid w:val="00E264E8"/>
    <w:rsid w:val="00E30703"/>
    <w:rsid w:val="00E31CCA"/>
    <w:rsid w:val="00E3250A"/>
    <w:rsid w:val="00E32BCD"/>
    <w:rsid w:val="00E33503"/>
    <w:rsid w:val="00E33676"/>
    <w:rsid w:val="00E33C49"/>
    <w:rsid w:val="00E34337"/>
    <w:rsid w:val="00E35325"/>
    <w:rsid w:val="00E35897"/>
    <w:rsid w:val="00E374B6"/>
    <w:rsid w:val="00E375B0"/>
    <w:rsid w:val="00E376F7"/>
    <w:rsid w:val="00E37AFC"/>
    <w:rsid w:val="00E37FA1"/>
    <w:rsid w:val="00E415BB"/>
    <w:rsid w:val="00E416E9"/>
    <w:rsid w:val="00E41E87"/>
    <w:rsid w:val="00E43CD6"/>
    <w:rsid w:val="00E43DF5"/>
    <w:rsid w:val="00E4423F"/>
    <w:rsid w:val="00E44780"/>
    <w:rsid w:val="00E46412"/>
    <w:rsid w:val="00E464C9"/>
    <w:rsid w:val="00E46BAF"/>
    <w:rsid w:val="00E471B5"/>
    <w:rsid w:val="00E47B7B"/>
    <w:rsid w:val="00E50B62"/>
    <w:rsid w:val="00E52CCA"/>
    <w:rsid w:val="00E53BBA"/>
    <w:rsid w:val="00E53FF7"/>
    <w:rsid w:val="00E547D1"/>
    <w:rsid w:val="00E55236"/>
    <w:rsid w:val="00E55F67"/>
    <w:rsid w:val="00E56577"/>
    <w:rsid w:val="00E5684D"/>
    <w:rsid w:val="00E56FB3"/>
    <w:rsid w:val="00E60278"/>
    <w:rsid w:val="00E60CBE"/>
    <w:rsid w:val="00E60D12"/>
    <w:rsid w:val="00E61028"/>
    <w:rsid w:val="00E64279"/>
    <w:rsid w:val="00E661FD"/>
    <w:rsid w:val="00E67221"/>
    <w:rsid w:val="00E7015B"/>
    <w:rsid w:val="00E70891"/>
    <w:rsid w:val="00E71135"/>
    <w:rsid w:val="00E71FC2"/>
    <w:rsid w:val="00E72F7A"/>
    <w:rsid w:val="00E73445"/>
    <w:rsid w:val="00E73A26"/>
    <w:rsid w:val="00E75AC8"/>
    <w:rsid w:val="00E76D7A"/>
    <w:rsid w:val="00E771BD"/>
    <w:rsid w:val="00E77641"/>
    <w:rsid w:val="00E779EF"/>
    <w:rsid w:val="00E80243"/>
    <w:rsid w:val="00E816E1"/>
    <w:rsid w:val="00E822B1"/>
    <w:rsid w:val="00E825D0"/>
    <w:rsid w:val="00E8312F"/>
    <w:rsid w:val="00E83186"/>
    <w:rsid w:val="00E833EA"/>
    <w:rsid w:val="00E8467B"/>
    <w:rsid w:val="00E86081"/>
    <w:rsid w:val="00E868C7"/>
    <w:rsid w:val="00E90000"/>
    <w:rsid w:val="00E90794"/>
    <w:rsid w:val="00E90A9A"/>
    <w:rsid w:val="00E90EEF"/>
    <w:rsid w:val="00E91107"/>
    <w:rsid w:val="00E919A7"/>
    <w:rsid w:val="00E93B24"/>
    <w:rsid w:val="00E96F37"/>
    <w:rsid w:val="00E978EC"/>
    <w:rsid w:val="00E97920"/>
    <w:rsid w:val="00EA07F0"/>
    <w:rsid w:val="00EA08F7"/>
    <w:rsid w:val="00EA0CF6"/>
    <w:rsid w:val="00EA1465"/>
    <w:rsid w:val="00EA21D7"/>
    <w:rsid w:val="00EA26C7"/>
    <w:rsid w:val="00EA28CF"/>
    <w:rsid w:val="00EA2D43"/>
    <w:rsid w:val="00EA3B5F"/>
    <w:rsid w:val="00EA5161"/>
    <w:rsid w:val="00EA629A"/>
    <w:rsid w:val="00EA6349"/>
    <w:rsid w:val="00EA68F6"/>
    <w:rsid w:val="00EA6FA4"/>
    <w:rsid w:val="00EB0075"/>
    <w:rsid w:val="00EB0554"/>
    <w:rsid w:val="00EB0EED"/>
    <w:rsid w:val="00EB2004"/>
    <w:rsid w:val="00EB237C"/>
    <w:rsid w:val="00EB3145"/>
    <w:rsid w:val="00EB4958"/>
    <w:rsid w:val="00EB52B8"/>
    <w:rsid w:val="00EB5478"/>
    <w:rsid w:val="00EB7027"/>
    <w:rsid w:val="00EC0B84"/>
    <w:rsid w:val="00EC24D9"/>
    <w:rsid w:val="00EC274E"/>
    <w:rsid w:val="00EC2A98"/>
    <w:rsid w:val="00EC2D9E"/>
    <w:rsid w:val="00EC2DB9"/>
    <w:rsid w:val="00EC3664"/>
    <w:rsid w:val="00EC3E55"/>
    <w:rsid w:val="00EC451D"/>
    <w:rsid w:val="00EC4FAA"/>
    <w:rsid w:val="00EC507A"/>
    <w:rsid w:val="00EC6B72"/>
    <w:rsid w:val="00EC6F7E"/>
    <w:rsid w:val="00ED16ED"/>
    <w:rsid w:val="00ED1BCB"/>
    <w:rsid w:val="00ED23E9"/>
    <w:rsid w:val="00ED2F24"/>
    <w:rsid w:val="00ED35A8"/>
    <w:rsid w:val="00ED36AC"/>
    <w:rsid w:val="00ED376B"/>
    <w:rsid w:val="00ED5E5A"/>
    <w:rsid w:val="00ED70F3"/>
    <w:rsid w:val="00EE2C55"/>
    <w:rsid w:val="00EE332C"/>
    <w:rsid w:val="00EE38F6"/>
    <w:rsid w:val="00EE3B75"/>
    <w:rsid w:val="00EE52AE"/>
    <w:rsid w:val="00EE5E8C"/>
    <w:rsid w:val="00EE7991"/>
    <w:rsid w:val="00EF0613"/>
    <w:rsid w:val="00EF0931"/>
    <w:rsid w:val="00EF0E3C"/>
    <w:rsid w:val="00EF14D6"/>
    <w:rsid w:val="00EF2E11"/>
    <w:rsid w:val="00EF3EAC"/>
    <w:rsid w:val="00EF4319"/>
    <w:rsid w:val="00EF4651"/>
    <w:rsid w:val="00EF4DDF"/>
    <w:rsid w:val="00EF4DF2"/>
    <w:rsid w:val="00EF580C"/>
    <w:rsid w:val="00EF5F92"/>
    <w:rsid w:val="00EF61F5"/>
    <w:rsid w:val="00EF6521"/>
    <w:rsid w:val="00F006B3"/>
    <w:rsid w:val="00F02747"/>
    <w:rsid w:val="00F0374B"/>
    <w:rsid w:val="00F04658"/>
    <w:rsid w:val="00F04ABF"/>
    <w:rsid w:val="00F0551F"/>
    <w:rsid w:val="00F0553B"/>
    <w:rsid w:val="00F077E6"/>
    <w:rsid w:val="00F10875"/>
    <w:rsid w:val="00F11681"/>
    <w:rsid w:val="00F134D8"/>
    <w:rsid w:val="00F147A8"/>
    <w:rsid w:val="00F14E4E"/>
    <w:rsid w:val="00F15CDF"/>
    <w:rsid w:val="00F1615E"/>
    <w:rsid w:val="00F16DA5"/>
    <w:rsid w:val="00F17069"/>
    <w:rsid w:val="00F1752F"/>
    <w:rsid w:val="00F20D8F"/>
    <w:rsid w:val="00F21D89"/>
    <w:rsid w:val="00F22104"/>
    <w:rsid w:val="00F23007"/>
    <w:rsid w:val="00F237BC"/>
    <w:rsid w:val="00F244DD"/>
    <w:rsid w:val="00F256F5"/>
    <w:rsid w:val="00F25E58"/>
    <w:rsid w:val="00F25F5C"/>
    <w:rsid w:val="00F27DBE"/>
    <w:rsid w:val="00F30314"/>
    <w:rsid w:val="00F30D25"/>
    <w:rsid w:val="00F32494"/>
    <w:rsid w:val="00F337A7"/>
    <w:rsid w:val="00F337B5"/>
    <w:rsid w:val="00F33FF9"/>
    <w:rsid w:val="00F34219"/>
    <w:rsid w:val="00F35079"/>
    <w:rsid w:val="00F3590B"/>
    <w:rsid w:val="00F3619B"/>
    <w:rsid w:val="00F36F77"/>
    <w:rsid w:val="00F40923"/>
    <w:rsid w:val="00F41614"/>
    <w:rsid w:val="00F42D3A"/>
    <w:rsid w:val="00F42D61"/>
    <w:rsid w:val="00F43AFA"/>
    <w:rsid w:val="00F43CA9"/>
    <w:rsid w:val="00F4411F"/>
    <w:rsid w:val="00F4512C"/>
    <w:rsid w:val="00F4667D"/>
    <w:rsid w:val="00F5207F"/>
    <w:rsid w:val="00F52B01"/>
    <w:rsid w:val="00F5347F"/>
    <w:rsid w:val="00F539BB"/>
    <w:rsid w:val="00F53BF6"/>
    <w:rsid w:val="00F53C4F"/>
    <w:rsid w:val="00F54300"/>
    <w:rsid w:val="00F54741"/>
    <w:rsid w:val="00F54AE5"/>
    <w:rsid w:val="00F54BED"/>
    <w:rsid w:val="00F55CE8"/>
    <w:rsid w:val="00F56AF9"/>
    <w:rsid w:val="00F57C1A"/>
    <w:rsid w:val="00F57D93"/>
    <w:rsid w:val="00F61940"/>
    <w:rsid w:val="00F61CD4"/>
    <w:rsid w:val="00F633B3"/>
    <w:rsid w:val="00F636E0"/>
    <w:rsid w:val="00F651EE"/>
    <w:rsid w:val="00F65D70"/>
    <w:rsid w:val="00F66511"/>
    <w:rsid w:val="00F667B3"/>
    <w:rsid w:val="00F67A51"/>
    <w:rsid w:val="00F702E3"/>
    <w:rsid w:val="00F716D4"/>
    <w:rsid w:val="00F71F85"/>
    <w:rsid w:val="00F74BBC"/>
    <w:rsid w:val="00F74DA0"/>
    <w:rsid w:val="00F777EE"/>
    <w:rsid w:val="00F77940"/>
    <w:rsid w:val="00F80B9F"/>
    <w:rsid w:val="00F814C7"/>
    <w:rsid w:val="00F8221D"/>
    <w:rsid w:val="00F85363"/>
    <w:rsid w:val="00F85A10"/>
    <w:rsid w:val="00F85D54"/>
    <w:rsid w:val="00F85D58"/>
    <w:rsid w:val="00F86306"/>
    <w:rsid w:val="00F867CB"/>
    <w:rsid w:val="00F86823"/>
    <w:rsid w:val="00F8711F"/>
    <w:rsid w:val="00F87B79"/>
    <w:rsid w:val="00F87FEE"/>
    <w:rsid w:val="00F90435"/>
    <w:rsid w:val="00F910AF"/>
    <w:rsid w:val="00F912ED"/>
    <w:rsid w:val="00F92108"/>
    <w:rsid w:val="00F927E7"/>
    <w:rsid w:val="00F9289A"/>
    <w:rsid w:val="00F92976"/>
    <w:rsid w:val="00F92FB3"/>
    <w:rsid w:val="00F93AAC"/>
    <w:rsid w:val="00F94D39"/>
    <w:rsid w:val="00F955B2"/>
    <w:rsid w:val="00F9625A"/>
    <w:rsid w:val="00F96B89"/>
    <w:rsid w:val="00F97764"/>
    <w:rsid w:val="00FA1E3D"/>
    <w:rsid w:val="00FA1E9C"/>
    <w:rsid w:val="00FA2894"/>
    <w:rsid w:val="00FA31A2"/>
    <w:rsid w:val="00FA46E1"/>
    <w:rsid w:val="00FA4B97"/>
    <w:rsid w:val="00FA50F1"/>
    <w:rsid w:val="00FA5B03"/>
    <w:rsid w:val="00FA67DC"/>
    <w:rsid w:val="00FA7BCA"/>
    <w:rsid w:val="00FB2489"/>
    <w:rsid w:val="00FB3794"/>
    <w:rsid w:val="00FB3ADA"/>
    <w:rsid w:val="00FB58A6"/>
    <w:rsid w:val="00FB7095"/>
    <w:rsid w:val="00FB7176"/>
    <w:rsid w:val="00FB76AA"/>
    <w:rsid w:val="00FB7AD2"/>
    <w:rsid w:val="00FB7F82"/>
    <w:rsid w:val="00FC0000"/>
    <w:rsid w:val="00FC1E8E"/>
    <w:rsid w:val="00FC2B30"/>
    <w:rsid w:val="00FC304C"/>
    <w:rsid w:val="00FC63BD"/>
    <w:rsid w:val="00FC710E"/>
    <w:rsid w:val="00FC7BE7"/>
    <w:rsid w:val="00FD0744"/>
    <w:rsid w:val="00FD0A7A"/>
    <w:rsid w:val="00FD2443"/>
    <w:rsid w:val="00FD2510"/>
    <w:rsid w:val="00FD251B"/>
    <w:rsid w:val="00FD2F22"/>
    <w:rsid w:val="00FD3E71"/>
    <w:rsid w:val="00FD454D"/>
    <w:rsid w:val="00FD5FD8"/>
    <w:rsid w:val="00FD6147"/>
    <w:rsid w:val="00FE14AF"/>
    <w:rsid w:val="00FE33B1"/>
    <w:rsid w:val="00FE39A8"/>
    <w:rsid w:val="00FE5386"/>
    <w:rsid w:val="00FE5F3E"/>
    <w:rsid w:val="00FE6728"/>
    <w:rsid w:val="00FE7E32"/>
    <w:rsid w:val="00FF07DB"/>
    <w:rsid w:val="00FF0C06"/>
    <w:rsid w:val="00FF231B"/>
    <w:rsid w:val="00FF276D"/>
    <w:rsid w:val="00FF2C65"/>
    <w:rsid w:val="00FF2D3E"/>
    <w:rsid w:val="00FF37E0"/>
    <w:rsid w:val="00FF4C5F"/>
    <w:rsid w:val="00FF53BE"/>
    <w:rsid w:val="00FF53F0"/>
    <w:rsid w:val="00FF5ED2"/>
    <w:rsid w:val="00FF772A"/>
    <w:rsid w:val="088E5573"/>
    <w:rsid w:val="1545196F"/>
    <w:rsid w:val="2A528CC8"/>
    <w:rsid w:val="50F84B2A"/>
    <w:rsid w:val="567D783F"/>
    <w:rsid w:val="5C8B5EE5"/>
    <w:rsid w:val="76C7E6BA"/>
    <w:rsid w:val="7DDB3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81375"/>
  <w15:docId w15:val="{5A6A1524-0BB4-4CC2-B9DB-66C0AD83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19AD"/>
  </w:style>
  <w:style w:type="paragraph" w:styleId="Heading2">
    <w:name w:val="heading 2"/>
    <w:basedOn w:val="Normal"/>
    <w:next w:val="Normal"/>
    <w:uiPriority w:val="9"/>
    <w:unhideWhenUsed/>
    <w:qFormat/>
    <w:rsid w:val="2A528CC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87A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87AB8"/>
  </w:style>
  <w:style w:type="paragraph" w:styleId="Footer">
    <w:name w:val="footer"/>
    <w:basedOn w:val="Normal"/>
    <w:link w:val="FooterChar"/>
    <w:uiPriority w:val="99"/>
    <w:unhideWhenUsed/>
    <w:rsid w:val="00A87A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87AB8"/>
  </w:style>
  <w:style w:type="table" w:styleId="PlainTable2">
    <w:name w:val="Plain Table 2"/>
    <w:basedOn w:val="TableNormal"/>
    <w:uiPriority w:val="42"/>
    <w:rsid w:val="004372A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yperlink">
    <w:name w:val="Hyperlink"/>
    <w:basedOn w:val="DefaultParagraphFont"/>
    <w:uiPriority w:val="99"/>
    <w:unhideWhenUsed/>
    <w:rsid w:val="002F3397"/>
    <w:rPr>
      <w:color w:val="0563C1" w:themeColor="hyperlink"/>
      <w:u w:val="single"/>
    </w:rPr>
  </w:style>
  <w:style w:type="character" w:styleId="UnresolvedMention">
    <w:name w:val="Unresolved Mention"/>
    <w:basedOn w:val="DefaultParagraphFont"/>
    <w:uiPriority w:val="99"/>
    <w:semiHidden/>
    <w:unhideWhenUsed/>
    <w:rsid w:val="002F3397"/>
    <w:rPr>
      <w:color w:val="605E5C"/>
      <w:shd w:val="clear" w:color="auto" w:fill="E1DFDD"/>
    </w:rPr>
  </w:style>
  <w:style w:type="paragraph" w:styleId="NormalWeb">
    <w:name w:val="Normal (Web)"/>
    <w:basedOn w:val="Normal"/>
    <w:uiPriority w:val="99"/>
    <w:semiHidden/>
    <w:unhideWhenUsed/>
    <w:rsid w:val="00812BE0"/>
    <w:rPr>
      <w:rFonts w:ascii="Times New Roman" w:hAnsi="Times New Roman" w:cs="Times New Roman"/>
      <w:sz w:val="24"/>
      <w:szCs w:val="24"/>
    </w:rPr>
  </w:style>
  <w:style w:type="table" w:styleId="TableGrid">
    <w:name w:val="Table Grid"/>
    <w:basedOn w:val="TableNormal"/>
    <w:uiPriority w:val="39"/>
    <w:rsid w:val="00B355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B355B2"/>
    <w:pPr>
      <w:spacing w:after="200" w:line="240" w:lineRule="auto"/>
    </w:pPr>
    <w:rPr>
      <w:i/>
      <w:iCs/>
      <w:color w:val="44546A" w:themeColor="text2"/>
      <w:sz w:val="18"/>
      <w:szCs w:val="18"/>
    </w:rPr>
  </w:style>
  <w:style w:type="paragraph" w:styleId="ListParagraph">
    <w:name w:val="List Paragraph"/>
    <w:basedOn w:val="Normal"/>
    <w:uiPriority w:val="34"/>
    <w:qFormat/>
    <w:rsid w:val="00834888"/>
    <w:pPr>
      <w:ind w:left="720"/>
      <w:contextualSpacing/>
    </w:pPr>
  </w:style>
  <w:style w:type="table" w:styleId="PlainTable1">
    <w:name w:val="Plain Table 1"/>
    <w:basedOn w:val="TableNormal"/>
    <w:uiPriority w:val="41"/>
    <w:rsid w:val="008451C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8451CE"/>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D2D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E32BCD"/>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E32BCD"/>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E496B"/>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FC1E8E"/>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3156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Heading11" w:customStyle="1">
    <w:name w:val="Heading 11"/>
  </w:style>
  <w:style w:type="paragraph" w:styleId="Heading21" w:customStyle="1">
    <w:name w:val="Heading 21"/>
  </w:style>
  <w:style w:type="paragraph" w:styleId="Heading31" w:customStyle="1">
    <w:name w:val="Heading 31"/>
  </w:style>
  <w:style w:type="paragraph" w:styleId="Heading41" w:customStyle="1">
    <w:name w:val="Heading 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1070">
      <w:bodyDiv w:val="1"/>
      <w:marLeft w:val="0"/>
      <w:marRight w:val="0"/>
      <w:marTop w:val="0"/>
      <w:marBottom w:val="0"/>
      <w:divBdr>
        <w:top w:val="none" w:sz="0" w:space="0" w:color="auto"/>
        <w:left w:val="none" w:sz="0" w:space="0" w:color="auto"/>
        <w:bottom w:val="none" w:sz="0" w:space="0" w:color="auto"/>
        <w:right w:val="none" w:sz="0" w:space="0" w:color="auto"/>
      </w:divBdr>
    </w:div>
    <w:div w:id="144006058">
      <w:bodyDiv w:val="1"/>
      <w:marLeft w:val="0"/>
      <w:marRight w:val="0"/>
      <w:marTop w:val="0"/>
      <w:marBottom w:val="0"/>
      <w:divBdr>
        <w:top w:val="none" w:sz="0" w:space="0" w:color="auto"/>
        <w:left w:val="none" w:sz="0" w:space="0" w:color="auto"/>
        <w:bottom w:val="none" w:sz="0" w:space="0" w:color="auto"/>
        <w:right w:val="none" w:sz="0" w:space="0" w:color="auto"/>
      </w:divBdr>
    </w:div>
    <w:div w:id="153424259">
      <w:bodyDiv w:val="1"/>
      <w:marLeft w:val="0"/>
      <w:marRight w:val="0"/>
      <w:marTop w:val="0"/>
      <w:marBottom w:val="0"/>
      <w:divBdr>
        <w:top w:val="none" w:sz="0" w:space="0" w:color="auto"/>
        <w:left w:val="none" w:sz="0" w:space="0" w:color="auto"/>
        <w:bottom w:val="none" w:sz="0" w:space="0" w:color="auto"/>
        <w:right w:val="none" w:sz="0" w:space="0" w:color="auto"/>
      </w:divBdr>
    </w:div>
    <w:div w:id="303198437">
      <w:bodyDiv w:val="1"/>
      <w:marLeft w:val="0"/>
      <w:marRight w:val="0"/>
      <w:marTop w:val="0"/>
      <w:marBottom w:val="0"/>
      <w:divBdr>
        <w:top w:val="none" w:sz="0" w:space="0" w:color="auto"/>
        <w:left w:val="none" w:sz="0" w:space="0" w:color="auto"/>
        <w:bottom w:val="none" w:sz="0" w:space="0" w:color="auto"/>
        <w:right w:val="none" w:sz="0" w:space="0" w:color="auto"/>
      </w:divBdr>
    </w:div>
    <w:div w:id="407386630">
      <w:bodyDiv w:val="1"/>
      <w:marLeft w:val="0"/>
      <w:marRight w:val="0"/>
      <w:marTop w:val="0"/>
      <w:marBottom w:val="0"/>
      <w:divBdr>
        <w:top w:val="none" w:sz="0" w:space="0" w:color="auto"/>
        <w:left w:val="none" w:sz="0" w:space="0" w:color="auto"/>
        <w:bottom w:val="none" w:sz="0" w:space="0" w:color="auto"/>
        <w:right w:val="none" w:sz="0" w:space="0" w:color="auto"/>
      </w:divBdr>
    </w:div>
    <w:div w:id="417482114">
      <w:bodyDiv w:val="1"/>
      <w:marLeft w:val="0"/>
      <w:marRight w:val="0"/>
      <w:marTop w:val="0"/>
      <w:marBottom w:val="0"/>
      <w:divBdr>
        <w:top w:val="none" w:sz="0" w:space="0" w:color="auto"/>
        <w:left w:val="none" w:sz="0" w:space="0" w:color="auto"/>
        <w:bottom w:val="none" w:sz="0" w:space="0" w:color="auto"/>
        <w:right w:val="none" w:sz="0" w:space="0" w:color="auto"/>
      </w:divBdr>
    </w:div>
    <w:div w:id="465708924">
      <w:bodyDiv w:val="1"/>
      <w:marLeft w:val="0"/>
      <w:marRight w:val="0"/>
      <w:marTop w:val="0"/>
      <w:marBottom w:val="0"/>
      <w:divBdr>
        <w:top w:val="none" w:sz="0" w:space="0" w:color="auto"/>
        <w:left w:val="none" w:sz="0" w:space="0" w:color="auto"/>
        <w:bottom w:val="none" w:sz="0" w:space="0" w:color="auto"/>
        <w:right w:val="none" w:sz="0" w:space="0" w:color="auto"/>
      </w:divBdr>
    </w:div>
    <w:div w:id="512189897">
      <w:bodyDiv w:val="1"/>
      <w:marLeft w:val="0"/>
      <w:marRight w:val="0"/>
      <w:marTop w:val="0"/>
      <w:marBottom w:val="0"/>
      <w:divBdr>
        <w:top w:val="none" w:sz="0" w:space="0" w:color="auto"/>
        <w:left w:val="none" w:sz="0" w:space="0" w:color="auto"/>
        <w:bottom w:val="none" w:sz="0" w:space="0" w:color="auto"/>
        <w:right w:val="none" w:sz="0" w:space="0" w:color="auto"/>
      </w:divBdr>
    </w:div>
    <w:div w:id="522091720">
      <w:bodyDiv w:val="1"/>
      <w:marLeft w:val="0"/>
      <w:marRight w:val="0"/>
      <w:marTop w:val="0"/>
      <w:marBottom w:val="0"/>
      <w:divBdr>
        <w:top w:val="none" w:sz="0" w:space="0" w:color="auto"/>
        <w:left w:val="none" w:sz="0" w:space="0" w:color="auto"/>
        <w:bottom w:val="none" w:sz="0" w:space="0" w:color="auto"/>
        <w:right w:val="none" w:sz="0" w:space="0" w:color="auto"/>
      </w:divBdr>
    </w:div>
    <w:div w:id="573928091">
      <w:bodyDiv w:val="1"/>
      <w:marLeft w:val="0"/>
      <w:marRight w:val="0"/>
      <w:marTop w:val="0"/>
      <w:marBottom w:val="0"/>
      <w:divBdr>
        <w:top w:val="none" w:sz="0" w:space="0" w:color="auto"/>
        <w:left w:val="none" w:sz="0" w:space="0" w:color="auto"/>
        <w:bottom w:val="none" w:sz="0" w:space="0" w:color="auto"/>
        <w:right w:val="none" w:sz="0" w:space="0" w:color="auto"/>
      </w:divBdr>
    </w:div>
    <w:div w:id="880555328">
      <w:bodyDiv w:val="1"/>
      <w:marLeft w:val="0"/>
      <w:marRight w:val="0"/>
      <w:marTop w:val="0"/>
      <w:marBottom w:val="0"/>
      <w:divBdr>
        <w:top w:val="none" w:sz="0" w:space="0" w:color="auto"/>
        <w:left w:val="none" w:sz="0" w:space="0" w:color="auto"/>
        <w:bottom w:val="none" w:sz="0" w:space="0" w:color="auto"/>
        <w:right w:val="none" w:sz="0" w:space="0" w:color="auto"/>
      </w:divBdr>
    </w:div>
    <w:div w:id="1080325931">
      <w:bodyDiv w:val="1"/>
      <w:marLeft w:val="0"/>
      <w:marRight w:val="0"/>
      <w:marTop w:val="0"/>
      <w:marBottom w:val="0"/>
      <w:divBdr>
        <w:top w:val="none" w:sz="0" w:space="0" w:color="auto"/>
        <w:left w:val="none" w:sz="0" w:space="0" w:color="auto"/>
        <w:bottom w:val="none" w:sz="0" w:space="0" w:color="auto"/>
        <w:right w:val="none" w:sz="0" w:space="0" w:color="auto"/>
      </w:divBdr>
    </w:div>
    <w:div w:id="1123036705">
      <w:bodyDiv w:val="1"/>
      <w:marLeft w:val="0"/>
      <w:marRight w:val="0"/>
      <w:marTop w:val="0"/>
      <w:marBottom w:val="0"/>
      <w:divBdr>
        <w:top w:val="none" w:sz="0" w:space="0" w:color="auto"/>
        <w:left w:val="none" w:sz="0" w:space="0" w:color="auto"/>
        <w:bottom w:val="none" w:sz="0" w:space="0" w:color="auto"/>
        <w:right w:val="none" w:sz="0" w:space="0" w:color="auto"/>
      </w:divBdr>
    </w:div>
    <w:div w:id="1128550062">
      <w:bodyDiv w:val="1"/>
      <w:marLeft w:val="0"/>
      <w:marRight w:val="0"/>
      <w:marTop w:val="0"/>
      <w:marBottom w:val="0"/>
      <w:divBdr>
        <w:top w:val="none" w:sz="0" w:space="0" w:color="auto"/>
        <w:left w:val="none" w:sz="0" w:space="0" w:color="auto"/>
        <w:bottom w:val="none" w:sz="0" w:space="0" w:color="auto"/>
        <w:right w:val="none" w:sz="0" w:space="0" w:color="auto"/>
      </w:divBdr>
    </w:div>
    <w:div w:id="1397169244">
      <w:bodyDiv w:val="1"/>
      <w:marLeft w:val="0"/>
      <w:marRight w:val="0"/>
      <w:marTop w:val="0"/>
      <w:marBottom w:val="0"/>
      <w:divBdr>
        <w:top w:val="none" w:sz="0" w:space="0" w:color="auto"/>
        <w:left w:val="none" w:sz="0" w:space="0" w:color="auto"/>
        <w:bottom w:val="none" w:sz="0" w:space="0" w:color="auto"/>
        <w:right w:val="none" w:sz="0" w:space="0" w:color="auto"/>
      </w:divBdr>
    </w:div>
    <w:div w:id="1465929074">
      <w:bodyDiv w:val="1"/>
      <w:marLeft w:val="0"/>
      <w:marRight w:val="0"/>
      <w:marTop w:val="0"/>
      <w:marBottom w:val="0"/>
      <w:divBdr>
        <w:top w:val="none" w:sz="0" w:space="0" w:color="auto"/>
        <w:left w:val="none" w:sz="0" w:space="0" w:color="auto"/>
        <w:bottom w:val="none" w:sz="0" w:space="0" w:color="auto"/>
        <w:right w:val="none" w:sz="0" w:space="0" w:color="auto"/>
      </w:divBdr>
    </w:div>
    <w:div w:id="1540703130">
      <w:bodyDiv w:val="1"/>
      <w:marLeft w:val="0"/>
      <w:marRight w:val="0"/>
      <w:marTop w:val="0"/>
      <w:marBottom w:val="0"/>
      <w:divBdr>
        <w:top w:val="none" w:sz="0" w:space="0" w:color="auto"/>
        <w:left w:val="none" w:sz="0" w:space="0" w:color="auto"/>
        <w:bottom w:val="none" w:sz="0" w:space="0" w:color="auto"/>
        <w:right w:val="none" w:sz="0" w:space="0" w:color="auto"/>
      </w:divBdr>
    </w:div>
    <w:div w:id="1549606487">
      <w:bodyDiv w:val="1"/>
      <w:marLeft w:val="0"/>
      <w:marRight w:val="0"/>
      <w:marTop w:val="0"/>
      <w:marBottom w:val="0"/>
      <w:divBdr>
        <w:top w:val="none" w:sz="0" w:space="0" w:color="auto"/>
        <w:left w:val="none" w:sz="0" w:space="0" w:color="auto"/>
        <w:bottom w:val="none" w:sz="0" w:space="0" w:color="auto"/>
        <w:right w:val="none" w:sz="0" w:space="0" w:color="auto"/>
      </w:divBdr>
    </w:div>
    <w:div w:id="1565868213">
      <w:bodyDiv w:val="1"/>
      <w:marLeft w:val="0"/>
      <w:marRight w:val="0"/>
      <w:marTop w:val="0"/>
      <w:marBottom w:val="0"/>
      <w:divBdr>
        <w:top w:val="none" w:sz="0" w:space="0" w:color="auto"/>
        <w:left w:val="none" w:sz="0" w:space="0" w:color="auto"/>
        <w:bottom w:val="none" w:sz="0" w:space="0" w:color="auto"/>
        <w:right w:val="none" w:sz="0" w:space="0" w:color="auto"/>
      </w:divBdr>
    </w:div>
    <w:div w:id="1593120081">
      <w:bodyDiv w:val="1"/>
      <w:marLeft w:val="0"/>
      <w:marRight w:val="0"/>
      <w:marTop w:val="0"/>
      <w:marBottom w:val="0"/>
      <w:divBdr>
        <w:top w:val="none" w:sz="0" w:space="0" w:color="auto"/>
        <w:left w:val="none" w:sz="0" w:space="0" w:color="auto"/>
        <w:bottom w:val="none" w:sz="0" w:space="0" w:color="auto"/>
        <w:right w:val="none" w:sz="0" w:space="0" w:color="auto"/>
      </w:divBdr>
    </w:div>
    <w:div w:id="1615595644">
      <w:bodyDiv w:val="1"/>
      <w:marLeft w:val="0"/>
      <w:marRight w:val="0"/>
      <w:marTop w:val="0"/>
      <w:marBottom w:val="0"/>
      <w:divBdr>
        <w:top w:val="none" w:sz="0" w:space="0" w:color="auto"/>
        <w:left w:val="none" w:sz="0" w:space="0" w:color="auto"/>
        <w:bottom w:val="none" w:sz="0" w:space="0" w:color="auto"/>
        <w:right w:val="none" w:sz="0" w:space="0" w:color="auto"/>
      </w:divBdr>
    </w:div>
    <w:div w:id="1683049256">
      <w:bodyDiv w:val="1"/>
      <w:marLeft w:val="0"/>
      <w:marRight w:val="0"/>
      <w:marTop w:val="0"/>
      <w:marBottom w:val="0"/>
      <w:divBdr>
        <w:top w:val="none" w:sz="0" w:space="0" w:color="auto"/>
        <w:left w:val="none" w:sz="0" w:space="0" w:color="auto"/>
        <w:bottom w:val="none" w:sz="0" w:space="0" w:color="auto"/>
        <w:right w:val="none" w:sz="0" w:space="0" w:color="auto"/>
      </w:divBdr>
    </w:div>
    <w:div w:id="1717895354">
      <w:bodyDiv w:val="1"/>
      <w:marLeft w:val="0"/>
      <w:marRight w:val="0"/>
      <w:marTop w:val="0"/>
      <w:marBottom w:val="0"/>
      <w:divBdr>
        <w:top w:val="none" w:sz="0" w:space="0" w:color="auto"/>
        <w:left w:val="none" w:sz="0" w:space="0" w:color="auto"/>
        <w:bottom w:val="none" w:sz="0" w:space="0" w:color="auto"/>
        <w:right w:val="none" w:sz="0" w:space="0" w:color="auto"/>
      </w:divBdr>
      <w:divsChild>
        <w:div w:id="1821924558">
          <w:marLeft w:val="0"/>
          <w:marRight w:val="0"/>
          <w:marTop w:val="0"/>
          <w:marBottom w:val="0"/>
          <w:divBdr>
            <w:top w:val="none" w:sz="0" w:space="0" w:color="auto"/>
            <w:left w:val="none" w:sz="0" w:space="0" w:color="auto"/>
            <w:bottom w:val="none" w:sz="0" w:space="0" w:color="auto"/>
            <w:right w:val="none" w:sz="0" w:space="0" w:color="auto"/>
          </w:divBdr>
          <w:divsChild>
            <w:div w:id="134026031">
              <w:marLeft w:val="270"/>
              <w:marRight w:val="270"/>
              <w:marTop w:val="450"/>
              <w:marBottom w:val="450"/>
              <w:divBdr>
                <w:top w:val="none" w:sz="0" w:space="0" w:color="auto"/>
                <w:left w:val="none" w:sz="0" w:space="0" w:color="auto"/>
                <w:bottom w:val="none" w:sz="0" w:space="0" w:color="auto"/>
                <w:right w:val="none" w:sz="0" w:space="0" w:color="auto"/>
              </w:divBdr>
              <w:divsChild>
                <w:div w:id="1392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image" Target="media/image1.png" Id="rId4" /><Relationship Type="http://schemas.openxmlformats.org/officeDocument/2006/relationships/header" Target="header1.xml" Id="rId9" /><Relationship Type="http://schemas.openxmlformats.org/officeDocument/2006/relationships/footer" Target="foot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CE915-EE42-408B-B386-C2B681B77B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Culver</dc:creator>
  <keywords/>
  <dc:description/>
  <lastModifiedBy>Trent Brazil</lastModifiedBy>
  <revision>12</revision>
  <lastPrinted>2022-06-30T22:57:00.0000000Z</lastPrinted>
  <dcterms:created xsi:type="dcterms:W3CDTF">2025-12-24T02:22:00.0000000Z</dcterms:created>
  <dcterms:modified xsi:type="dcterms:W3CDTF">2026-06-07T14:06:00.9096627Z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20050f8f2ed935755000c1d9949777b88761aba13ceabf23de1081d42aabc8d8</vt:lpwstr>
  </property>
</Properties>
</file>