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5316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56E8AA52">
            <w:pPr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Vue3</w:t>
            </w:r>
          </w:p>
        </w:tc>
        <w:tc>
          <w:tcPr>
            <w:tcW w:w="4261" w:type="dxa"/>
          </w:tcPr>
          <w:p w14:paraId="3B27230F">
            <w:pPr>
              <w:rPr>
                <w:rFonts w:hint="default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React</w:t>
            </w:r>
          </w:p>
        </w:tc>
      </w:tr>
      <w:tr w14:paraId="07DE1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4B8A90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261" w:type="dxa"/>
          </w:tcPr>
          <w:p w14:paraId="303D885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3D55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C70330E">
            <w:pPr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HTML格式的template模板</w:t>
            </w:r>
          </w:p>
        </w:tc>
        <w:tc>
          <w:tcPr>
            <w:tcW w:w="4261" w:type="dxa"/>
          </w:tcPr>
          <w:p w14:paraId="66A2AD4A">
            <w:pPr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JSX：把HTML嵌入JavaScript里</w:t>
            </w:r>
          </w:p>
        </w:tc>
      </w:tr>
      <w:tr w14:paraId="5B188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FDBE419">
            <w:pPr>
              <w:pStyle w:val="2"/>
              <w:numPr>
                <w:numId w:val="0"/>
              </w:numPr>
              <w:ind w:left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列表实现</w:t>
            </w:r>
          </w:p>
          <w:p w14:paraId="0A5534BA">
            <w:pPr>
              <w:pStyle w:val="2"/>
              <w:numPr>
                <w:numId w:val="0"/>
              </w:numPr>
              <w:ind w:left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&lt;template&gt;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&lt;ul&gt;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  &lt;li v-for="item in list" :key="item.id"&gt;{{ item.name }}&lt;/li&gt;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&lt;/ul&gt;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&lt;/template&gt;</w:t>
            </w:r>
          </w:p>
          <w:p w14:paraId="1BC99F2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261" w:type="dxa"/>
          </w:tcPr>
          <w:p w14:paraId="6B139FF3">
            <w:pPr>
              <w:pStyle w:val="2"/>
              <w:numPr>
                <w:numId w:val="0"/>
              </w:numPr>
              <w:ind w:left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function List({ list }) {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return (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  &lt;ul&gt;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    {list.map(item =&gt; &lt;li key={item.id}&gt;{item.name}&lt;/li&gt;)}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  &lt;/ul&gt;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);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}</w:t>
            </w:r>
          </w:p>
          <w:p w14:paraId="44CE216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4286C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923D1D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261" w:type="dxa"/>
          </w:tcPr>
          <w:p w14:paraId="5396D37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0B934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F19E53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数据响应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：用ref和reactive 做响应式数据，数据变了视图自动更新（Vue3底层用Proxy拦截数据变化）</w:t>
            </w:r>
          </w:p>
        </w:tc>
        <w:tc>
          <w:tcPr>
            <w:tcW w:w="4261" w:type="dxa"/>
          </w:tcPr>
          <w:p w14:paraId="4B00E18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数据响应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：用useState返回一个状态值和一个设置函数，手动调setter才能触发更新重新渲染</w:t>
            </w:r>
          </w:p>
        </w:tc>
      </w:tr>
      <w:tr w14:paraId="0201C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47DA8B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const count = ref(0);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count.value++;</w:t>
            </w:r>
          </w:p>
        </w:tc>
        <w:tc>
          <w:tcPr>
            <w:tcW w:w="4261" w:type="dxa"/>
          </w:tcPr>
          <w:p w14:paraId="3F82844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const [count, setCount] = useState(0);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setCount(count + 1);</w:t>
            </w:r>
          </w:p>
        </w:tc>
      </w:tr>
      <w:tr w14:paraId="1595B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096C5D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261" w:type="dxa"/>
          </w:tcPr>
          <w:p w14:paraId="723FA6B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54CD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BE0C89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事件处理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：传的是字符串，直接用@绑定事件</w:t>
            </w:r>
          </w:p>
        </w:tc>
        <w:tc>
          <w:tcPr>
            <w:tcW w:w="4261" w:type="dxa"/>
          </w:tcPr>
          <w:p w14:paraId="3B94FB7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事件处理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：传的是函数引用，要有函数定义箭头，否则函数会在渲染时自动执行</w:t>
            </w:r>
          </w:p>
        </w:tc>
      </w:tr>
      <w:tr w14:paraId="738C6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3B39FC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&lt;button @click="handleClick"&gt;点我&lt;/button&gt;</w:t>
            </w:r>
          </w:p>
        </w:tc>
        <w:tc>
          <w:tcPr>
            <w:tcW w:w="4261" w:type="dxa"/>
          </w:tcPr>
          <w:p w14:paraId="377B443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&lt;button onClick={() =&gt; handleClick(item)}&gt;点我&lt;/button&gt;</w:t>
            </w:r>
          </w:p>
          <w:p w14:paraId="094B92F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5C029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79FAEE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261" w:type="dxa"/>
          </w:tcPr>
          <w:p w14:paraId="78EADE0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381AF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1CF7D6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条件渲染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：用 v-if / v-show</w:t>
            </w:r>
          </w:p>
        </w:tc>
        <w:tc>
          <w:tcPr>
            <w:tcW w:w="4261" w:type="dxa"/>
          </w:tcPr>
          <w:p w14:paraId="7BCBCCF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条件渲染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：直接用JavaScript进行条件判断</w:t>
            </w:r>
          </w:p>
        </w:tc>
      </w:tr>
      <w:tr w14:paraId="6E781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19CF638">
            <w:pPr>
              <w:pStyle w:val="2"/>
              <w:numPr>
                <w:numId w:val="0"/>
              </w:numPr>
              <w:ind w:left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&lt;div v-if="isShow"&gt;显示的内容&lt;/div&gt;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&lt;div v-show="isShow"&gt;切换显示的内容&lt;/div&gt;</w:t>
            </w:r>
          </w:p>
          <w:p w14:paraId="30B27F0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261" w:type="dxa"/>
          </w:tcPr>
          <w:p w14:paraId="15ED05AF">
            <w:pPr>
              <w:pStyle w:val="2"/>
              <w:numPr>
                <w:numId w:val="0"/>
              </w:numPr>
              <w:ind w:left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{isShow &amp;&amp; &lt;div&gt;显示的内容&lt;/div&gt;}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{isShow ? &lt;div&gt;显示的内容&lt;/div&gt; : &lt;div&gt;否则显示这个&lt;/div&gt;}</w:t>
            </w:r>
          </w:p>
          <w:p w14:paraId="4E11A82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1C057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FB2032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261" w:type="dxa"/>
          </w:tcPr>
          <w:p w14:paraId="747BA15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60771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BFF3F6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父子组件通信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：defineProps收、defineEmits发</w:t>
            </w:r>
          </w:p>
        </w:tc>
        <w:tc>
          <w:tcPr>
            <w:tcW w:w="4261" w:type="dxa"/>
          </w:tcPr>
          <w:p w14:paraId="1389D22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父子组件通信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：常规函数回调</w:t>
            </w:r>
          </w:p>
        </w:tc>
      </w:tr>
      <w:tr w14:paraId="50998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9BD0F09">
            <w:pPr>
              <w:pStyle w:val="2"/>
              <w:numPr>
                <w:numId w:val="0"/>
              </w:numPr>
              <w:ind w:left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// 子组件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const props = defineProps&lt;{ title: string }&gt;();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const emit = defineEmits&lt;{ change: [val: string] }&gt;();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emit("change", "新值");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// 父组件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&lt;Child title="标题" @change="handleChange" /&gt;</w:t>
            </w:r>
          </w:p>
          <w:p w14:paraId="3196EED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261" w:type="dxa"/>
          </w:tcPr>
          <w:p w14:paraId="0D3A1278">
            <w:pPr>
              <w:pStyle w:val="2"/>
              <w:numPr>
                <w:numId w:val="0"/>
              </w:numPr>
              <w:ind w:left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// 子组件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function Child({ title, onChange }) {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onChange("新值");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}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// 父组件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&lt;Child title="标题" onChange={handleChange} /&gt;</w:t>
            </w:r>
          </w:p>
          <w:p w14:paraId="57BD754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4B21F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C3C364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261" w:type="dxa"/>
          </w:tcPr>
          <w:p w14:paraId="606A82B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0DB8D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70D0EF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生命周期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：使用onMounted、onUnmounted 生命周期钩子</w:t>
            </w:r>
          </w:p>
        </w:tc>
        <w:tc>
          <w:tcPr>
            <w:tcW w:w="4261" w:type="dxa"/>
          </w:tcPr>
          <w:p w14:paraId="6D25BB4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生命周期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：useEffect通过依赖数组来控制什么时候执行</w:t>
            </w:r>
          </w:p>
        </w:tc>
      </w:tr>
      <w:tr w14:paraId="07992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6980E32">
            <w:pPr>
              <w:pStyle w:val="2"/>
              <w:numPr>
                <w:numId w:val="0"/>
              </w:numPr>
              <w:ind w:left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onMounted(() =&gt; {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console.log("组件挂载了");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});</w:t>
            </w:r>
          </w:p>
          <w:p w14:paraId="0AC7A8F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261" w:type="dxa"/>
          </w:tcPr>
          <w:p w14:paraId="46BA833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useEffect(() =&gt; {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console.log("组件挂载了");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return () =&gt; console.log("组件卸载了");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}, []);  </w:t>
            </w:r>
          </w:p>
          <w:p w14:paraId="5E6C5A5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 w14:paraId="04CB747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// 空数组[] = 只在挂载和卸载时执行,onMounted + onUnmounted</w:t>
            </w:r>
          </w:p>
          <w:p w14:paraId="6772BEC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// 不传数组 = 每次渲染都执行</w:t>
            </w:r>
          </w:p>
          <w:p w14:paraId="0274E7E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// 数组里放 [count] =  count 变化时执行</w:t>
            </w:r>
          </w:p>
        </w:tc>
      </w:tr>
      <w:tr w14:paraId="68233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0BE7A75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261" w:type="dxa"/>
          </w:tcPr>
          <w:p w14:paraId="22F414B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6008A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AB389F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全局状态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：通过Pinia在组件外定义store，在组件内用hook拿数据</w:t>
            </w:r>
          </w:p>
        </w:tc>
        <w:tc>
          <w:tcPr>
            <w:tcW w:w="4261" w:type="dxa"/>
          </w:tcPr>
          <w:p w14:paraId="4D92442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全局状态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：和Pinia类似，useContex一般用于主题、语言等场景，复杂状态管理社区用Zustand</w:t>
            </w:r>
          </w:p>
        </w:tc>
      </w:tr>
      <w:tr w14:paraId="06C76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EC0C1E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const useCounterStore = defineStore("counter", () =&gt; {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const count = ref(0);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const increment = () =&gt; count.value++;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return { count, increment };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});</w:t>
            </w:r>
          </w:p>
        </w:tc>
        <w:tc>
          <w:tcPr>
            <w:tcW w:w="4261" w:type="dxa"/>
          </w:tcPr>
          <w:p w14:paraId="0E4A008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const useCounterStore = create((set) =&gt; ({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count: 0,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increment: () =&gt; set((s) =&gt; ({ count: s.count + 1 })),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}));</w:t>
            </w:r>
          </w:p>
        </w:tc>
      </w:tr>
      <w:tr w14:paraId="5638B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6F170D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261" w:type="dxa"/>
          </w:tcPr>
          <w:p w14:paraId="37BEFBD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7A732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7F03D1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计算属性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：computed创建值，自动追踪依赖</w:t>
            </w:r>
          </w:p>
        </w:tc>
        <w:tc>
          <w:tcPr>
            <w:tcW w:w="4261" w:type="dxa"/>
          </w:tcPr>
          <w:p w14:paraId="711A072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计算属性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：useMemo创建值，自己声明依赖数组</w:t>
            </w:r>
          </w:p>
        </w:tc>
      </w:tr>
      <w:tr w14:paraId="79E97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6706B1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const double = computed(() =&gt; count.value * 2);  // 自动缓存</w:t>
            </w:r>
          </w:p>
        </w:tc>
        <w:tc>
          <w:tcPr>
            <w:tcW w:w="4261" w:type="dxa"/>
          </w:tcPr>
          <w:p w14:paraId="6704A4A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const double = useMemo(() =&gt; count * 2, [count]);</w:t>
            </w:r>
          </w:p>
        </w:tc>
      </w:tr>
      <w:tr w14:paraId="2A045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0DD4FB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261" w:type="dxa"/>
          </w:tcPr>
          <w:p w14:paraId="7CC189E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4BE64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91321C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监听器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：用watch内置的 newVal和oldVal</w:t>
            </w:r>
          </w:p>
        </w:tc>
        <w:tc>
          <w:tcPr>
            <w:tcW w:w="4261" w:type="dxa"/>
          </w:tcPr>
          <w:p w14:paraId="63AD0CA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监听器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：和生命周期一样，用useEffect来做，用useRef存上次的值做对比</w:t>
            </w:r>
          </w:p>
        </w:tc>
      </w:tr>
      <w:tr w14:paraId="3D95E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6F064D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watch(count, (newVal, oldVal) =&gt; {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console.log("从 " + oldVal + " 变成了 " + newVal);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});</w:t>
            </w:r>
          </w:p>
        </w:tc>
        <w:tc>
          <w:tcPr>
            <w:tcW w:w="4261" w:type="dxa"/>
          </w:tcPr>
          <w:p w14:paraId="453858D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const prevCount = useRef(count);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useEffect(() =&gt; {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console.log("从 " + prevCount.current + " 变成了 " + count);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prevCount.current = count;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}, [count]);</w:t>
            </w:r>
          </w:p>
        </w:tc>
      </w:tr>
      <w:tr w14:paraId="29C7B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01415A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261" w:type="dxa"/>
          </w:tcPr>
          <w:p w14:paraId="0DDBCD5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1ED06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94F365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表单绑定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：用 v-model语法糖实现双向绑定</w:t>
            </w:r>
          </w:p>
        </w:tc>
        <w:tc>
          <w:tcPr>
            <w:tcW w:w="4261" w:type="dxa"/>
          </w:tcPr>
          <w:p w14:paraId="4553670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lang w:val="en-US" w:eastAsia="zh-CN" w:bidi="ar-SA"/>
              </w:rPr>
              <w:t>表单绑定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：手动绑定 value和onChange</w:t>
            </w:r>
          </w:p>
        </w:tc>
      </w:tr>
      <w:tr w14:paraId="11DB2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EB35B0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&lt;input v-model="name" /&gt;  &lt;!-- 输入框的值自动同步到 name --&gt;</w:t>
            </w:r>
          </w:p>
        </w:tc>
        <w:tc>
          <w:tcPr>
            <w:tcW w:w="4261" w:type="dxa"/>
          </w:tcPr>
          <w:p w14:paraId="78718CF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  <w:t>&lt;input value={name} onChange={(e) =&gt; setName(e.target.value)} /&gt;</w:t>
            </w:r>
          </w:p>
        </w:tc>
      </w:tr>
      <w:tr w14:paraId="63D32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1A6E25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4261" w:type="dxa"/>
          </w:tcPr>
          <w:p w14:paraId="5CBD56D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</w:tbl>
    <w:p w14:paraId="089B4853"/>
    <w:p w14:paraId="00A9A0AD">
      <w:bookmarkStart w:id="0" w:name="_GoBack"/>
      <w:bookmarkEnd w:id="0"/>
    </w:p>
    <w:p w14:paraId="6CC11D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6E3EF5"/>
    <w:multiLevelType w:val="singleLevel"/>
    <w:tmpl w:val="736E3EF5"/>
    <w:lvl w:ilvl="0" w:tentative="0">
      <w:start w:val="1"/>
      <w:numFmt w:val="bullet"/>
      <w:pStyle w:val="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73398"/>
    <w:rsid w:val="01B96726"/>
    <w:rsid w:val="06462DE7"/>
    <w:rsid w:val="0D0804BA"/>
    <w:rsid w:val="12170A79"/>
    <w:rsid w:val="13C7431C"/>
    <w:rsid w:val="17F57651"/>
    <w:rsid w:val="1AA42277"/>
    <w:rsid w:val="20450000"/>
    <w:rsid w:val="21C42212"/>
    <w:rsid w:val="29A21154"/>
    <w:rsid w:val="2CF460C1"/>
    <w:rsid w:val="2D12214D"/>
    <w:rsid w:val="2FFB3907"/>
    <w:rsid w:val="35E74033"/>
    <w:rsid w:val="450665E4"/>
    <w:rsid w:val="451D5C47"/>
    <w:rsid w:val="4B215F25"/>
    <w:rsid w:val="4CC528E0"/>
    <w:rsid w:val="51EF71C2"/>
    <w:rsid w:val="53025645"/>
    <w:rsid w:val="53A85B95"/>
    <w:rsid w:val="56C97F32"/>
    <w:rsid w:val="607729D4"/>
    <w:rsid w:val="62900CC8"/>
    <w:rsid w:val="65E9368C"/>
    <w:rsid w:val="6CE16D5F"/>
    <w:rsid w:val="70D2142F"/>
    <w:rsid w:val="72041DC8"/>
    <w:rsid w:val="729551DA"/>
    <w:rsid w:val="7A630730"/>
    <w:rsid w:val="7B4934DB"/>
    <w:rsid w:val="7B6D3D19"/>
    <w:rsid w:val="7D927B43"/>
    <w:rsid w:val="7E9A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Bullet"/>
    <w:basedOn w:val="1"/>
    <w:uiPriority w:val="0"/>
    <w:pPr>
      <w:numPr>
        <w:ilvl w:val="0"/>
        <w:numId w:val="1"/>
      </w:numPr>
    </w:p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2026-04-30T01:25:15Z</dcterms:created>
  <dc:creator>86136</dc:creator>
  <cp:lastModifiedBy>Y</cp:lastModifiedBy>
  <dcterms:modified xsi:type="dcterms:W3CDTF">2026-04-30T07:12:04Z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eyJoZGlkIjoiODk3MjU4NzVlYzI3ZWIxNjE4ZGEwNzgyMzIyMzJiZTciLCJ1c2VySWQiOiI2MjU0Njc1NjYifQ==</vt:lpwstr>
  </property>
  <property fmtid="{D5CDD505-2E9C-101B-9397-08002B2CF9AE}" pid="4" name="ICV">
    <vt:lpwstr>AE57A1F0594D44D9888ACAD49B232B13_12</vt:lpwstr>
  </property>
</Properties>
</file>