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22.</w:t>
      </w:r>
      <w:r/>
    </w:p>
    <w:p w14:paraId="63FA9095">
      <w:pPr>
        <w:pBdr/>
        <w:spacing/>
        <w:ind/>
        <w:rPr>
          <w:highlight w:val="none"/>
        </w:rPr>
      </w:pPr>
      <w:r>
        <w:rPr>
          <w:highlight w:val="none"/>
        </w:rPr>
        <w:t xml:space="preserve">Effective Address = Address in Instruction + Value in Register R1</w:t>
      </w:r>
      <w:r>
        <w:rPr>
          <w:highlight w:val="none"/>
        </w:rPr>
      </w:r>
    </w:p>
    <w:p w14:paraId="58FCE3EE">
      <w:pPr>
        <w:pBdr/>
        <w:spacing/>
        <w:ind/>
        <w:rPr>
          <w:highlight w:val="none"/>
        </w:rPr>
      </w:pPr>
      <w:r>
        <w:rPr>
          <w:highlight w:val="none"/>
        </w:rPr>
      </w:r>
      <w:r>
        <w:rPr>
          <w:highlight w:val="none"/>
        </w:rPr>
        <w:t xml:space="preserve">Effective Address = 0x500 + 0x200</w:t>
      </w:r>
      <w:r>
        <w:rPr>
          <w:highlight w:val="none"/>
        </w:rPr>
      </w:r>
      <w:r/>
    </w:p>
    <w:p w14:paraId="5DC57C09">
      <w:pPr>
        <w:pBdr/>
        <w:spacing/>
        <w:ind/>
        <w:rPr>
          <w:highlight w:val="none"/>
        </w:rPr>
      </w:pPr>
      <w:r>
        <w:rPr>
          <w:highlight w:val="none"/>
        </w:rPr>
        <w:t xml:space="preserve">Effective Address = 0x700</w:t>
      </w:r>
      <w:r/>
      <w:r>
        <w:rPr>
          <w:highlight w:val="none"/>
        </w:rPr>
      </w:r>
      <w:r/>
    </w:p>
    <w:p w14:paraId="5FE0FCD1">
      <w:pPr>
        <w:pBdr/>
        <w:spacing/>
        <w:ind/>
        <w:rPr>
          <w:highlight w:val="none"/>
        </w:rPr>
      </w:pPr>
      <w:r>
        <w:rPr>
          <w:highlight w:val="none"/>
        </w:rPr>
        <w:t xml:space="preserve">Value in AC = 0x800</w:t>
      </w:r>
      <w:r/>
    </w:p>
    <w:p w14:paraId="2C3D6810">
      <w:pPr>
        <w:pBdr/>
        <w:spacing/>
        <w:ind/>
        <w:rPr/>
      </w:pPr>
      <w:r/>
      <w:r/>
      <w:r/>
    </w:p>
    <w:p w14:paraId="7BE8673C">
      <w:pPr>
        <w:pBdr/>
        <w:spacing/>
        <w:ind/>
        <w:rPr>
          <w:highlight w:val="none"/>
        </w:rPr>
      </w:pPr>
      <w:r>
        <w:rPr>
          <w:highlight w:val="none"/>
        </w:rPr>
      </w:r>
      <w:r>
        <w:rPr>
          <w:highlight w:val="none"/>
        </w:rPr>
        <w:t xml:space="preserve">25.</w:t>
      </w:r>
      <w:r>
        <w:rPr>
          <w:highlight w:val="none"/>
        </w:rPr>
      </w:r>
    </w:p>
    <w:p w14:paraId="301A3BD1">
      <w:pPr>
        <w:pBdr/>
        <w:spacing/>
        <w:ind w:firstLine="0" w:left="0"/>
        <w:rPr>
          <w:highlight w:val="none"/>
        </w:rPr>
      </w:pPr>
      <w:r>
        <w:rPr>
          <w:highlight w:val="none"/>
        </w:rPr>
        <w:t xml:space="preserve">A.</w:t>
      </w:r>
      <w:r>
        <w:rPr>
          <w:highlight w:val="none"/>
        </w:rPr>
      </w:r>
    </w:p>
    <w:p w14:paraId="5D296AD6">
      <w:pPr>
        <w:pBdr/>
        <w:spacing/>
        <w:ind w:firstLine="0" w:left="0"/>
        <w:rPr>
          <w:highlight w:val="none"/>
        </w:rPr>
      </w:pPr>
      <w:r>
        <w:rPr>
          <w:highlight w:val="none"/>
        </w:rPr>
      </w:r>
      <w:r>
        <w:rPr>
          <w:highlight w:val="none"/>
        </w:rPr>
        <w:t xml:space="preserve">There is a Read After Write data hazard. The second instruction depends on the result of the </w:t>
      </w:r>
      <w:r>
        <w:rPr>
          <w:highlight w:val="none"/>
        </w:rPr>
      </w:r>
      <w:r>
        <w:rPr>
          <w:highlight w:val="none"/>
        </w:rPr>
        <w:t xml:space="preserve">first instruction. The second instruction will try to fetch the value of x in its S3 stage. However, the first instruction will not have completed its S4 stage by that time. This means the second instruction will read the old incorrect value of x</w:t>
      </w:r>
      <w:r>
        <w:rPr>
          <w:highlight w:val="none"/>
        </w:rPr>
      </w:r>
      <w:r/>
      <w:r>
        <w:rPr>
          <w:highlight w:val="none"/>
        </w:rPr>
      </w:r>
    </w:p>
    <w:p w14:paraId="5E461C25">
      <w:pPr>
        <w:pBdr/>
        <w:spacing/>
        <w:ind w:firstLine="0" w:left="0"/>
        <w:rPr>
          <w:highlight w:val="none"/>
        </w:rPr>
      </w:pPr>
      <w:r>
        <w:rPr>
          <w:highlight w:val="none"/>
        </w:rPr>
      </w:r>
      <w:r>
        <w:rPr>
          <w:highlight w:val="none"/>
        </w:rPr>
      </w:r>
      <w:r>
        <w:rPr>
          <w:highlight w:val="none"/>
        </w:rPr>
      </w:r>
    </w:p>
    <w:p w14:paraId="16B71323">
      <w:pPr>
        <w:pBdr/>
        <w:spacing/>
        <w:ind w:firstLine="0" w:left="0"/>
        <w:rPr>
          <w:highlight w:val="none"/>
        </w:rPr>
      </w:pPr>
      <w:r>
        <w:rPr>
          <w:highlight w:val="none"/>
        </w:rPr>
        <w:t xml:space="preserve">B.</w:t>
      </w:r>
      <w:r>
        <w:rPr>
          <w:highlight w:val="none"/>
        </w:rPr>
      </w:r>
    </w:p>
    <w:p w14:paraId="173CC2BF">
      <w:pPr>
        <w:pBdr/>
        <w:spacing/>
        <w:ind w:firstLine="0" w:left="0"/>
        <w:rPr>
          <w:highlight w:val="none"/>
        </w:rPr>
      </w:pPr>
      <w:r>
        <w:rPr>
          <w:highlight w:val="none"/>
        </w:rPr>
      </w:r>
      <w:r>
        <w:rPr>
          <w:highlight w:val="none"/>
        </w:rPr>
        <w:t xml:space="preserve">There is Read After Write data hazard. The third instruction depends on the results of the first two instructions. The third instruction needs the value of R1. The first instruction calculates R1 and stores it at the end of its S4 Stage. The third instruction fetches R1 in its S3 stage. By the time the third instruction needs R1, the first instruction has already completed, so there is no hazard for R1.</w:t>
      </w:r>
      <w:r>
        <w:rPr>
          <w:highlight w:val="none"/>
        </w:rPr>
      </w:r>
    </w:p>
    <w:p w14:paraId="01705801">
      <w:pPr>
        <w:pBdr/>
        <w:spacing/>
        <w:ind w:firstLine="0" w:left="0"/>
        <w:rPr>
          <w:highlight w:val="none"/>
        </w:rPr>
      </w:pPr>
      <w:r>
        <w:rPr>
          <w:highlight w:val="none"/>
        </w:rPr>
      </w:r>
      <w:r>
        <w:rPr>
          <w:highlight w:val="none"/>
        </w:rPr>
        <w:t xml:space="preserve">The third instruction needs the value of X, which is calculated by the second instruction. The third instruction will try to fetch the operand X in its S3 stage. At the same time, the second instruction is in its S4 stage executing and storing the new value</w:t>
      </w:r>
      <w:r>
        <w:rPr>
          <w:highlight w:val="none"/>
        </w:rPr>
        <w:t xml:space="preserve"> for X. Because the new value for X is not yet stored when the third instruction needs it, a data hazard occurs. The third instruction will read the old value of X</w:t>
      </w:r>
      <w:r>
        <w:rPr>
          <w:highlight w:val="none"/>
        </w:rPr>
      </w:r>
    </w:p>
    <w:p w14:paraId="25E6210E">
      <w:pPr>
        <w:pBdr/>
        <w:spacing/>
        <w:ind w:firstLine="0" w:left="0"/>
        <w:rPr>
          <w:highlight w:val="none"/>
        </w:rPr>
      </w:pPr>
      <w:r>
        <w:rPr>
          <w:highlight w:val="none"/>
        </w:rPr>
      </w:r>
      <w:r>
        <w:rPr>
          <w:highlight w:val="none"/>
        </w:rPr>
      </w:r>
      <w:r>
        <w:rPr>
          <w:highlight w:val="none"/>
        </w:rPr>
      </w:r>
    </w:p>
    <w:p w14:paraId="5AB464D3">
      <w:pPr>
        <w:pBdr/>
        <w:spacing/>
        <w:ind w:firstLine="0" w:left="0"/>
        <w:rPr>
          <w:highlight w:val="none"/>
        </w:rPr>
      </w:pPr>
      <w:r>
        <w:rPr>
          <w:highlight w:val="none"/>
        </w:rPr>
        <w:t xml:space="preserve">26.</w:t>
      </w:r>
      <w:r>
        <w:rPr>
          <w:highlight w:val="none"/>
        </w:rPr>
      </w:r>
    </w:p>
    <w:p w14:paraId="2B916DEC">
      <w:pPr>
        <w:pBdr/>
        <w:spacing/>
        <w:ind w:firstLine="0" w:left="0"/>
        <w:rPr>
          <w:highlight w:val="none"/>
        </w:rPr>
      </w:pPr>
      <w:r>
        <w:rPr>
          <w:highlight w:val="none"/>
        </w:rPr>
        <w:t xml:space="preserve">Three address: </w:t>
      </w:r>
      <w:r>
        <w:rPr>
          <w:highlight w:val="none"/>
        </w:rPr>
      </w:r>
    </w:p>
    <w:p w14:paraId="0CE42C05">
      <w:pPr>
        <w:pBdr/>
        <w:spacing/>
        <w:ind w:firstLine="0" w:left="0"/>
        <w:rPr>
          <w:highlight w:val="none"/>
        </w:rPr>
      </w:pPr>
      <w:r>
        <w:rPr>
          <w:highlight w:val="none"/>
        </w:rPr>
        <w:tab/>
        <w:t xml:space="preserve">ADD T1, B, C</w:t>
      </w:r>
      <w:r>
        <w:rPr>
          <w:highlight w:val="none"/>
        </w:rPr>
      </w:r>
    </w:p>
    <w:p w14:paraId="2B7AEE31">
      <w:pPr>
        <w:pBdr/>
        <w:spacing/>
        <w:ind w:firstLine="0" w:left="0"/>
        <w:rPr>
          <w:highlight w:val="none"/>
        </w:rPr>
      </w:pPr>
      <w:r>
        <w:rPr>
          <w:highlight w:val="none"/>
        </w:rPr>
        <w:tab/>
        <w:t xml:space="preserve">ADD T2, D, E</w:t>
      </w:r>
      <w:r>
        <w:rPr>
          <w:highlight w:val="none"/>
        </w:rPr>
      </w:r>
    </w:p>
    <w:p w14:paraId="5DAC3DDC">
      <w:pPr>
        <w:pBdr/>
        <w:spacing/>
        <w:ind w:firstLine="0" w:left="0"/>
        <w:rPr>
          <w:highlight w:val="none"/>
        </w:rPr>
      </w:pPr>
      <w:r>
        <w:rPr>
          <w:highlight w:val="none"/>
        </w:rPr>
        <w:tab/>
        <w:t xml:space="preserve">MUL T1, T2</w:t>
      </w:r>
      <w:r>
        <w:rPr>
          <w:highlight w:val="none"/>
        </w:rPr>
      </w:r>
    </w:p>
    <w:p w14:paraId="13446DDE">
      <w:pPr>
        <w:pBdr/>
        <w:spacing/>
        <w:ind w:firstLine="0" w:left="0"/>
        <w:rPr>
          <w:highlight w:val="none"/>
        </w:rPr>
      </w:pPr>
      <w:r>
        <w:rPr>
          <w:highlight w:val="none"/>
        </w:rPr>
      </w:r>
      <w:r>
        <w:rPr>
          <w:highlight w:val="none"/>
        </w:rPr>
      </w:r>
      <w:r>
        <w:rPr>
          <w:highlight w:val="none"/>
        </w:rPr>
      </w:r>
    </w:p>
    <w:p w14:paraId="21D14EAE">
      <w:pPr>
        <w:pBdr/>
        <w:spacing/>
        <w:ind w:firstLine="0" w:left="0"/>
        <w:rPr>
          <w:highlight w:val="none"/>
        </w:rPr>
      </w:pPr>
      <w:r>
        <w:rPr>
          <w:highlight w:val="none"/>
        </w:rPr>
        <w:t xml:space="preserve">Two address:</w:t>
      </w:r>
      <w:r>
        <w:rPr>
          <w:highlight w:val="none"/>
        </w:rPr>
      </w:r>
    </w:p>
    <w:p w14:paraId="6ACCF91A">
      <w:pPr>
        <w:pBdr/>
        <w:spacing/>
        <w:ind w:firstLine="0" w:left="0"/>
        <w:rPr>
          <w:highlight w:val="none"/>
        </w:rPr>
      </w:pPr>
      <w:r>
        <w:rPr>
          <w:highlight w:val="none"/>
        </w:rPr>
        <w:tab/>
        <w:t xml:space="preserve">MOVE T1, B</w:t>
      </w:r>
      <w:r>
        <w:rPr>
          <w:highlight w:val="none"/>
        </w:rPr>
      </w:r>
    </w:p>
    <w:p w14:paraId="1DA0E107">
      <w:pPr>
        <w:pBdr/>
        <w:spacing/>
        <w:ind w:firstLine="0" w:left="0"/>
        <w:rPr>
          <w:highlight w:val="none"/>
        </w:rPr>
      </w:pPr>
      <w:r>
        <w:rPr>
          <w:highlight w:val="none"/>
        </w:rPr>
        <w:tab/>
        <w:t xml:space="preserve">ADD T1, C</w:t>
      </w:r>
      <w:r>
        <w:rPr>
          <w:highlight w:val="none"/>
        </w:rPr>
      </w:r>
    </w:p>
    <w:p w14:paraId="3E366492">
      <w:pPr>
        <w:pBdr/>
        <w:spacing/>
        <w:ind w:firstLine="0" w:left="0"/>
        <w:rPr>
          <w:highlight w:val="none"/>
        </w:rPr>
      </w:pPr>
      <w:r>
        <w:rPr>
          <w:highlight w:val="none"/>
        </w:rPr>
        <w:tab/>
        <w:t xml:space="preserve">MOVE T2, D</w:t>
      </w:r>
      <w:r>
        <w:rPr>
          <w:highlight w:val="none"/>
        </w:rPr>
      </w:r>
    </w:p>
    <w:p w14:paraId="3A8FEA32">
      <w:pPr>
        <w:pBdr/>
        <w:spacing/>
        <w:ind w:firstLine="0" w:left="0"/>
        <w:rPr>
          <w:highlight w:val="none"/>
        </w:rPr>
      </w:pPr>
      <w:r>
        <w:rPr>
          <w:highlight w:val="none"/>
        </w:rPr>
        <w:tab/>
        <w:t xml:space="preserve">ADD T2, E</w:t>
      </w:r>
      <w:r>
        <w:rPr>
          <w:highlight w:val="none"/>
        </w:rPr>
      </w:r>
    </w:p>
    <w:p w14:paraId="2C113C51">
      <w:pPr>
        <w:pBdr/>
        <w:spacing/>
        <w:ind w:firstLine="0" w:left="0"/>
        <w:rPr>
          <w:highlight w:val="none"/>
        </w:rPr>
      </w:pPr>
      <w:r>
        <w:rPr>
          <w:highlight w:val="none"/>
        </w:rPr>
        <w:tab/>
        <w:t xml:space="preserve">MUL T1, T2</w:t>
      </w:r>
      <w:r>
        <w:rPr>
          <w:highlight w:val="none"/>
        </w:rPr>
      </w:r>
    </w:p>
    <w:p w14:paraId="456A7DA7">
      <w:pPr>
        <w:pBdr/>
        <w:spacing/>
        <w:ind w:firstLine="0" w:left="0"/>
        <w:rPr>
          <w:highlight w:val="none"/>
        </w:rPr>
      </w:pPr>
      <w:r>
        <w:rPr>
          <w:highlight w:val="none"/>
        </w:rPr>
        <w:tab/>
        <w:t xml:space="preserve">MOVE A, T1</w:t>
      </w:r>
      <w:r>
        <w:rPr>
          <w:highlight w:val="none"/>
        </w:rPr>
      </w:r>
      <w:r>
        <w:rPr>
          <w:highlight w:val="none"/>
        </w:rPr>
      </w:r>
    </w:p>
    <w:p w14:paraId="5482BC7B">
      <w:pPr>
        <w:pBdr/>
        <w:spacing/>
        <w:ind w:firstLine="0" w:left="0"/>
        <w:rPr>
          <w:highlight w:val="none"/>
        </w:rPr>
      </w:pPr>
      <w:r>
        <w:rPr>
          <w:highlight w:val="none"/>
        </w:rPr>
        <w:t xml:space="preserve">One address: </w:t>
      </w:r>
      <w:r>
        <w:rPr>
          <w:highlight w:val="none"/>
        </w:rPr>
      </w:r>
    </w:p>
    <w:p w14:paraId="33813844">
      <w:pPr>
        <w:pBdr/>
        <w:spacing/>
        <w:ind w:firstLine="0" w:left="0"/>
        <w:rPr>
          <w:highlight w:val="none"/>
        </w:rPr>
      </w:pPr>
      <w:r>
        <w:rPr>
          <w:highlight w:val="none"/>
        </w:rPr>
        <w:tab/>
        <w:t xml:space="preserve">LOAD B</w:t>
      </w:r>
      <w:r>
        <w:rPr>
          <w:highlight w:val="none"/>
        </w:rPr>
      </w:r>
    </w:p>
    <w:p w14:paraId="552CC464">
      <w:pPr>
        <w:pBdr/>
        <w:spacing/>
        <w:ind w:firstLine="0" w:left="0"/>
        <w:rPr>
          <w:highlight w:val="none"/>
        </w:rPr>
      </w:pPr>
      <w:r>
        <w:rPr>
          <w:highlight w:val="none"/>
        </w:rPr>
        <w:tab/>
        <w:t xml:space="preserve">ADD C</w:t>
      </w:r>
      <w:r>
        <w:rPr>
          <w:highlight w:val="none"/>
        </w:rPr>
      </w:r>
    </w:p>
    <w:p w14:paraId="22AC0D88">
      <w:pPr>
        <w:pBdr/>
        <w:spacing/>
        <w:ind w:firstLine="0" w:left="0"/>
        <w:rPr>
          <w:highlight w:val="none"/>
        </w:rPr>
      </w:pPr>
      <w:r>
        <w:rPr>
          <w:highlight w:val="none"/>
        </w:rPr>
        <w:tab/>
        <w:t xml:space="preserve">STORE T1</w:t>
      </w:r>
      <w:r>
        <w:rPr>
          <w:highlight w:val="none"/>
        </w:rPr>
      </w:r>
    </w:p>
    <w:p w14:paraId="2608C3A3">
      <w:pPr>
        <w:pBdr/>
        <w:spacing/>
        <w:ind w:firstLine="0" w:left="0"/>
        <w:rPr>
          <w:highlight w:val="none"/>
        </w:rPr>
      </w:pPr>
      <w:r>
        <w:rPr>
          <w:highlight w:val="none"/>
        </w:rPr>
        <w:tab/>
        <w:t xml:space="preserve">LOAD D</w:t>
      </w:r>
      <w:r>
        <w:rPr>
          <w:highlight w:val="none"/>
        </w:rPr>
      </w:r>
    </w:p>
    <w:p w14:paraId="3A5D3B7D">
      <w:pPr>
        <w:pBdr/>
        <w:spacing/>
        <w:ind w:firstLine="0" w:left="0"/>
        <w:rPr>
          <w:highlight w:val="none"/>
        </w:rPr>
      </w:pPr>
      <w:r>
        <w:rPr>
          <w:highlight w:val="none"/>
        </w:rPr>
        <w:tab/>
        <w:t xml:space="preserve">ADD E</w:t>
      </w:r>
      <w:r>
        <w:rPr>
          <w:highlight w:val="none"/>
        </w:rPr>
      </w:r>
    </w:p>
    <w:p w14:paraId="5277299C">
      <w:pPr>
        <w:pBdr/>
        <w:spacing/>
        <w:ind w:firstLine="0" w:left="0"/>
        <w:rPr>
          <w:highlight w:val="none"/>
        </w:rPr>
      </w:pPr>
      <w:r>
        <w:rPr>
          <w:highlight w:val="none"/>
        </w:rPr>
        <w:tab/>
        <w:t xml:space="preserve">MUL T1</w:t>
      </w:r>
      <w:r>
        <w:rPr>
          <w:highlight w:val="none"/>
        </w:rPr>
      </w:r>
    </w:p>
    <w:p w14:paraId="22800EAF">
      <w:pPr>
        <w:pBdr/>
        <w:spacing/>
        <w:ind w:firstLine="0" w:left="0"/>
        <w:rPr>
          <w:highlight w:val="none"/>
        </w:rPr>
      </w:pPr>
      <w:r>
        <w:rPr>
          <w:highlight w:val="none"/>
        </w:rPr>
        <w:tab/>
        <w:t xml:space="preserve">STORE A</w:t>
      </w:r>
      <w:r>
        <w:rPr>
          <w:highlight w:val="none"/>
        </w:rPr>
      </w:r>
    </w:p>
    <w:p w14:paraId="213E1849">
      <w:pPr>
        <w:pBdr/>
        <w:spacing/>
        <w:ind w:firstLine="0" w:left="0"/>
        <w:rPr>
          <w:highlight w:val="none"/>
        </w:rPr>
      </w:pPr>
      <w:r>
        <w:rPr>
          <w:highlight w:val="none"/>
        </w:rPr>
        <w:t xml:space="preserve">Zero address:</w:t>
      </w:r>
      <w:r>
        <w:rPr>
          <w:highlight w:val="none"/>
        </w:rPr>
      </w:r>
    </w:p>
    <w:p w14:paraId="72F059E2">
      <w:pPr>
        <w:pBdr/>
        <w:spacing/>
        <w:ind w:firstLine="0" w:left="0"/>
        <w:rPr>
          <w:highlight w:val="none"/>
        </w:rPr>
      </w:pPr>
      <w:r>
        <w:rPr>
          <w:highlight w:val="none"/>
        </w:rPr>
        <w:tab/>
        <w:t xml:space="preserve">PUSH B</w:t>
      </w:r>
      <w:r>
        <w:rPr>
          <w:highlight w:val="none"/>
        </w:rPr>
      </w:r>
    </w:p>
    <w:p w14:paraId="4955FE35">
      <w:pPr>
        <w:pBdr/>
        <w:spacing/>
        <w:ind w:firstLine="0" w:left="0"/>
        <w:rPr>
          <w:highlight w:val="none"/>
        </w:rPr>
      </w:pPr>
      <w:r>
        <w:rPr>
          <w:highlight w:val="none"/>
        </w:rPr>
        <w:tab/>
        <w:t xml:space="preserve">PUSH C</w:t>
      </w:r>
      <w:r>
        <w:rPr>
          <w:highlight w:val="none"/>
        </w:rPr>
      </w:r>
    </w:p>
    <w:p w14:paraId="681F58A7">
      <w:pPr>
        <w:pBdr/>
        <w:spacing/>
        <w:ind w:firstLine="0" w:left="0"/>
        <w:rPr>
          <w:highlight w:val="none"/>
        </w:rPr>
      </w:pPr>
      <w:r>
        <w:rPr>
          <w:highlight w:val="none"/>
        </w:rPr>
        <w:tab/>
        <w:t xml:space="preserve">ADD</w:t>
      </w:r>
      <w:r>
        <w:rPr>
          <w:highlight w:val="none"/>
        </w:rPr>
      </w:r>
    </w:p>
    <w:p w14:paraId="70FB6AA3">
      <w:pPr>
        <w:pBdr/>
        <w:spacing/>
        <w:ind w:firstLine="0" w:left="0"/>
        <w:rPr>
          <w:highlight w:val="none"/>
        </w:rPr>
      </w:pPr>
      <w:r>
        <w:rPr>
          <w:highlight w:val="none"/>
        </w:rPr>
        <w:tab/>
        <w:t xml:space="preserve">PUSH D</w:t>
      </w:r>
      <w:r>
        <w:rPr>
          <w:highlight w:val="none"/>
        </w:rPr>
      </w:r>
    </w:p>
    <w:p w14:paraId="5E2C3F8D">
      <w:pPr>
        <w:pBdr/>
        <w:spacing/>
        <w:ind w:firstLine="0" w:left="0"/>
        <w:rPr>
          <w:highlight w:val="none"/>
        </w:rPr>
      </w:pPr>
      <w:r>
        <w:rPr>
          <w:highlight w:val="none"/>
        </w:rPr>
        <w:tab/>
        <w:t xml:space="preserve">PUSH E</w:t>
      </w:r>
      <w:r>
        <w:rPr>
          <w:highlight w:val="none"/>
        </w:rPr>
      </w:r>
    </w:p>
    <w:p w14:paraId="00BE445C">
      <w:pPr>
        <w:pBdr/>
        <w:spacing/>
        <w:ind w:firstLine="0" w:left="0"/>
        <w:rPr>
          <w:highlight w:val="none"/>
        </w:rPr>
      </w:pPr>
      <w:r>
        <w:rPr>
          <w:highlight w:val="none"/>
        </w:rPr>
        <w:tab/>
        <w:t xml:space="preserve">ADD</w:t>
      </w:r>
      <w:r>
        <w:rPr>
          <w:highlight w:val="none"/>
        </w:rPr>
      </w:r>
    </w:p>
    <w:p w14:paraId="2F40FDE3">
      <w:pPr>
        <w:pBdr/>
        <w:spacing/>
        <w:ind w:firstLine="0" w:left="0"/>
        <w:rPr>
          <w:highlight w:val="none"/>
        </w:rPr>
      </w:pPr>
      <w:r>
        <w:rPr>
          <w:highlight w:val="none"/>
        </w:rPr>
        <w:tab/>
        <w:t xml:space="preserve">MUL</w:t>
      </w:r>
      <w:r>
        <w:rPr>
          <w:highlight w:val="none"/>
        </w:rPr>
      </w:r>
    </w:p>
    <w:p w14:paraId="00C08C5E">
      <w:pPr>
        <w:pBdr/>
        <w:spacing/>
        <w:ind w:firstLine="0" w:left="0"/>
        <w:rPr>
          <w:highlight w:val="none"/>
        </w:rPr>
      </w:pPr>
      <w:r>
        <w:rPr>
          <w:highlight w:val="none"/>
        </w:rPr>
        <w:tab/>
        <w:t xml:space="preserve">POP A</w:t>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B9A85"/>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2025-12-11T02:12:19Z</dcterms:modified>
</cp:coreProperties>
</file>