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jc w:val="start"/>
        <w:rPr/>
      </w:pPr>
      <w:r>
        <w:rPr/>
        <w:t>10</w:t>
      </w:r>
    </w:p>
    <w:p>
      <w:pPr>
        <w:pStyle w:val="BodyText"/>
        <w:bidi w:val="0"/>
        <w:spacing w:lineRule="auto" w:line="480"/>
        <w:jc w:val="start"/>
        <w:rPr/>
      </w:pPr>
      <w:r>
        <w:rPr/>
        <w:t>a) Total bits needed = 2M * 16 = 32 Mbits</w:t>
        <w:br/>
        <w:t>Size of one chip = 256K * 8 = 2 Mbits</w:t>
        <w:br/>
        <w:t>Number of chips = (32 Mbits) / (2 Mbits) = 16 chips.</w:t>
      </w:r>
    </w:p>
    <w:p>
      <w:pPr>
        <w:pStyle w:val="BodyText"/>
        <w:bidi w:val="0"/>
        <w:spacing w:lineRule="auto" w:line="480"/>
        <w:jc w:val="start"/>
        <w:rPr/>
      </w:pPr>
      <w:r>
        <w:rPr/>
        <w:t>b) A full word is 16 bits. Each chip gives 8 bits. So, 16 / 8 = 2 chips are needed to get a full word.</w:t>
      </w:r>
    </w:p>
    <w:p>
      <w:pPr>
        <w:pStyle w:val="BodyText"/>
        <w:bidi w:val="0"/>
        <w:spacing w:lineRule="auto" w:line="480"/>
        <w:jc w:val="start"/>
        <w:rPr/>
      </w:pPr>
      <w:r>
        <w:rPr/>
        <w:t>c) A chip has 256K addresses.</w:t>
        <w:br/>
        <w:t>256K = 2^8 * 2^10 = 2^18.</w:t>
        <w:br/>
      </w:r>
      <w:r>
        <w:rPr/>
        <w:t>1</w:t>
      </w:r>
      <w:r>
        <w:rPr/>
        <w:t>8 address bits are needed for each chip.</w:t>
      </w:r>
    </w:p>
    <w:p>
      <w:pPr>
        <w:pStyle w:val="BodyText"/>
        <w:bidi w:val="0"/>
        <w:spacing w:lineRule="auto" w:line="480"/>
        <w:jc w:val="start"/>
        <w:rPr/>
      </w:pPr>
      <w:r>
        <w:rPr/>
        <w:t>d) Number of banks = Total memory words / Words per chip</w:t>
        <w:br/>
        <w:t>= 2M / 256K = 8 banks.</w:t>
      </w:r>
    </w:p>
    <w:p>
      <w:pPr>
        <w:pStyle w:val="BodyText"/>
        <w:bidi w:val="0"/>
        <w:spacing w:lineRule="auto" w:line="480"/>
        <w:jc w:val="start"/>
        <w:rPr/>
      </w:pPr>
      <w:r>
        <w:rPr/>
        <w:t>e) The total memory has 2M words.</w:t>
        <w:br/>
        <w:t>2M = 2 * 2^20 = 2^21.</w:t>
        <w:br/>
        <w:t>21 address bits are needed for the whole memory.</w:t>
      </w:r>
    </w:p>
    <w:p>
      <w:pPr>
        <w:pStyle w:val="BodyText"/>
        <w:bidi w:val="0"/>
        <w:spacing w:lineRule="auto" w:line="480"/>
        <w:jc w:val="start"/>
        <w:rPr/>
      </w:pPr>
      <w:r>
        <w:rPr/>
        <w:t>f) For high-order interleaving, the most significant bits select the bank.</w:t>
        <w:br/>
        <w:t>Total address bits = 21</w:t>
        <w:br/>
        <w:t>Bits for offset in chip = 18</w:t>
        <w:br/>
        <w:t>Bits for bank select = 21 - 18 = 3</w:t>
        <w:br/>
        <w:t>The address is 14 (decimal), which is E in hex. In 21-bit binary, it's 000 00000000000001110.</w:t>
        <w:br/>
        <w:t>The top 3 bits are 000, so it is in Bank 0.</w:t>
        <w:br/>
        <w:t>The offset is the remaining 18 bits, which is 14/</w:t>
      </w:r>
      <w:r>
        <w:rPr/>
        <w:t>E</w:t>
      </w:r>
      <w:r>
        <w:rPr/>
        <w:t>.</w:t>
        <w:br/>
        <w:t>Location: Bank 0, Address E.</w:t>
      </w:r>
    </w:p>
    <w:p>
      <w:pPr>
        <w:pStyle w:val="BodyText"/>
        <w:bidi w:val="0"/>
        <w:spacing w:lineRule="auto" w:line="480"/>
        <w:jc w:val="start"/>
        <w:rPr/>
      </w:pPr>
      <w:r>
        <w:rPr/>
        <w:t>g) For low-order interleaving, the least significant bits select the bank.</w:t>
        <w:br/>
        <w:t>The address is 14 (decimal) or 00000000000000001 110 in binary.</w:t>
        <w:br/>
        <w:t>The bottom 3 bits are 110, which is 6 in decimal. So it's in Bank 6.</w:t>
        <w:br/>
        <w:t>The offset is the remaining top 18 bits, which is 00000000000000001, or 1.</w:t>
        <w:br/>
        <w:t>Location: Bank 6, Address 1.</w:t>
      </w:r>
    </w:p>
    <w:p>
      <w:pPr>
        <w:pStyle w:val="Normal"/>
        <w:bidi w:val="0"/>
        <w:spacing w:lineRule="auto" w:line="480"/>
        <w:jc w:val="start"/>
        <w:rPr/>
      </w:pPr>
      <w:r>
        <w:rPr/>
        <w:t>18.</w:t>
      </w:r>
    </w:p>
    <w:p>
      <w:pPr>
        <w:pStyle w:val="Normal"/>
        <w:bidi w:val="0"/>
        <w:spacing w:lineRule="auto" w:line="480"/>
        <w:jc w:val="start"/>
        <w:rPr/>
      </w:pPr>
      <w:r>
        <w:rPr/>
        <w:t>E</w:t>
      </w:r>
    </w:p>
    <w:p>
      <w:pPr>
        <w:pStyle w:val="Normal"/>
        <w:bidi w:val="0"/>
        <w:spacing w:lineRule="auto" w:line="480"/>
        <w:jc w:val="start"/>
        <w:rPr/>
      </w:pPr>
      <w:r>
        <w:rPr/>
        <w:t>Total Address Bits: The total memory is 2048 bytes. To find the number of bits needed to address the whole memory, we need to solve 2^x = 2048. Since 2^11 = 2048, we need a total of 11 address bits.</w:t>
      </w:r>
    </w:p>
    <w:p>
      <w:pPr>
        <w:pStyle w:val="Normal"/>
        <w:bidi w:val="0"/>
        <w:spacing w:lineRule="auto" w:line="480"/>
        <w:jc w:val="start"/>
        <w:rPr/>
      </w:pPr>
      <w:r>
        <w:rPr/>
        <w:t>Address on Chip: Each chip is 64 x 8, which means it has 64 different memory locations. To find the bits needed to address these locations, we solve 2^y = 64. Since 2^6 = 64, we need 6 bits for the address on the chip.</w:t>
      </w:r>
    </w:p>
    <w:p>
      <w:pPr>
        <w:pStyle w:val="Normal"/>
        <w:bidi w:val="0"/>
        <w:spacing w:lineRule="auto" w:line="480"/>
        <w:jc w:val="start"/>
        <w:rPr/>
      </w:pPr>
      <w:r>
        <w:rPr/>
        <w:t>Chip Select Bits: The remaining bits are used to select which chip we are talking to.</w:t>
      </w:r>
    </w:p>
    <w:p>
      <w:pPr>
        <w:pStyle w:val="Normal"/>
        <w:bidi w:val="0"/>
        <w:spacing w:lineRule="auto" w:line="480"/>
        <w:jc w:val="start"/>
        <w:rPr/>
      </w:pPr>
      <w:r>
        <w:rPr/>
        <w:t>Total bits - Address on chip bits = Chip select bits</w:t>
      </w:r>
    </w:p>
    <w:p>
      <w:pPr>
        <w:pStyle w:val="Normal"/>
        <w:bidi w:val="0"/>
        <w:spacing w:lineRule="auto" w:line="480"/>
        <w:jc w:val="start"/>
        <w:rPr/>
      </w:pPr>
      <w:r>
        <w:rPr/>
        <w:t>11 - 6 = 5 bits.</w:t>
      </w:r>
    </w:p>
    <w:p>
      <w:pPr>
        <w:pStyle w:val="Normal"/>
        <w:bidi w:val="0"/>
        <w:spacing w:lineRule="auto" w:line="480"/>
        <w:jc w:val="start"/>
        <w:rPr/>
      </w:pPr>
      <w:r>
        <w:rPr/>
        <w:t>24.</w:t>
      </w:r>
    </w:p>
    <w:p>
      <w:pPr>
        <w:pStyle w:val="BodyText"/>
        <w:bidi w:val="0"/>
        <w:spacing w:lineRule="auto" w:line="480"/>
        <w:jc w:val="start"/>
        <w:rPr/>
      </w:pPr>
      <w:r>
        <w:rPr>
          <w:rStyle w:val="Strong"/>
          <w:b w:val="false"/>
          <w:bCs w:val="false"/>
        </w:rPr>
        <w:t>a)</w:t>
      </w:r>
    </w:p>
    <w:p>
      <w:pPr>
        <w:pStyle w:val="BodyText"/>
        <w:bidi w:val="0"/>
        <w:spacing w:lineRule="auto" w:line="480"/>
        <w:jc w:val="start"/>
        <w:rPr/>
      </w:pPr>
      <w:r>
        <w:rPr/>
        <w:t>100: 1108</w:t>
        <w:br/>
        <w:t>101: 3109</w:t>
        <w:br/>
        <w:t>102: 210B</w:t>
        <w:br/>
        <w:t>103: A000</w:t>
        <w:br/>
        <w:t>104: 6000</w:t>
        <w:br/>
        <w:t>105: B10B</w:t>
        <w:br/>
        <w:t>106: 2109</w:t>
        <w:br/>
        <w:t>107: 7000</w:t>
      </w:r>
    </w:p>
    <w:p>
      <w:pPr>
        <w:pStyle w:val="BodyText"/>
        <w:bidi w:val="0"/>
        <w:spacing w:lineRule="auto" w:line="480"/>
        <w:jc w:val="start"/>
        <w:rPr/>
      </w:pPr>
      <w:r>
        <w:rPr>
          <w:rStyle w:val="Strong"/>
          <w:b w:val="false"/>
          <w:bCs w:val="false"/>
        </w:rPr>
        <w:t>b)</w:t>
      </w:r>
    </w:p>
    <w:tbl>
      <w:tblPr>
        <w:tblW w:w="1604" w:type="dxa"/>
        <w:jc w:val="start"/>
        <w:tblInd w:w="0" w:type="dxa"/>
        <w:tblLayout w:type="fixed"/>
        <w:tblCellMar>
          <w:top w:w="28" w:type="dxa"/>
          <w:start w:w="28" w:type="dxa"/>
          <w:bottom w:w="28" w:type="dxa"/>
          <w:end w:w="28" w:type="dxa"/>
        </w:tblCellMar>
      </w:tblPr>
      <w:tblGrid>
        <w:gridCol w:w="667"/>
        <w:gridCol w:w="937"/>
      </w:tblGrid>
      <w:tr>
        <w:trPr/>
        <w:tc>
          <w:tcPr>
            <w:tcW w:w="667" w:type="dxa"/>
            <w:tcBorders/>
            <w:vAlign w:val="center"/>
          </w:tcPr>
          <w:p>
            <w:pPr>
              <w:pStyle w:val="TableContents"/>
              <w:widowControl w:val="false"/>
              <w:suppressLineNumbers/>
              <w:bidi w:val="0"/>
              <w:jc w:val="start"/>
              <w:rPr/>
            </w:pPr>
            <w:r>
              <w:rPr/>
              <w:t>Label</w:t>
            </w:r>
          </w:p>
        </w:tc>
        <w:tc>
          <w:tcPr>
            <w:tcW w:w="937" w:type="dxa"/>
            <w:tcBorders/>
            <w:vAlign w:val="center"/>
          </w:tcPr>
          <w:p>
            <w:pPr>
              <w:pStyle w:val="TableContents"/>
              <w:widowControl w:val="false"/>
              <w:suppressLineNumbers/>
              <w:bidi w:val="0"/>
              <w:jc w:val="start"/>
              <w:rPr/>
            </w:pPr>
            <w:r>
              <w:rPr/>
              <w:t>Address</w:t>
            </w:r>
          </w:p>
        </w:tc>
      </w:tr>
      <w:tr>
        <w:trPr/>
        <w:tc>
          <w:tcPr>
            <w:tcW w:w="667" w:type="dxa"/>
            <w:tcBorders/>
            <w:vAlign w:val="center"/>
          </w:tcPr>
          <w:p>
            <w:pPr>
              <w:pStyle w:val="TableContents"/>
              <w:widowControl w:val="false"/>
              <w:suppressLineNumbers/>
              <w:bidi w:val="0"/>
              <w:jc w:val="start"/>
              <w:rPr/>
            </w:pPr>
            <w:r>
              <w:rPr/>
              <w:t>Start</w:t>
            </w:r>
          </w:p>
        </w:tc>
        <w:tc>
          <w:tcPr>
            <w:tcW w:w="937" w:type="dxa"/>
            <w:tcBorders/>
            <w:vAlign w:val="center"/>
          </w:tcPr>
          <w:p>
            <w:pPr>
              <w:pStyle w:val="TableContents"/>
              <w:widowControl w:val="false"/>
              <w:suppressLineNumbers/>
              <w:bidi w:val="0"/>
              <w:jc w:val="start"/>
              <w:rPr/>
            </w:pPr>
            <w:r>
              <w:rPr/>
              <w:t>100</w:t>
            </w:r>
          </w:p>
        </w:tc>
      </w:tr>
      <w:tr>
        <w:trPr/>
        <w:tc>
          <w:tcPr>
            <w:tcW w:w="667" w:type="dxa"/>
            <w:tcBorders/>
            <w:vAlign w:val="center"/>
          </w:tcPr>
          <w:p>
            <w:pPr>
              <w:pStyle w:val="TableContents"/>
              <w:widowControl w:val="false"/>
              <w:suppressLineNumbers/>
              <w:bidi w:val="0"/>
              <w:jc w:val="start"/>
              <w:rPr/>
            </w:pPr>
            <w:r>
              <w:rPr/>
              <w:t>A</w:t>
            </w:r>
          </w:p>
        </w:tc>
        <w:tc>
          <w:tcPr>
            <w:tcW w:w="937" w:type="dxa"/>
            <w:tcBorders/>
            <w:vAlign w:val="center"/>
          </w:tcPr>
          <w:p>
            <w:pPr>
              <w:pStyle w:val="TableContents"/>
              <w:widowControl w:val="false"/>
              <w:suppressLineNumbers/>
              <w:bidi w:val="0"/>
              <w:jc w:val="start"/>
              <w:rPr/>
            </w:pPr>
            <w:r>
              <w:rPr/>
              <w:t>108</w:t>
            </w:r>
          </w:p>
        </w:tc>
      </w:tr>
      <w:tr>
        <w:trPr/>
        <w:tc>
          <w:tcPr>
            <w:tcW w:w="667" w:type="dxa"/>
            <w:tcBorders/>
            <w:vAlign w:val="center"/>
          </w:tcPr>
          <w:p>
            <w:pPr>
              <w:pStyle w:val="TableContents"/>
              <w:widowControl w:val="false"/>
              <w:suppressLineNumbers/>
              <w:bidi w:val="0"/>
              <w:jc w:val="start"/>
              <w:rPr/>
            </w:pPr>
            <w:r>
              <w:rPr/>
              <w:t>B</w:t>
            </w:r>
          </w:p>
        </w:tc>
        <w:tc>
          <w:tcPr>
            <w:tcW w:w="937" w:type="dxa"/>
            <w:tcBorders/>
            <w:vAlign w:val="center"/>
          </w:tcPr>
          <w:p>
            <w:pPr>
              <w:pStyle w:val="TableContents"/>
              <w:widowControl w:val="false"/>
              <w:suppressLineNumbers/>
              <w:bidi w:val="0"/>
              <w:jc w:val="start"/>
              <w:rPr/>
            </w:pPr>
            <w:r>
              <w:rPr/>
              <w:t>109</w:t>
            </w:r>
          </w:p>
        </w:tc>
      </w:tr>
      <w:tr>
        <w:trPr/>
        <w:tc>
          <w:tcPr>
            <w:tcW w:w="667" w:type="dxa"/>
            <w:tcBorders/>
            <w:vAlign w:val="center"/>
          </w:tcPr>
          <w:p>
            <w:pPr>
              <w:pStyle w:val="TableContents"/>
              <w:widowControl w:val="false"/>
              <w:suppressLineNumbers/>
              <w:bidi w:val="0"/>
              <w:jc w:val="start"/>
              <w:rPr/>
            </w:pPr>
            <w:r>
              <w:rPr/>
              <w:t>C</w:t>
            </w:r>
          </w:p>
        </w:tc>
        <w:tc>
          <w:tcPr>
            <w:tcW w:w="937" w:type="dxa"/>
            <w:tcBorders/>
            <w:vAlign w:val="center"/>
          </w:tcPr>
          <w:p>
            <w:pPr>
              <w:pStyle w:val="TableContents"/>
              <w:widowControl w:val="false"/>
              <w:suppressLineNumbers/>
              <w:bidi w:val="0"/>
              <w:jc w:val="start"/>
              <w:rPr/>
            </w:pPr>
            <w:r>
              <w:rPr/>
              <w:t>10A</w:t>
            </w:r>
          </w:p>
        </w:tc>
      </w:tr>
      <w:tr>
        <w:trPr/>
        <w:tc>
          <w:tcPr>
            <w:tcW w:w="667" w:type="dxa"/>
            <w:tcBorders/>
            <w:vAlign w:val="center"/>
          </w:tcPr>
          <w:p>
            <w:pPr>
              <w:pStyle w:val="TableContents"/>
              <w:widowControl w:val="false"/>
              <w:suppressLineNumbers/>
              <w:bidi w:val="0"/>
              <w:jc w:val="start"/>
              <w:rPr/>
            </w:pPr>
            <w:r>
              <w:rPr/>
              <w:t>D</w:t>
            </w:r>
          </w:p>
        </w:tc>
        <w:tc>
          <w:tcPr>
            <w:tcW w:w="937" w:type="dxa"/>
            <w:tcBorders/>
            <w:vAlign w:val="center"/>
          </w:tcPr>
          <w:p>
            <w:pPr>
              <w:pStyle w:val="TableContents"/>
              <w:widowControl w:val="false"/>
              <w:suppressLineNumbers/>
              <w:bidi w:val="0"/>
              <w:jc w:val="start"/>
              <w:rPr/>
            </w:pPr>
            <w:r>
              <w:rPr/>
              <w:t>10B</w:t>
            </w:r>
          </w:p>
        </w:tc>
      </w:tr>
    </w:tbl>
    <w:p>
      <w:pPr>
        <w:pStyle w:val="BodyText"/>
        <w:bidi w:val="0"/>
        <w:spacing w:lineRule="auto" w:line="480"/>
        <w:jc w:val="start"/>
        <w:rPr>
          <w:rStyle w:val="Strong"/>
          <w:b w:val="false"/>
          <w:bCs w:val="false"/>
        </w:rPr>
      </w:pPr>
      <w:r>
        <w:rPr/>
      </w:r>
    </w:p>
    <w:p>
      <w:pPr>
        <w:pStyle w:val="BodyText"/>
        <w:bidi w:val="0"/>
        <w:spacing w:lineRule="auto" w:line="480"/>
        <w:jc w:val="start"/>
        <w:rPr/>
      </w:pPr>
      <w:r>
        <w:rPr>
          <w:rStyle w:val="Strong"/>
          <w:b w:val="false"/>
          <w:bCs w:val="false"/>
        </w:rPr>
        <w:t>c)</w:t>
      </w:r>
    </w:p>
    <w:p>
      <w:pPr>
        <w:pStyle w:val="BodyText"/>
        <w:numPr>
          <w:ilvl w:val="0"/>
          <w:numId w:val="2"/>
        </w:numPr>
        <w:tabs>
          <w:tab w:val="clear" w:pos="709"/>
          <w:tab w:val="left" w:pos="709" w:leader="none"/>
        </w:tabs>
        <w:bidi w:val="0"/>
        <w:spacing w:lineRule="auto" w:line="480"/>
        <w:ind w:hanging="283" w:start="709"/>
        <w:jc w:val="start"/>
        <w:rPr/>
      </w:pPr>
      <w:r>
        <w:rPr>
          <w:rStyle w:val="Strong"/>
          <w:b w:val="false"/>
          <w:bCs w:val="false"/>
        </w:rPr>
        <w:t>LOAD A</w:t>
      </w:r>
      <w:r>
        <w:rPr>
          <w:b w:val="false"/>
          <w:bCs w:val="false"/>
        </w:rPr>
        <w:t>: AC = 00FC</w:t>
      </w:r>
    </w:p>
    <w:p>
      <w:pPr>
        <w:pStyle w:val="BodyText"/>
        <w:numPr>
          <w:ilvl w:val="0"/>
          <w:numId w:val="2"/>
        </w:numPr>
        <w:tabs>
          <w:tab w:val="clear" w:pos="709"/>
          <w:tab w:val="left" w:pos="709" w:leader="none"/>
        </w:tabs>
        <w:bidi w:val="0"/>
        <w:spacing w:lineRule="auto" w:line="480"/>
        <w:ind w:hanging="283" w:start="709"/>
        <w:jc w:val="start"/>
        <w:rPr/>
      </w:pPr>
      <w:r>
        <w:rPr>
          <w:rStyle w:val="Strong"/>
          <w:b w:val="false"/>
          <w:bCs w:val="false"/>
        </w:rPr>
        <w:t>ADD B</w:t>
      </w:r>
      <w:r>
        <w:rPr>
          <w:b w:val="false"/>
          <w:bCs w:val="false"/>
        </w:rPr>
        <w:t xml:space="preserve">: AC = 00FC + 000E. AC </w:t>
      </w:r>
      <w:r>
        <w:rPr>
          <w:b w:val="false"/>
          <w:bCs w:val="false"/>
        </w:rPr>
        <w:t>=</w:t>
      </w:r>
      <w:r>
        <w:rPr>
          <w:b w:val="false"/>
          <w:bCs w:val="false"/>
        </w:rPr>
        <w:t xml:space="preserve"> 010A</w:t>
      </w:r>
    </w:p>
    <w:p>
      <w:pPr>
        <w:pStyle w:val="BodyText"/>
        <w:numPr>
          <w:ilvl w:val="0"/>
          <w:numId w:val="2"/>
        </w:numPr>
        <w:tabs>
          <w:tab w:val="clear" w:pos="709"/>
          <w:tab w:val="left" w:pos="709" w:leader="none"/>
        </w:tabs>
        <w:bidi w:val="0"/>
        <w:spacing w:lineRule="auto" w:line="480"/>
        <w:ind w:hanging="283" w:start="709"/>
        <w:jc w:val="start"/>
        <w:rPr/>
      </w:pPr>
      <w:r>
        <w:rPr>
          <w:rStyle w:val="Strong"/>
          <w:b w:val="false"/>
          <w:bCs w:val="false"/>
        </w:rPr>
        <w:t>STORE D</w:t>
      </w:r>
      <w:r>
        <w:rPr>
          <w:b w:val="false"/>
          <w:bCs w:val="false"/>
        </w:rPr>
        <w:t>: D = 010A</w:t>
      </w:r>
    </w:p>
    <w:p>
      <w:pPr>
        <w:pStyle w:val="BodyText"/>
        <w:numPr>
          <w:ilvl w:val="0"/>
          <w:numId w:val="2"/>
        </w:numPr>
        <w:tabs>
          <w:tab w:val="clear" w:pos="709"/>
          <w:tab w:val="left" w:pos="709" w:leader="none"/>
        </w:tabs>
        <w:bidi w:val="0"/>
        <w:spacing w:lineRule="auto" w:line="480"/>
        <w:ind w:hanging="283" w:start="709"/>
        <w:jc w:val="start"/>
        <w:rPr/>
      </w:pPr>
      <w:r>
        <w:rPr>
          <w:rStyle w:val="Strong"/>
          <w:b w:val="false"/>
          <w:bCs w:val="false"/>
        </w:rPr>
        <w:t>CLEAR</w:t>
      </w:r>
      <w:r>
        <w:rPr>
          <w:b w:val="false"/>
          <w:bCs w:val="false"/>
        </w:rPr>
        <w:t>: AC = 0</w:t>
      </w:r>
    </w:p>
    <w:p>
      <w:pPr>
        <w:pStyle w:val="BodyText"/>
        <w:numPr>
          <w:ilvl w:val="0"/>
          <w:numId w:val="2"/>
        </w:numPr>
        <w:tabs>
          <w:tab w:val="clear" w:pos="709"/>
          <w:tab w:val="left" w:pos="709" w:leader="none"/>
        </w:tabs>
        <w:bidi w:val="0"/>
        <w:spacing w:lineRule="auto" w:line="480"/>
        <w:ind w:hanging="283" w:start="709"/>
        <w:jc w:val="start"/>
        <w:rPr/>
      </w:pPr>
      <w:r>
        <w:rPr>
          <w:rStyle w:val="Strong"/>
          <w:b w:val="false"/>
          <w:bCs w:val="false"/>
        </w:rPr>
        <w:t>OUTPUT</w:t>
      </w:r>
      <w:r>
        <w:rPr>
          <w:b w:val="false"/>
          <w:bCs w:val="false"/>
        </w:rPr>
        <w:t>: 0</w:t>
      </w:r>
    </w:p>
    <w:p>
      <w:pPr>
        <w:pStyle w:val="BodyText"/>
        <w:numPr>
          <w:ilvl w:val="0"/>
          <w:numId w:val="2"/>
        </w:numPr>
        <w:tabs>
          <w:tab w:val="clear" w:pos="709"/>
          <w:tab w:val="left" w:pos="709" w:leader="none"/>
        </w:tabs>
        <w:bidi w:val="0"/>
        <w:spacing w:lineRule="auto" w:line="480"/>
        <w:ind w:hanging="283" w:start="709"/>
        <w:jc w:val="start"/>
        <w:rPr/>
      </w:pPr>
      <w:r>
        <w:rPr>
          <w:rStyle w:val="Strong"/>
          <w:b w:val="false"/>
          <w:bCs w:val="false"/>
        </w:rPr>
        <w:t>ADDI D</w:t>
      </w:r>
      <w:r>
        <w:rPr>
          <w:b w:val="false"/>
          <w:bCs w:val="false"/>
        </w:rPr>
        <w:t xml:space="preserve">: </w:t>
      </w:r>
      <w:r>
        <w:rPr>
          <w:b w:val="false"/>
          <w:bCs w:val="false"/>
        </w:rPr>
        <w:t>The address of D is 10B. The value stored at address 10B is 010A. So, we go to address 010A to get the data to add. The value at address 10A is C, which is 0108. AC = AC + 0108. AC = 0 + 0108. AC = 0108.</w:t>
      </w:r>
    </w:p>
    <w:p>
      <w:pPr>
        <w:pStyle w:val="BodyText"/>
        <w:numPr>
          <w:ilvl w:val="0"/>
          <w:numId w:val="2"/>
        </w:numPr>
        <w:tabs>
          <w:tab w:val="clear" w:pos="709"/>
          <w:tab w:val="left" w:pos="709" w:leader="none"/>
        </w:tabs>
        <w:bidi w:val="0"/>
        <w:spacing w:lineRule="auto" w:line="480"/>
        <w:ind w:hanging="283" w:start="709"/>
        <w:jc w:val="start"/>
        <w:rPr/>
      </w:pPr>
      <w:r>
        <w:rPr>
          <w:rStyle w:val="Strong"/>
          <w:b w:val="false"/>
          <w:bCs w:val="false"/>
        </w:rPr>
        <w:t>STORE B</w:t>
      </w:r>
      <w:r>
        <w:rPr>
          <w:b w:val="false"/>
          <w:bCs w:val="false"/>
        </w:rPr>
        <w:t>: B = 0108.</w:t>
      </w:r>
    </w:p>
    <w:p>
      <w:pPr>
        <w:pStyle w:val="BodyText"/>
        <w:numPr>
          <w:ilvl w:val="0"/>
          <w:numId w:val="2"/>
        </w:numPr>
        <w:tabs>
          <w:tab w:val="clear" w:pos="709"/>
          <w:tab w:val="left" w:pos="709" w:leader="none"/>
        </w:tabs>
        <w:bidi w:val="0"/>
        <w:spacing w:lineRule="auto" w:line="480"/>
        <w:ind w:hanging="283" w:start="709"/>
        <w:jc w:val="start"/>
        <w:rPr/>
      </w:pPr>
      <w:r>
        <w:rPr>
          <w:rStyle w:val="Strong"/>
          <w:b w:val="false"/>
          <w:bCs w:val="false"/>
        </w:rPr>
        <w:t>HALT</w:t>
      </w:r>
      <w:r>
        <w:rPr>
          <w:b w:val="false"/>
          <w:bCs w:val="false"/>
        </w:rPr>
        <w:t xml:space="preserve">: The program stops. AC = </w:t>
      </w:r>
      <w:r>
        <w:rPr>
          <w:rStyle w:val="Strong"/>
          <w:b w:val="false"/>
          <w:bCs w:val="false"/>
        </w:rPr>
        <w:t>0108</w:t>
      </w:r>
      <w:r>
        <w:rPr>
          <w:b w:val="false"/>
          <w:bCs w:val="false"/>
        </w:rPr>
        <w:t>.</w:t>
      </w:r>
    </w:p>
    <w:p>
      <w:pPr>
        <w:pStyle w:val="BodyText"/>
        <w:bidi w:val="0"/>
        <w:spacing w:lineRule="auto" w:line="480"/>
        <w:jc w:val="start"/>
        <w:rPr/>
      </w:pPr>
      <w:r>
        <w:rPr>
          <w:b w:val="false"/>
          <w:bCs w:val="false"/>
        </w:rPr>
        <w:t xml:space="preserve">AC = </w:t>
      </w:r>
      <w:r>
        <w:rPr>
          <w:rStyle w:val="Strong"/>
          <w:b w:val="false"/>
          <w:bCs w:val="false"/>
        </w:rPr>
        <w:t>0108</w:t>
      </w:r>
      <w:r>
        <w:rPr>
          <w:b w:val="false"/>
          <w:bCs w:val="false"/>
        </w:rPr>
        <w:t>.</w:t>
      </w:r>
    </w:p>
    <w:p>
      <w:pPr>
        <w:pStyle w:val="BodyText"/>
        <w:bidi w:val="0"/>
        <w:spacing w:lineRule="auto" w:line="480"/>
        <w:jc w:val="start"/>
        <w:rPr>
          <w:b w:val="false"/>
          <w:bCs w:val="false"/>
        </w:rPr>
      </w:pPr>
      <w:r>
        <w:rPr>
          <w:b w:val="false"/>
          <w:bCs w:val="false"/>
        </w:rPr>
        <w:t>25.</w:t>
      </w:r>
    </w:p>
    <w:p>
      <w:pPr>
        <w:pStyle w:val="BodyText"/>
        <w:bidi w:val="0"/>
        <w:spacing w:lineRule="auto" w:line="480"/>
        <w:jc w:val="start"/>
        <w:rPr>
          <w:b w:val="false"/>
          <w:bCs w:val="false"/>
        </w:rPr>
      </w:pPr>
      <w:r>
        <w:rPr>
          <w:rStyle w:val="Strong"/>
          <w:b w:val="false"/>
          <w:bCs w:val="false"/>
        </w:rPr>
        <w:t xml:space="preserve">a) </w:t>
      </w:r>
    </w:p>
    <w:p>
      <w:pPr>
        <w:pStyle w:val="BodyText"/>
        <w:bidi w:val="0"/>
        <w:spacing w:lineRule="auto" w:line="480"/>
        <w:jc w:val="start"/>
        <w:rPr>
          <w:b w:val="false"/>
          <w:bCs w:val="false"/>
        </w:rPr>
      </w:pPr>
      <w:r>
        <w:rPr>
          <w:b w:val="false"/>
          <w:bCs w:val="false"/>
        </w:rPr>
        <w:t>200: 1209</w:t>
        <w:br/>
        <w:t>201: 320A</w:t>
        <w:br/>
        <w:t>202: 420B</w:t>
        <w:br/>
        <w:t>203: 220C</w:t>
        <w:br/>
        <w:t>204: 8800</w:t>
        <w:br/>
        <w:t>205: 9208</w:t>
        <w:br/>
        <w:t>206: C20C</w:t>
        <w:br/>
        <w:t>207: A000</w:t>
        <w:br/>
        <w:t>208: 7000</w:t>
      </w:r>
    </w:p>
    <w:p>
      <w:pPr>
        <w:pStyle w:val="BodyText"/>
        <w:bidi w:val="0"/>
        <w:spacing w:lineRule="auto" w:line="480"/>
        <w:jc w:val="start"/>
        <w:rPr/>
      </w:pPr>
      <w:r>
        <w:rPr>
          <w:rStyle w:val="Strong"/>
          <w:b w:val="false"/>
          <w:bCs w:val="false"/>
        </w:rPr>
        <w:t xml:space="preserve">b) </w:t>
      </w:r>
    </w:p>
    <w:tbl>
      <w:tblPr>
        <w:tblW w:w="1631" w:type="dxa"/>
        <w:jc w:val="start"/>
        <w:tblInd w:w="0" w:type="dxa"/>
        <w:tblLayout w:type="fixed"/>
        <w:tblCellMar>
          <w:top w:w="28" w:type="dxa"/>
          <w:start w:w="28" w:type="dxa"/>
          <w:bottom w:w="28" w:type="dxa"/>
          <w:end w:w="28" w:type="dxa"/>
        </w:tblCellMar>
      </w:tblPr>
      <w:tblGrid>
        <w:gridCol w:w="694"/>
        <w:gridCol w:w="937"/>
      </w:tblGrid>
      <w:tr>
        <w:trPr/>
        <w:tc>
          <w:tcPr>
            <w:tcW w:w="694" w:type="dxa"/>
            <w:tcBorders/>
            <w:vAlign w:val="center"/>
          </w:tcPr>
          <w:p>
            <w:pPr>
              <w:pStyle w:val="TableContents"/>
              <w:bidi w:val="0"/>
              <w:jc w:val="start"/>
              <w:rPr>
                <w:b w:val="false"/>
                <w:bCs w:val="false"/>
              </w:rPr>
            </w:pPr>
            <w:r>
              <w:rPr>
                <w:b w:val="false"/>
                <w:bCs w:val="false"/>
              </w:rPr>
              <w:t>Label</w:t>
            </w:r>
          </w:p>
        </w:tc>
        <w:tc>
          <w:tcPr>
            <w:tcW w:w="937" w:type="dxa"/>
            <w:tcBorders/>
            <w:vAlign w:val="center"/>
          </w:tcPr>
          <w:p>
            <w:pPr>
              <w:pStyle w:val="TableContents"/>
              <w:bidi w:val="0"/>
              <w:jc w:val="start"/>
              <w:rPr>
                <w:b w:val="false"/>
                <w:bCs w:val="false"/>
              </w:rPr>
            </w:pPr>
            <w:r>
              <w:rPr>
                <w:b w:val="false"/>
                <w:bCs w:val="false"/>
              </w:rPr>
              <w:t>Address</w:t>
            </w:r>
          </w:p>
        </w:tc>
      </w:tr>
      <w:tr>
        <w:trPr/>
        <w:tc>
          <w:tcPr>
            <w:tcW w:w="694" w:type="dxa"/>
            <w:tcBorders/>
            <w:vAlign w:val="center"/>
          </w:tcPr>
          <w:p>
            <w:pPr>
              <w:pStyle w:val="TableContents"/>
              <w:bidi w:val="0"/>
              <w:jc w:val="start"/>
              <w:rPr>
                <w:b w:val="false"/>
                <w:bCs w:val="false"/>
              </w:rPr>
            </w:pPr>
            <w:r>
              <w:rPr>
                <w:b w:val="false"/>
                <w:bCs w:val="false"/>
              </w:rPr>
              <w:t>Begin</w:t>
            </w:r>
          </w:p>
        </w:tc>
        <w:tc>
          <w:tcPr>
            <w:tcW w:w="937" w:type="dxa"/>
            <w:tcBorders/>
            <w:vAlign w:val="center"/>
          </w:tcPr>
          <w:p>
            <w:pPr>
              <w:pStyle w:val="TableContents"/>
              <w:bidi w:val="0"/>
              <w:jc w:val="start"/>
              <w:rPr>
                <w:b w:val="false"/>
                <w:bCs w:val="false"/>
              </w:rPr>
            </w:pPr>
            <w:r>
              <w:rPr>
                <w:b w:val="false"/>
                <w:bCs w:val="false"/>
              </w:rPr>
              <w:t>200</w:t>
            </w:r>
          </w:p>
        </w:tc>
      </w:tr>
      <w:tr>
        <w:trPr/>
        <w:tc>
          <w:tcPr>
            <w:tcW w:w="694" w:type="dxa"/>
            <w:tcBorders/>
            <w:vAlign w:val="center"/>
          </w:tcPr>
          <w:p>
            <w:pPr>
              <w:pStyle w:val="TableContents"/>
              <w:bidi w:val="0"/>
              <w:jc w:val="start"/>
              <w:rPr>
                <w:b w:val="false"/>
                <w:bCs w:val="false"/>
              </w:rPr>
            </w:pPr>
            <w:r>
              <w:rPr>
                <w:b w:val="false"/>
                <w:bCs w:val="false"/>
              </w:rPr>
              <w:t>Loop</w:t>
            </w:r>
          </w:p>
        </w:tc>
        <w:tc>
          <w:tcPr>
            <w:tcW w:w="937" w:type="dxa"/>
            <w:tcBorders/>
            <w:vAlign w:val="center"/>
          </w:tcPr>
          <w:p>
            <w:pPr>
              <w:pStyle w:val="TableContents"/>
              <w:bidi w:val="0"/>
              <w:jc w:val="start"/>
              <w:rPr>
                <w:b w:val="false"/>
                <w:bCs w:val="false"/>
              </w:rPr>
            </w:pPr>
            <w:r>
              <w:rPr>
                <w:b w:val="false"/>
                <w:bCs w:val="false"/>
              </w:rPr>
              <w:t>202</w:t>
            </w:r>
          </w:p>
        </w:tc>
      </w:tr>
      <w:tr>
        <w:trPr/>
        <w:tc>
          <w:tcPr>
            <w:tcW w:w="694" w:type="dxa"/>
            <w:tcBorders/>
            <w:vAlign w:val="center"/>
          </w:tcPr>
          <w:p>
            <w:pPr>
              <w:pStyle w:val="TableContents"/>
              <w:bidi w:val="0"/>
              <w:jc w:val="start"/>
              <w:rPr>
                <w:b w:val="false"/>
                <w:bCs w:val="false"/>
              </w:rPr>
            </w:pPr>
            <w:r>
              <w:rPr>
                <w:b w:val="false"/>
                <w:bCs w:val="false"/>
              </w:rPr>
              <w:t>Done</w:t>
            </w:r>
          </w:p>
        </w:tc>
        <w:tc>
          <w:tcPr>
            <w:tcW w:w="937" w:type="dxa"/>
            <w:tcBorders/>
            <w:vAlign w:val="center"/>
          </w:tcPr>
          <w:p>
            <w:pPr>
              <w:pStyle w:val="TableContents"/>
              <w:bidi w:val="0"/>
              <w:jc w:val="start"/>
              <w:rPr>
                <w:b w:val="false"/>
                <w:bCs w:val="false"/>
              </w:rPr>
            </w:pPr>
            <w:r>
              <w:rPr>
                <w:b w:val="false"/>
                <w:bCs w:val="false"/>
              </w:rPr>
              <w:t>208</w:t>
            </w:r>
          </w:p>
        </w:tc>
      </w:tr>
      <w:tr>
        <w:trPr/>
        <w:tc>
          <w:tcPr>
            <w:tcW w:w="694" w:type="dxa"/>
            <w:tcBorders/>
            <w:vAlign w:val="center"/>
          </w:tcPr>
          <w:p>
            <w:pPr>
              <w:pStyle w:val="TableContents"/>
              <w:bidi w:val="0"/>
              <w:jc w:val="start"/>
              <w:rPr>
                <w:b w:val="false"/>
                <w:bCs w:val="false"/>
              </w:rPr>
            </w:pPr>
            <w:r>
              <w:rPr>
                <w:b w:val="false"/>
                <w:bCs w:val="false"/>
              </w:rPr>
              <w:t>Base</w:t>
            </w:r>
          </w:p>
        </w:tc>
        <w:tc>
          <w:tcPr>
            <w:tcW w:w="937" w:type="dxa"/>
            <w:tcBorders/>
            <w:vAlign w:val="center"/>
          </w:tcPr>
          <w:p>
            <w:pPr>
              <w:pStyle w:val="TableContents"/>
              <w:bidi w:val="0"/>
              <w:jc w:val="start"/>
              <w:rPr>
                <w:b w:val="false"/>
                <w:bCs w:val="false"/>
              </w:rPr>
            </w:pPr>
            <w:r>
              <w:rPr>
                <w:b w:val="false"/>
                <w:bCs w:val="false"/>
              </w:rPr>
              <w:t>209</w:t>
            </w:r>
          </w:p>
        </w:tc>
      </w:tr>
      <w:tr>
        <w:trPr/>
        <w:tc>
          <w:tcPr>
            <w:tcW w:w="694" w:type="dxa"/>
            <w:tcBorders/>
            <w:vAlign w:val="center"/>
          </w:tcPr>
          <w:p>
            <w:pPr>
              <w:pStyle w:val="TableContents"/>
              <w:bidi w:val="0"/>
              <w:jc w:val="start"/>
              <w:rPr>
                <w:b w:val="false"/>
                <w:bCs w:val="false"/>
              </w:rPr>
            </w:pPr>
            <w:r>
              <w:rPr>
                <w:b w:val="false"/>
                <w:bCs w:val="false"/>
              </w:rPr>
              <w:t>Offs</w:t>
            </w:r>
          </w:p>
        </w:tc>
        <w:tc>
          <w:tcPr>
            <w:tcW w:w="937" w:type="dxa"/>
            <w:tcBorders/>
            <w:vAlign w:val="center"/>
          </w:tcPr>
          <w:p>
            <w:pPr>
              <w:pStyle w:val="TableContents"/>
              <w:bidi w:val="0"/>
              <w:jc w:val="start"/>
              <w:rPr>
                <w:b w:val="false"/>
                <w:bCs w:val="false"/>
              </w:rPr>
            </w:pPr>
            <w:r>
              <w:rPr>
                <w:b w:val="false"/>
                <w:bCs w:val="false"/>
              </w:rPr>
              <w:t>20A</w:t>
            </w:r>
          </w:p>
        </w:tc>
      </w:tr>
      <w:tr>
        <w:trPr/>
        <w:tc>
          <w:tcPr>
            <w:tcW w:w="694" w:type="dxa"/>
            <w:tcBorders/>
            <w:vAlign w:val="center"/>
          </w:tcPr>
          <w:p>
            <w:pPr>
              <w:pStyle w:val="TableContents"/>
              <w:bidi w:val="0"/>
              <w:jc w:val="start"/>
              <w:rPr>
                <w:b w:val="false"/>
                <w:bCs w:val="false"/>
              </w:rPr>
            </w:pPr>
            <w:r>
              <w:rPr>
                <w:b w:val="false"/>
                <w:bCs w:val="false"/>
              </w:rPr>
              <w:t>One</w:t>
            </w:r>
          </w:p>
        </w:tc>
        <w:tc>
          <w:tcPr>
            <w:tcW w:w="937" w:type="dxa"/>
            <w:tcBorders/>
            <w:vAlign w:val="center"/>
          </w:tcPr>
          <w:p>
            <w:pPr>
              <w:pStyle w:val="TableContents"/>
              <w:bidi w:val="0"/>
              <w:jc w:val="start"/>
              <w:rPr>
                <w:b w:val="false"/>
                <w:bCs w:val="false"/>
              </w:rPr>
            </w:pPr>
            <w:r>
              <w:rPr>
                <w:b w:val="false"/>
                <w:bCs w:val="false"/>
              </w:rPr>
              <w:t>20B</w:t>
            </w:r>
          </w:p>
        </w:tc>
      </w:tr>
      <w:tr>
        <w:trPr/>
        <w:tc>
          <w:tcPr>
            <w:tcW w:w="694" w:type="dxa"/>
            <w:tcBorders/>
            <w:vAlign w:val="center"/>
          </w:tcPr>
          <w:p>
            <w:pPr>
              <w:pStyle w:val="TableContents"/>
              <w:bidi w:val="0"/>
              <w:jc w:val="start"/>
              <w:rPr>
                <w:b w:val="false"/>
                <w:bCs w:val="false"/>
              </w:rPr>
            </w:pPr>
            <w:r>
              <w:rPr>
                <w:b w:val="false"/>
                <w:bCs w:val="false"/>
              </w:rPr>
              <w:t>Addr</w:t>
            </w:r>
          </w:p>
        </w:tc>
        <w:tc>
          <w:tcPr>
            <w:tcW w:w="937" w:type="dxa"/>
            <w:tcBorders/>
            <w:vAlign w:val="center"/>
          </w:tcPr>
          <w:p>
            <w:pPr>
              <w:pStyle w:val="TableContents"/>
              <w:bidi w:val="0"/>
              <w:jc w:val="start"/>
              <w:rPr>
                <w:b w:val="false"/>
                <w:bCs w:val="false"/>
              </w:rPr>
            </w:pPr>
            <w:r>
              <w:rPr>
                <w:b w:val="false"/>
                <w:bCs w:val="false"/>
              </w:rPr>
              <w:t>20C</w:t>
            </w:r>
          </w:p>
        </w:tc>
      </w:tr>
    </w:tbl>
    <w:p>
      <w:pPr>
        <w:pStyle w:val="BodyText"/>
        <w:bidi w:val="0"/>
        <w:spacing w:lineRule="auto" w:line="480"/>
        <w:jc w:val="start"/>
        <w:rPr>
          <w:rStyle w:val="Strong"/>
          <w:b w:val="false"/>
          <w:bCs w:val="false"/>
        </w:rPr>
      </w:pPr>
      <w:r>
        <w:rPr/>
      </w:r>
    </w:p>
    <w:p>
      <w:pPr>
        <w:pStyle w:val="BodyText"/>
        <w:bidi w:val="0"/>
        <w:spacing w:lineRule="auto" w:line="480"/>
        <w:jc w:val="start"/>
        <w:rPr/>
      </w:pPr>
      <w:r>
        <w:rPr>
          <w:rStyle w:val="Strong"/>
          <w:b w:val="false"/>
          <w:bCs w:val="false"/>
        </w:rPr>
        <w:t xml:space="preserve">c) </w:t>
      </w:r>
    </w:p>
    <w:p>
      <w:pPr>
        <w:pStyle w:val="BodyText"/>
        <w:bidi w:val="0"/>
        <w:spacing w:lineRule="auto" w:line="480"/>
        <w:jc w:val="start"/>
        <w:rPr>
          <w:b w:val="false"/>
          <w:bCs w:val="false"/>
        </w:rPr>
      </w:pPr>
      <w:r>
        <w:rPr/>
      </w:r>
    </w:p>
    <w:p>
      <w:pPr>
        <w:pStyle w:val="BodyText"/>
        <w:bidi w:val="0"/>
        <w:spacing w:lineRule="auto" w:line="480"/>
        <w:jc w:val="start"/>
        <w:rPr>
          <w:b w:val="false"/>
          <w:bCs w:val="false"/>
        </w:rPr>
      </w:pPr>
      <w:r>
        <w:rPr>
          <w:b w:val="false"/>
          <w:bCs w:val="false"/>
        </w:rPr>
        <w:t>Here's the step-by-step:</w:t>
      </w:r>
    </w:p>
    <w:p>
      <w:pPr>
        <w:pStyle w:val="BodyText"/>
        <w:numPr>
          <w:ilvl w:val="0"/>
          <w:numId w:val="3"/>
        </w:numPr>
        <w:tabs>
          <w:tab w:val="clear" w:pos="709"/>
          <w:tab w:val="left" w:pos="709" w:leader="none"/>
        </w:tabs>
        <w:bidi w:val="0"/>
        <w:spacing w:lineRule="auto" w:line="480"/>
        <w:ind w:hanging="283" w:start="709"/>
        <w:jc w:val="start"/>
        <w:rPr/>
      </w:pPr>
      <w:r>
        <w:rPr>
          <w:rStyle w:val="Strong"/>
          <w:b w:val="false"/>
          <w:bCs w:val="false"/>
        </w:rPr>
        <w:t>LOAD Base</w:t>
      </w:r>
      <w:r>
        <w:rPr>
          <w:b w:val="false"/>
          <w:bCs w:val="false"/>
        </w:rPr>
        <w:t>: AC = 200</w:t>
      </w:r>
    </w:p>
    <w:p>
      <w:pPr>
        <w:pStyle w:val="BodyText"/>
        <w:numPr>
          <w:ilvl w:val="0"/>
          <w:numId w:val="3"/>
        </w:numPr>
        <w:tabs>
          <w:tab w:val="clear" w:pos="709"/>
          <w:tab w:val="left" w:pos="709" w:leader="none"/>
        </w:tabs>
        <w:bidi w:val="0"/>
        <w:spacing w:lineRule="auto" w:line="480"/>
        <w:ind w:hanging="283" w:start="709"/>
        <w:jc w:val="start"/>
        <w:rPr/>
      </w:pPr>
      <w:r>
        <w:rPr>
          <w:rStyle w:val="Strong"/>
          <w:b w:val="false"/>
          <w:bCs w:val="false"/>
        </w:rPr>
        <w:t>ADD Offs</w:t>
      </w:r>
      <w:r>
        <w:rPr>
          <w:b w:val="false"/>
          <w:bCs w:val="false"/>
        </w:rPr>
        <w:t>: AC = 200 + 9 = 209</w:t>
      </w:r>
    </w:p>
    <w:p>
      <w:pPr>
        <w:pStyle w:val="BodyText"/>
        <w:numPr>
          <w:ilvl w:val="0"/>
          <w:numId w:val="3"/>
        </w:numPr>
        <w:tabs>
          <w:tab w:val="clear" w:pos="709"/>
          <w:tab w:val="left" w:pos="709" w:leader="none"/>
        </w:tabs>
        <w:bidi w:val="0"/>
        <w:spacing w:lineRule="auto" w:line="480"/>
        <w:ind w:hanging="283" w:start="709"/>
        <w:jc w:val="start"/>
        <w:rPr/>
      </w:pPr>
      <w:r>
        <w:rPr>
          <w:rStyle w:val="Strong"/>
          <w:b w:val="false"/>
          <w:bCs w:val="false"/>
        </w:rPr>
        <w:t>SUBT One</w:t>
      </w:r>
      <w:r>
        <w:rPr>
          <w:b w:val="false"/>
          <w:bCs w:val="false"/>
        </w:rPr>
        <w:t>: AC = 209 - 1 = 208</w:t>
      </w:r>
    </w:p>
    <w:p>
      <w:pPr>
        <w:pStyle w:val="BodyText"/>
        <w:numPr>
          <w:ilvl w:val="0"/>
          <w:numId w:val="3"/>
        </w:numPr>
        <w:tabs>
          <w:tab w:val="clear" w:pos="709"/>
          <w:tab w:val="left" w:pos="709" w:leader="none"/>
        </w:tabs>
        <w:bidi w:val="0"/>
        <w:spacing w:lineRule="auto" w:line="480"/>
        <w:ind w:hanging="283" w:start="709"/>
        <w:jc w:val="start"/>
        <w:rPr/>
      </w:pPr>
      <w:r>
        <w:rPr>
          <w:rStyle w:val="Strong"/>
          <w:b w:val="false"/>
          <w:bCs w:val="false"/>
        </w:rPr>
        <w:t>STORE Addr</w:t>
      </w:r>
      <w:r>
        <w:rPr>
          <w:b w:val="false"/>
          <w:bCs w:val="false"/>
        </w:rPr>
        <w:t>: Addr (at memory location 20C) = 208.</w:t>
      </w:r>
    </w:p>
    <w:p>
      <w:pPr>
        <w:pStyle w:val="BodyText"/>
        <w:numPr>
          <w:ilvl w:val="0"/>
          <w:numId w:val="3"/>
        </w:numPr>
        <w:tabs>
          <w:tab w:val="clear" w:pos="709"/>
          <w:tab w:val="left" w:pos="709" w:leader="none"/>
        </w:tabs>
        <w:bidi w:val="0"/>
        <w:spacing w:lineRule="auto" w:line="480"/>
        <w:ind w:hanging="283" w:start="709"/>
        <w:jc w:val="start"/>
        <w:rPr/>
      </w:pPr>
      <w:r>
        <w:rPr>
          <w:rStyle w:val="Strong"/>
          <w:b w:val="false"/>
          <w:bCs w:val="false"/>
        </w:rPr>
        <w:t>SKIPCOND 800</w:t>
      </w:r>
      <w:r>
        <w:rPr>
          <w:b w:val="false"/>
          <w:bCs w:val="false"/>
        </w:rPr>
        <w:t>:  AC is 208, which is greater than 0. So, we skip the next instruction.</w:t>
      </w:r>
    </w:p>
    <w:p>
      <w:pPr>
        <w:pStyle w:val="BodyText"/>
        <w:numPr>
          <w:ilvl w:val="0"/>
          <w:numId w:val="3"/>
        </w:numPr>
        <w:tabs>
          <w:tab w:val="clear" w:pos="709"/>
          <w:tab w:val="left" w:pos="709" w:leader="none"/>
        </w:tabs>
        <w:bidi w:val="0"/>
        <w:spacing w:lineRule="auto" w:line="480"/>
        <w:ind w:hanging="283" w:start="709"/>
        <w:jc w:val="start"/>
        <w:rPr/>
      </w:pPr>
      <w:r>
        <w:rPr>
          <w:rStyle w:val="Strong"/>
          <w:b w:val="false"/>
          <w:bCs w:val="false"/>
        </w:rPr>
        <w:t>JUMP Done</w:t>
      </w:r>
      <w:r>
        <w:rPr>
          <w:b w:val="false"/>
          <w:bCs w:val="false"/>
        </w:rPr>
        <w:t>: This instruction is skipped.</w:t>
      </w:r>
    </w:p>
    <w:p>
      <w:pPr>
        <w:pStyle w:val="BodyText"/>
        <w:numPr>
          <w:ilvl w:val="0"/>
          <w:numId w:val="3"/>
        </w:numPr>
        <w:tabs>
          <w:tab w:val="clear" w:pos="709"/>
          <w:tab w:val="left" w:pos="709" w:leader="none"/>
        </w:tabs>
        <w:bidi w:val="0"/>
        <w:spacing w:lineRule="auto" w:line="480"/>
        <w:ind w:hanging="283" w:start="709"/>
        <w:jc w:val="start"/>
        <w:rPr/>
      </w:pPr>
      <w:r>
        <w:rPr>
          <w:rStyle w:val="Strong"/>
          <w:b w:val="false"/>
          <w:bCs w:val="false"/>
        </w:rPr>
        <w:t>JUMPI Addr</w:t>
      </w:r>
      <w:r>
        <w:rPr>
          <w:b w:val="false"/>
          <w:bCs w:val="false"/>
        </w:rPr>
        <w:t>: This instruction jumps to the address stored in Addr. We just stored 208 in Addr. So, the program jumps to address 208.</w:t>
      </w:r>
    </w:p>
    <w:p>
      <w:pPr>
        <w:pStyle w:val="BodyText"/>
        <w:numPr>
          <w:ilvl w:val="0"/>
          <w:numId w:val="3"/>
        </w:numPr>
        <w:tabs>
          <w:tab w:val="clear" w:pos="709"/>
          <w:tab w:val="left" w:pos="709" w:leader="none"/>
        </w:tabs>
        <w:bidi w:val="0"/>
        <w:spacing w:lineRule="auto" w:line="480"/>
        <w:ind w:hanging="283" w:start="709"/>
        <w:jc w:val="start"/>
        <w:rPr/>
      </w:pPr>
      <w:r>
        <w:rPr>
          <w:rStyle w:val="Strong"/>
          <w:b w:val="false"/>
          <w:bCs w:val="false"/>
        </w:rPr>
        <w:t>HALT</w:t>
      </w:r>
      <w:r>
        <w:rPr>
          <w:b w:val="false"/>
          <w:bCs w:val="false"/>
        </w:rPr>
        <w:t xml:space="preserve">: The program stops. The AC still contains the value from step 3, which is </w:t>
      </w:r>
      <w:r>
        <w:rPr>
          <w:rStyle w:val="Strong"/>
          <w:b w:val="false"/>
          <w:bCs w:val="false"/>
        </w:rPr>
        <w:t>0208</w:t>
      </w:r>
      <w:r>
        <w:rPr>
          <w:b w:val="false"/>
          <w:bCs w:val="false"/>
        </w:rPr>
        <w:t>.</w:t>
      </w:r>
    </w:p>
    <w:p>
      <w:pPr>
        <w:pStyle w:val="BodyText"/>
        <w:bidi w:val="0"/>
        <w:spacing w:lineRule="auto" w:line="480" w:before="0" w:after="140"/>
        <w:jc w:val="start"/>
        <w:rPr/>
      </w:pPr>
      <w:r>
        <w:rPr/>
        <w:t xml:space="preserve">AC = </w:t>
      </w:r>
      <w:r>
        <w:rPr>
          <w:rStyle w:val="Strong"/>
          <w:b w:val="false"/>
          <w:bCs w:val="false"/>
        </w:rPr>
        <w:t>0208</w:t>
      </w:r>
      <w:r>
        <w:rPr/>
        <w:t>.</w:t>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OpenSymbol">
    <w:altName w:val="Arial Unicode M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Times New Roman" w:hAnsi="Times New Roman" w:eastAsia="NSimSun" w:cs="Arial"/>
      <w:color w:val="auto"/>
      <w:kern w:val="2"/>
      <w:sz w:val="24"/>
      <w:szCs w:val="24"/>
      <w:lang w:val="en-US" w:eastAsia="zh-CN" w:bidi="hi-IN"/>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Times New Roman" w:hAnsi="Times New Roman"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Arial"/>
    </w:rPr>
  </w:style>
  <w:style w:type="paragraph" w:styleId="Caption">
    <w:name w:val="caption"/>
    <w:basedOn w:val="Normal"/>
    <w:qFormat/>
    <w:pPr>
      <w:suppressLineNumbers/>
      <w:spacing w:before="120" w:after="120"/>
    </w:pPr>
    <w:rPr>
      <w:rFonts w:ascii="Times New Roman" w:hAnsi="Times New Roman" w:cs="Arial"/>
      <w:i/>
      <w:iCs/>
      <w:sz w:val="24"/>
      <w:szCs w:val="24"/>
    </w:rPr>
  </w:style>
  <w:style w:type="paragraph" w:styleId="Index">
    <w:name w:val="Index"/>
    <w:basedOn w:val="Normal"/>
    <w:qFormat/>
    <w:pPr>
      <w:suppressLineNumbers/>
    </w:pPr>
    <w:rPr>
      <w:rFonts w:ascii="Times New Roman" w:hAnsi="Times New Roman" w:cs="Arial"/>
    </w:rPr>
  </w:style>
  <w:style w:type="paragraph" w:styleId="HeaderandFooter">
    <w:name w:val="Header and Footer"/>
    <w:basedOn w:val="Normal"/>
    <w:qFormat/>
    <w:pPr>
      <w:suppressLineNumbers/>
      <w:tabs>
        <w:tab w:val="clear" w:pos="709"/>
        <w:tab w:val="center" w:pos="4680" w:leader="none"/>
        <w:tab w:val="right" w:pos="9360" w:leader="none"/>
      </w:tabs>
    </w:pPr>
    <w:rPr/>
  </w:style>
  <w:style w:type="paragraph" w:styleId="Header">
    <w:name w:val="header"/>
    <w:basedOn w:val="HeaderandFooter"/>
    <w:pPr>
      <w:suppressLineNumbers/>
    </w:pPr>
    <w:rPr/>
  </w:style>
  <w:style w:type="paragraph" w:styleId="Signature">
    <w:name w:val="Signature"/>
    <w:basedOn w:val="Normal"/>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1</Template>
  <TotalTime>3</TotalTime>
  <Application>LibreOffice/25.2.5.2$Windows_X86_64 LibreOffice_project/03d19516eb2e1dd5d4ccd751a0d6f35f35e08022</Application>
  <AppVersion>15.0000</AppVersion>
  <Pages>5</Pages>
  <Words>653</Words>
  <Characters>2389</Characters>
  <CharactersWithSpaces>2958</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2025-10-26T22:37:54Z</dcterms:created>
  <dc:creator/>
  <dc:description/>
  <dc:language>en-US</dc:language>
  <cp:lastModifiedBy/>
  <dcterms:modified xsi:type="dcterms:W3CDTF">2025-10-26T23:14:27Z</dcterms:modified>
  <cp:revision>2</cp:revision>
  <dc:subject/>
  <dc:title>1</dc:title>
</cp:coreProperties>
</file>