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ECDE5" w14:textId="2B627D23" w:rsidR="00CF1946" w:rsidRPr="00EA124C" w:rsidRDefault="001A4B85" w:rsidP="00EA124C">
      <w:pPr>
        <w:spacing w:line="480" w:lineRule="auto"/>
        <w:rPr>
          <w:rFonts w:ascii="Times New Roman" w:hAnsi="Times New Roman" w:cs="Times New Roman"/>
          <w:b/>
          <w:bCs/>
          <w:sz w:val="24"/>
          <w:szCs w:val="24"/>
        </w:rPr>
      </w:pPr>
      <w:r w:rsidRPr="00EA124C">
        <w:rPr>
          <w:rFonts w:ascii="Times New Roman" w:hAnsi="Times New Roman" w:cs="Times New Roman"/>
          <w:b/>
          <w:bCs/>
          <w:sz w:val="24"/>
          <w:szCs w:val="24"/>
        </w:rPr>
        <w:t>Development Issue/Vulnerability One</w:t>
      </w:r>
      <w:r w:rsidRPr="00EA124C">
        <w:rPr>
          <w:rFonts w:ascii="Times New Roman" w:hAnsi="Times New Roman" w:cs="Times New Roman"/>
          <w:b/>
          <w:bCs/>
          <w:sz w:val="24"/>
          <w:szCs w:val="24"/>
        </w:rPr>
        <w:t xml:space="preserve">: </w:t>
      </w:r>
      <w:r w:rsidRPr="00EA124C">
        <w:rPr>
          <w:rFonts w:ascii="Times New Roman" w:hAnsi="Times New Roman" w:cs="Times New Roman"/>
          <w:b/>
          <w:bCs/>
          <w:sz w:val="24"/>
          <w:szCs w:val="24"/>
        </w:rPr>
        <w:t>Sensitive Data Exposure</w:t>
      </w:r>
    </w:p>
    <w:p w14:paraId="532310B8" w14:textId="434753B8" w:rsidR="001A4B85" w:rsidRPr="00EA124C" w:rsidRDefault="001A4B85" w:rsidP="00EA124C">
      <w:pPr>
        <w:spacing w:line="480" w:lineRule="auto"/>
        <w:ind w:firstLine="720"/>
        <w:rPr>
          <w:rFonts w:ascii="Times New Roman" w:hAnsi="Times New Roman" w:cs="Times New Roman"/>
          <w:sz w:val="24"/>
          <w:szCs w:val="24"/>
        </w:rPr>
      </w:pPr>
      <w:r w:rsidRPr="00EA124C">
        <w:rPr>
          <w:rFonts w:ascii="Times New Roman" w:hAnsi="Times New Roman" w:cs="Times New Roman"/>
          <w:sz w:val="24"/>
          <w:szCs w:val="24"/>
        </w:rPr>
        <w:t>This vulnerability relates to the exposure of sensitive data, such as patient information, due to the lack of proper encryption and secure communication channels. Given the current system specifications, data displayed on webpages is in clear text using HTTP protocols, and transactions sent to the web server are unencrypted.</w:t>
      </w:r>
    </w:p>
    <w:p w14:paraId="60F49471" w14:textId="7FBDAF15" w:rsidR="001A4B85" w:rsidRPr="00EA124C" w:rsidRDefault="001A4B85" w:rsidP="00EA124C">
      <w:pPr>
        <w:spacing w:line="480" w:lineRule="auto"/>
        <w:rPr>
          <w:rFonts w:ascii="Times New Roman" w:hAnsi="Times New Roman" w:cs="Times New Roman"/>
          <w:sz w:val="24"/>
          <w:szCs w:val="24"/>
        </w:rPr>
      </w:pPr>
      <w:r w:rsidRPr="00EA124C">
        <w:rPr>
          <w:rFonts w:ascii="Times New Roman" w:hAnsi="Times New Roman" w:cs="Times New Roman"/>
          <w:sz w:val="24"/>
          <w:szCs w:val="24"/>
        </w:rPr>
        <w:tab/>
      </w:r>
      <w:r w:rsidRPr="00EA124C">
        <w:rPr>
          <w:rFonts w:ascii="Times New Roman" w:hAnsi="Times New Roman" w:cs="Times New Roman"/>
          <w:sz w:val="24"/>
          <w:szCs w:val="24"/>
        </w:rPr>
        <w:t>To address the sensitive data exposure risk, the development team should implement strong encryption mechanisms and ensure secure communication channels throughout the system. The recommended security design principle is "Confidentiality," which ensures that sensitive information remains confidential and protected from unauthorized access.</w:t>
      </w:r>
      <w:r w:rsidRPr="00EA124C">
        <w:rPr>
          <w:rFonts w:ascii="Times New Roman" w:hAnsi="Times New Roman" w:cs="Times New Roman"/>
          <w:sz w:val="24"/>
          <w:szCs w:val="24"/>
        </w:rPr>
        <w:t xml:space="preserve"> </w:t>
      </w:r>
      <w:r w:rsidRPr="00EA124C">
        <w:rPr>
          <w:rFonts w:ascii="Times New Roman" w:hAnsi="Times New Roman" w:cs="Times New Roman"/>
          <w:sz w:val="24"/>
          <w:szCs w:val="24"/>
        </w:rPr>
        <w:t>Encryption techniques such as Transport Layer Security or Secure Sockets Layer should be implemented to encrypt data transmitted between the web server front end, transaction server, and MySQL database. This ensures that data is secure while in transit and prevents eavesdropping or data interception. Properly securing communication protocols helps maintain the confidentiality of patient data, mitigating the risk of exposure.</w:t>
      </w:r>
    </w:p>
    <w:p w14:paraId="3A1A329D" w14:textId="77777777" w:rsidR="001A4B85" w:rsidRPr="00EA124C" w:rsidRDefault="001A4B85" w:rsidP="00EA124C">
      <w:pPr>
        <w:spacing w:line="480" w:lineRule="auto"/>
        <w:rPr>
          <w:rFonts w:ascii="Times New Roman" w:hAnsi="Times New Roman" w:cs="Times New Roman"/>
          <w:sz w:val="24"/>
          <w:szCs w:val="24"/>
        </w:rPr>
      </w:pPr>
    </w:p>
    <w:p w14:paraId="1F2F3B6C" w14:textId="44F0C894" w:rsidR="001A4B85" w:rsidRPr="00EA124C" w:rsidRDefault="001A4B85" w:rsidP="00EA124C">
      <w:pPr>
        <w:spacing w:line="480" w:lineRule="auto"/>
        <w:rPr>
          <w:rFonts w:ascii="Times New Roman" w:hAnsi="Times New Roman" w:cs="Times New Roman"/>
          <w:b/>
          <w:bCs/>
          <w:sz w:val="24"/>
          <w:szCs w:val="24"/>
        </w:rPr>
      </w:pPr>
      <w:r w:rsidRPr="00EA124C">
        <w:rPr>
          <w:rFonts w:ascii="Times New Roman" w:hAnsi="Times New Roman" w:cs="Times New Roman"/>
          <w:b/>
          <w:bCs/>
          <w:sz w:val="24"/>
          <w:szCs w:val="24"/>
        </w:rPr>
        <w:t>Development Issue/Vulnerability Two</w:t>
      </w:r>
      <w:r w:rsidRPr="00EA124C">
        <w:rPr>
          <w:rFonts w:ascii="Times New Roman" w:hAnsi="Times New Roman" w:cs="Times New Roman"/>
          <w:b/>
          <w:bCs/>
          <w:sz w:val="24"/>
          <w:szCs w:val="24"/>
        </w:rPr>
        <w:t>: Injection</w:t>
      </w:r>
    </w:p>
    <w:p w14:paraId="47DBB0A0" w14:textId="616566B1" w:rsidR="001A4B85" w:rsidRPr="00EA124C" w:rsidRDefault="001A4B85" w:rsidP="00EA124C">
      <w:pPr>
        <w:spacing w:line="480" w:lineRule="auto"/>
        <w:ind w:firstLine="720"/>
        <w:rPr>
          <w:rFonts w:ascii="Times New Roman" w:hAnsi="Times New Roman" w:cs="Times New Roman"/>
          <w:sz w:val="24"/>
          <w:szCs w:val="24"/>
        </w:rPr>
      </w:pPr>
      <w:r w:rsidRPr="00EA124C">
        <w:rPr>
          <w:rFonts w:ascii="Times New Roman" w:hAnsi="Times New Roman" w:cs="Times New Roman"/>
          <w:sz w:val="24"/>
          <w:szCs w:val="24"/>
        </w:rPr>
        <w:t>The injection vulnerability arises due to the use of unvalidated input, which can lead to malicious code execution or data manipulation. In the current system, components sent to the web server front end are in XML format with weak metadata, and communication with the transaction server is done through PHP</w:t>
      </w:r>
      <w:r w:rsidRPr="00EA124C">
        <w:rPr>
          <w:rFonts w:ascii="Times New Roman" w:hAnsi="Times New Roman" w:cs="Times New Roman"/>
          <w:sz w:val="24"/>
          <w:szCs w:val="24"/>
        </w:rPr>
        <w:t>.</w:t>
      </w:r>
    </w:p>
    <w:p w14:paraId="403D64BB" w14:textId="1E993B8E" w:rsidR="001A4B85" w:rsidRPr="00EA124C" w:rsidRDefault="001A4B85" w:rsidP="00EA124C">
      <w:pPr>
        <w:spacing w:line="480" w:lineRule="auto"/>
        <w:ind w:firstLine="720"/>
        <w:rPr>
          <w:rFonts w:ascii="Times New Roman" w:hAnsi="Times New Roman" w:cs="Times New Roman"/>
          <w:sz w:val="24"/>
          <w:szCs w:val="24"/>
        </w:rPr>
      </w:pPr>
      <w:r w:rsidRPr="00EA124C">
        <w:rPr>
          <w:rFonts w:ascii="Times New Roman" w:hAnsi="Times New Roman" w:cs="Times New Roman"/>
          <w:sz w:val="24"/>
          <w:szCs w:val="24"/>
        </w:rPr>
        <w:t xml:space="preserve">To address the injection vulnerability, the development team should focus on input validation and sanitization. The recommended security design principle is "Input Validation," </w:t>
      </w:r>
      <w:r w:rsidRPr="00EA124C">
        <w:rPr>
          <w:rFonts w:ascii="Times New Roman" w:hAnsi="Times New Roman" w:cs="Times New Roman"/>
          <w:sz w:val="24"/>
          <w:szCs w:val="24"/>
        </w:rPr>
        <w:lastRenderedPageBreak/>
        <w:t>which ensures that all user inputs are validated and sanitized before being processed by the application.</w:t>
      </w:r>
      <w:r w:rsidRPr="00EA124C">
        <w:rPr>
          <w:rFonts w:ascii="Times New Roman" w:hAnsi="Times New Roman" w:cs="Times New Roman"/>
          <w:sz w:val="24"/>
          <w:szCs w:val="24"/>
        </w:rPr>
        <w:t xml:space="preserve"> </w:t>
      </w:r>
      <w:r w:rsidRPr="00EA124C">
        <w:rPr>
          <w:rFonts w:ascii="Times New Roman" w:hAnsi="Times New Roman" w:cs="Times New Roman"/>
          <w:sz w:val="24"/>
          <w:szCs w:val="24"/>
        </w:rPr>
        <w:t>For XML components, the development team should implement strict parsing and validation mechanisms to prevent malicious XML entities or payloads from being processed. This can prevent XML External Entity attacks. Additionally, input validation and parameterized queries should be applied to PHP code to prevent SQL injection attacks. By validating and sanitizing inputs, the risk of malicious code execution or data manipulation is significantly reduced, enhancing the overall security of the application.</w:t>
      </w:r>
    </w:p>
    <w:p w14:paraId="57A26F27" w14:textId="77777777" w:rsidR="001A4B85" w:rsidRPr="00EA124C" w:rsidRDefault="001A4B85" w:rsidP="00EA124C">
      <w:pPr>
        <w:spacing w:line="480" w:lineRule="auto"/>
        <w:rPr>
          <w:rFonts w:ascii="Times New Roman" w:hAnsi="Times New Roman" w:cs="Times New Roman"/>
          <w:sz w:val="24"/>
          <w:szCs w:val="24"/>
        </w:rPr>
      </w:pPr>
    </w:p>
    <w:p w14:paraId="297B278C" w14:textId="4972E405" w:rsidR="001A4B85" w:rsidRPr="00EA124C" w:rsidRDefault="001A4B85" w:rsidP="00EA124C">
      <w:pPr>
        <w:spacing w:line="480" w:lineRule="auto"/>
        <w:rPr>
          <w:rFonts w:ascii="Times New Roman" w:hAnsi="Times New Roman" w:cs="Times New Roman"/>
          <w:b/>
          <w:bCs/>
          <w:sz w:val="24"/>
          <w:szCs w:val="24"/>
        </w:rPr>
      </w:pPr>
      <w:r w:rsidRPr="00EA124C">
        <w:rPr>
          <w:rFonts w:ascii="Times New Roman" w:hAnsi="Times New Roman" w:cs="Times New Roman"/>
          <w:b/>
          <w:bCs/>
          <w:sz w:val="24"/>
          <w:szCs w:val="24"/>
        </w:rPr>
        <w:t>Discuss the value of a security practitioner equipped with the fundamental security design principles in preventing security issues during the SDLC.</w:t>
      </w:r>
    </w:p>
    <w:p w14:paraId="4529F398" w14:textId="18BAAFA4" w:rsidR="001A4B85" w:rsidRPr="00EA124C" w:rsidRDefault="00EA124C" w:rsidP="00EA124C">
      <w:pPr>
        <w:spacing w:line="480" w:lineRule="auto"/>
        <w:ind w:firstLine="720"/>
        <w:rPr>
          <w:rFonts w:ascii="Times New Roman" w:hAnsi="Times New Roman" w:cs="Times New Roman"/>
          <w:sz w:val="24"/>
          <w:szCs w:val="24"/>
        </w:rPr>
      </w:pPr>
      <w:r w:rsidRPr="00EA124C">
        <w:rPr>
          <w:rFonts w:ascii="Times New Roman" w:hAnsi="Times New Roman" w:cs="Times New Roman"/>
          <w:sz w:val="24"/>
          <w:szCs w:val="24"/>
        </w:rPr>
        <w:t xml:space="preserve">Having a security </w:t>
      </w:r>
      <w:r w:rsidRPr="00EA124C">
        <w:rPr>
          <w:rFonts w:ascii="Times New Roman" w:hAnsi="Times New Roman" w:cs="Times New Roman"/>
          <w:sz w:val="24"/>
          <w:szCs w:val="24"/>
        </w:rPr>
        <w:t>professional</w:t>
      </w:r>
      <w:r w:rsidRPr="00EA124C">
        <w:rPr>
          <w:rFonts w:ascii="Times New Roman" w:hAnsi="Times New Roman" w:cs="Times New Roman"/>
          <w:sz w:val="24"/>
          <w:szCs w:val="24"/>
        </w:rPr>
        <w:t xml:space="preserve"> equipped with fundamental security design principles is invaluable during the Software Development Life Cycle. These principles provide a structured approach to identifying, addressing, and preventing security issues from the early stages of development. By incorporating security principles from the start, security issues are identified and addressed in the initial phases of development. This prevents vulnerabilities from propagating and becoming more challenging and costly to fix later.</w:t>
      </w:r>
      <w:r w:rsidRPr="00EA124C">
        <w:rPr>
          <w:rFonts w:ascii="Times New Roman" w:hAnsi="Times New Roman" w:cs="Times New Roman"/>
          <w:sz w:val="24"/>
          <w:szCs w:val="24"/>
        </w:rPr>
        <w:t xml:space="preserve"> </w:t>
      </w:r>
      <w:r w:rsidRPr="00EA124C">
        <w:rPr>
          <w:rFonts w:ascii="Times New Roman" w:hAnsi="Times New Roman" w:cs="Times New Roman"/>
          <w:sz w:val="24"/>
          <w:szCs w:val="24"/>
        </w:rPr>
        <w:t>Fundamental security principles cover a wide range of vulnerabilities, ensuring that potential threats are thoroughly addressed. This holistic approach helps create a more secure application overall. Following security design principles reduces the risk of data breaches, sensitive data exposure, and other security incidents. This, in turn, minimizes the company's liability and potential legal consequences</w:t>
      </w:r>
      <w:r w:rsidRPr="00EA124C">
        <w:rPr>
          <w:rFonts w:ascii="Times New Roman" w:hAnsi="Times New Roman" w:cs="Times New Roman"/>
          <w:sz w:val="24"/>
          <w:szCs w:val="24"/>
        </w:rPr>
        <w:t xml:space="preserve">. </w:t>
      </w:r>
      <w:r w:rsidRPr="00EA124C">
        <w:rPr>
          <w:rFonts w:ascii="Times New Roman" w:hAnsi="Times New Roman" w:cs="Times New Roman"/>
          <w:sz w:val="24"/>
          <w:szCs w:val="24"/>
        </w:rPr>
        <w:t>It is generally more cost-effective to address security concerns during the development process than to fix them after deployment. Implementing security measures early saves resources in the long run.</w:t>
      </w:r>
      <w:r w:rsidRPr="00EA124C">
        <w:rPr>
          <w:rFonts w:ascii="Times New Roman" w:hAnsi="Times New Roman" w:cs="Times New Roman"/>
          <w:sz w:val="24"/>
          <w:szCs w:val="24"/>
        </w:rPr>
        <w:t xml:space="preserve"> </w:t>
      </w:r>
      <w:r w:rsidRPr="00EA124C">
        <w:rPr>
          <w:rFonts w:ascii="Times New Roman" w:hAnsi="Times New Roman" w:cs="Times New Roman"/>
          <w:sz w:val="24"/>
          <w:szCs w:val="24"/>
        </w:rPr>
        <w:t xml:space="preserve">A secure application builds user trust and enhances the </w:t>
      </w:r>
      <w:r w:rsidRPr="00EA124C">
        <w:rPr>
          <w:rFonts w:ascii="Times New Roman" w:hAnsi="Times New Roman" w:cs="Times New Roman"/>
          <w:sz w:val="24"/>
          <w:szCs w:val="24"/>
        </w:rPr>
        <w:lastRenderedPageBreak/>
        <w:t>company's reputation. Users are more likely to engage with an application that takes their data security seriously.</w:t>
      </w:r>
      <w:r w:rsidRPr="00EA124C">
        <w:rPr>
          <w:rFonts w:ascii="Times New Roman" w:hAnsi="Times New Roman" w:cs="Times New Roman"/>
          <w:sz w:val="24"/>
          <w:szCs w:val="24"/>
        </w:rPr>
        <w:t xml:space="preserve"> </w:t>
      </w:r>
      <w:r w:rsidRPr="00EA124C">
        <w:rPr>
          <w:rFonts w:ascii="Times New Roman" w:hAnsi="Times New Roman" w:cs="Times New Roman"/>
          <w:sz w:val="24"/>
          <w:szCs w:val="24"/>
        </w:rPr>
        <w:t>Many industries have regulatory requirements for data security. Incorporating security design principles helps ensure compliance with these regulations</w:t>
      </w:r>
      <w:r w:rsidRPr="00EA124C">
        <w:rPr>
          <w:rFonts w:ascii="Times New Roman" w:hAnsi="Times New Roman" w:cs="Times New Roman"/>
          <w:sz w:val="24"/>
          <w:szCs w:val="24"/>
        </w:rPr>
        <w:t>.</w:t>
      </w:r>
    </w:p>
    <w:sectPr w:rsidR="001A4B85" w:rsidRPr="00EA1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85"/>
    <w:rsid w:val="001A4B85"/>
    <w:rsid w:val="006C37F4"/>
    <w:rsid w:val="00CF1946"/>
    <w:rsid w:val="00EA1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F19C"/>
  <w15:chartTrackingRefBased/>
  <w15:docId w15:val="{F4096BB4-3A81-440A-B746-15FE99C6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Jarrett Phillips</dc:creator>
  <cp:keywords/>
  <dc:description/>
  <cp:lastModifiedBy>Jarrett Phillips</cp:lastModifiedBy>
  <cp:revision>1</cp:revision>
  <dcterms:created xsi:type="dcterms:W3CDTF">2023-08-09T00:11:00Z</dcterms:created>
  <dcterms:modified xsi:type="dcterms:W3CDTF">2023-08-09T00:25:00Z</dcterms:modified>
</cp:coreProperties>
</file>