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sz w:val="26"/>
          <w:szCs w:val="26"/>
        </w:rPr>
        <w:id w:val="177937071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315D33" w14:textId="566E1879" w:rsidR="005B0C7C" w:rsidRPr="004F1622" w:rsidRDefault="00C75EF6" w:rsidP="004F1622">
          <w:pPr>
            <w:spacing w:before="120" w:after="0" w:line="240" w:lineRule="auto"/>
            <w:rPr>
              <w:rFonts w:ascii="Times New Roman" w:hAnsi="Times New Roman" w:cs="Times New Roman"/>
              <w:b/>
              <w:bCs/>
              <w:color w:val="C00000"/>
              <w:sz w:val="32"/>
              <w:szCs w:val="32"/>
            </w:rPr>
          </w:pPr>
          <w:r w:rsidRPr="004F1622">
            <w:rPr>
              <w:rFonts w:ascii="Times New Roman" w:hAnsi="Times New Roman" w:cs="Times New Roman"/>
              <w:b/>
              <w:bCs/>
              <w:color w:val="C00000"/>
              <w:sz w:val="32"/>
              <w:szCs w:val="32"/>
            </w:rPr>
            <w:t>TABLE OF CONTENTS</w:t>
          </w:r>
        </w:p>
        <w:p w14:paraId="58ADBEF6" w14:textId="77777777" w:rsidR="00C75EF6" w:rsidRPr="004F1622" w:rsidRDefault="00C75EF6" w:rsidP="004F1622">
          <w:pPr>
            <w:spacing w:before="120" w:after="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  <w:p w14:paraId="09A60298" w14:textId="091BAA22" w:rsidR="00722388" w:rsidRPr="00722388" w:rsidRDefault="005B0C7C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r w:rsidRPr="00722388">
            <w:rPr>
              <w:rFonts w:ascii="Times New Roman" w:hAnsi="Times New Roman"/>
              <w:sz w:val="26"/>
              <w:szCs w:val="26"/>
            </w:rPr>
            <w:fldChar w:fldCharType="begin"/>
          </w:r>
          <w:r w:rsidRPr="00722388">
            <w:rPr>
              <w:rFonts w:ascii="Times New Roman" w:hAnsi="Times New Roman"/>
              <w:sz w:val="26"/>
              <w:szCs w:val="26"/>
            </w:rPr>
            <w:instrText xml:space="preserve"> TOC \o "1-3" \h \z \u </w:instrText>
          </w:r>
          <w:r w:rsidRPr="00722388">
            <w:rPr>
              <w:rFonts w:ascii="Times New Roman" w:hAnsi="Times New Roman"/>
              <w:sz w:val="26"/>
              <w:szCs w:val="26"/>
            </w:rPr>
            <w:fldChar w:fldCharType="separate"/>
          </w:r>
          <w:hyperlink w:anchor="_Toc146025350" w:history="1"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kern w:val="36"/>
                <w:sz w:val="26"/>
                <w:szCs w:val="26"/>
              </w:rPr>
              <w:t>I.</w:t>
            </w:r>
            <w:r w:rsidR="00722388">
              <w:rPr>
                <w:rStyle w:val="Hyperlink"/>
                <w:rFonts w:ascii="Times New Roman" w:eastAsia="Times New Roman" w:hAnsi="Times New Roman"/>
                <w:noProof/>
                <w:kern w:val="36"/>
                <w:sz w:val="26"/>
                <w:szCs w:val="26"/>
              </w:rPr>
              <w:t xml:space="preserve"> </w:t>
            </w:r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kern w:val="36"/>
                <w:sz w:val="26"/>
                <w:szCs w:val="26"/>
              </w:rPr>
              <w:t>INTRODUCTION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_Toc146025350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4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BE293B" w14:textId="602BEEF5" w:rsidR="00722388" w:rsidRPr="00722388" w:rsidRDefault="00000000">
          <w:pPr>
            <w:pStyle w:val="TOC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51" w:history="1">
            <w:r w:rsidR="00722388" w:rsidRPr="00722388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II. TEST OBJECTIVE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_Toc146025351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5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40961F" w14:textId="670B7943" w:rsidR="00722388" w:rsidRPr="00722388" w:rsidRDefault="00000000">
          <w:pPr>
            <w:pStyle w:val="TOC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52" w:history="1">
            <w:r w:rsidR="00722388" w:rsidRPr="00722388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III. SCOPE OF TESTING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_Toc146025352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5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CC0D5B" w14:textId="39E6FA84" w:rsidR="00722388" w:rsidRPr="00722388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53" w:history="1"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a.</w:t>
            </w:r>
            <w:r w:rsidR="00722388" w:rsidRPr="00722388">
              <w:rPr>
                <w:rFonts w:ascii="Times New Roman" w:hAnsi="Times New Roman"/>
                <w:noProof/>
                <w:sz w:val="26"/>
                <w:szCs w:val="26"/>
              </w:rPr>
              <w:tab/>
            </w:r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Features Not To Be Tested (</w:t>
            </w:r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  <w:shd w:val="clear" w:color="auto" w:fill="FFFFFF"/>
              </w:rPr>
              <w:t>Out of scope</w:t>
            </w:r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)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_Toc146025353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5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29640F" w14:textId="64F36328" w:rsidR="00722388" w:rsidRPr="00722388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54" w:history="1"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b.</w:t>
            </w:r>
            <w:r w:rsidR="00722388" w:rsidRPr="00722388">
              <w:rPr>
                <w:rFonts w:ascii="Times New Roman" w:hAnsi="Times New Roman"/>
                <w:noProof/>
                <w:sz w:val="26"/>
                <w:szCs w:val="26"/>
              </w:rPr>
              <w:tab/>
            </w:r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Features To Be Tested (In scope)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_Toc146025354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5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F03AA3" w14:textId="2CCBAC68" w:rsidR="00722388" w:rsidRPr="00722388" w:rsidRDefault="00000000">
          <w:pPr>
            <w:pStyle w:val="TOC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55" w:history="1">
            <w:r w:rsidR="00722388" w:rsidRPr="00722388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IV. TEST STRATEGY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_Toc146025355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7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0658FB" w14:textId="1206C144" w:rsidR="00722388" w:rsidRPr="00722388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56" w:history="1"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a.</w:t>
            </w:r>
            <w:r w:rsidR="00722388" w:rsidRPr="00722388">
              <w:rPr>
                <w:rFonts w:ascii="Times New Roman" w:hAnsi="Times New Roman"/>
                <w:noProof/>
                <w:sz w:val="26"/>
                <w:szCs w:val="26"/>
              </w:rPr>
              <w:tab/>
            </w:r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Test Types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_Toc146025356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7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906B64" w14:textId="55928AC1" w:rsidR="00722388" w:rsidRPr="00722388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57" w:history="1"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b.</w:t>
            </w:r>
            <w:r w:rsidR="00722388" w:rsidRPr="00722388">
              <w:rPr>
                <w:rFonts w:ascii="Times New Roman" w:hAnsi="Times New Roman"/>
                <w:noProof/>
                <w:sz w:val="26"/>
                <w:szCs w:val="26"/>
              </w:rPr>
              <w:tab/>
            </w:r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Test Levels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_Toc146025357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8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74A129" w14:textId="6C9CD42D" w:rsidR="00722388" w:rsidRPr="00722388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58" w:history="1"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c.</w:t>
            </w:r>
            <w:r w:rsidR="00722388" w:rsidRPr="00722388">
              <w:rPr>
                <w:rFonts w:ascii="Times New Roman" w:hAnsi="Times New Roman"/>
                <w:noProof/>
                <w:sz w:val="26"/>
                <w:szCs w:val="26"/>
              </w:rPr>
              <w:tab/>
            </w:r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Supporting Tools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_Toc146025358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9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5786D3" w14:textId="75B9EFBA" w:rsidR="00722388" w:rsidRPr="00722388" w:rsidRDefault="00000000">
          <w:pPr>
            <w:pStyle w:val="TOC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59" w:history="1">
            <w:r w:rsidR="00722388" w:rsidRPr="00722388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V. RISKS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_Toc146025359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9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DC19D3" w14:textId="31A86A5E" w:rsidR="00722388" w:rsidRPr="00722388" w:rsidRDefault="00000000">
          <w:pPr>
            <w:pStyle w:val="TOC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60" w:history="1">
            <w:r w:rsidR="00722388" w:rsidRPr="00722388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VI. TEST CRITERIA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_Toc146025360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9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D7B74D" w14:textId="0AB13AC9" w:rsidR="00722388" w:rsidRPr="00722388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61" w:history="1"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a.</w:t>
            </w:r>
            <w:r w:rsidR="00722388" w:rsidRPr="00722388">
              <w:rPr>
                <w:rFonts w:ascii="Times New Roman" w:hAnsi="Times New Roman"/>
                <w:noProof/>
                <w:sz w:val="26"/>
                <w:szCs w:val="26"/>
              </w:rPr>
              <w:tab/>
            </w:r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Entry criteria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_Toc146025361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9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9FE45B" w14:textId="38ED5CDD" w:rsidR="00722388" w:rsidRPr="00722388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62" w:history="1"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b.</w:t>
            </w:r>
            <w:r w:rsidR="00722388" w:rsidRPr="00722388">
              <w:rPr>
                <w:rFonts w:ascii="Times New Roman" w:hAnsi="Times New Roman"/>
                <w:noProof/>
                <w:sz w:val="26"/>
                <w:szCs w:val="26"/>
              </w:rPr>
              <w:tab/>
            </w:r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Suspension Criteria.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_Toc146025362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10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0859A9" w14:textId="4539775C" w:rsidR="00722388" w:rsidRPr="00722388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63" w:history="1"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c.</w:t>
            </w:r>
            <w:r w:rsidR="00722388" w:rsidRPr="00722388">
              <w:rPr>
                <w:rFonts w:ascii="Times New Roman" w:hAnsi="Times New Roman"/>
                <w:noProof/>
                <w:sz w:val="26"/>
                <w:szCs w:val="26"/>
              </w:rPr>
              <w:tab/>
            </w:r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Exits criteria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_Toc146025363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10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64AA18" w14:textId="1C5ECC3E" w:rsidR="00722388" w:rsidRPr="00722388" w:rsidRDefault="00000000">
          <w:pPr>
            <w:pStyle w:val="TOC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64" w:history="1">
            <w:r w:rsidR="00722388" w:rsidRPr="00722388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VII. RESOURCE PLANNING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_Toc146025364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10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DE44BE" w14:textId="13E61079" w:rsidR="00722388" w:rsidRPr="00722388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65" w:history="1">
            <w:r w:rsidR="00722388" w:rsidRPr="00722388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a.</w:t>
            </w:r>
            <w:r w:rsidR="00722388" w:rsidRPr="00722388">
              <w:rPr>
                <w:rFonts w:ascii="Times New Roman" w:hAnsi="Times New Roman"/>
                <w:noProof/>
                <w:sz w:val="26"/>
                <w:szCs w:val="26"/>
              </w:rPr>
              <w:tab/>
            </w:r>
            <w:r w:rsidR="00722388" w:rsidRPr="00722388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System Resource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_Toc146025365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10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0007B0" w14:textId="3B0BC706" w:rsidR="00722388" w:rsidRPr="00722388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66" w:history="1">
            <w:r w:rsidR="00722388" w:rsidRPr="00722388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b.</w:t>
            </w:r>
            <w:r w:rsidR="00722388" w:rsidRPr="00722388">
              <w:rPr>
                <w:rFonts w:ascii="Times New Roman" w:hAnsi="Times New Roman"/>
                <w:noProof/>
                <w:sz w:val="26"/>
                <w:szCs w:val="26"/>
              </w:rPr>
              <w:tab/>
            </w:r>
            <w:r w:rsidR="00722388" w:rsidRPr="00722388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Human Resource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_Toc146025366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11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33BC89" w14:textId="44279812" w:rsidR="00722388" w:rsidRPr="00722388" w:rsidRDefault="00000000">
          <w:pPr>
            <w:pStyle w:val="TOC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67" w:history="1">
            <w:r w:rsidR="00722388" w:rsidRPr="00722388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VIII. TEST ENVIRONMENT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_Toc146025367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11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D4A631" w14:textId="0F5E7F49" w:rsidR="00722388" w:rsidRPr="00722388" w:rsidRDefault="00000000">
          <w:pPr>
            <w:pStyle w:val="TOC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68" w:history="1">
            <w:r w:rsidR="00722388" w:rsidRPr="00722388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IX. SCHEDULE &amp; ESTIMATION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_Toc146025368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12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F87826" w14:textId="18F7734D" w:rsidR="00722388" w:rsidRPr="00722388" w:rsidRDefault="00000000">
          <w:pPr>
            <w:pStyle w:val="TOC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69" w:history="1">
            <w:r w:rsidR="00722388" w:rsidRPr="00722388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X.TEST DELIVERABLES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_Toc146025369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12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261530" w14:textId="5E270722" w:rsidR="00722388" w:rsidRPr="00722388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70" w:history="1"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a.</w:t>
            </w:r>
            <w:r w:rsidR="00722388" w:rsidRPr="00722388">
              <w:rPr>
                <w:rFonts w:ascii="Times New Roman" w:hAnsi="Times New Roman"/>
                <w:noProof/>
                <w:sz w:val="26"/>
                <w:szCs w:val="26"/>
              </w:rPr>
              <w:tab/>
            </w:r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Before testing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_Toc146025370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13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077B93" w14:textId="42F01924" w:rsidR="00722388" w:rsidRPr="00722388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71" w:history="1"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b.</w:t>
            </w:r>
            <w:r w:rsidR="00722388" w:rsidRPr="00722388">
              <w:rPr>
                <w:rFonts w:ascii="Times New Roman" w:hAnsi="Times New Roman"/>
                <w:noProof/>
                <w:sz w:val="26"/>
                <w:szCs w:val="26"/>
              </w:rPr>
              <w:tab/>
            </w:r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During testing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_Toc146025371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13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1C8587" w14:textId="3676FD54" w:rsidR="00722388" w:rsidRPr="00722388" w:rsidRDefault="00000000">
          <w:pPr>
            <w:pStyle w:val="TOC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146025372" w:history="1"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c.</w:t>
            </w:r>
            <w:r w:rsidR="00722388" w:rsidRPr="00722388">
              <w:rPr>
                <w:rFonts w:ascii="Times New Roman" w:hAnsi="Times New Roman"/>
                <w:noProof/>
                <w:sz w:val="26"/>
                <w:szCs w:val="26"/>
              </w:rPr>
              <w:tab/>
            </w:r>
            <w:r w:rsidR="00722388" w:rsidRPr="00722388">
              <w:rPr>
                <w:rStyle w:val="Hyperlink"/>
                <w:rFonts w:ascii="Times New Roman" w:eastAsia="Times New Roman" w:hAnsi="Times New Roman"/>
                <w:noProof/>
                <w:sz w:val="26"/>
                <w:szCs w:val="26"/>
              </w:rPr>
              <w:t>After the test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_Toc146025372 \h </w:instrTex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13</w:t>
            </w:r>
            <w:r w:rsidR="00722388" w:rsidRPr="00722388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D124D2" w14:textId="7F3B5EAF" w:rsidR="005B0C7C" w:rsidRPr="004F1622" w:rsidRDefault="005B0C7C" w:rsidP="004F1622">
          <w:pPr>
            <w:spacing w:before="120" w:after="0" w:line="24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722388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40"/>
        <w:jc w:val="center"/>
      </w:pPr>
      <w:r>
        <w:rPr>
          <w:rFonts w:ascii="Times New Roman" w:hAnsi="Times New Roman"/>
          <w:b/>
          <w:sz w:val="36"/>
        </w:rPr>
        <w:t>FPT University</w:t>
      </w:r>
    </w:p>
    <w:p>
      <w:pPr>
        <w:spacing w:after="720"/>
        <w:jc w:val="center"/>
      </w:pPr>
      <w:r>
        <w:rPr>
          <w:rFonts w:ascii="Times New Roman" w:hAnsi="Times New Roman"/>
          <w:sz w:val="32"/>
        </w:rPr>
        <w:t>Software Testing - SWP391</w:t>
      </w:r>
    </w:p>
    <w:p>
      <w:pPr>
        <w:spacing w:after="720"/>
        <w:jc w:val="center"/>
      </w:pPr>
      <w:r>
        <w:rPr>
          <w:rFonts w:ascii="Times New Roman" w:hAnsi="Times New Roman"/>
          <w:b/>
          <w:color w:val="1F497D"/>
          <w:sz w:val="56"/>
        </w:rPr>
        <w:t>TEST PLAN</w:t>
      </w:r>
    </w:p>
    <w:p>
      <w:pPr>
        <w:spacing w:after="120"/>
        <w:jc w:val="center"/>
      </w:pPr>
      <w:r>
        <w:rPr>
          <w:rFonts w:ascii="Times New Roman" w:hAnsi="Times New Roman"/>
          <w:sz w:val="28"/>
        </w:rPr>
        <w:t>Version 1.0</w:t>
      </w:r>
    </w:p>
    <w:p>
      <w:pPr>
        <w:spacing w:after="120"/>
        <w:jc w:val="center"/>
      </w:pPr>
      <w:r>
        <w:rPr>
          <w:rFonts w:ascii="Times New Roman" w:hAnsi="Times New Roman"/>
          <w:sz w:val="28"/>
        </w:rPr>
        <w:t>Date: 15/02/2026</w:t>
      </w:r>
    </w:p>
    <w:p>
      <w:pPr>
        <w:spacing w:after="1200"/>
        <w:jc w:val="center"/>
      </w:pPr>
      <w:r>
        <w:rPr>
          <w:rFonts w:ascii="Times New Roman" w:hAnsi="Times New Roman"/>
          <w:sz w:val="28"/>
        </w:rPr>
        <w:t>Prepared by: Đào Lê Hoàng Duy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/>
          <w:b/>
          <w:sz w:val="36"/>
        </w:rP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/>
          <w:color w:val="808080"/>
          <w:sz w:val="22"/>
        </w:rPr>
        <w:t>[Right-click and select 'Update Field' to generate Table of Contents]</w:t>
      </w:r>
      <w:r>
        <w:fldChar w:fldCharType="end"/>
      </w:r>
    </w:p>
    <w:p>
      <w:r>
        <w:br w:type="page"/>
      </w:r>
    </w:p>
    <w:p>
      <w:pPr>
        <w:pStyle w:val="Heading2"/>
        <w:spacing w:before="100" w:after="100" w:line="240" w:lineRule="auto"/>
      </w:pPr>
      <w:r>
        <w:rPr>
          <w:rFonts w:ascii="Times New Roman" w:hAnsi="Times New Roman"/>
          <w:b/>
          <w:sz w:val="36"/>
        </w:rPr>
        <w:t>1. Introduction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1.1 Test Plan Overview</w:t>
      </w:r>
    </w:p>
    <w:p>
      <w:pPr>
        <w:spacing w:line="240" w:lineRule="auto" w:after="80"/>
      </w:pPr>
      <w:r>
        <w:rPr>
          <w:rFonts w:ascii="Times New Roman" w:hAnsi="Times New Roman"/>
          <w:sz w:val="24"/>
        </w:rPr>
        <w:t>This Test Plan outlines the testing strategy, scope, objectives, and approach for the SWP391 project. The testing period will span one month starting from 15/02/2026, involving all team members in various testing activities.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1.2 Project Overview</w:t>
      </w:r>
    </w:p>
    <w:p>
      <w:pPr>
        <w:spacing w:line="240" w:lineRule="auto" w:after="80"/>
      </w:pPr>
      <w:r>
        <w:rPr>
          <w:rFonts w:ascii="Times New Roman" w:hAnsi="Times New Roman"/>
          <w:sz w:val="24"/>
        </w:rPr>
        <w:t>The SWP391 project is a software development initiative that requires comprehensive testing to ensure quality, reliability, and performance. This test plan addresses all aspects of quality assurance including unit testing, system testing, and tool-based testing approaches.</w:t>
      </w:r>
    </w:p>
    <w:p>
      <w:pPr>
        <w:pStyle w:val="Heading2"/>
        <w:spacing w:before="100" w:after="100" w:line="240" w:lineRule="auto"/>
      </w:pPr>
      <w:r>
        <w:rPr>
          <w:rFonts w:ascii="Times New Roman" w:hAnsi="Times New Roman"/>
          <w:b/>
          <w:sz w:val="36"/>
        </w:rPr>
        <w:t>2. Test Objectives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2.1 Primary Objectives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Verify that the software meets all specified functional and non-functional requirements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Identify and document defects in the software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Ensure software reliability, performance, and usability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that the software is ready for production deployment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2.2 Secondary Objectives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Establish testing processes and standards for the project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 metrics for quality assessment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Ensure compliance with project standards and best practices</w:t>
      </w:r>
    </w:p>
    <w:p>
      <w:pPr>
        <w:pStyle w:val="Heading2"/>
        <w:spacing w:before="100" w:after="100" w:line="240" w:lineRule="auto"/>
      </w:pPr>
      <w:r>
        <w:rPr>
          <w:rFonts w:ascii="Times New Roman" w:hAnsi="Times New Roman"/>
          <w:b/>
          <w:sz w:val="36"/>
        </w:rPr>
        <w:t>3. Test Scope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3.1 In Scope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All functional modules of the SWP391 project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interfaces and user interactions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logic and data processing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between system components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security aspects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3.2 Out of Scope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Third-party integrations (unless specifically included in project requirements)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Hardware compatibility testing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infrastructure testing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End-user training documentation</w:t>
      </w:r>
    </w:p>
    <w:p>
      <w:pPr>
        <w:pStyle w:val="Heading2"/>
        <w:spacing w:before="100" w:after="100" w:line="240" w:lineRule="auto"/>
      </w:pPr>
      <w:r>
        <w:rPr>
          <w:rFonts w:ascii="Times New Roman" w:hAnsi="Times New Roman"/>
          <w:b/>
          <w:sz w:val="36"/>
        </w:rPr>
        <w:t>4. Test Strategy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4.1 Unit Testing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Approach:</w:t>
      </w:r>
      <w:r>
        <w:rPr>
          <w:rFonts w:ascii="Times New Roman" w:hAnsi="Times New Roman"/>
          <w:sz w:val="24"/>
        </w:rPr>
        <w:t xml:space="preserve"> White Box Testing and Black Box Testing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Techniques: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Equivalence Partitioning (EP)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Boundary Value Analysis (BVA)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Statement Coverage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Decision Coverage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Responsibility:</w:t>
      </w:r>
      <w:r>
        <w:rPr>
          <w:rFonts w:ascii="Times New Roman" w:hAnsi="Times New Roman"/>
          <w:sz w:val="24"/>
        </w:rPr>
        <w:t xml:space="preserve"> Lâm Trí Thông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Target Components:</w:t>
      </w:r>
      <w:r>
        <w:rPr>
          <w:rFonts w:ascii="Times New Roman" w:hAnsi="Times New Roman"/>
          <w:sz w:val="24"/>
        </w:rPr>
        <w:t xml:space="preserve"> Functions, Procedures, Methods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4.2 System Testing - Decision Table Testing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Approach:</w:t>
      </w:r>
      <w:r>
        <w:rPr>
          <w:rFonts w:ascii="Times New Roman" w:hAnsi="Times New Roman"/>
          <w:sz w:val="24"/>
        </w:rPr>
        <w:t xml:space="preserve"> Decision Table Testing for functions with combined input factors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Focus:</w:t>
      </w:r>
      <w:r>
        <w:rPr>
          <w:rFonts w:ascii="Times New Roman" w:hAnsi="Times New Roman"/>
          <w:sz w:val="24"/>
        </w:rPr>
        <w:t xml:space="preserve"> Functions with UI fields requiring rule-based validation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Responsibility:</w:t>
      </w:r>
      <w:r>
        <w:rPr>
          <w:rFonts w:ascii="Times New Roman" w:hAnsi="Times New Roman"/>
          <w:sz w:val="24"/>
        </w:rPr>
        <w:t xml:space="preserve"> Trần Khương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Deliverable:</w:t>
      </w:r>
      <w:r>
        <w:rPr>
          <w:rFonts w:ascii="Times New Roman" w:hAnsi="Times New Roman"/>
          <w:sz w:val="24"/>
        </w:rPr>
        <w:t xml:space="preserve"> Decision tables and corresponding test cases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4.3 System Testing - Use Case Testing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Approach:</w:t>
      </w:r>
      <w:r>
        <w:rPr>
          <w:rFonts w:ascii="Times New Roman" w:hAnsi="Times New Roman"/>
          <w:sz w:val="24"/>
        </w:rPr>
        <w:t xml:space="preserve"> Use Case Testing covering complete user journeys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Focus:</w:t>
      </w:r>
      <w:r>
        <w:rPr>
          <w:rFonts w:ascii="Times New Roman" w:hAnsi="Times New Roman"/>
          <w:sz w:val="24"/>
        </w:rPr>
        <w:t xml:space="preserve"> Basic flow and Alternative flow scenarios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Responsibility:</w:t>
      </w:r>
      <w:r>
        <w:rPr>
          <w:rFonts w:ascii="Times New Roman" w:hAnsi="Times New Roman"/>
          <w:sz w:val="24"/>
        </w:rPr>
        <w:t xml:space="preserve"> Lâm Hoàng Khang, Trần Thế Phong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Deliverable:</w:t>
      </w:r>
      <w:r>
        <w:rPr>
          <w:rFonts w:ascii="Times New Roman" w:hAnsi="Times New Roman"/>
          <w:sz w:val="24"/>
        </w:rPr>
        <w:t xml:space="preserve"> Use case specifications and test cases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4.4 Testing Tools Integration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Approach:</w:t>
      </w:r>
      <w:r>
        <w:rPr>
          <w:rFonts w:ascii="Times New Roman" w:hAnsi="Times New Roman"/>
          <w:sz w:val="24"/>
        </w:rPr>
        <w:t xml:space="preserve"> Tool-based testing to support quality assurance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Tool Categories: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Static Code Analysis Tools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Automation Testing Tools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Management Tools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Responsibility:</w:t>
      </w:r>
      <w:r>
        <w:rPr>
          <w:rFonts w:ascii="Times New Roman" w:hAnsi="Times New Roman"/>
          <w:sz w:val="24"/>
        </w:rPr>
        <w:t xml:space="preserve"> Trần Nhật Duy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Deliverable:</w:t>
      </w:r>
      <w:r>
        <w:rPr>
          <w:rFonts w:ascii="Times New Roman" w:hAnsi="Times New Roman"/>
          <w:sz w:val="24"/>
        </w:rPr>
        <w:t xml:space="preserve"> Tool implementation and demonstration</w:t>
      </w:r>
    </w:p>
    <w:p>
      <w:pPr>
        <w:pStyle w:val="Heading2"/>
        <w:spacing w:before="100" w:after="100" w:line="240" w:lineRule="auto"/>
      </w:pPr>
      <w:r>
        <w:rPr>
          <w:rFonts w:ascii="Times New Roman" w:hAnsi="Times New Roman"/>
          <w:b/>
          <w:sz w:val="36"/>
        </w:rPr>
        <w:t>5. Test Team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Role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Responsibilities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Đào Lê Hoàng Duy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Test Plan Manager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Create and maintain test plan, coordinate testing activities, ensure testing timeline adherence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Lâm Trí Thông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Unit Test Engineer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Design and execute unit tests, apply EP and BVA techniques, ensure code coverage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Trần Khương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System Test Engineer (Decision Table)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Create decision tables, design test cases for rule-based functions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Lâm Hoàng Khang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System Test Engineer (Use Case)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Specify use cases, design test cases for user journeys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Trần Thế Phong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System Test Engineer (Use Case)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Support use case testing, validate basic and alternative flows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Trần Nhật Duy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Testing Tools Engineer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Select and implement testing tools, provide tool demonstrations</w:t>
            </w:r>
          </w:p>
        </w:tc>
      </w:tr>
    </w:tbl>
    <w:p>
      <w:pPr>
        <w:spacing w:before="0" w:after="80"/>
      </w:pPr>
    </w:p>
    <w:p>
      <w:pPr>
        <w:pStyle w:val="Heading2"/>
        <w:spacing w:before="100" w:after="100" w:line="240" w:lineRule="auto"/>
      </w:pPr>
      <w:r>
        <w:rPr>
          <w:rFonts w:ascii="Times New Roman" w:hAnsi="Times New Roman"/>
          <w:b/>
          <w:sz w:val="36"/>
        </w:rPr>
        <w:t>6. Test Environment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6.1 Hardware Requirements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Development machines with sufficient processing power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servers for integration and system testing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infrastructure for connectivity testing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6.2 Software Requirements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Operating System: [To be specified based on project requirements]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Programming Language: [To be specified based on project technology stack]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Database: [To be specified based on project requirements]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Testing Tools: [To be determined by Testing Tools Engineer]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6.3 Test Data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data sets for various scenarios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Mock data for isolated testing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Production-like data for integration testing</w:t>
      </w:r>
    </w:p>
    <w:p>
      <w:pPr>
        <w:pStyle w:val="Heading2"/>
        <w:spacing w:before="100" w:after="100" w:line="240" w:lineRule="auto"/>
      </w:pPr>
      <w:r>
        <w:rPr>
          <w:rFonts w:ascii="Times New Roman" w:hAnsi="Times New Roman"/>
          <w:b/>
          <w:sz w:val="36"/>
        </w:rPr>
        <w:t>7. Test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Phase</w:t>
            </w:r>
          </w:p>
        </w:tc>
        <w:tc>
          <w:tcPr>
            <w:tcW w:type="dxa" w:w="187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Start Date</w:t>
            </w:r>
          </w:p>
        </w:tc>
        <w:tc>
          <w:tcPr>
            <w:tcW w:type="dxa" w:w="187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End Date</w:t>
            </w:r>
          </w:p>
        </w:tc>
        <w:tc>
          <w:tcPr>
            <w:tcW w:type="dxa" w:w="187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Duration</w:t>
            </w:r>
          </w:p>
        </w:tc>
        <w:tc>
          <w:tcPr>
            <w:tcW w:type="dxa" w:w="187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Responsible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Test Planning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15/02/2026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22/02/2026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1 week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Đào Lê Hoàng Duy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Test Case Design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23/02/2026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01/03/2026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1 week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All team members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Unit Testing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02/03/2026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08/03/2026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1 week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Lâm Trí Thông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System Testing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09/03/2026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15/03/2026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1 week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Trần Khương, Lâm Hoàng Khang, Trần Thế Phong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Tools Implementation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16/03/2026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22/03/2026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1 week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Trần Nhật Duy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Bug Fixing &amp; Regression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23/03/2026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29/03/2026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1 week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Development team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Test Closure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30/03/2026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31/03/2026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2 days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sz w:val="22"/>
              </w:rPr>
              <w:t>Đào Lê Hoàng Duy</w:t>
            </w:r>
          </w:p>
        </w:tc>
      </w:tr>
    </w:tbl>
    <w:p>
      <w:pPr>
        <w:spacing w:before="0" w:after="80"/>
      </w:pPr>
    </w:p>
    <w:p>
      <w:pPr>
        <w:pStyle w:val="Heading2"/>
        <w:spacing w:before="100" w:after="100" w:line="240" w:lineRule="auto"/>
      </w:pPr>
      <w:r>
        <w:rPr>
          <w:rFonts w:ascii="Times New Roman" w:hAnsi="Times New Roman"/>
          <w:b/>
          <w:sz w:val="36"/>
        </w:rPr>
        <w:t>8. Test Deliverables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8.1 Test Documents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Plan (this document)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Cases for each testing type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Scripts and Procedures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Reports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8.2 Test Results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Execution Reports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Defect Reports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Coverage Reports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Test Results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8.3 Presentations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8-minute presentations for each testing area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Tool demonstration sessions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Final test summary presentation</w:t>
      </w:r>
    </w:p>
    <w:p>
      <w:pPr>
        <w:pStyle w:val="Heading2"/>
        <w:spacing w:before="100" w:after="100" w:line="240" w:lineRule="auto"/>
      </w:pPr>
      <w:r>
        <w:rPr>
          <w:rFonts w:ascii="Times New Roman" w:hAnsi="Times New Roman"/>
          <w:b/>
          <w:sz w:val="36"/>
        </w:rPr>
        <w:t>9. Risk Analysis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9.1 Identified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Risk</w:t>
            </w:r>
          </w:p>
        </w:tc>
        <w:tc>
          <w:tcPr>
            <w:tcW w:type="dxa" w:w="233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Probability</w:t>
            </w:r>
          </w:p>
        </w:tc>
        <w:tc>
          <w:tcPr>
            <w:tcW w:type="dxa" w:w="233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Impact</w:t>
            </w:r>
          </w:p>
        </w:tc>
        <w:tc>
          <w:tcPr>
            <w:tcW w:type="dxa" w:w="233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Mitigation Strategy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Incomplete requirements understanding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Regular reviews with stakeholders, clarification sessions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Tight testing schedule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Prioritize critical test cases, parallel execution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Integration issues between modules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Early integration testing, continuous integration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Test environment instability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Dedicated test environment, regular backups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Team member availability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Low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Cross-training, documentation backup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Tool implementation delays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Early tool evaluation, backup manual procedures</w:t>
            </w:r>
          </w:p>
        </w:tc>
      </w:tr>
    </w:tbl>
    <w:p>
      <w:pPr>
        <w:spacing w:before="0" w:after="80"/>
      </w:pP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9.2 Contingency Planning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Buffer time allocated in schedule for unexpected delays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Alternative testing approaches for critical scenarios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risk assessment meetings</w:t>
      </w:r>
    </w:p>
    <w:p>
      <w:pPr>
        <w:pStyle w:val="Heading2"/>
        <w:spacing w:before="100" w:after="100" w:line="240" w:lineRule="auto"/>
      </w:pPr>
      <w:r>
        <w:rPr>
          <w:rFonts w:ascii="Times New Roman" w:hAnsi="Times New Roman"/>
          <w:b/>
          <w:sz w:val="36"/>
        </w:rPr>
        <w:t>10. Entry and Exit Criteria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10.1 Entry Criteria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plan approved by stakeholders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environment ready and validated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cases reviewed and approved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Team trained on tools and procedures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10.2 Exit Criteria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All critical test cases executed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No critical defects outstanding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coverage targets achieved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reports completed and approved</w:t>
      </w:r>
    </w:p>
    <w:p>
      <w:pPr>
        <w:pStyle w:val="Heading2"/>
        <w:spacing w:before="100" w:after="100" w:line="240" w:lineRule="auto"/>
      </w:pPr>
      <w:r>
        <w:rPr>
          <w:rFonts w:ascii="Times New Roman" w:hAnsi="Times New Roman"/>
          <w:b/>
          <w:sz w:val="36"/>
        </w:rPr>
        <w:t>11. Test Metrics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11.1 Coverage Metrics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Code coverage percentage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Requirement coverage percentage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case execution percentage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11.2 Defect Metrics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Defect density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Defect removal efficiency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Defect trend analysis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11.3 Progress Metrics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case execution progress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Schedule adherence</w:t>
      </w:r>
    </w:p>
    <w:p>
      <w:pPr>
        <w:pStyle w:val="ListParagraph"/>
        <w:spacing w:line="240" w:lineRule="auto" w:after="40"/>
        <w:ind w:left="72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Resource utilization</w:t>
      </w:r>
    </w:p>
    <w:p>
      <w:pPr>
        <w:pStyle w:val="Heading2"/>
        <w:spacing w:before="100" w:after="100" w:line="240" w:lineRule="auto"/>
      </w:pPr>
      <w:r>
        <w:rPr>
          <w:rFonts w:ascii="Times New Roman" w:hAnsi="Times New Roman"/>
          <w:b/>
          <w:sz w:val="36"/>
        </w:rPr>
        <w:t>12. Approvals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Role</w:t>
            </w:r>
          </w:p>
        </w:tc>
        <w:tc>
          <w:tcPr>
            <w:tcW w:type="dxa" w:w="233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33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Signature</w:t>
            </w:r>
          </w:p>
        </w:tc>
        <w:tc>
          <w:tcPr>
            <w:tcW w:type="dxa" w:w="233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Project Manager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[To be determined]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Test Manager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Đào Lê Hoàng Duy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15/02/2026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Quality Assurance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[To be determined]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</w:tbl>
    <w:p>
      <w:pPr>
        <w:spacing w:before="0" w:after="80"/>
      </w:pPr>
    </w:p>
    <w:p>
      <w:pPr>
        <w:pStyle w:val="Heading2"/>
        <w:spacing w:before="100" w:after="100" w:line="240" w:lineRule="auto"/>
      </w:pPr>
      <w:r>
        <w:rPr>
          <w:rFonts w:ascii="Times New Roman" w:hAnsi="Times New Roman"/>
          <w:b/>
          <w:sz w:val="36"/>
        </w:rPr>
        <w:t>13. Document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Version</w:t>
            </w:r>
          </w:p>
        </w:tc>
        <w:tc>
          <w:tcPr>
            <w:tcW w:type="dxa" w:w="233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233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Author</w:t>
            </w:r>
          </w:p>
        </w:tc>
        <w:tc>
          <w:tcPr>
            <w:tcW w:type="dxa" w:w="233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Changes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15/02/2026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Đào Lê Hoàng Duy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sz w:val="22"/>
              </w:rPr>
              <w:t>Initial version</w:t>
            </w:r>
          </w:p>
        </w:tc>
      </w:tr>
    </w:tbl>
    <w:p>
      <w:pPr>
        <w:spacing w:before="0" w:after="80"/>
      </w:pPr>
    </w:p>
    <w:p>
      <w:pPr>
        <w:pStyle w:val="Heading2"/>
        <w:spacing w:before="100" w:after="100" w:line="240" w:lineRule="auto"/>
      </w:pPr>
      <w:r>
        <w:rPr>
          <w:rFonts w:ascii="Times New Roman" w:hAnsi="Times New Roman"/>
          <w:b/>
          <w:sz w:val="36"/>
        </w:rPr>
        <w:t>14. Appendices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14.1 Test Case Templates</w:t>
      </w:r>
    </w:p>
    <w:p>
      <w:pPr>
        <w:spacing w:line="240" w:lineRule="auto" w:after="80"/>
      </w:pPr>
      <w:r>
        <w:rPr>
          <w:rFonts w:ascii="Times New Roman" w:hAnsi="Times New Roman"/>
          <w:sz w:val="24"/>
        </w:rPr>
        <w:t>Templates for test case design will be provided separately for each testing type.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14.2 Tool Specifications</w:t>
      </w:r>
    </w:p>
    <w:p>
      <w:pPr>
        <w:spacing w:line="240" w:lineRule="auto" w:after="80"/>
      </w:pPr>
      <w:r>
        <w:rPr>
          <w:rFonts w:ascii="Times New Roman" w:hAnsi="Times New Roman"/>
          <w:sz w:val="24"/>
        </w:rPr>
        <w:t>Detailed specifications for testing tools will be provided by the Testing Tools Engineer.</w:t>
      </w:r>
    </w:p>
    <w:p>
      <w:pPr>
        <w:pStyle w:val="Heading3"/>
        <w:spacing w:before="40" w:after="0"/>
      </w:pPr>
      <w:r>
        <w:rPr>
          <w:rFonts w:ascii="Times New Roman" w:hAnsi="Times New Roman"/>
          <w:b/>
          <w:sz w:val="26"/>
        </w:rPr>
        <w:t>14.3 Contact Information</w:t>
      </w:r>
    </w:p>
    <w:p>
      <w:pPr>
        <w:spacing w:line="240" w:lineRule="auto" w:after="80"/>
      </w:pPr>
      <w:r>
        <w:rPr>
          <w:rFonts w:ascii="Times New Roman" w:hAnsi="Times New Roman"/>
          <w:sz w:val="24"/>
        </w:rPr>
        <w:t>All team members are available via project communication channels for any testing-related queries.</w:t>
      </w:r>
    </w:p>
    <w:p>
      <w:pPr>
        <w:spacing w:line="240" w:lineRule="auto" w:after="80"/>
      </w:pPr>
      <w:r>
        <w:rPr>
          <w:rFonts w:ascii="Times New Roman" w:hAnsi="Times New Roman"/>
          <w:b/>
          <w:sz w:val="24"/>
        </w:rPr>
        <w:t>Document Status:</w:t>
      </w:r>
      <w:r>
        <w:rPr>
          <w:rFonts w:ascii="Times New Roman" w:hAnsi="Times New Roman"/>
          <w:sz w:val="24"/>
        </w:rPr>
        <w:t xml:space="preserve"> Draft</w:t>
      </w:r>
    </w:p>
    <w:p>
      <w:pPr>
        <w:spacing w:line="240" w:lineRule="auto" w:after="80"/>
      </w:pPr>
      <w:r>
        <w:rPr>
          <w:rFonts w:ascii="Times New Roman" w:hAnsi="Times New Roman"/>
          <w:b/>
          <w:sz w:val="24"/>
        </w:rPr>
        <w:t>Next Review Date:</w:t>
      </w:r>
      <w:r>
        <w:rPr>
          <w:rFonts w:ascii="Times New Roman" w:hAnsi="Times New Roman"/>
          <w:sz w:val="24"/>
        </w:rPr>
        <w:t xml:space="preserve"> 22/02/2026</w:t>
      </w:r>
    </w:p>
    <w:p>
      <w:pPr>
        <w:spacing w:line="240" w:lineRule="auto" w:after="80"/>
      </w:pPr>
      <w:r>
        <w:rPr>
          <w:rFonts w:ascii="Times New Roman" w:hAnsi="Times New Roman"/>
          <w:b/>
          <w:sz w:val="24"/>
        </w:rPr>
        <w:t>Distribution:</w:t>
      </w:r>
      <w:r>
        <w:rPr>
          <w:rFonts w:ascii="Times New Roman" w:hAnsi="Times New Roman"/>
          <w:sz w:val="24"/>
        </w:rPr>
        <w:t xml:space="preserve"> Project Team, Stakeholders, Quality Assurance Team</w:t>
      </w:r>
    </w:p>
    <w:sectPr w:rsidR="00DA3B91" w:rsidRPr="00AE3201" w:rsidSect="00352FE1">
      <w:footerReference w:type="default" r:id="rId11"/>
      <w:pgSz w:w="11907" w:h="16840" w:code="9"/>
      <w:pgMar w:top="1134" w:right="1134" w:bottom="1134" w:left="1418" w:header="454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54451" w14:textId="77777777" w:rsidR="00352FE1" w:rsidRDefault="00352FE1" w:rsidP="00FA2456">
      <w:pPr>
        <w:spacing w:after="0" w:line="240" w:lineRule="auto"/>
      </w:pPr>
      <w:r>
        <w:separator/>
      </w:r>
    </w:p>
  </w:endnote>
  <w:endnote w:type="continuationSeparator" w:id="0">
    <w:p w14:paraId="191CB5F9" w14:textId="77777777" w:rsidR="00352FE1" w:rsidRDefault="00352FE1" w:rsidP="00FA2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91808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73B989" w14:textId="528D01BB" w:rsidR="00C75EF6" w:rsidRDefault="00C75EF6" w:rsidP="00C75EF6">
        <w:pPr>
          <w:pStyle w:val="Footer"/>
          <w:pBdr>
            <w:top w:val="single" w:sz="2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D566A4" w14:textId="77777777" w:rsidR="00C75EF6" w:rsidRDefault="00C75E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3DF7F" w14:textId="77777777" w:rsidR="00352FE1" w:rsidRDefault="00352FE1" w:rsidP="00FA2456">
      <w:pPr>
        <w:spacing w:after="0" w:line="240" w:lineRule="auto"/>
      </w:pPr>
      <w:r>
        <w:separator/>
      </w:r>
    </w:p>
  </w:footnote>
  <w:footnote w:type="continuationSeparator" w:id="0">
    <w:p w14:paraId="36AE5872" w14:textId="77777777" w:rsidR="00352FE1" w:rsidRDefault="00352FE1" w:rsidP="00FA2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27FE"/>
    <w:multiLevelType w:val="hybridMultilevel"/>
    <w:tmpl w:val="76A625C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4D41A5"/>
    <w:multiLevelType w:val="multilevel"/>
    <w:tmpl w:val="F85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Theme="minorEastAsia" w:hAnsi="Times New Roman" w:cs="Times New Roman" w:hint="default"/>
        <w:b w:val="0"/>
        <w:color w:val="auto"/>
        <w:sz w:val="26"/>
        <w:szCs w:val="26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27FF0"/>
    <w:multiLevelType w:val="multilevel"/>
    <w:tmpl w:val="C6A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C5C78"/>
    <w:multiLevelType w:val="multilevel"/>
    <w:tmpl w:val="3CD87E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BD32F6"/>
    <w:multiLevelType w:val="multilevel"/>
    <w:tmpl w:val="9A5C44C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132060A8"/>
    <w:multiLevelType w:val="hybridMultilevel"/>
    <w:tmpl w:val="9500A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36C1A"/>
    <w:multiLevelType w:val="multilevel"/>
    <w:tmpl w:val="D402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15A6A"/>
    <w:multiLevelType w:val="multilevel"/>
    <w:tmpl w:val="B71E9C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3B72BA"/>
    <w:multiLevelType w:val="multilevel"/>
    <w:tmpl w:val="24F6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E25AA"/>
    <w:multiLevelType w:val="multilevel"/>
    <w:tmpl w:val="6BE4659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40170"/>
    <w:multiLevelType w:val="multilevel"/>
    <w:tmpl w:val="877E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6621D"/>
    <w:multiLevelType w:val="hybridMultilevel"/>
    <w:tmpl w:val="44F6FA84"/>
    <w:name w:val="WW8Num82"/>
    <w:lvl w:ilvl="0" w:tplc="509E157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4D4BC3"/>
    <w:multiLevelType w:val="multilevel"/>
    <w:tmpl w:val="89F899F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33964134"/>
    <w:multiLevelType w:val="multilevel"/>
    <w:tmpl w:val="663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900" w:hanging="360"/>
      </w:pPr>
      <w:rPr>
        <w:rFonts w:asciiTheme="majorHAnsi" w:hAnsiTheme="majorHAnsi" w:cstheme="majorHAnsi" w:hint="default"/>
        <w:b/>
        <w:bCs/>
        <w:color w:val="000000"/>
        <w:sz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B078A"/>
    <w:multiLevelType w:val="multilevel"/>
    <w:tmpl w:val="CBC860D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3CDA41BC"/>
    <w:multiLevelType w:val="multilevel"/>
    <w:tmpl w:val="2436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702BD"/>
    <w:multiLevelType w:val="multilevel"/>
    <w:tmpl w:val="E39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900" w:hanging="360"/>
      </w:pPr>
      <w:rPr>
        <w:rFonts w:hint="default"/>
        <w:sz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05B8B"/>
    <w:multiLevelType w:val="multilevel"/>
    <w:tmpl w:val="356A77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E5479C7"/>
    <w:multiLevelType w:val="multilevel"/>
    <w:tmpl w:val="5F8606C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90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343D4"/>
    <w:multiLevelType w:val="multilevel"/>
    <w:tmpl w:val="DA6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E13A9"/>
    <w:multiLevelType w:val="hybridMultilevel"/>
    <w:tmpl w:val="D128877C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6EF73619"/>
    <w:multiLevelType w:val="hybridMultilevel"/>
    <w:tmpl w:val="70CA86CE"/>
    <w:lvl w:ilvl="0" w:tplc="6E46E994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12C93"/>
    <w:multiLevelType w:val="multilevel"/>
    <w:tmpl w:val="851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87910"/>
    <w:multiLevelType w:val="multilevel"/>
    <w:tmpl w:val="6956797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 w15:restartNumberingAfterBreak="0">
    <w:nsid w:val="796F6004"/>
    <w:multiLevelType w:val="hybridMultilevel"/>
    <w:tmpl w:val="66B80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FF5D56"/>
    <w:multiLevelType w:val="multilevel"/>
    <w:tmpl w:val="F4F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95EB8"/>
    <w:multiLevelType w:val="hybridMultilevel"/>
    <w:tmpl w:val="E10C4AC2"/>
    <w:lvl w:ilvl="0" w:tplc="49CC935A">
      <w:start w:val="1"/>
      <w:numFmt w:val="bullet"/>
      <w:lvlText w:val=""/>
      <w:lvlJc w:val="left"/>
      <w:pPr>
        <w:ind w:left="1683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4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3" w:hanging="360"/>
      </w:pPr>
      <w:rPr>
        <w:rFonts w:ascii="Wingdings" w:hAnsi="Wingdings" w:hint="default"/>
      </w:rPr>
    </w:lvl>
  </w:abstractNum>
  <w:abstractNum w:abstractNumId="27" w15:restartNumberingAfterBreak="0">
    <w:nsid w:val="7FEF38E9"/>
    <w:multiLevelType w:val="multilevel"/>
    <w:tmpl w:val="14E2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381443">
    <w:abstractNumId w:val="10"/>
    <w:lvlOverride w:ilvl="0">
      <w:lvl w:ilvl="0">
        <w:numFmt w:val="upperRoman"/>
        <w:lvlText w:val="%1."/>
        <w:lvlJc w:val="right"/>
        <w:rPr>
          <w:sz w:val="26"/>
          <w:szCs w:val="26"/>
        </w:rPr>
      </w:lvl>
    </w:lvlOverride>
  </w:num>
  <w:num w:numId="2" w16cid:durableId="1044525174">
    <w:abstractNumId w:val="1"/>
  </w:num>
  <w:num w:numId="3" w16cid:durableId="339939609">
    <w:abstractNumId w:val="9"/>
  </w:num>
  <w:num w:numId="4" w16cid:durableId="314649026">
    <w:abstractNumId w:val="16"/>
  </w:num>
  <w:num w:numId="5" w16cid:durableId="773324952">
    <w:abstractNumId w:val="13"/>
  </w:num>
  <w:num w:numId="6" w16cid:durableId="1987855077">
    <w:abstractNumId w:val="27"/>
  </w:num>
  <w:num w:numId="7" w16cid:durableId="949778726">
    <w:abstractNumId w:val="15"/>
  </w:num>
  <w:num w:numId="8" w16cid:durableId="1139886473">
    <w:abstractNumId w:val="6"/>
  </w:num>
  <w:num w:numId="9" w16cid:durableId="1020474482">
    <w:abstractNumId w:val="19"/>
  </w:num>
  <w:num w:numId="10" w16cid:durableId="300040141">
    <w:abstractNumId w:val="2"/>
  </w:num>
  <w:num w:numId="11" w16cid:durableId="736822824">
    <w:abstractNumId w:val="8"/>
  </w:num>
  <w:num w:numId="12" w16cid:durableId="923957554">
    <w:abstractNumId w:val="25"/>
  </w:num>
  <w:num w:numId="13" w16cid:durableId="1259556921">
    <w:abstractNumId w:val="22"/>
  </w:num>
  <w:num w:numId="14" w16cid:durableId="63571744">
    <w:abstractNumId w:val="0"/>
  </w:num>
  <w:num w:numId="15" w16cid:durableId="1907299609">
    <w:abstractNumId w:val="18"/>
  </w:num>
  <w:num w:numId="16" w16cid:durableId="535315157">
    <w:abstractNumId w:val="21"/>
  </w:num>
  <w:num w:numId="17" w16cid:durableId="41368721">
    <w:abstractNumId w:val="24"/>
  </w:num>
  <w:num w:numId="18" w16cid:durableId="1017999459">
    <w:abstractNumId w:val="26"/>
  </w:num>
  <w:num w:numId="19" w16cid:durableId="1474447788">
    <w:abstractNumId w:val="5"/>
  </w:num>
  <w:num w:numId="20" w16cid:durableId="1413700124">
    <w:abstractNumId w:val="23"/>
  </w:num>
  <w:num w:numId="21" w16cid:durableId="657803411">
    <w:abstractNumId w:val="12"/>
  </w:num>
  <w:num w:numId="22" w16cid:durableId="17242370">
    <w:abstractNumId w:val="4"/>
  </w:num>
  <w:num w:numId="23" w16cid:durableId="930240593">
    <w:abstractNumId w:val="14"/>
  </w:num>
  <w:num w:numId="24" w16cid:durableId="1781489188">
    <w:abstractNumId w:val="3"/>
  </w:num>
  <w:num w:numId="25" w16cid:durableId="1159420571">
    <w:abstractNumId w:val="17"/>
  </w:num>
  <w:num w:numId="26" w16cid:durableId="948244057">
    <w:abstractNumId w:val="7"/>
  </w:num>
  <w:num w:numId="27" w16cid:durableId="1993026675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456"/>
    <w:rsid w:val="00004B3D"/>
    <w:rsid w:val="00027E03"/>
    <w:rsid w:val="00030A8C"/>
    <w:rsid w:val="000F2FEE"/>
    <w:rsid w:val="001050D6"/>
    <w:rsid w:val="001179E4"/>
    <w:rsid w:val="0015218C"/>
    <w:rsid w:val="001922EC"/>
    <w:rsid w:val="001A31F3"/>
    <w:rsid w:val="001B060E"/>
    <w:rsid w:val="001B6267"/>
    <w:rsid w:val="001E427A"/>
    <w:rsid w:val="001F55BA"/>
    <w:rsid w:val="00200A3D"/>
    <w:rsid w:val="002204DF"/>
    <w:rsid w:val="00245EDC"/>
    <w:rsid w:val="00246898"/>
    <w:rsid w:val="00246D68"/>
    <w:rsid w:val="00247ED9"/>
    <w:rsid w:val="00283CCE"/>
    <w:rsid w:val="00292257"/>
    <w:rsid w:val="002B4E4D"/>
    <w:rsid w:val="002D6ECA"/>
    <w:rsid w:val="002E6131"/>
    <w:rsid w:val="00322EC3"/>
    <w:rsid w:val="0033023F"/>
    <w:rsid w:val="00352FE1"/>
    <w:rsid w:val="00355BEA"/>
    <w:rsid w:val="0035686B"/>
    <w:rsid w:val="0036106A"/>
    <w:rsid w:val="00372D27"/>
    <w:rsid w:val="00392FDD"/>
    <w:rsid w:val="003B4DA0"/>
    <w:rsid w:val="003B53DC"/>
    <w:rsid w:val="003C5BCE"/>
    <w:rsid w:val="003F27B2"/>
    <w:rsid w:val="00404A20"/>
    <w:rsid w:val="004133E9"/>
    <w:rsid w:val="004822A7"/>
    <w:rsid w:val="004A4F90"/>
    <w:rsid w:val="004D546D"/>
    <w:rsid w:val="004D6C78"/>
    <w:rsid w:val="004F1622"/>
    <w:rsid w:val="00516C9F"/>
    <w:rsid w:val="0052621A"/>
    <w:rsid w:val="00534769"/>
    <w:rsid w:val="00570B9B"/>
    <w:rsid w:val="0058397C"/>
    <w:rsid w:val="005B0C7C"/>
    <w:rsid w:val="005D5968"/>
    <w:rsid w:val="006226B9"/>
    <w:rsid w:val="0064472D"/>
    <w:rsid w:val="006504E0"/>
    <w:rsid w:val="00654E8B"/>
    <w:rsid w:val="00661ED7"/>
    <w:rsid w:val="00664D16"/>
    <w:rsid w:val="0067568F"/>
    <w:rsid w:val="006B27FD"/>
    <w:rsid w:val="006B306F"/>
    <w:rsid w:val="006E6010"/>
    <w:rsid w:val="007079F1"/>
    <w:rsid w:val="00722388"/>
    <w:rsid w:val="007510B5"/>
    <w:rsid w:val="00770803"/>
    <w:rsid w:val="007D3F5F"/>
    <w:rsid w:val="007D5376"/>
    <w:rsid w:val="007D669F"/>
    <w:rsid w:val="007E42E8"/>
    <w:rsid w:val="007F25E0"/>
    <w:rsid w:val="008956E9"/>
    <w:rsid w:val="008B29F8"/>
    <w:rsid w:val="008C7945"/>
    <w:rsid w:val="008F297F"/>
    <w:rsid w:val="00956E26"/>
    <w:rsid w:val="00983A6F"/>
    <w:rsid w:val="009A334E"/>
    <w:rsid w:val="009B2C5F"/>
    <w:rsid w:val="009D0595"/>
    <w:rsid w:val="00A00916"/>
    <w:rsid w:val="00A01B23"/>
    <w:rsid w:val="00A32721"/>
    <w:rsid w:val="00A63627"/>
    <w:rsid w:val="00A8635C"/>
    <w:rsid w:val="00A97A65"/>
    <w:rsid w:val="00AD5946"/>
    <w:rsid w:val="00AE3201"/>
    <w:rsid w:val="00AF5883"/>
    <w:rsid w:val="00B1001A"/>
    <w:rsid w:val="00B43BD9"/>
    <w:rsid w:val="00B562B1"/>
    <w:rsid w:val="00B576FC"/>
    <w:rsid w:val="00B81C68"/>
    <w:rsid w:val="00B86F7F"/>
    <w:rsid w:val="00B97998"/>
    <w:rsid w:val="00BB33B0"/>
    <w:rsid w:val="00BC17D6"/>
    <w:rsid w:val="00C53773"/>
    <w:rsid w:val="00C67B83"/>
    <w:rsid w:val="00C75EF6"/>
    <w:rsid w:val="00CA5167"/>
    <w:rsid w:val="00CA7523"/>
    <w:rsid w:val="00D05D35"/>
    <w:rsid w:val="00D438B0"/>
    <w:rsid w:val="00D643EF"/>
    <w:rsid w:val="00D8349E"/>
    <w:rsid w:val="00DA3B91"/>
    <w:rsid w:val="00DC640E"/>
    <w:rsid w:val="00DE1DF1"/>
    <w:rsid w:val="00DF2F38"/>
    <w:rsid w:val="00DF6A2F"/>
    <w:rsid w:val="00E03EE3"/>
    <w:rsid w:val="00E20C0C"/>
    <w:rsid w:val="00E22FCF"/>
    <w:rsid w:val="00E34F98"/>
    <w:rsid w:val="00E37B6E"/>
    <w:rsid w:val="00E53FB0"/>
    <w:rsid w:val="00E707C9"/>
    <w:rsid w:val="00E829A7"/>
    <w:rsid w:val="00EC0E3E"/>
    <w:rsid w:val="00EC3356"/>
    <w:rsid w:val="00EC6D19"/>
    <w:rsid w:val="00EE5532"/>
    <w:rsid w:val="00EF0376"/>
    <w:rsid w:val="00F25D6E"/>
    <w:rsid w:val="00F35521"/>
    <w:rsid w:val="00F56E9B"/>
    <w:rsid w:val="00F713EF"/>
    <w:rsid w:val="00F841B2"/>
    <w:rsid w:val="00FA2456"/>
    <w:rsid w:val="00FA60AA"/>
    <w:rsid w:val="00FB6ED0"/>
    <w:rsid w:val="00FC00C6"/>
    <w:rsid w:val="00FE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FD671"/>
  <w15:chartTrackingRefBased/>
  <w15:docId w15:val="{E922288A-E6AA-437B-8A27-163A09796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4DF"/>
  </w:style>
  <w:style w:type="paragraph" w:styleId="Heading1">
    <w:name w:val="heading 1"/>
    <w:basedOn w:val="Normal"/>
    <w:link w:val="Heading1Char"/>
    <w:uiPriority w:val="9"/>
    <w:qFormat/>
    <w:rsid w:val="00FA24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24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rsid w:val="00EC33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6A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4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24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A2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A245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A2456"/>
    <w:pPr>
      <w:spacing w:after="100"/>
      <w:ind w:left="220"/>
    </w:pPr>
    <w:rPr>
      <w:rFonts w:cs="Times New Roman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A2456"/>
    <w:pPr>
      <w:spacing w:after="100"/>
    </w:pPr>
    <w:rPr>
      <w:rFonts w:cs="Times New Roman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FA2456"/>
    <w:pPr>
      <w:spacing w:after="100"/>
      <w:ind w:left="440"/>
    </w:pPr>
    <w:rPr>
      <w:rFonts w:cs="Times New Roman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A245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245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A2456"/>
    <w:rPr>
      <w:vertAlign w:val="superscript"/>
    </w:rPr>
  </w:style>
  <w:style w:type="paragraph" w:styleId="ListParagraph">
    <w:name w:val="List Paragraph"/>
    <w:basedOn w:val="Normal"/>
    <w:uiPriority w:val="34"/>
    <w:qFormat/>
    <w:rsid w:val="00FA2456"/>
    <w:pPr>
      <w:ind w:left="720"/>
      <w:contextualSpacing/>
    </w:pPr>
  </w:style>
  <w:style w:type="numbering" w:customStyle="1" w:styleId="CurrentList1">
    <w:name w:val="Current List1"/>
    <w:uiPriority w:val="99"/>
    <w:rsid w:val="006504E0"/>
    <w:pPr>
      <w:numPr>
        <w:numId w:val="15"/>
      </w:numPr>
    </w:pPr>
  </w:style>
  <w:style w:type="character" w:styleId="Hyperlink">
    <w:name w:val="Hyperlink"/>
    <w:basedOn w:val="DefaultParagraphFont"/>
    <w:uiPriority w:val="99"/>
    <w:unhideWhenUsed/>
    <w:rsid w:val="005B0C7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unhideWhenUsed/>
    <w:rsid w:val="00C5377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2F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FEE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DF6A2F"/>
    <w:rPr>
      <w:rFonts w:asciiTheme="majorHAnsi" w:eastAsiaTheme="majorEastAsia" w:hAnsiTheme="majorHAnsi" w:cstheme="majorBidi"/>
      <w:i/>
      <w:iCs/>
      <w:color w:val="2F5496" w:themeColor="accent1" w:themeShade="BF"/>
      <w:lang w:eastAsia="en-US"/>
    </w:rPr>
  </w:style>
  <w:style w:type="character" w:customStyle="1" w:styleId="fontstyle01">
    <w:name w:val="fontstyle01"/>
    <w:basedOn w:val="DefaultParagraphFont"/>
    <w:rsid w:val="00E22FCF"/>
    <w:rPr>
      <w:rFonts w:ascii="Calibri" w:hAnsi="Calibri" w:cs="Calibri" w:hint="default"/>
      <w:b/>
      <w:bCs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5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EF6"/>
  </w:style>
  <w:style w:type="paragraph" w:styleId="Footer">
    <w:name w:val="footer"/>
    <w:basedOn w:val="Normal"/>
    <w:link w:val="FooterChar"/>
    <w:uiPriority w:val="99"/>
    <w:unhideWhenUsed/>
    <w:rsid w:val="00C75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EF6"/>
  </w:style>
  <w:style w:type="character" w:customStyle="1" w:styleId="Heading3Char">
    <w:name w:val="Heading 3 Char"/>
    <w:basedOn w:val="DefaultParagraphFont"/>
    <w:link w:val="Heading3"/>
    <w:rsid w:val="00EC33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Bang">
    <w:name w:val="Bang"/>
    <w:basedOn w:val="Normal"/>
    <w:autoRedefine/>
    <w:rsid w:val="00B97998"/>
    <w:pPr>
      <w:spacing w:before="80" w:after="80" w:line="240" w:lineRule="auto"/>
    </w:pPr>
    <w:rPr>
      <w:rFonts w:ascii="Tahoma" w:eastAsia="MS Mincho" w:hAnsi="Tahoma" w:cs="Tahoma"/>
      <w:snapToGrid w:val="0"/>
      <w:sz w:val="18"/>
      <w:szCs w:val="20"/>
      <w:lang w:eastAsia="en-US"/>
    </w:rPr>
  </w:style>
  <w:style w:type="paragraph" w:customStyle="1" w:styleId="bodytext">
    <w:name w:val="bodytext"/>
    <w:basedOn w:val="Normal"/>
    <w:autoRedefine/>
    <w:rsid w:val="00B97998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  <w:lang w:val="en-GB" w:eastAsia="en-US"/>
    </w:rPr>
  </w:style>
  <w:style w:type="paragraph" w:customStyle="1" w:styleId="bang0">
    <w:name w:val="bang"/>
    <w:basedOn w:val="Normal"/>
    <w:rsid w:val="00B97998"/>
    <w:pPr>
      <w:suppressAutoHyphens/>
      <w:spacing w:before="120" w:after="120" w:line="240" w:lineRule="auto"/>
    </w:pPr>
    <w:rPr>
      <w:rFonts w:ascii="Tahoma" w:eastAsia="MS Mincho" w:hAnsi="Tahoma" w:cs="Tahoma"/>
      <w:sz w:val="20"/>
      <w:szCs w:val="20"/>
      <w:lang w:eastAsia="ar-SA"/>
    </w:rPr>
  </w:style>
  <w:style w:type="paragraph" w:customStyle="1" w:styleId="TableCell">
    <w:name w:val="Table Cell"/>
    <w:basedOn w:val="Normal"/>
    <w:rsid w:val="00B97998"/>
    <w:pPr>
      <w:suppressAutoHyphens/>
      <w:spacing w:before="120" w:after="120" w:line="240" w:lineRule="auto"/>
    </w:pPr>
    <w:rPr>
      <w:rFonts w:ascii="Times New Roman" w:eastAsia="Times New Roman" w:hAnsi="Times New Roman" w:cs="Times New Roman"/>
      <w:sz w:val="18"/>
      <w:szCs w:val="24"/>
      <w:lang w:eastAsia="ar-SA"/>
    </w:rPr>
  </w:style>
  <w:style w:type="paragraph" w:customStyle="1" w:styleId="HeadingLv1">
    <w:name w:val="Heading Lv1"/>
    <w:basedOn w:val="Normal"/>
    <w:autoRedefine/>
    <w:rsid w:val="00A63627"/>
    <w:pPr>
      <w:widowControl w:val="0"/>
      <w:snapToGrid w:val="0"/>
      <w:spacing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2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44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7592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37667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04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7914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868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34500-2AF7-44D7-B9F5-8DB6596AC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13</Pages>
  <Words>2221</Words>
  <Characters>12664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Vy</dc:creator>
  <cp:keywords/>
  <dc:description/>
  <cp:lastModifiedBy>Lam Le Huan</cp:lastModifiedBy>
  <cp:revision>30</cp:revision>
  <dcterms:created xsi:type="dcterms:W3CDTF">2023-09-19T04:51:00Z</dcterms:created>
  <dcterms:modified xsi:type="dcterms:W3CDTF">2024-03-11T01:13:00Z</dcterms:modified>
</cp:coreProperties>
</file>