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720" w:hanging="360"/>
        <w:rPr/>
      </w:pPr>
      <w:r w:rsidDel="00000000" w:rsidR="00000000" w:rsidRPr="00000000">
        <w:rPr>
          <w:rtl w:val="0"/>
        </w:rPr>
        <w:t xml:space="preserve">GIỚI THIỆU TỔNG QUAN PROJECT</w:t>
      </w:r>
    </w:p>
    <w:p w:rsidR="00000000" w:rsidDel="00000000" w:rsidP="00000000" w:rsidRDefault="00000000" w:rsidRPr="00000000" w14:paraId="00000002">
      <w:pPr>
        <w:ind w:left="0" w:firstLine="360"/>
        <w:jc w:val="both"/>
        <w:rPr/>
      </w:pPr>
      <w:r w:rsidDel="00000000" w:rsidR="00000000" w:rsidRPr="00000000">
        <w:rPr>
          <w:rtl w:val="0"/>
        </w:rPr>
        <w:t xml:space="preserve">Project khảo sát hiệu suất của các deep learning framework khác nhau trong bài toán phát hiện và phân loại lưu lượng truy cập mạng với mục đích thiết kế hệ thống phát hiện xâm nhập dựa trên Machine Learning.</w:t>
      </w:r>
    </w:p>
    <w:p w:rsidR="00000000" w:rsidDel="00000000" w:rsidP="00000000" w:rsidRDefault="00000000" w:rsidRPr="00000000" w14:paraId="00000003">
      <w:pPr>
        <w:ind w:left="0" w:firstLine="360"/>
        <w:jc w:val="both"/>
        <w:rPr/>
      </w:pPr>
      <w:bookmarkStart w:colFirst="0" w:colLast="0" w:name="_heading=h.gjdgxs" w:id="0"/>
      <w:bookmarkEnd w:id="0"/>
      <w:r w:rsidDel="00000000" w:rsidR="00000000" w:rsidRPr="00000000">
        <w:rPr>
          <w:rtl w:val="0"/>
        </w:rPr>
        <w:t xml:space="preserve">Đầu tiên, tải data IDS-2018 xuống, sau đó clean data như sau:</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bỏ hàng với giá trị Infinitiy.</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số file có tiêu đề lặp đi lặp lại, loại bỏ chúng.</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Chuyển định dạng timestamp: từ 15-2-2018 sang epoch UNIX từ 1/1/1970.</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tách dữ liệu dựa trên attack types cho mỗi file dữ liệu.</w:t>
      </w:r>
    </w:p>
    <w:p w:rsidR="00000000" w:rsidDel="00000000" w:rsidP="00000000" w:rsidRDefault="00000000" w:rsidRPr="00000000" w14:paraId="00000008">
      <w:pPr>
        <w:ind w:left="0" w:firstLine="360"/>
        <w:jc w:val="both"/>
        <w:rPr/>
      </w:pPr>
      <w:r w:rsidDel="00000000" w:rsidR="00000000" w:rsidRPr="00000000">
        <w:rPr>
          <w:rtl w:val="0"/>
        </w:rPr>
        <w:t xml:space="preserve">Gần 20K hàng đã bị xóa như một phần của việc clean data. Sau đó data đã xử lý được sử dụng để huấn luyện mô hình phát hiện và phân loại lưu lượng truy cập mạng trong </w:t>
      </w:r>
      <w:r w:rsidDel="00000000" w:rsidR="00000000" w:rsidRPr="00000000">
        <w:rPr>
          <w:b w:val="1"/>
          <w:i w:val="1"/>
          <w:rtl w:val="0"/>
        </w:rPr>
        <w:t xml:space="preserve">Hình 1.1</w:t>
      </w:r>
      <w:r w:rsidDel="00000000" w:rsidR="00000000" w:rsidRPr="00000000">
        <w:rPr>
          <w:rtl w:val="0"/>
        </w:rPr>
        <w:t xml:space="preserve">.</w:t>
      </w:r>
    </w:p>
    <w:p w:rsidR="00000000" w:rsidDel="00000000" w:rsidP="00000000" w:rsidRDefault="00000000" w:rsidRPr="00000000" w14:paraId="00000009">
      <w:pPr>
        <w:keepNext w:val="1"/>
        <w:ind w:left="0" w:firstLine="360"/>
        <w:jc w:val="center"/>
        <w:rPr/>
      </w:pPr>
      <w:r w:rsidDel="00000000" w:rsidR="00000000" w:rsidRPr="00000000">
        <w:rPr/>
        <w:drawing>
          <wp:inline distB="114300" distT="114300" distL="114300" distR="114300">
            <wp:extent cx="5153025" cy="3200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5302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 hình phát hiện và phân loại lưu lượng truy cập mạng.</w:t>
      </w:r>
    </w:p>
    <w:p w:rsidR="00000000" w:rsidDel="00000000" w:rsidP="00000000" w:rsidRDefault="00000000" w:rsidRPr="00000000" w14:paraId="0000000B">
      <w:pPr>
        <w:ind w:left="0" w:firstLine="360"/>
        <w:jc w:val="both"/>
        <w:rPr/>
      </w:pPr>
      <w:r w:rsidDel="00000000" w:rsidR="00000000" w:rsidRPr="00000000">
        <w:rPr>
          <w:rtl w:val="0"/>
        </w:rPr>
        <w:t xml:space="preserve">Mô hình có đầu vào là input_dim (với input_dim là độ dài của vector đầu vào), sau đó qua layer 1 với 79 node, layer 2 với 128 node và sử dụng activation ReLu. Activation softmax được sử dụng để phân lớp với hàm mất mát là cross entropy. Lưu ý rằng số node tại output phụ thuộc vào class (attack types) trong từng file csv và các node trong mô hình được kết nối đầy đủ (Fully connected).</w:t>
      </w:r>
    </w:p>
    <w:p w:rsidR="00000000" w:rsidDel="00000000" w:rsidP="00000000" w:rsidRDefault="00000000" w:rsidRPr="00000000" w14:paraId="0000000C">
      <w:pPr>
        <w:ind w:left="0" w:firstLine="360"/>
        <w:jc w:val="both"/>
        <w:rPr/>
      </w:pPr>
      <w:r w:rsidDel="00000000" w:rsidR="00000000" w:rsidRPr="00000000">
        <w:rPr>
          <w:rtl w:val="0"/>
        </w:rPr>
        <w:t xml:space="preserve">Các deep learning framework được sử dụng so sánh trong project: keras (với backend lần lượt là tensorflow, cntk, theano) và fastai.</w:t>
      </w:r>
    </w:p>
    <w:p w:rsidR="00000000" w:rsidDel="00000000" w:rsidP="00000000" w:rsidRDefault="00000000" w:rsidRPr="00000000" w14:paraId="0000000D">
      <w:pPr>
        <w:ind w:left="0" w:firstLine="360"/>
        <w:jc w:val="both"/>
        <w:rPr/>
      </w:pPr>
      <w:r w:rsidDel="00000000" w:rsidR="00000000" w:rsidRPr="00000000">
        <w:rPr>
          <w:rtl w:val="0"/>
        </w:rPr>
        <w:t xml:space="preserve">Kỹ thuật K-fold cross-validation (với K=10 trong project này) được sử dụng để huấn luyện mô hình.</w:t>
      </w:r>
    </w:p>
    <w:p w:rsidR="00000000" w:rsidDel="00000000" w:rsidP="00000000" w:rsidRDefault="00000000" w:rsidRPr="00000000" w14:paraId="0000000E">
      <w:pPr>
        <w:pStyle w:val="Heading1"/>
        <w:numPr>
          <w:ilvl w:val="0"/>
          <w:numId w:val="1"/>
        </w:numPr>
        <w:ind w:left="720" w:hanging="360"/>
        <w:rPr/>
      </w:pPr>
      <w:r w:rsidDel="00000000" w:rsidR="00000000" w:rsidRPr="00000000">
        <w:rPr>
          <w:rtl w:val="0"/>
        </w:rPr>
        <w:t xml:space="preserve">CÁC KIẾN THỨC LIÊN QUAN</w:t>
      </w:r>
    </w:p>
    <w:p w:rsidR="00000000" w:rsidDel="00000000" w:rsidP="00000000" w:rsidRDefault="00000000" w:rsidRPr="00000000" w14:paraId="0000000F">
      <w:pPr>
        <w:pStyle w:val="Heading2"/>
        <w:numPr>
          <w:ilvl w:val="1"/>
          <w:numId w:val="1"/>
        </w:numPr>
        <w:ind w:left="1080" w:hanging="720"/>
        <w:rPr/>
      </w:pPr>
      <w:r w:rsidDel="00000000" w:rsidR="00000000" w:rsidRPr="00000000">
        <w:rPr>
          <w:rtl w:val="0"/>
        </w:rPr>
        <w:t xml:space="preserve">Tổng quan về quá trình huấn luyện dữ liệu</w:t>
      </w:r>
    </w:p>
    <w:p w:rsidR="00000000" w:rsidDel="00000000" w:rsidP="00000000" w:rsidRDefault="00000000" w:rsidRPr="00000000" w14:paraId="00000010">
      <w:pPr>
        <w:ind w:left="1080"/>
        <w:rPr/>
      </w:pPr>
      <w:r w:rsidDel="00000000" w:rsidR="00000000" w:rsidRPr="00000000">
        <w:rPr>
          <w:rtl w:val="0"/>
        </w:rPr>
        <w:t xml:space="preserve">Xem lý thuyết tại: </w:t>
      </w:r>
      <w:hyperlink r:id="rId8">
        <w:r w:rsidDel="00000000" w:rsidR="00000000" w:rsidRPr="00000000">
          <w:rPr>
            <w:color w:val="0000ff"/>
            <w:u w:val="single"/>
            <w:rtl w:val="0"/>
          </w:rPr>
          <w:t xml:space="preserve">https://nguyenvanhieu.vn/machine-learning-la-gi/#21-xu-ly-anh</w:t>
        </w:r>
      </w:hyperlink>
      <w:r w:rsidDel="00000000" w:rsidR="00000000" w:rsidRPr="00000000">
        <w:rPr>
          <w:rtl w:val="0"/>
        </w:rPr>
      </w:r>
    </w:p>
    <w:p w:rsidR="00000000" w:rsidDel="00000000" w:rsidP="00000000" w:rsidRDefault="00000000" w:rsidRPr="00000000" w14:paraId="00000011">
      <w:pPr>
        <w:pStyle w:val="Heading2"/>
        <w:numPr>
          <w:ilvl w:val="1"/>
          <w:numId w:val="1"/>
        </w:numPr>
        <w:ind w:left="1080" w:hanging="720"/>
        <w:rPr/>
      </w:pPr>
      <w:r w:rsidDel="00000000" w:rsidR="00000000" w:rsidRPr="00000000">
        <w:rPr>
          <w:rtl w:val="0"/>
        </w:rPr>
        <w:t xml:space="preserve">ANN, ReLU, sofmax, Cross entropy</w:t>
      </w:r>
    </w:p>
    <w:p w:rsidR="00000000" w:rsidDel="00000000" w:rsidP="00000000" w:rsidRDefault="00000000" w:rsidRPr="00000000" w14:paraId="00000012">
      <w:pPr>
        <w:ind w:left="0" w:firstLine="360"/>
        <w:jc w:val="both"/>
        <w:rPr/>
      </w:pPr>
      <w:r w:rsidDel="00000000" w:rsidR="00000000" w:rsidRPr="00000000">
        <w:rPr>
          <w:rtl w:val="0"/>
        </w:rPr>
        <w:t xml:space="preserve">Xem lý thuyết tại: </w:t>
      </w:r>
      <w:hyperlink r:id="rId9">
        <w:r w:rsidDel="00000000" w:rsidR="00000000" w:rsidRPr="00000000">
          <w:rPr>
            <w:color w:val="0000ff"/>
            <w:u w:val="single"/>
            <w:rtl w:val="0"/>
          </w:rPr>
          <w:t xml:space="preserve">https://viblo.asia/p/handbook-cv-with-dl-phan-1-cac-khai-niem-co-ban-trong-computer-vision-va-deep-learning-maGK7p2MZj2#_rectified-linear-unit-relu-5</w:t>
        </w:r>
      </w:hyperlink>
      <w:r w:rsidDel="00000000" w:rsidR="00000000" w:rsidRPr="00000000">
        <w:rPr>
          <w:rtl w:val="0"/>
        </w:rPr>
      </w:r>
    </w:p>
    <w:p w:rsidR="00000000" w:rsidDel="00000000" w:rsidP="00000000" w:rsidRDefault="00000000" w:rsidRPr="00000000" w14:paraId="00000013">
      <w:pPr>
        <w:pStyle w:val="Heading2"/>
        <w:numPr>
          <w:ilvl w:val="1"/>
          <w:numId w:val="1"/>
        </w:numPr>
        <w:ind w:left="1080" w:hanging="720"/>
        <w:rPr/>
      </w:pPr>
      <w:r w:rsidDel="00000000" w:rsidR="00000000" w:rsidRPr="00000000">
        <w:rPr>
          <w:rtl w:val="0"/>
        </w:rPr>
        <w:t xml:space="preserve">K-fold cross-validation</w:t>
      </w:r>
    </w:p>
    <w:p w:rsidR="00000000" w:rsidDel="00000000" w:rsidP="00000000" w:rsidRDefault="00000000" w:rsidRPr="00000000" w14:paraId="00000014">
      <w:pPr>
        <w:ind w:hanging="360"/>
        <w:jc w:val="both"/>
        <w:rPr/>
      </w:pPr>
      <w:r w:rsidDel="00000000" w:rsidR="00000000" w:rsidRPr="00000000">
        <w:rPr>
          <w:rtl w:val="0"/>
        </w:rPr>
        <w:t xml:space="preserve">Xem lý thuyết tại: </w:t>
      </w:r>
      <w:hyperlink r:id="rId10">
        <w:r w:rsidDel="00000000" w:rsidR="00000000" w:rsidRPr="00000000">
          <w:rPr>
            <w:color w:val="0000ff"/>
            <w:u w:val="single"/>
            <w:rtl w:val="0"/>
          </w:rPr>
          <w:t xml:space="preserve">http://cuonglv1109.blogspot.com/2018/11/cross-validation.html</w:t>
        </w:r>
      </w:hyperlink>
      <w:r w:rsidDel="00000000" w:rsidR="00000000" w:rsidRPr="00000000">
        <w:rPr>
          <w:rtl w:val="0"/>
        </w:rPr>
        <w:t xml:space="preserve"> và </w:t>
      </w:r>
    </w:p>
    <w:p w:rsidR="00000000" w:rsidDel="00000000" w:rsidP="00000000" w:rsidRDefault="00000000" w:rsidRPr="00000000" w14:paraId="00000015">
      <w:pPr>
        <w:jc w:val="both"/>
        <w:rPr/>
      </w:pPr>
      <w:hyperlink r:id="rId11">
        <w:r w:rsidDel="00000000" w:rsidR="00000000" w:rsidRPr="00000000">
          <w:rPr>
            <w:color w:val="0000ff"/>
            <w:u w:val="single"/>
            <w:rtl w:val="0"/>
          </w:rPr>
          <w:t xml:space="preserve">https://machinelearningcoban.com/2017/03/04/overfitting/#-cross-validation</w:t>
        </w:r>
      </w:hyperlink>
      <w:r w:rsidDel="00000000" w:rsidR="00000000" w:rsidRPr="00000000">
        <w:rPr>
          <w:rtl w:val="0"/>
        </w:rPr>
      </w:r>
    </w:p>
    <w:p w:rsidR="00000000" w:rsidDel="00000000" w:rsidP="00000000" w:rsidRDefault="00000000" w:rsidRPr="00000000" w14:paraId="00000016">
      <w:pPr>
        <w:keepNext w:val="1"/>
        <w:jc w:val="center"/>
        <w:rPr/>
      </w:pPr>
      <w:r w:rsidDel="00000000" w:rsidR="00000000" w:rsidRPr="00000000">
        <w:rPr/>
        <w:drawing>
          <wp:inline distB="0" distT="0" distL="0" distR="0">
            <wp:extent cx="5943600" cy="3180715"/>
            <wp:effectExtent b="0" l="0" r="0" t="0"/>
            <wp:docPr descr="image" id="3" name="image1.png"/>
            <a:graphic>
              <a:graphicData uri="http://schemas.openxmlformats.org/drawingml/2006/picture">
                <pic:pic>
                  <pic:nvPicPr>
                    <pic:cNvPr descr="image" id="0" name="image1.png"/>
                    <pic:cNvPicPr preferRelativeResize="0"/>
                  </pic:nvPicPr>
                  <pic:blipFill>
                    <a:blip r:embed="rId12"/>
                    <a:srcRect b="0" l="0" r="0" t="0"/>
                    <a:stretch>
                      <a:fillRect/>
                    </a:stretch>
                  </pic:blipFill>
                  <pic:spPr>
                    <a:xfrm>
                      <a:off x="0" y="0"/>
                      <a:ext cx="5943600" cy="318071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Hình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K-fold cross-validation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276"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41273"/>
    <w:pPr>
      <w:spacing w:after="120" w:before="120" w:line="276" w:lineRule="auto"/>
      <w:ind w:left="720" w:hanging="720"/>
    </w:pPr>
    <w:rPr>
      <w:rFonts w:ascii="Times New Roman" w:hAnsi="Times New Roman"/>
      <w:sz w:val="24"/>
      <w:lang w:val="vi-VN"/>
    </w:rPr>
  </w:style>
  <w:style w:type="paragraph" w:styleId="Heading1">
    <w:name w:val="heading 1"/>
    <w:basedOn w:val="Normal"/>
    <w:next w:val="Normal"/>
    <w:link w:val="Heading1Char"/>
    <w:uiPriority w:val="9"/>
    <w:qFormat w:val="1"/>
    <w:rsid w:val="00F9295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535F80"/>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92957"/>
    <w:rPr>
      <w:rFonts w:asciiTheme="majorHAnsi" w:cstheme="majorBidi" w:eastAsiaTheme="majorEastAsia" w:hAnsiTheme="majorHAnsi"/>
      <w:color w:val="2f5496" w:themeColor="accent1" w:themeShade="0000BF"/>
      <w:sz w:val="32"/>
      <w:szCs w:val="32"/>
      <w:lang w:val="vi-VN"/>
    </w:rPr>
  </w:style>
  <w:style w:type="character" w:styleId="Heading2Char" w:customStyle="1">
    <w:name w:val="Heading 2 Char"/>
    <w:basedOn w:val="DefaultParagraphFont"/>
    <w:link w:val="Heading2"/>
    <w:uiPriority w:val="9"/>
    <w:rsid w:val="00535F80"/>
    <w:rPr>
      <w:rFonts w:asciiTheme="majorHAnsi" w:cstheme="majorBidi" w:eastAsiaTheme="majorEastAsia" w:hAnsiTheme="majorHAnsi"/>
      <w:color w:val="2f5496" w:themeColor="accent1" w:themeShade="0000BF"/>
      <w:sz w:val="26"/>
      <w:szCs w:val="26"/>
      <w:lang w:val="vi-VN"/>
    </w:rPr>
  </w:style>
  <w:style w:type="character" w:styleId="Hyperlink">
    <w:name w:val="Hyperlink"/>
    <w:basedOn w:val="DefaultParagraphFont"/>
    <w:uiPriority w:val="99"/>
    <w:semiHidden w:val="1"/>
    <w:unhideWhenUsed w:val="1"/>
    <w:rsid w:val="00535F80"/>
    <w:rPr>
      <w:color w:val="0000ff"/>
      <w:u w:val="single"/>
    </w:rPr>
  </w:style>
  <w:style w:type="paragraph" w:styleId="ListParagraph">
    <w:name w:val="List Paragraph"/>
    <w:basedOn w:val="Normal"/>
    <w:uiPriority w:val="34"/>
    <w:qFormat w:val="1"/>
    <w:rsid w:val="00D80AF6"/>
    <w:pPr>
      <w:contextualSpacing w:val="1"/>
    </w:pPr>
  </w:style>
  <w:style w:type="paragraph" w:styleId="Caption">
    <w:name w:val="caption"/>
    <w:basedOn w:val="Normal"/>
    <w:next w:val="Normal"/>
    <w:uiPriority w:val="35"/>
    <w:unhideWhenUsed w:val="1"/>
    <w:qFormat w:val="1"/>
    <w:rsid w:val="00A64E39"/>
    <w:pPr>
      <w:spacing w:after="200" w:before="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achinelearningcoban.com/2017/03/04/overfitting/#-cross-validation" TargetMode="External"/><Relationship Id="rId10" Type="http://schemas.openxmlformats.org/officeDocument/2006/relationships/hyperlink" Target="http://cuonglv1109.blogspot.com/2018/11/cross-validation.html" TargetMode="External"/><Relationship Id="rId12" Type="http://schemas.openxmlformats.org/officeDocument/2006/relationships/image" Target="media/image1.png"/><Relationship Id="rId9" Type="http://schemas.openxmlformats.org/officeDocument/2006/relationships/hyperlink" Target="https://viblo.asia/p/handbook-cv-with-dl-phan-1-cac-khai-niem-co-ban-trong-computer-vision-va-deep-learning-maGK7p2MZj2#_rectified-linear-unit-relu-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nguyenvanhieu.vn/machine-learning-la-gi/#21-xu-ly-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0pQf8gaxhpDh1xwy8IFigsA5w==">AMUW2mWnPx5lJp46epxLFtA7zhtFQGb/CFgdxh7FPHsBNJ9VCtsY1PnGE7hgFXwktw4D5z45pR70MLzJOEeMYnaCL10KkY/DDUyakCsEVVDPjnFaSZ+yBpIFTh0Bax2h3t0FwcT9q/oO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2020-02-27T07:54:00Z</dcterms:created>
  <dc:creator>tan</dc:creator>
</cp:coreProperties>
</file>