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97C22" w14:textId="77777777" w:rsidR="001B1095" w:rsidRPr="00470D75" w:rsidRDefault="001B1095" w:rsidP="001B10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D75">
        <w:rPr>
          <w:rFonts w:ascii="Times New Roman" w:hAnsi="Times New Roman" w:cs="Times New Roman"/>
          <w:b/>
          <w:sz w:val="28"/>
          <w:szCs w:val="28"/>
        </w:rPr>
        <w:t>Cap. 2. Agenții economici</w:t>
      </w:r>
    </w:p>
    <w:p w14:paraId="5CEC0263" w14:textId="77777777" w:rsidR="001B1095" w:rsidRPr="00470D75" w:rsidRDefault="001B1095" w:rsidP="001B109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5247F3B" w14:textId="77777777" w:rsidR="001B1095" w:rsidRPr="00470D75" w:rsidRDefault="001B1095" w:rsidP="001B10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31F085" w14:textId="77777777" w:rsidR="001B1095" w:rsidRPr="00470D75" w:rsidRDefault="001B1095" w:rsidP="001B10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D75">
        <w:rPr>
          <w:rFonts w:ascii="Times New Roman" w:hAnsi="Times New Roman" w:cs="Times New Roman"/>
          <w:b/>
          <w:sz w:val="24"/>
          <w:szCs w:val="24"/>
        </w:rPr>
        <w:t>2.1. Definirea și clasificarea agenților economici</w:t>
      </w:r>
    </w:p>
    <w:p w14:paraId="4AE50258" w14:textId="77777777" w:rsidR="00A03678" w:rsidRPr="00470D75" w:rsidRDefault="00A03678" w:rsidP="00A036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E97D69D" w14:textId="77777777" w:rsidR="001B1095" w:rsidRPr="00470D75" w:rsidRDefault="001B1095" w:rsidP="00A036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 xml:space="preserve">Definiție </w:t>
      </w:r>
      <w:r w:rsidR="00A03678" w:rsidRPr="00470D75">
        <w:rPr>
          <w:rFonts w:ascii="Times New Roman" w:hAnsi="Times New Roman" w:cs="Times New Roman"/>
          <w:sz w:val="24"/>
          <w:szCs w:val="24"/>
        </w:rPr>
        <w:t>–</w:t>
      </w:r>
      <w:r w:rsidRPr="00470D75">
        <w:rPr>
          <w:rFonts w:ascii="Times New Roman" w:hAnsi="Times New Roman" w:cs="Times New Roman"/>
          <w:sz w:val="24"/>
          <w:szCs w:val="24"/>
        </w:rPr>
        <w:t xml:space="preserve"> </w:t>
      </w:r>
      <w:r w:rsidR="00A03678" w:rsidRPr="00470D75">
        <w:rPr>
          <w:rFonts w:ascii="Times New Roman" w:hAnsi="Times New Roman" w:cs="Times New Roman"/>
          <w:sz w:val="24"/>
          <w:szCs w:val="24"/>
        </w:rPr>
        <w:t xml:space="preserve">agenții economici reprezintă categorii de </w:t>
      </w:r>
      <w:r w:rsidRPr="00470D75">
        <w:rPr>
          <w:rFonts w:ascii="Times New Roman" w:hAnsi="Times New Roman" w:cs="Times New Roman"/>
          <w:sz w:val="24"/>
          <w:szCs w:val="24"/>
        </w:rPr>
        <w:t>persoane fizice sau juridice, care în calitate de participanți la viața economică îndeplinesc roluri și au comportamente economice similare</w:t>
      </w:r>
      <w:r w:rsidR="00A03678" w:rsidRPr="00470D75">
        <w:rPr>
          <w:rFonts w:ascii="Times New Roman" w:hAnsi="Times New Roman" w:cs="Times New Roman"/>
          <w:sz w:val="24"/>
          <w:szCs w:val="24"/>
        </w:rPr>
        <w:t>.</w:t>
      </w:r>
    </w:p>
    <w:p w14:paraId="32112D69" w14:textId="77777777" w:rsidR="00A03678" w:rsidRPr="00470D75" w:rsidRDefault="00A03678" w:rsidP="00A036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Categoriile de agenți economici, conform sistemului de conturi naționale, sunt:</w:t>
      </w:r>
    </w:p>
    <w:p w14:paraId="5807EFF5" w14:textId="77777777" w:rsidR="00A03678" w:rsidRPr="00470D75" w:rsidRDefault="001B1095" w:rsidP="00A036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 xml:space="preserve">gospodării, </w:t>
      </w:r>
    </w:p>
    <w:p w14:paraId="438D698A" w14:textId="77777777" w:rsidR="00A03678" w:rsidRPr="00470D75" w:rsidRDefault="001B1095" w:rsidP="00A036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b/>
          <w:i/>
          <w:sz w:val="24"/>
          <w:szCs w:val="24"/>
        </w:rPr>
        <w:t>firme</w:t>
      </w:r>
      <w:r w:rsidRPr="00470D7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3169D50" w14:textId="77777777" w:rsidR="00A03678" w:rsidRPr="00470D75" w:rsidRDefault="001B1095" w:rsidP="00A036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 xml:space="preserve">instituții financiare, </w:t>
      </w:r>
    </w:p>
    <w:p w14:paraId="359DD929" w14:textId="77777777" w:rsidR="00A03678" w:rsidRPr="00470D75" w:rsidRDefault="001B1095" w:rsidP="00A036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 xml:space="preserve">administrații publice, </w:t>
      </w:r>
    </w:p>
    <w:p w14:paraId="03A0BE3C" w14:textId="77777777" w:rsidR="00A03678" w:rsidRPr="00470D75" w:rsidRDefault="001B1095" w:rsidP="00A036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 xml:space="preserve">organizații non-guvernamentale, </w:t>
      </w:r>
    </w:p>
    <w:p w14:paraId="48AEAA16" w14:textId="77777777" w:rsidR="001B1095" w:rsidRPr="00470D75" w:rsidRDefault="001B1095" w:rsidP="00A036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străinătatea</w:t>
      </w:r>
      <w:r w:rsidR="00A03678" w:rsidRPr="00470D75">
        <w:rPr>
          <w:rFonts w:ascii="Times New Roman" w:hAnsi="Times New Roman" w:cs="Times New Roman"/>
          <w:sz w:val="24"/>
          <w:szCs w:val="24"/>
        </w:rPr>
        <w:t>.</w:t>
      </w:r>
    </w:p>
    <w:p w14:paraId="6FBFE0DC" w14:textId="77777777" w:rsidR="00A03678" w:rsidRPr="00470D75" w:rsidRDefault="00A03678" w:rsidP="00A036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25414" w14:textId="77777777" w:rsidR="00A03678" w:rsidRPr="00470D75" w:rsidRDefault="00A03678" w:rsidP="00A0367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0D75">
        <w:rPr>
          <w:rFonts w:ascii="Times New Roman" w:hAnsi="Times New Roman" w:cs="Times New Roman"/>
          <w:i/>
          <w:sz w:val="24"/>
          <w:szCs w:val="24"/>
        </w:rPr>
        <w:t>!!! În sens restrâns, prin agenți economici se înțelege firme.</w:t>
      </w:r>
    </w:p>
    <w:p w14:paraId="53005C5B" w14:textId="77777777" w:rsidR="00A03678" w:rsidRPr="00470D75" w:rsidRDefault="00A03678" w:rsidP="00A036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E3E7C6" w14:textId="77777777" w:rsidR="00A03678" w:rsidRPr="00470D75" w:rsidRDefault="00A03678" w:rsidP="00A036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 xml:space="preserve">Între categoriile de agenți economici menționate se desfășoară o serie de fluxuri reale </w:t>
      </w:r>
      <w:r w:rsidR="00E778BA" w:rsidRPr="00470D75">
        <w:rPr>
          <w:rFonts w:ascii="Times New Roman" w:hAnsi="Times New Roman" w:cs="Times New Roman"/>
          <w:sz w:val="24"/>
          <w:szCs w:val="24"/>
        </w:rPr>
        <w:t>(bunuri, servicii, factori de producție, etc.) și financiare (plăți, venituri, împrumuturi, taxe, etc.), ce dau naștere împreuna cu categoriile de agenți la un circuit economic agregat.</w:t>
      </w:r>
    </w:p>
    <w:p w14:paraId="753F732A" w14:textId="77777777" w:rsidR="001B1095" w:rsidRPr="00470D75" w:rsidRDefault="001B1095" w:rsidP="001B10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32031A" w14:textId="77777777" w:rsidR="001B1095" w:rsidRPr="00470D75" w:rsidRDefault="001B1095" w:rsidP="001B10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D75">
        <w:rPr>
          <w:rFonts w:ascii="Times New Roman" w:hAnsi="Times New Roman" w:cs="Times New Roman"/>
          <w:b/>
          <w:sz w:val="24"/>
          <w:szCs w:val="24"/>
        </w:rPr>
        <w:t>2.2. Firma și funcțiile sale</w:t>
      </w:r>
    </w:p>
    <w:p w14:paraId="7FADC532" w14:textId="77777777" w:rsidR="00E778BA" w:rsidRPr="00470D75" w:rsidRDefault="00E778BA" w:rsidP="00E778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731DAD" w14:textId="77777777" w:rsidR="001B1095" w:rsidRPr="00470D75" w:rsidRDefault="001B1095" w:rsidP="00E778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 xml:space="preserve">Definiție – </w:t>
      </w:r>
      <w:r w:rsidR="00E778BA" w:rsidRPr="00470D75">
        <w:rPr>
          <w:rFonts w:ascii="Times New Roman" w:hAnsi="Times New Roman" w:cs="Times New Roman"/>
          <w:sz w:val="24"/>
          <w:szCs w:val="24"/>
        </w:rPr>
        <w:t xml:space="preserve">firmele reprezintă </w:t>
      </w:r>
      <w:r w:rsidRPr="00470D75">
        <w:rPr>
          <w:rFonts w:ascii="Times New Roman" w:hAnsi="Times New Roman" w:cs="Times New Roman"/>
          <w:sz w:val="24"/>
          <w:szCs w:val="24"/>
        </w:rPr>
        <w:t>acea categorie de agenți economici ce utilizează capital cu scopul de a realiza profit</w:t>
      </w:r>
      <w:r w:rsidR="00E778BA" w:rsidRPr="00470D75">
        <w:rPr>
          <w:rFonts w:ascii="Times New Roman" w:hAnsi="Times New Roman" w:cs="Times New Roman"/>
          <w:sz w:val="24"/>
          <w:szCs w:val="24"/>
        </w:rPr>
        <w:t>.</w:t>
      </w:r>
    </w:p>
    <w:p w14:paraId="03466246" w14:textId="77777777" w:rsidR="00E778BA" w:rsidRPr="00470D75" w:rsidRDefault="00E778BA" w:rsidP="00E778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34C489" w14:textId="77777777" w:rsidR="00E778BA" w:rsidRPr="00470D75" w:rsidRDefault="00E778BA" w:rsidP="00E778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 xml:space="preserve">Firmele sunt principalii producători și furnizori de bunuri și servicii, respectivi principalii contributori la finanțarea bugetului de stat. </w:t>
      </w:r>
      <w:r w:rsidR="00470D75" w:rsidRPr="00470D75">
        <w:rPr>
          <w:rFonts w:ascii="Times New Roman" w:hAnsi="Times New Roman" w:cs="Times New Roman"/>
          <w:sz w:val="24"/>
          <w:szCs w:val="24"/>
        </w:rPr>
        <w:t>Etapele generale ale înființării unei firme sunt (Figura 1):</w:t>
      </w:r>
    </w:p>
    <w:p w14:paraId="0964A2F4" w14:textId="77777777" w:rsidR="006C2B9C" w:rsidRPr="00470D75" w:rsidRDefault="006C2B9C" w:rsidP="00E778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C1353" w14:textId="77777777" w:rsidR="006C2B9C" w:rsidRPr="00470D75" w:rsidRDefault="00337FD8" w:rsidP="006C2B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8C46D1E" wp14:editId="729ABBF0">
            <wp:extent cx="5380540" cy="3171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70" cy="317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0E4931" w14:textId="77777777" w:rsidR="006C2B9C" w:rsidRPr="00470D75" w:rsidRDefault="006C2B9C" w:rsidP="006C2B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Fig. 1. Pași în constituirea firmelor</w:t>
      </w:r>
    </w:p>
    <w:p w14:paraId="431AC853" w14:textId="77777777" w:rsidR="00470D75" w:rsidRPr="00470D75" w:rsidRDefault="001B1095" w:rsidP="00470D75">
      <w:pPr>
        <w:pStyle w:val="ListParagraph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470D75" w:rsidRPr="00470D75">
        <w:rPr>
          <w:rFonts w:ascii="Times New Roman" w:hAnsi="Times New Roman" w:cs="Times New Roman"/>
          <w:sz w:val="24"/>
          <w:szCs w:val="24"/>
        </w:rPr>
        <w:t>uncțiile firmelor (ce se pot confunda cu principalele activități ale acestora) sunt:</w:t>
      </w:r>
    </w:p>
    <w:p w14:paraId="7583E4BA" w14:textId="77777777" w:rsidR="00470D75" w:rsidRPr="00470D75" w:rsidRDefault="001B1095" w:rsidP="00470D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producție</w:t>
      </w:r>
      <w:r w:rsidR="00470D75" w:rsidRPr="00470D75">
        <w:rPr>
          <w:rFonts w:ascii="Times New Roman" w:hAnsi="Times New Roman" w:cs="Times New Roman"/>
          <w:sz w:val="24"/>
          <w:szCs w:val="24"/>
        </w:rPr>
        <w:t xml:space="preserve"> (tehnic, achiziții, mentenanță, etc.)</w:t>
      </w:r>
      <w:r w:rsidRPr="00470D7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FEAA5D6" w14:textId="77777777" w:rsidR="00470D75" w:rsidRPr="00470D75" w:rsidRDefault="001B1095" w:rsidP="00470D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comercială</w:t>
      </w:r>
      <w:r w:rsidR="00470D75" w:rsidRPr="00470D75">
        <w:rPr>
          <w:rFonts w:ascii="Times New Roman" w:hAnsi="Times New Roman" w:cs="Times New Roman"/>
          <w:sz w:val="24"/>
          <w:szCs w:val="24"/>
        </w:rPr>
        <w:t xml:space="preserve"> (contracte, vânzări, marketing, etc.)</w:t>
      </w:r>
      <w:r w:rsidRPr="00470D7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E8DCBB" w14:textId="77777777" w:rsidR="00470D75" w:rsidRPr="00470D75" w:rsidRDefault="001B1095" w:rsidP="00470D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financiar-contabilă</w:t>
      </w:r>
      <w:r w:rsidR="00470D75" w:rsidRPr="00470D75">
        <w:rPr>
          <w:rFonts w:ascii="Times New Roman" w:hAnsi="Times New Roman" w:cs="Times New Roman"/>
          <w:sz w:val="24"/>
          <w:szCs w:val="24"/>
        </w:rPr>
        <w:t xml:space="preserve"> (înregistrarea activității, plăți, împrumuturi, buget, etc.)</w:t>
      </w:r>
      <w:r w:rsidRPr="00470D7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B68D18B" w14:textId="77777777" w:rsidR="00470D75" w:rsidRPr="00470D75" w:rsidRDefault="001B1095" w:rsidP="00470D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personal</w:t>
      </w:r>
      <w:r w:rsidR="00470D75" w:rsidRPr="00470D75">
        <w:rPr>
          <w:rFonts w:ascii="Times New Roman" w:hAnsi="Times New Roman" w:cs="Times New Roman"/>
          <w:sz w:val="24"/>
          <w:szCs w:val="24"/>
        </w:rPr>
        <w:t xml:space="preserve"> (recrutare, formare, evaluare)</w:t>
      </w:r>
      <w:r w:rsidRPr="00470D7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F3B92A6" w14:textId="77777777" w:rsidR="001B1095" w:rsidRPr="00470D75" w:rsidRDefault="001B1095" w:rsidP="00470D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cercetare-dezvoltare</w:t>
      </w:r>
      <w:r w:rsidR="00470D75" w:rsidRPr="00470D75">
        <w:rPr>
          <w:rFonts w:ascii="Times New Roman" w:hAnsi="Times New Roman" w:cs="Times New Roman"/>
          <w:sz w:val="24"/>
          <w:szCs w:val="24"/>
        </w:rPr>
        <w:t xml:space="preserve"> (funcție specifică doar marilor companii sau firmelor de profil).</w:t>
      </w:r>
    </w:p>
    <w:p w14:paraId="7B7592EA" w14:textId="77777777" w:rsidR="00470D75" w:rsidRPr="00470D75" w:rsidRDefault="00470D75" w:rsidP="00470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20614" w14:textId="77777777" w:rsidR="00470D75" w:rsidRPr="00470D75" w:rsidRDefault="001B1095" w:rsidP="00470D7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Clasificare</w:t>
      </w:r>
      <w:r w:rsidR="00470D75" w:rsidRPr="00470D75">
        <w:rPr>
          <w:rFonts w:ascii="Times New Roman" w:hAnsi="Times New Roman" w:cs="Times New Roman"/>
          <w:sz w:val="24"/>
          <w:szCs w:val="24"/>
        </w:rPr>
        <w:t>a</w:t>
      </w:r>
      <w:r w:rsidRPr="00470D75">
        <w:rPr>
          <w:rFonts w:ascii="Times New Roman" w:hAnsi="Times New Roman" w:cs="Times New Roman"/>
          <w:sz w:val="24"/>
          <w:szCs w:val="24"/>
        </w:rPr>
        <w:t xml:space="preserve"> și caracteristici</w:t>
      </w:r>
      <w:r w:rsidR="00470D75" w:rsidRPr="00470D75">
        <w:rPr>
          <w:rFonts w:ascii="Times New Roman" w:hAnsi="Times New Roman" w:cs="Times New Roman"/>
          <w:sz w:val="24"/>
          <w:szCs w:val="24"/>
        </w:rPr>
        <w:t xml:space="preserve"> firmelor</w:t>
      </w:r>
      <w:r w:rsidR="00470D75" w:rsidRPr="00470D7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470D75" w:rsidRPr="00470D75">
        <w:rPr>
          <w:rFonts w:ascii="Times New Roman" w:hAnsi="Times New Roman" w:cs="Times New Roman"/>
          <w:sz w:val="24"/>
          <w:szCs w:val="24"/>
        </w:rPr>
        <w:t>:</w:t>
      </w:r>
    </w:p>
    <w:p w14:paraId="45001CD5" w14:textId="77777777" w:rsidR="00470D75" w:rsidRPr="00470D75" w:rsidRDefault="00470D75" w:rsidP="00470D7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a) Mărime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04EA7">
        <w:rPr>
          <w:rFonts w:ascii="Times New Roman" w:hAnsi="Times New Roman" w:cs="Times New Roman"/>
          <w:sz w:val="24"/>
          <w:szCs w:val="24"/>
        </w:rPr>
        <w:t>raportată la numărul de angajați)</w:t>
      </w:r>
    </w:p>
    <w:p w14:paraId="305F02FA" w14:textId="77777777" w:rsidR="00470D75" w:rsidRPr="00470D75" w:rsidRDefault="00470D75" w:rsidP="00470D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Microîntreprinderi (&lt;</w:t>
      </w:r>
      <w:r>
        <w:rPr>
          <w:rFonts w:ascii="Times New Roman" w:hAnsi="Times New Roman" w:cs="Times New Roman"/>
          <w:sz w:val="24"/>
          <w:szCs w:val="24"/>
        </w:rPr>
        <w:t>10 angajați)</w:t>
      </w:r>
    </w:p>
    <w:p w14:paraId="4802045D" w14:textId="77777777" w:rsidR="00470D75" w:rsidRPr="00470D75" w:rsidRDefault="00470D75" w:rsidP="00470D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 xml:space="preserve">Firme mici </w:t>
      </w:r>
      <w:r w:rsidR="00E04EA7">
        <w:rPr>
          <w:rFonts w:ascii="Times New Roman" w:hAnsi="Times New Roman" w:cs="Times New Roman"/>
          <w:sz w:val="24"/>
          <w:szCs w:val="24"/>
        </w:rPr>
        <w:t xml:space="preserve">și mijlocii </w:t>
      </w:r>
      <w:r w:rsidRPr="00470D75">
        <w:rPr>
          <w:rFonts w:ascii="Times New Roman" w:hAnsi="Times New Roman" w:cs="Times New Roman"/>
          <w:sz w:val="24"/>
          <w:szCs w:val="24"/>
        </w:rPr>
        <w:t>(&lt;</w:t>
      </w:r>
      <w:r w:rsidR="00E04EA7">
        <w:rPr>
          <w:rFonts w:ascii="Times New Roman" w:hAnsi="Times New Roman" w:cs="Times New Roman"/>
          <w:sz w:val="24"/>
          <w:szCs w:val="24"/>
        </w:rPr>
        <w:t>250 angajați)</w:t>
      </w:r>
    </w:p>
    <w:p w14:paraId="106E51EF" w14:textId="77777777" w:rsidR="00470D75" w:rsidRPr="00470D75" w:rsidRDefault="00470D75" w:rsidP="00470D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Firme mari (&gt;</w:t>
      </w:r>
      <w:r w:rsidR="00E04EA7">
        <w:rPr>
          <w:rFonts w:ascii="Times New Roman" w:hAnsi="Times New Roman" w:cs="Times New Roman"/>
          <w:sz w:val="24"/>
          <w:szCs w:val="24"/>
        </w:rPr>
        <w:t>250 angajați)</w:t>
      </w:r>
    </w:p>
    <w:p w14:paraId="7349F1BF" w14:textId="77777777" w:rsidR="00470D75" w:rsidRPr="00470D75" w:rsidRDefault="00470D75" w:rsidP="00470D7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b) Domeniu de activitate</w:t>
      </w:r>
    </w:p>
    <w:p w14:paraId="76CC27DE" w14:textId="77777777" w:rsidR="00470D75" w:rsidRDefault="00E04EA7" w:rsidP="00E04E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Agricole</w:t>
      </w:r>
    </w:p>
    <w:p w14:paraId="112256AE" w14:textId="77777777" w:rsidR="00E04EA7" w:rsidRDefault="00E04EA7" w:rsidP="00E04E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Industriale</w:t>
      </w:r>
    </w:p>
    <w:p w14:paraId="6D63FB65" w14:textId="77777777" w:rsidR="00E04EA7" w:rsidRDefault="00E04EA7" w:rsidP="00E04E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Servicii</w:t>
      </w:r>
    </w:p>
    <w:p w14:paraId="2FB035A6" w14:textId="77777777" w:rsidR="00470D75" w:rsidRPr="00470D75" w:rsidRDefault="00470D75" w:rsidP="00470D7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70D75">
        <w:rPr>
          <w:rFonts w:ascii="Times New Roman" w:hAnsi="Times New Roman" w:cs="Times New Roman"/>
          <w:sz w:val="24"/>
          <w:szCs w:val="24"/>
        </w:rPr>
        <w:t>c) Forma de organizare și asociere</w:t>
      </w:r>
    </w:p>
    <w:p w14:paraId="1606E0C6" w14:textId="77777777" w:rsidR="00E04EA7" w:rsidRDefault="00E04EA7" w:rsidP="00E04E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firme individuale – sunt asocieri de mărime redusă, având putere financiară mică, iar conform legislației din România avem aici persoane fizice autorizate, întreprinderi individuale sau întreprinderi familiale,</w:t>
      </w:r>
    </w:p>
    <w:p w14:paraId="20E9B9A3" w14:textId="77777777" w:rsidR="001B1095" w:rsidRPr="00E04EA7" w:rsidRDefault="001B1095" w:rsidP="00E04E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4EA7">
        <w:rPr>
          <w:rFonts w:ascii="Times New Roman" w:hAnsi="Times New Roman" w:cs="Times New Roman"/>
          <w:sz w:val="24"/>
          <w:szCs w:val="24"/>
        </w:rPr>
        <w:t>societăți comerciale</w:t>
      </w:r>
      <w:r w:rsidR="00E04EA7">
        <w:rPr>
          <w:rFonts w:ascii="Times New Roman" w:hAnsi="Times New Roman" w:cs="Times New Roman"/>
          <w:sz w:val="24"/>
          <w:szCs w:val="24"/>
        </w:rPr>
        <w:t xml:space="preserve"> – reprezintă asocieri complexe de persoane și capital.</w:t>
      </w:r>
    </w:p>
    <w:p w14:paraId="41837469" w14:textId="77777777" w:rsidR="001B1095" w:rsidRPr="00470D75" w:rsidRDefault="001B1095" w:rsidP="001B1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5C3F2" w14:textId="77777777" w:rsidR="001B1095" w:rsidRPr="00470D75" w:rsidRDefault="001B1095" w:rsidP="001B10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D75">
        <w:rPr>
          <w:rFonts w:ascii="Times New Roman" w:hAnsi="Times New Roman" w:cs="Times New Roman"/>
          <w:b/>
          <w:sz w:val="24"/>
          <w:szCs w:val="24"/>
        </w:rPr>
        <w:t>2.3. Societățile comerciale</w:t>
      </w:r>
    </w:p>
    <w:p w14:paraId="3D0B1905" w14:textId="77777777" w:rsidR="000A3698" w:rsidRDefault="000A3698" w:rsidP="000713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DCBA344" w14:textId="77777777" w:rsidR="000A3698" w:rsidRDefault="000A3698" w:rsidP="000713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punct de vedere juridic, societățile comerciale se c</w:t>
      </w:r>
      <w:r w:rsidR="001B1095" w:rsidRPr="000A3698">
        <w:rPr>
          <w:rFonts w:ascii="Times New Roman" w:hAnsi="Times New Roman" w:cs="Times New Roman"/>
          <w:sz w:val="24"/>
          <w:szCs w:val="24"/>
        </w:rPr>
        <w:t>lasific</w:t>
      </w:r>
      <w:r>
        <w:rPr>
          <w:rFonts w:ascii="Times New Roman" w:hAnsi="Times New Roman" w:cs="Times New Roman"/>
          <w:sz w:val="24"/>
          <w:szCs w:val="24"/>
        </w:rPr>
        <w:t>ă în</w:t>
      </w:r>
      <w:r w:rsidRPr="00470D75">
        <w:rPr>
          <w:rFonts w:ascii="Times New Roman" w:hAnsi="Times New Roman" w:cs="Times New Roman"/>
          <w:sz w:val="24"/>
          <w:szCs w:val="24"/>
        </w:rPr>
        <w:t>:</w:t>
      </w:r>
    </w:p>
    <w:p w14:paraId="3843485D" w14:textId="77777777" w:rsidR="000A3698" w:rsidRDefault="000A3698" w:rsidP="000713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3BD78E" w14:textId="77777777" w:rsidR="000A3698" w:rsidRDefault="000A3698" w:rsidP="000713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0A3698">
        <w:rPr>
          <w:rFonts w:ascii="Times New Roman" w:hAnsi="Times New Roman" w:cs="Times New Roman"/>
          <w:b/>
          <w:i/>
          <w:sz w:val="24"/>
          <w:szCs w:val="24"/>
        </w:rPr>
        <w:t>Societăți de persoane</w:t>
      </w:r>
      <w:r>
        <w:rPr>
          <w:rFonts w:ascii="Times New Roman" w:hAnsi="Times New Roman" w:cs="Times New Roman"/>
          <w:sz w:val="24"/>
          <w:szCs w:val="24"/>
        </w:rPr>
        <w:t xml:space="preserve"> – reprezintă asocieri de indivizi care exploatează împreună patrimoniul firmei pentru a beneficia de avantaje și economii de scară. </w:t>
      </w:r>
      <w:r w:rsidR="000713F4">
        <w:rPr>
          <w:rFonts w:ascii="Times New Roman" w:hAnsi="Times New Roman" w:cs="Times New Roman"/>
          <w:sz w:val="24"/>
          <w:szCs w:val="24"/>
        </w:rPr>
        <w:t xml:space="preserve">Patrimoniul asociaților este împărțit în părți sociale iar răspunderea este nelimitată în raport cu capitalul subscris. </w:t>
      </w:r>
      <w:r>
        <w:rPr>
          <w:rFonts w:ascii="Times New Roman" w:hAnsi="Times New Roman" w:cs="Times New Roman"/>
          <w:sz w:val="24"/>
          <w:szCs w:val="24"/>
        </w:rPr>
        <w:t>Pot fi la rândul lor</w:t>
      </w:r>
      <w:r w:rsidRPr="00470D75">
        <w:rPr>
          <w:rFonts w:ascii="Times New Roman" w:hAnsi="Times New Roman" w:cs="Times New Roman"/>
          <w:sz w:val="24"/>
          <w:szCs w:val="24"/>
        </w:rPr>
        <w:t>:</w:t>
      </w:r>
    </w:p>
    <w:p w14:paraId="7AC905CD" w14:textId="77777777" w:rsidR="000A3698" w:rsidRDefault="000A3698" w:rsidP="000A36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0713F4">
        <w:rPr>
          <w:rFonts w:ascii="Times New Roman" w:hAnsi="Times New Roman" w:cs="Times New Roman"/>
          <w:sz w:val="24"/>
          <w:szCs w:val="24"/>
        </w:rPr>
        <w:t xml:space="preserve"> Societăți cu scop lucrativ (SSL), precum cooperativele agricole</w:t>
      </w:r>
    </w:p>
    <w:p w14:paraId="0CF0718D" w14:textId="77777777" w:rsidR="000713F4" w:rsidRDefault="000713F4" w:rsidP="000A36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Societăți în nume colectiv (SNN), precum casele de avocatură, clinici medicale</w:t>
      </w:r>
    </w:p>
    <w:p w14:paraId="7F40ED3C" w14:textId="77777777" w:rsidR="000713F4" w:rsidRDefault="000713F4" w:rsidP="000A36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Societăți în comandită simplă (SCS), </w:t>
      </w:r>
      <w:r w:rsidR="005943BB">
        <w:rPr>
          <w:rFonts w:ascii="Times New Roman" w:hAnsi="Times New Roman" w:cs="Times New Roman"/>
          <w:sz w:val="24"/>
          <w:szCs w:val="24"/>
        </w:rPr>
        <w:t>care au două categorii de asociați și anume</w:t>
      </w:r>
      <w:r w:rsidR="005943BB" w:rsidRPr="00470D75">
        <w:rPr>
          <w:rFonts w:ascii="Times New Roman" w:hAnsi="Times New Roman" w:cs="Times New Roman"/>
          <w:sz w:val="24"/>
          <w:szCs w:val="24"/>
        </w:rPr>
        <w:t>:</w:t>
      </w:r>
    </w:p>
    <w:p w14:paraId="78DA0DC8" w14:textId="77777777" w:rsidR="005943BB" w:rsidRDefault="005943BB" w:rsidP="005943B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comanditarii – nu se ocupă de administrarea firmei însă răspund limitat</w:t>
      </w:r>
    </w:p>
    <w:p w14:paraId="604F9C94" w14:textId="77777777" w:rsidR="005943BB" w:rsidRPr="005943BB" w:rsidRDefault="005943BB" w:rsidP="005943B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comanditații – gestionează direct firma și au o răspundere nelimitată.</w:t>
      </w:r>
    </w:p>
    <w:p w14:paraId="6936BB65" w14:textId="77777777" w:rsidR="000A3698" w:rsidRDefault="000A3698" w:rsidP="000A36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3C00587" w14:textId="77777777" w:rsidR="000A3698" w:rsidRDefault="000A3698" w:rsidP="005943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0A3698">
        <w:rPr>
          <w:rFonts w:ascii="Times New Roman" w:hAnsi="Times New Roman" w:cs="Times New Roman"/>
          <w:b/>
          <w:i/>
          <w:sz w:val="24"/>
          <w:szCs w:val="24"/>
        </w:rPr>
        <w:t>Societăți de capital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943BB">
        <w:rPr>
          <w:rFonts w:ascii="Times New Roman" w:hAnsi="Times New Roman" w:cs="Times New Roman"/>
          <w:sz w:val="24"/>
          <w:szCs w:val="24"/>
        </w:rPr>
        <w:t>sunt societăți mari și asocieri complexe, unde capitalul este împărțit în acțiuni, iar răspunderea acționarilor este limitată. Se împart la rândul lor în</w:t>
      </w:r>
      <w:r w:rsidR="005943BB" w:rsidRPr="00470D75">
        <w:rPr>
          <w:rFonts w:ascii="Times New Roman" w:hAnsi="Times New Roman" w:cs="Times New Roman"/>
          <w:sz w:val="24"/>
          <w:szCs w:val="24"/>
        </w:rPr>
        <w:t>:</w:t>
      </w:r>
    </w:p>
    <w:p w14:paraId="28A10534" w14:textId="77777777" w:rsidR="005943BB" w:rsidRDefault="005943BB" w:rsidP="005943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Societăți în comandită pe acțiuni (SCA) – caracteristici asemănătoare SCS-urilor însă capitalul este împărțit în acțiuni și nu părți sociale,</w:t>
      </w:r>
    </w:p>
    <w:p w14:paraId="44516ACA" w14:textId="77777777" w:rsidR="005943BB" w:rsidRDefault="005943BB" w:rsidP="005943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Societăți pe acțiuni (SA) – ce se caracterizează prin</w:t>
      </w:r>
      <w:r w:rsidRPr="00470D75">
        <w:rPr>
          <w:rFonts w:ascii="Times New Roman" w:hAnsi="Times New Roman" w:cs="Times New Roman"/>
          <w:sz w:val="24"/>
          <w:szCs w:val="24"/>
        </w:rPr>
        <w:t>:</w:t>
      </w:r>
    </w:p>
    <w:p w14:paraId="027AAB7E" w14:textId="77777777" w:rsidR="005943BB" w:rsidRDefault="005943BB" w:rsidP="005943B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 doi acționari și un capital de minim 25.000 EUR (echivalent în lei) pentru constituire,</w:t>
      </w:r>
    </w:p>
    <w:p w14:paraId="3711A7A9" w14:textId="77777777" w:rsidR="005943BB" w:rsidRDefault="005943BB" w:rsidP="005943B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3BB">
        <w:rPr>
          <w:rFonts w:ascii="Times New Roman" w:hAnsi="Times New Roman" w:cs="Times New Roman"/>
          <w:sz w:val="24"/>
          <w:szCs w:val="24"/>
        </w:rPr>
        <w:t>capitalul social vărsat de fiecare acționar nu va putea fi mai mic de 30% din cel subscris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B59E2A7" w14:textId="77777777" w:rsidR="005943BB" w:rsidRDefault="005943BB" w:rsidP="005943B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conducerea operativă este asigurată, de regulă, de o echipă de management, în baza unui contract de performanță,</w:t>
      </w:r>
    </w:p>
    <w:p w14:paraId="0258EC80" w14:textId="77777777" w:rsidR="005943BB" w:rsidRDefault="005943BB" w:rsidP="005943B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deciziile strategice sunt luate de Adunarea Generală a Acționarilor (AGA), care se întâlnește cel puțin odată pe an în ședință ordinară,</w:t>
      </w:r>
    </w:p>
    <w:p w14:paraId="28759716" w14:textId="77777777" w:rsidR="005943BB" w:rsidRPr="005943BB" w:rsidRDefault="005943BB" w:rsidP="005943B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capitalul este împărțit în acțiuni, care pot fi sau nu cotate la bursă (vorbim de firme listate la bursă sau nu).</w:t>
      </w:r>
    </w:p>
    <w:p w14:paraId="4231DD65" w14:textId="77777777" w:rsidR="000A3698" w:rsidRDefault="000A3698" w:rsidP="00CC41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7313A" w14:textId="0FA5CC96" w:rsidR="00CC41F0" w:rsidRPr="00CC41F0" w:rsidRDefault="00CC41F0" w:rsidP="00CC41F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41F0">
        <w:rPr>
          <w:rFonts w:ascii="Times New Roman" w:hAnsi="Times New Roman" w:cs="Times New Roman"/>
          <w:i/>
          <w:sz w:val="24"/>
          <w:szCs w:val="24"/>
        </w:rPr>
        <w:t>!!! SA-urile se finanțează adesea prin listarea acțiunilor la bursă, sau prin emisiunea de obligațiuni.</w:t>
      </w:r>
      <w:bookmarkStart w:id="0" w:name="_GoBack"/>
      <w:bookmarkEnd w:id="0"/>
      <w:r w:rsidRPr="00CC41F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4F84720" w14:textId="77777777" w:rsidR="00CC41F0" w:rsidRDefault="00CC41F0" w:rsidP="00CC41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2"/>
      </w:tblGrid>
      <w:tr w:rsidR="00CC41F0" w14:paraId="39238C99" w14:textId="77777777" w:rsidTr="00CC41F0">
        <w:tc>
          <w:tcPr>
            <w:tcW w:w="9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D744A" w14:textId="77777777" w:rsidR="00CC41F0" w:rsidRPr="00687345" w:rsidRDefault="00687345" w:rsidP="00CC41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345">
              <w:rPr>
                <w:rFonts w:ascii="Times New Roman" w:hAnsi="Times New Roman" w:cs="Times New Roman"/>
                <w:b/>
                <w:sz w:val="24"/>
                <w:szCs w:val="24"/>
              </w:rPr>
              <w:t>Societățile comerciale și titlurile financiare</w:t>
            </w:r>
          </w:p>
          <w:p w14:paraId="7BF2F04E" w14:textId="77777777" w:rsidR="00687345" w:rsidRDefault="00687345" w:rsidP="00CC41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9CDBC" w14:textId="77777777" w:rsidR="00687345" w:rsidRPr="005943BB" w:rsidRDefault="00687345" w:rsidP="006873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3BB">
              <w:rPr>
                <w:rFonts w:ascii="Times New Roman" w:hAnsi="Times New Roman" w:cs="Times New Roman"/>
                <w:sz w:val="24"/>
                <w:szCs w:val="24"/>
              </w:rPr>
              <w:t>Caracteristicile acțiunilor (a)</w:t>
            </w:r>
          </w:p>
          <w:p w14:paraId="57566044" w14:textId="77777777" w:rsidR="00687345" w:rsidRPr="00470D75" w:rsidRDefault="00687345" w:rsidP="006873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titluri de valoare ce atestă participarea la capitalul social al unei firme (pot fi tranzacționate la bursă sau nu);</w:t>
            </w:r>
          </w:p>
          <w:p w14:paraId="27B7E8AC" w14:textId="77777777" w:rsidR="00687345" w:rsidRPr="00470D75" w:rsidRDefault="00687345" w:rsidP="006873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venitul adus este variabil şi poartă denumirea de dividend (Div);</w:t>
            </w:r>
          </w:p>
          <w:p w14:paraId="5565CB66" w14:textId="77777777" w:rsidR="00687345" w:rsidRPr="00470D75" w:rsidRDefault="00687345" w:rsidP="006873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valorile acțiunii: valoarea nominală (cea înscrisă pe acțiune - Vn) și valoarea de piață (cursul acțiunii - Ca);</w:t>
            </w:r>
          </w:p>
          <w:p w14:paraId="3D38FBBF" w14:textId="77777777" w:rsidR="00687345" w:rsidRPr="00470D75" w:rsidRDefault="00687345" w:rsidP="006873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cursul acțiunii este influențat printre altele de rata dobânzii din piață (d’);</w:t>
            </w:r>
          </w:p>
          <w:p w14:paraId="4E1E933F" w14:textId="77777777" w:rsidR="00687345" w:rsidRPr="00470D75" w:rsidRDefault="00687345" w:rsidP="006873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deținerea unui portofoliu de acțiuni sau a mai multor acțiuni din aceeași categorie implică o sumă de bani ce poate fi denumită masă lichidă (ML).</w:t>
            </w:r>
          </w:p>
          <w:p w14:paraId="0603AEF5" w14:textId="77777777" w:rsidR="00687345" w:rsidRPr="00470D75" w:rsidRDefault="00687345" w:rsidP="00687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 xml:space="preserve">Ca = Va / d’ </w:t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(2.1) </w:t>
            </w:r>
          </w:p>
          <w:p w14:paraId="565BA307" w14:textId="77777777" w:rsidR="00687345" w:rsidRPr="00470D75" w:rsidRDefault="00687345" w:rsidP="00687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unde: Ca = cursul acțiunii; Va = venitul adus de acțiune; d’ = rata dobânzii</w:t>
            </w:r>
          </w:p>
          <w:p w14:paraId="148A1BF6" w14:textId="2184BA80" w:rsidR="00687345" w:rsidRPr="00470D75" w:rsidRDefault="00687345" w:rsidP="00687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B59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La</w:t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 xml:space="preserve"> = Ca * Na</w:t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B592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(2.2)</w:t>
            </w:r>
          </w:p>
          <w:p w14:paraId="115F6CBC" w14:textId="156FD3DC" w:rsidR="00687345" w:rsidRPr="00470D75" w:rsidRDefault="00687345" w:rsidP="00687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unde: M</w:t>
            </w:r>
            <w:r w:rsidRPr="001B59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La</w:t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 xml:space="preserve"> = Masa lichidă; Na = număr de acțiuni.</w:t>
            </w:r>
          </w:p>
          <w:p w14:paraId="14DB1CE6" w14:textId="77777777" w:rsidR="00687345" w:rsidRPr="00470D75" w:rsidRDefault="00687345" w:rsidP="006873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06AAA" w14:textId="77777777" w:rsidR="00687345" w:rsidRPr="00470D75" w:rsidRDefault="00687345" w:rsidP="006873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Caracteristicile obligațiunilor (o)</w:t>
            </w:r>
          </w:p>
          <w:p w14:paraId="0638BDB3" w14:textId="77777777" w:rsidR="00687345" w:rsidRPr="00470D75" w:rsidRDefault="00687345" w:rsidP="006873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titluri financiare care atestă participarea la creditarea obligatară (titluri de creanță)</w:t>
            </w:r>
          </w:p>
          <w:p w14:paraId="49D22982" w14:textId="77777777" w:rsidR="00687345" w:rsidRPr="00470D75" w:rsidRDefault="00687345" w:rsidP="006873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venitul adus este fix şi se numește „cupon” sau dobândă</w:t>
            </w:r>
          </w:p>
          <w:p w14:paraId="1E8F43E2" w14:textId="77777777" w:rsidR="00687345" w:rsidRPr="00470D75" w:rsidRDefault="00687345" w:rsidP="006873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cursul obligațiunii este direct influențat de rata dobânzii din piață (d’);</w:t>
            </w:r>
          </w:p>
          <w:p w14:paraId="792BFEE7" w14:textId="77777777" w:rsidR="00687345" w:rsidRPr="00470D75" w:rsidRDefault="00687345" w:rsidP="006873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deținerea unui portofoliu de obligațiuni sau a mai multor obligațiuni din aceeași categorie implică o sumă de bani ce poate fi denumită masă lichidă (ML).</w:t>
            </w:r>
          </w:p>
          <w:p w14:paraId="27DEE0E6" w14:textId="77777777" w:rsidR="00687345" w:rsidRPr="00470D75" w:rsidRDefault="00687345" w:rsidP="00687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Co = Vo / d’</w:t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  <w:t>(2.3)</w:t>
            </w:r>
          </w:p>
          <w:p w14:paraId="2C66B07F" w14:textId="77777777" w:rsidR="00687345" w:rsidRPr="00470D75" w:rsidRDefault="00687345" w:rsidP="00687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unde: Co = cursul obligațiunii; Vo = venitul adus de obligațiune; d’ = rata dobânzii</w:t>
            </w:r>
          </w:p>
          <w:p w14:paraId="7A8DC2E9" w14:textId="77777777" w:rsidR="00687345" w:rsidRPr="00470D75" w:rsidRDefault="00687345" w:rsidP="006873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B59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Lo</w:t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 xml:space="preserve"> = Co * No</w:t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ab/>
              <w:t>(2.4)</w:t>
            </w:r>
          </w:p>
          <w:p w14:paraId="2B7B6F7D" w14:textId="7E1F6CB2" w:rsidR="00687345" w:rsidRPr="00470D75" w:rsidRDefault="00687345" w:rsidP="00687345">
            <w:pPr>
              <w:jc w:val="both"/>
              <w:rPr>
                <w:sz w:val="24"/>
                <w:szCs w:val="24"/>
              </w:rPr>
            </w:pP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unde: M</w:t>
            </w:r>
            <w:r w:rsidRPr="001B59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Lo</w:t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 xml:space="preserve"> = Masa lichidă; No = număr de obligațiuni.</w:t>
            </w:r>
          </w:p>
          <w:p w14:paraId="3970D837" w14:textId="77777777" w:rsidR="00687345" w:rsidRDefault="00687345" w:rsidP="00CC41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927" w14:paraId="4924C15D" w14:textId="77777777" w:rsidTr="00CC41F0">
        <w:tc>
          <w:tcPr>
            <w:tcW w:w="9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682BF" w14:textId="469B5261" w:rsidR="001B5927" w:rsidRDefault="001B5927" w:rsidP="00CC41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 formule acțiuni</w:t>
            </w:r>
          </w:p>
          <w:p w14:paraId="24EC2FD5" w14:textId="214D24B4" w:rsidR="001B5927" w:rsidRPr="001B5927" w:rsidRDefault="001B5927" w:rsidP="00CC41F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927">
              <w:rPr>
                <w:rFonts w:ascii="Times New Roman" w:hAnsi="Times New Roman" w:cs="Times New Roman"/>
                <w:bCs/>
                <w:sz w:val="24"/>
                <w:szCs w:val="24"/>
              </w:rPr>
              <w:t>K = V</w:t>
            </w:r>
            <w:r w:rsidR="00601579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 N</w:t>
            </w:r>
            <w:r w:rsidR="00601579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                                    (2.5)</w:t>
            </w:r>
          </w:p>
          <w:p w14:paraId="5226318B" w14:textId="4B6FA73E" w:rsidR="001B5927" w:rsidRDefault="001B5927" w:rsidP="00CC41F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</w:rPr>
              <w:t>nde: K = capitalul firmei,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01579">
              <w:rPr>
                <w:rFonts w:ascii="Times New Roman" w:hAnsi="Times New Roman" w:cs="Times New Roman"/>
                <w:bCs/>
                <w:sz w:val="24"/>
                <w:szCs w:val="24"/>
              </w:rPr>
              <w:t>Vn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="00601579">
              <w:rPr>
                <w:rFonts w:ascii="Times New Roman" w:hAnsi="Times New Roman" w:cs="Times New Roman"/>
                <w:bCs/>
                <w:sz w:val="24"/>
                <w:szCs w:val="24"/>
              </w:rPr>
              <w:t>valoarea nominală a unei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acțiuni</w:t>
            </w:r>
          </w:p>
          <w:p w14:paraId="38D77275" w14:textId="77777777" w:rsidR="001B5927" w:rsidRDefault="001B5927" w:rsidP="00CC41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A1DD20" w14:textId="26E6BCA9" w:rsidR="001B5927" w:rsidRPr="001B5927" w:rsidRDefault="001B5927" w:rsidP="00CC41F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5927">
              <w:rPr>
                <w:rFonts w:ascii="Times New Roman" w:hAnsi="Times New Roman" w:cs="Times New Roman"/>
                <w:bCs/>
                <w:sz w:val="24"/>
                <w:szCs w:val="24"/>
              </w:rPr>
              <w:t>Va = D</w:t>
            </w:r>
            <w:r w:rsidR="00470FA8"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N</w:t>
            </w:r>
            <w:r w:rsidR="00601579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                                  (2.6)</w:t>
            </w:r>
          </w:p>
          <w:p w14:paraId="3437B6C0" w14:textId="710CE44D" w:rsidR="001B5927" w:rsidRDefault="001B5927" w:rsidP="00CC41F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</w:rPr>
              <w:t>nde: D</w:t>
            </w:r>
            <w:r w:rsidR="00470FA8"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volumul total al dividendelor</w:t>
            </w:r>
            <w:r w:rsidR="00601579">
              <w:rPr>
                <w:rFonts w:ascii="Times New Roman" w:hAnsi="Times New Roman" w:cs="Times New Roman"/>
                <w:bCs/>
                <w:sz w:val="24"/>
                <w:szCs w:val="24"/>
              </w:rPr>
              <w:t>, Va = venitul pe acțiune (dividend)</w:t>
            </w:r>
          </w:p>
          <w:p w14:paraId="12EF5069" w14:textId="77777777" w:rsidR="001B5927" w:rsidRDefault="001B5927" w:rsidP="00CC41F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036FFF" w14:textId="6CE52292" w:rsidR="001B5927" w:rsidRPr="001B5927" w:rsidRDefault="001B5927" w:rsidP="00CC41F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470FA8"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D</w:t>
            </w:r>
            <w:r w:rsidR="00470FA8"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Na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470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(2.7)</w:t>
            </w:r>
          </w:p>
          <w:p w14:paraId="58D39C6C" w14:textId="12128E2E" w:rsidR="001B5927" w:rsidRPr="00687345" w:rsidRDefault="001B5927" w:rsidP="001B59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unde: D</w:t>
            </w:r>
            <w:r w:rsidR="00470FA8"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dividendele ce revin acționarului X, Na</w:t>
            </w:r>
            <w:r w:rsidRPr="001B592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 = </w:t>
            </w:r>
            <w:r w:rsidRPr="00470D75">
              <w:rPr>
                <w:rFonts w:ascii="Times New Roman" w:hAnsi="Times New Roman" w:cs="Times New Roman"/>
                <w:sz w:val="24"/>
                <w:szCs w:val="24"/>
              </w:rPr>
              <w:t>număr de acțiuni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deținute de X.</w:t>
            </w:r>
          </w:p>
        </w:tc>
      </w:tr>
    </w:tbl>
    <w:p w14:paraId="23D5A286" w14:textId="3C4EB8A3" w:rsidR="00CC41F0" w:rsidRDefault="00CC41F0" w:rsidP="00CC41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FA1FC" w14:textId="77777777" w:rsidR="000A3698" w:rsidRDefault="000A3698" w:rsidP="00096C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0A3698">
        <w:rPr>
          <w:rFonts w:ascii="Times New Roman" w:hAnsi="Times New Roman" w:cs="Times New Roman"/>
          <w:b/>
          <w:i/>
          <w:sz w:val="24"/>
          <w:szCs w:val="24"/>
        </w:rPr>
        <w:t>Societăți mixte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96C32">
        <w:rPr>
          <w:rFonts w:ascii="Times New Roman" w:hAnsi="Times New Roman" w:cs="Times New Roman"/>
          <w:sz w:val="24"/>
          <w:szCs w:val="24"/>
        </w:rPr>
        <w:t xml:space="preserve">combină caracteristicile societăților de persoane și capital, în sensul în care răspunderea este limitată, însă capitalul e împărțit în părți sociale. Cel puțin unul din </w:t>
      </w:r>
      <w:r w:rsidR="00096C32">
        <w:rPr>
          <w:rFonts w:ascii="Times New Roman" w:hAnsi="Times New Roman" w:cs="Times New Roman"/>
          <w:sz w:val="24"/>
          <w:szCs w:val="24"/>
        </w:rPr>
        <w:lastRenderedPageBreak/>
        <w:t>membrii asociați este administratorul firmei. Capitalul minim de constituire este 200 lei. Pot fi la rândul lor</w:t>
      </w:r>
      <w:r w:rsidR="00096C32" w:rsidRPr="00470D75">
        <w:rPr>
          <w:rFonts w:ascii="Times New Roman" w:hAnsi="Times New Roman" w:cs="Times New Roman"/>
          <w:sz w:val="24"/>
          <w:szCs w:val="24"/>
        </w:rPr>
        <w:t>:</w:t>
      </w:r>
    </w:p>
    <w:p w14:paraId="0B760A48" w14:textId="77777777" w:rsidR="00096C32" w:rsidRDefault="00096C32" w:rsidP="00096C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Societăți cu răspundere limitată (SRL),</w:t>
      </w:r>
    </w:p>
    <w:p w14:paraId="4A751571" w14:textId="77777777" w:rsidR="006A1DAC" w:rsidRPr="00470D75" w:rsidRDefault="00096C32" w:rsidP="00096C32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Societăți cu răspundere limitată debutant (SRL-D) – pentru debutul în afaceri (microîntreprinderi).</w:t>
      </w:r>
    </w:p>
    <w:sectPr w:rsidR="006A1DAC" w:rsidRPr="00470D7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DA3B6" w14:textId="77777777" w:rsidR="004261DF" w:rsidRDefault="004261DF" w:rsidP="001B1095">
      <w:pPr>
        <w:spacing w:after="0" w:line="240" w:lineRule="auto"/>
      </w:pPr>
      <w:r>
        <w:separator/>
      </w:r>
    </w:p>
  </w:endnote>
  <w:endnote w:type="continuationSeparator" w:id="0">
    <w:p w14:paraId="1E250B30" w14:textId="77777777" w:rsidR="004261DF" w:rsidRDefault="004261DF" w:rsidP="001B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90019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AB04994" w14:textId="77777777" w:rsidR="001B1095" w:rsidRPr="001B1095" w:rsidRDefault="001B1095">
        <w:pPr>
          <w:pStyle w:val="Footer"/>
          <w:jc w:val="center"/>
          <w:rPr>
            <w:rFonts w:ascii="Times New Roman" w:hAnsi="Times New Roman" w:cs="Times New Roman"/>
          </w:rPr>
        </w:pPr>
        <w:r w:rsidRPr="001B1095">
          <w:rPr>
            <w:rFonts w:ascii="Times New Roman" w:hAnsi="Times New Roman" w:cs="Times New Roman"/>
          </w:rPr>
          <w:fldChar w:fldCharType="begin"/>
        </w:r>
        <w:r w:rsidRPr="001B1095">
          <w:rPr>
            <w:rFonts w:ascii="Times New Roman" w:hAnsi="Times New Roman" w:cs="Times New Roman"/>
          </w:rPr>
          <w:instrText xml:space="preserve"> PAGE   \* MERGEFORMAT </w:instrText>
        </w:r>
        <w:r w:rsidRPr="001B1095">
          <w:rPr>
            <w:rFonts w:ascii="Times New Roman" w:hAnsi="Times New Roman" w:cs="Times New Roman"/>
          </w:rPr>
          <w:fldChar w:fldCharType="separate"/>
        </w:r>
        <w:r w:rsidR="007E27B5">
          <w:rPr>
            <w:rFonts w:ascii="Times New Roman" w:hAnsi="Times New Roman" w:cs="Times New Roman"/>
            <w:noProof/>
          </w:rPr>
          <w:t>4</w:t>
        </w:r>
        <w:r w:rsidRPr="001B109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8039991" w14:textId="77777777" w:rsidR="001B1095" w:rsidRDefault="001B10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A5593" w14:textId="77777777" w:rsidR="004261DF" w:rsidRDefault="004261DF" w:rsidP="001B1095">
      <w:pPr>
        <w:spacing w:after="0" w:line="240" w:lineRule="auto"/>
      </w:pPr>
      <w:r>
        <w:separator/>
      </w:r>
    </w:p>
  </w:footnote>
  <w:footnote w:type="continuationSeparator" w:id="0">
    <w:p w14:paraId="25B6CF45" w14:textId="77777777" w:rsidR="004261DF" w:rsidRDefault="004261DF" w:rsidP="001B1095">
      <w:pPr>
        <w:spacing w:after="0" w:line="240" w:lineRule="auto"/>
      </w:pPr>
      <w:r>
        <w:continuationSeparator/>
      </w:r>
    </w:p>
  </w:footnote>
  <w:footnote w:id="1">
    <w:p w14:paraId="066B45DC" w14:textId="77777777" w:rsidR="00470D75" w:rsidRPr="00470D75" w:rsidRDefault="00470D75" w:rsidP="00470D75">
      <w:pPr>
        <w:pStyle w:val="FootnoteText"/>
        <w:jc w:val="both"/>
        <w:rPr>
          <w:rFonts w:ascii="Times New Roman" w:hAnsi="Times New Roman" w:cs="Times New Roman"/>
        </w:rPr>
      </w:pPr>
      <w:r w:rsidRPr="00470D75">
        <w:rPr>
          <w:rStyle w:val="FootnoteReference"/>
          <w:rFonts w:ascii="Times New Roman" w:hAnsi="Times New Roman" w:cs="Times New Roman"/>
        </w:rPr>
        <w:footnoteRef/>
      </w:r>
      <w:r w:rsidRPr="00470D75">
        <w:rPr>
          <w:rFonts w:ascii="Times New Roman" w:hAnsi="Times New Roman" w:cs="Times New Roman"/>
        </w:rPr>
        <w:t xml:space="preserve"> Există diferite criterii de clasificare, aici fiind menționate câteva mai importante.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27"/>
    <w:multiLevelType w:val="hybridMultilevel"/>
    <w:tmpl w:val="16C25448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FC344A"/>
    <w:multiLevelType w:val="hybridMultilevel"/>
    <w:tmpl w:val="6E2041AE"/>
    <w:lvl w:ilvl="0" w:tplc="0418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9E3130"/>
    <w:multiLevelType w:val="hybridMultilevel"/>
    <w:tmpl w:val="6C324C7C"/>
    <w:lvl w:ilvl="0" w:tplc="0418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3551299"/>
    <w:multiLevelType w:val="hybridMultilevel"/>
    <w:tmpl w:val="E9FE5232"/>
    <w:lvl w:ilvl="0" w:tplc="48F66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857F86"/>
    <w:multiLevelType w:val="hybridMultilevel"/>
    <w:tmpl w:val="FD30C9C8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B07037"/>
    <w:multiLevelType w:val="hybridMultilevel"/>
    <w:tmpl w:val="64625F38"/>
    <w:lvl w:ilvl="0" w:tplc="F1EA3150">
      <w:numFmt w:val="bullet"/>
      <w:lvlText w:val="–"/>
      <w:lvlJc w:val="left"/>
      <w:pPr>
        <w:ind w:left="1554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560EBD"/>
    <w:multiLevelType w:val="hybridMultilevel"/>
    <w:tmpl w:val="0C207258"/>
    <w:lvl w:ilvl="0" w:tplc="2EBEA30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541330"/>
    <w:multiLevelType w:val="hybridMultilevel"/>
    <w:tmpl w:val="2A148E14"/>
    <w:lvl w:ilvl="0" w:tplc="F1EA3150">
      <w:numFmt w:val="bullet"/>
      <w:lvlText w:val="–"/>
      <w:lvlJc w:val="left"/>
      <w:pPr>
        <w:ind w:left="987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8" w15:restartNumberingAfterBreak="0">
    <w:nsid w:val="5B54637A"/>
    <w:multiLevelType w:val="hybridMultilevel"/>
    <w:tmpl w:val="0BF2AE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35295"/>
    <w:multiLevelType w:val="hybridMultilevel"/>
    <w:tmpl w:val="B52AB8F2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85A72A0"/>
    <w:multiLevelType w:val="hybridMultilevel"/>
    <w:tmpl w:val="89447666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9D662CC"/>
    <w:multiLevelType w:val="hybridMultilevel"/>
    <w:tmpl w:val="066CC326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F6"/>
    <w:rsid w:val="000713F4"/>
    <w:rsid w:val="00096C32"/>
    <w:rsid w:val="000A3698"/>
    <w:rsid w:val="000A5822"/>
    <w:rsid w:val="001B1095"/>
    <w:rsid w:val="001B5927"/>
    <w:rsid w:val="00337FD8"/>
    <w:rsid w:val="00363BCA"/>
    <w:rsid w:val="004261DF"/>
    <w:rsid w:val="00470D75"/>
    <w:rsid w:val="00470FA8"/>
    <w:rsid w:val="004C2BF6"/>
    <w:rsid w:val="00567826"/>
    <w:rsid w:val="005943BB"/>
    <w:rsid w:val="005F70E5"/>
    <w:rsid w:val="00601579"/>
    <w:rsid w:val="00622493"/>
    <w:rsid w:val="00687345"/>
    <w:rsid w:val="006A1DAC"/>
    <w:rsid w:val="006C2B9C"/>
    <w:rsid w:val="007443BB"/>
    <w:rsid w:val="007E27B5"/>
    <w:rsid w:val="00885AB5"/>
    <w:rsid w:val="00A03678"/>
    <w:rsid w:val="00AA17F6"/>
    <w:rsid w:val="00CC41F0"/>
    <w:rsid w:val="00CE4C2C"/>
    <w:rsid w:val="00E04EA7"/>
    <w:rsid w:val="00E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158E"/>
  <w15:chartTrackingRefBased/>
  <w15:docId w15:val="{6BE6613C-4B8B-4698-AE7B-4976CA34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095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0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9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B1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95"/>
    <w:rPr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75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470D75"/>
    <w:rPr>
      <w:vertAlign w:val="superscript"/>
    </w:rPr>
  </w:style>
  <w:style w:type="table" w:styleId="TableGrid">
    <w:name w:val="Table Grid"/>
    <w:basedOn w:val="TableNormal"/>
    <w:uiPriority w:val="39"/>
    <w:rsid w:val="00CC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2B85-53D1-4D95-82F7-E3B98132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albulescu</dc:creator>
  <cp:keywords/>
  <dc:description/>
  <cp:lastModifiedBy>Albulescu</cp:lastModifiedBy>
  <cp:revision>15</cp:revision>
  <dcterms:created xsi:type="dcterms:W3CDTF">2020-03-16T09:45:00Z</dcterms:created>
  <dcterms:modified xsi:type="dcterms:W3CDTF">2022-03-01T06:29:00Z</dcterms:modified>
</cp:coreProperties>
</file>