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E5FA5" w14:textId="3E553E1F" w:rsidR="007F173C" w:rsidRDefault="0062285D" w:rsidP="0062285D">
      <w:pPr>
        <w:jc w:val="center"/>
        <w:rPr>
          <w:b/>
          <w:bCs/>
          <w:sz w:val="28"/>
          <w:szCs w:val="28"/>
          <w:u w:val="single"/>
        </w:rPr>
      </w:pPr>
      <w:r w:rsidRPr="0062285D">
        <w:rPr>
          <w:b/>
          <w:bCs/>
          <w:sz w:val="28"/>
          <w:szCs w:val="28"/>
          <w:u w:val="single"/>
        </w:rPr>
        <w:t>Documentation technique</w:t>
      </w:r>
    </w:p>
    <w:p w14:paraId="4FD7AED9" w14:textId="77777777" w:rsidR="00EF4B16" w:rsidRDefault="00EF4B16" w:rsidP="0062285D">
      <w:pPr>
        <w:jc w:val="center"/>
        <w:rPr>
          <w:b/>
          <w:bCs/>
          <w:sz w:val="28"/>
          <w:szCs w:val="28"/>
          <w:u w:val="single"/>
        </w:rPr>
      </w:pPr>
    </w:p>
    <w:p w14:paraId="6BD78A5E" w14:textId="560EE7B4" w:rsidR="00DF453C" w:rsidRPr="00DF453C" w:rsidRDefault="00DF453C" w:rsidP="00DF453C">
      <w:pPr>
        <w:rPr>
          <w:b/>
          <w:bCs/>
          <w:sz w:val="22"/>
          <w:szCs w:val="22"/>
        </w:rPr>
      </w:pPr>
      <w:r w:rsidRPr="00DF453C">
        <w:rPr>
          <w:b/>
          <w:bCs/>
          <w:sz w:val="22"/>
          <w:szCs w:val="22"/>
        </w:rPr>
        <w:t>1. Introduction</w:t>
      </w:r>
    </w:p>
    <w:p w14:paraId="77CD34D7" w14:textId="3AAB5A01" w:rsidR="00EF4B16" w:rsidRDefault="00DF453C" w:rsidP="00EF4B16">
      <w:pPr>
        <w:rPr>
          <w:sz w:val="22"/>
          <w:szCs w:val="22"/>
        </w:rPr>
      </w:pPr>
      <w:r w:rsidRPr="00DF453C">
        <w:rPr>
          <w:sz w:val="22"/>
          <w:szCs w:val="22"/>
        </w:rPr>
        <w:t>Cette application Power BI a été conçue pour explorer et analyser les données liées aux logements, en tenant compte de plusieurs critères tels que les étiquettes de Diagnostic de Performance Énergétique (DPE), les émissions de gaz à effet de serre (GES), la qualité de l'isolation et les différents types de logements. Elle offre une visualisation claire et interactive pour faciliter la compréhension des performances énergétiques, des impacts environnementaux et des caractéristiques des habitations.</w:t>
      </w:r>
    </w:p>
    <w:p w14:paraId="413AC015" w14:textId="75E37B42" w:rsidR="00DF453C" w:rsidRDefault="00DF453C" w:rsidP="00DF453C">
      <w:pPr>
        <w:rPr>
          <w:b/>
          <w:bCs/>
          <w:sz w:val="22"/>
          <w:szCs w:val="22"/>
        </w:rPr>
      </w:pPr>
      <w:r w:rsidRPr="00DF453C">
        <w:rPr>
          <w:b/>
          <w:bCs/>
          <w:sz w:val="22"/>
          <w:szCs w:val="22"/>
        </w:rPr>
        <w:t>2. Architecture de l'Application</w:t>
      </w:r>
    </w:p>
    <w:p w14:paraId="409165D5" w14:textId="77777777" w:rsidR="00153BC4" w:rsidRPr="00153BC4" w:rsidRDefault="00153BC4" w:rsidP="00153BC4">
      <w:pPr>
        <w:rPr>
          <w:b/>
          <w:bCs/>
          <w:sz w:val="22"/>
          <w:szCs w:val="22"/>
        </w:rPr>
      </w:pPr>
      <w:r w:rsidRPr="00153BC4">
        <w:rPr>
          <w:b/>
          <w:bCs/>
          <w:sz w:val="22"/>
          <w:szCs w:val="22"/>
        </w:rPr>
        <w:t>Table centrale : Logements</w:t>
      </w:r>
    </w:p>
    <w:p w14:paraId="24FC8176" w14:textId="77777777" w:rsidR="00153BC4" w:rsidRPr="00153BC4" w:rsidRDefault="00153BC4" w:rsidP="00153BC4">
      <w:pPr>
        <w:rPr>
          <w:b/>
          <w:bCs/>
          <w:sz w:val="22"/>
          <w:szCs w:val="22"/>
        </w:rPr>
      </w:pPr>
      <w:r w:rsidRPr="00153BC4">
        <w:rPr>
          <w:b/>
          <w:bCs/>
          <w:sz w:val="22"/>
          <w:szCs w:val="22"/>
        </w:rPr>
        <w:t>La table centrale regroupe les données principales et les mesures quantitatives liées aux performances énergétiques et aux émissions de GES des logements.</w:t>
      </w:r>
    </w:p>
    <w:p w14:paraId="05FF409F" w14:textId="77777777" w:rsidR="00153BC4" w:rsidRPr="00153BC4" w:rsidRDefault="00153BC4" w:rsidP="00153BC4">
      <w:pPr>
        <w:numPr>
          <w:ilvl w:val="0"/>
          <w:numId w:val="1"/>
        </w:numPr>
        <w:rPr>
          <w:b/>
          <w:bCs/>
          <w:sz w:val="22"/>
          <w:szCs w:val="22"/>
        </w:rPr>
      </w:pPr>
      <w:r w:rsidRPr="00153BC4">
        <w:rPr>
          <w:b/>
          <w:bCs/>
          <w:sz w:val="22"/>
          <w:szCs w:val="22"/>
        </w:rPr>
        <w:t>Clé primaire : N°DPE ou id</w:t>
      </w:r>
    </w:p>
    <w:p w14:paraId="2C5EC272" w14:textId="77777777" w:rsidR="00153BC4" w:rsidRPr="00153BC4" w:rsidRDefault="00153BC4" w:rsidP="00153BC4">
      <w:pPr>
        <w:numPr>
          <w:ilvl w:val="0"/>
          <w:numId w:val="1"/>
        </w:numPr>
        <w:rPr>
          <w:b/>
          <w:bCs/>
          <w:sz w:val="22"/>
          <w:szCs w:val="22"/>
        </w:rPr>
      </w:pPr>
      <w:r w:rsidRPr="00153BC4">
        <w:rPr>
          <w:b/>
          <w:bCs/>
          <w:sz w:val="22"/>
          <w:szCs w:val="22"/>
        </w:rPr>
        <w:t>Mesures :</w:t>
      </w:r>
    </w:p>
    <w:p w14:paraId="4A56491C" w14:textId="77777777" w:rsidR="00153BC4" w:rsidRPr="00153BC4" w:rsidRDefault="00153BC4" w:rsidP="00153BC4">
      <w:pPr>
        <w:numPr>
          <w:ilvl w:val="1"/>
          <w:numId w:val="1"/>
        </w:numPr>
        <w:rPr>
          <w:b/>
          <w:bCs/>
          <w:sz w:val="22"/>
          <w:szCs w:val="22"/>
        </w:rPr>
      </w:pPr>
      <w:proofErr w:type="spellStart"/>
      <w:r w:rsidRPr="00153BC4">
        <w:rPr>
          <w:b/>
          <w:bCs/>
          <w:sz w:val="22"/>
          <w:szCs w:val="22"/>
        </w:rPr>
        <w:t>Coût_chauffage</w:t>
      </w:r>
      <w:proofErr w:type="spellEnd"/>
    </w:p>
    <w:p w14:paraId="6B3F8BC3" w14:textId="77777777" w:rsidR="00153BC4" w:rsidRPr="00153BC4" w:rsidRDefault="00153BC4" w:rsidP="00153BC4">
      <w:pPr>
        <w:numPr>
          <w:ilvl w:val="1"/>
          <w:numId w:val="1"/>
        </w:numPr>
        <w:rPr>
          <w:b/>
          <w:bCs/>
          <w:sz w:val="22"/>
          <w:szCs w:val="22"/>
        </w:rPr>
      </w:pPr>
      <w:r w:rsidRPr="00153BC4">
        <w:rPr>
          <w:b/>
          <w:bCs/>
          <w:sz w:val="22"/>
          <w:szCs w:val="22"/>
        </w:rPr>
        <w:t>Conso_5_usages_é_finale</w:t>
      </w:r>
    </w:p>
    <w:p w14:paraId="7FE1BAD0" w14:textId="77777777" w:rsidR="00153BC4" w:rsidRPr="00153BC4" w:rsidRDefault="00153BC4" w:rsidP="00153BC4">
      <w:pPr>
        <w:numPr>
          <w:ilvl w:val="1"/>
          <w:numId w:val="1"/>
        </w:numPr>
        <w:rPr>
          <w:b/>
          <w:bCs/>
          <w:sz w:val="22"/>
          <w:szCs w:val="22"/>
        </w:rPr>
      </w:pPr>
      <w:r w:rsidRPr="00153BC4">
        <w:rPr>
          <w:b/>
          <w:bCs/>
          <w:sz w:val="22"/>
          <w:szCs w:val="22"/>
        </w:rPr>
        <w:t>Emission_GES_5_usages</w:t>
      </w:r>
    </w:p>
    <w:p w14:paraId="11C8AAE3" w14:textId="77777777" w:rsidR="00153BC4" w:rsidRPr="00153BC4" w:rsidRDefault="00153BC4" w:rsidP="00153BC4">
      <w:pPr>
        <w:numPr>
          <w:ilvl w:val="1"/>
          <w:numId w:val="1"/>
        </w:numPr>
        <w:rPr>
          <w:b/>
          <w:bCs/>
          <w:sz w:val="22"/>
          <w:szCs w:val="22"/>
        </w:rPr>
      </w:pPr>
      <w:r w:rsidRPr="00153BC4">
        <w:rPr>
          <w:b/>
          <w:bCs/>
          <w:sz w:val="22"/>
          <w:szCs w:val="22"/>
        </w:rPr>
        <w:t>Coût_total_5_usages</w:t>
      </w:r>
    </w:p>
    <w:p w14:paraId="5A507A8A" w14:textId="77777777" w:rsidR="00153BC4" w:rsidRPr="00153BC4" w:rsidRDefault="00153BC4" w:rsidP="00153BC4">
      <w:pPr>
        <w:numPr>
          <w:ilvl w:val="1"/>
          <w:numId w:val="1"/>
        </w:numPr>
        <w:rPr>
          <w:b/>
          <w:bCs/>
          <w:sz w:val="22"/>
          <w:szCs w:val="22"/>
        </w:rPr>
      </w:pPr>
      <w:proofErr w:type="spellStart"/>
      <w:r w:rsidRPr="00153BC4">
        <w:rPr>
          <w:b/>
          <w:bCs/>
          <w:sz w:val="22"/>
          <w:szCs w:val="22"/>
        </w:rPr>
        <w:t>Emission_GES_chauffage</w:t>
      </w:r>
      <w:proofErr w:type="spellEnd"/>
    </w:p>
    <w:p w14:paraId="5C79E330" w14:textId="77777777" w:rsidR="00153BC4" w:rsidRPr="00153BC4" w:rsidRDefault="00153BC4" w:rsidP="00153BC4">
      <w:pPr>
        <w:numPr>
          <w:ilvl w:val="1"/>
          <w:numId w:val="1"/>
        </w:numPr>
        <w:rPr>
          <w:b/>
          <w:bCs/>
          <w:sz w:val="22"/>
          <w:szCs w:val="22"/>
        </w:rPr>
      </w:pPr>
      <w:proofErr w:type="spellStart"/>
      <w:r w:rsidRPr="00153BC4">
        <w:rPr>
          <w:b/>
          <w:bCs/>
          <w:sz w:val="22"/>
          <w:szCs w:val="22"/>
        </w:rPr>
        <w:t>Conso_chauffage_é_primaire</w:t>
      </w:r>
      <w:proofErr w:type="spellEnd"/>
    </w:p>
    <w:p w14:paraId="4B0D8739" w14:textId="77777777" w:rsidR="00153BC4" w:rsidRPr="00153BC4" w:rsidRDefault="00153BC4" w:rsidP="00153BC4">
      <w:pPr>
        <w:numPr>
          <w:ilvl w:val="1"/>
          <w:numId w:val="1"/>
        </w:numPr>
        <w:rPr>
          <w:b/>
          <w:bCs/>
          <w:sz w:val="22"/>
          <w:szCs w:val="22"/>
        </w:rPr>
      </w:pPr>
      <w:proofErr w:type="spellStart"/>
      <w:r w:rsidRPr="00153BC4">
        <w:rPr>
          <w:b/>
          <w:bCs/>
          <w:sz w:val="22"/>
          <w:szCs w:val="22"/>
        </w:rPr>
        <w:t>Emission_GES_refroidissement</w:t>
      </w:r>
      <w:proofErr w:type="spellEnd"/>
    </w:p>
    <w:p w14:paraId="610966ED" w14:textId="77777777" w:rsidR="00153BC4" w:rsidRPr="00153BC4" w:rsidRDefault="00153BC4" w:rsidP="00153BC4">
      <w:pPr>
        <w:rPr>
          <w:b/>
          <w:bCs/>
          <w:sz w:val="22"/>
          <w:szCs w:val="22"/>
        </w:rPr>
      </w:pPr>
      <w:r w:rsidRPr="00153BC4">
        <w:rPr>
          <w:b/>
          <w:bCs/>
          <w:sz w:val="22"/>
          <w:szCs w:val="22"/>
        </w:rPr>
        <w:t>Dimensions</w:t>
      </w:r>
    </w:p>
    <w:p w14:paraId="40BE8E67" w14:textId="77777777" w:rsidR="00153BC4" w:rsidRPr="00153BC4" w:rsidRDefault="00153BC4" w:rsidP="00153BC4">
      <w:pPr>
        <w:rPr>
          <w:b/>
          <w:bCs/>
          <w:sz w:val="22"/>
          <w:szCs w:val="22"/>
        </w:rPr>
      </w:pPr>
      <w:r w:rsidRPr="00153BC4">
        <w:rPr>
          <w:b/>
          <w:bCs/>
          <w:sz w:val="22"/>
          <w:szCs w:val="22"/>
        </w:rPr>
        <w:t>Chaque dimension contient des attributs spécifiques permettant de fournir un contexte enrichi pour les analyses.</w:t>
      </w:r>
    </w:p>
    <w:p w14:paraId="6969EC5E" w14:textId="77777777" w:rsidR="00153BC4" w:rsidRPr="00153BC4" w:rsidRDefault="00153BC4" w:rsidP="00153BC4">
      <w:pPr>
        <w:numPr>
          <w:ilvl w:val="0"/>
          <w:numId w:val="2"/>
        </w:numPr>
        <w:rPr>
          <w:b/>
          <w:bCs/>
          <w:sz w:val="22"/>
          <w:szCs w:val="22"/>
        </w:rPr>
      </w:pPr>
      <w:r w:rsidRPr="00153BC4">
        <w:rPr>
          <w:b/>
          <w:bCs/>
          <w:sz w:val="22"/>
          <w:szCs w:val="22"/>
        </w:rPr>
        <w:t>Dimension : Bâtiment</w:t>
      </w:r>
    </w:p>
    <w:p w14:paraId="1F9DC205" w14:textId="77777777" w:rsidR="00153BC4" w:rsidRPr="00153BC4" w:rsidRDefault="00153BC4" w:rsidP="00153BC4">
      <w:pPr>
        <w:numPr>
          <w:ilvl w:val="1"/>
          <w:numId w:val="2"/>
        </w:numPr>
        <w:rPr>
          <w:b/>
          <w:bCs/>
          <w:sz w:val="22"/>
          <w:szCs w:val="22"/>
        </w:rPr>
      </w:pPr>
      <w:r w:rsidRPr="00153BC4">
        <w:rPr>
          <w:b/>
          <w:bCs/>
          <w:sz w:val="22"/>
          <w:szCs w:val="22"/>
        </w:rPr>
        <w:t xml:space="preserve">Clé : </w:t>
      </w:r>
      <w:proofErr w:type="spellStart"/>
      <w:r w:rsidRPr="00153BC4">
        <w:rPr>
          <w:b/>
          <w:bCs/>
          <w:sz w:val="22"/>
          <w:szCs w:val="22"/>
        </w:rPr>
        <w:t>Type_bâtiment</w:t>
      </w:r>
      <w:proofErr w:type="spellEnd"/>
    </w:p>
    <w:p w14:paraId="0228F490" w14:textId="77777777" w:rsidR="00153BC4" w:rsidRPr="00153BC4" w:rsidRDefault="00153BC4" w:rsidP="00153BC4">
      <w:pPr>
        <w:numPr>
          <w:ilvl w:val="1"/>
          <w:numId w:val="2"/>
        </w:numPr>
        <w:rPr>
          <w:b/>
          <w:bCs/>
          <w:sz w:val="22"/>
          <w:szCs w:val="22"/>
        </w:rPr>
      </w:pPr>
      <w:r w:rsidRPr="00153BC4">
        <w:rPr>
          <w:b/>
          <w:bCs/>
          <w:sz w:val="22"/>
          <w:szCs w:val="22"/>
        </w:rPr>
        <w:t>Attributs :</w:t>
      </w:r>
    </w:p>
    <w:p w14:paraId="783AFB5F" w14:textId="77777777" w:rsidR="00153BC4" w:rsidRPr="00153BC4" w:rsidRDefault="00153BC4" w:rsidP="00153BC4">
      <w:pPr>
        <w:numPr>
          <w:ilvl w:val="2"/>
          <w:numId w:val="2"/>
        </w:numPr>
        <w:rPr>
          <w:b/>
          <w:bCs/>
          <w:sz w:val="22"/>
          <w:szCs w:val="22"/>
        </w:rPr>
      </w:pPr>
      <w:proofErr w:type="spellStart"/>
      <w:r w:rsidRPr="00153BC4">
        <w:rPr>
          <w:b/>
          <w:bCs/>
          <w:sz w:val="22"/>
          <w:szCs w:val="22"/>
        </w:rPr>
        <w:t>Type_installation_chauffage</w:t>
      </w:r>
      <w:proofErr w:type="spellEnd"/>
    </w:p>
    <w:p w14:paraId="09CA5B29" w14:textId="77777777" w:rsidR="00153BC4" w:rsidRPr="00153BC4" w:rsidRDefault="00153BC4" w:rsidP="00153BC4">
      <w:pPr>
        <w:numPr>
          <w:ilvl w:val="2"/>
          <w:numId w:val="2"/>
        </w:numPr>
        <w:rPr>
          <w:b/>
          <w:bCs/>
          <w:sz w:val="22"/>
          <w:szCs w:val="22"/>
        </w:rPr>
      </w:pPr>
      <w:proofErr w:type="spellStart"/>
      <w:r w:rsidRPr="00153BC4">
        <w:rPr>
          <w:b/>
          <w:bCs/>
          <w:sz w:val="22"/>
          <w:szCs w:val="22"/>
        </w:rPr>
        <w:t>Qualité_isolation_enveloppe</w:t>
      </w:r>
      <w:proofErr w:type="spellEnd"/>
    </w:p>
    <w:p w14:paraId="3317F0D0" w14:textId="77777777" w:rsidR="00153BC4" w:rsidRPr="00153BC4" w:rsidRDefault="00153BC4" w:rsidP="00153BC4">
      <w:pPr>
        <w:numPr>
          <w:ilvl w:val="2"/>
          <w:numId w:val="2"/>
        </w:numPr>
        <w:rPr>
          <w:b/>
          <w:bCs/>
          <w:sz w:val="22"/>
          <w:szCs w:val="22"/>
        </w:rPr>
      </w:pPr>
      <w:proofErr w:type="spellStart"/>
      <w:r w:rsidRPr="00153BC4">
        <w:rPr>
          <w:b/>
          <w:bCs/>
          <w:sz w:val="22"/>
          <w:szCs w:val="22"/>
        </w:rPr>
        <w:t>Qualité_isolation_plancher_bas</w:t>
      </w:r>
      <w:proofErr w:type="spellEnd"/>
    </w:p>
    <w:p w14:paraId="387E28E4" w14:textId="77777777" w:rsidR="00153BC4" w:rsidRPr="00153BC4" w:rsidRDefault="00153BC4" w:rsidP="00153BC4">
      <w:pPr>
        <w:numPr>
          <w:ilvl w:val="2"/>
          <w:numId w:val="2"/>
        </w:numPr>
        <w:rPr>
          <w:b/>
          <w:bCs/>
          <w:sz w:val="22"/>
          <w:szCs w:val="22"/>
        </w:rPr>
      </w:pPr>
      <w:proofErr w:type="spellStart"/>
      <w:r w:rsidRPr="00153BC4">
        <w:rPr>
          <w:b/>
          <w:bCs/>
          <w:sz w:val="22"/>
          <w:szCs w:val="22"/>
        </w:rPr>
        <w:t>Qualité_isolation_murs</w:t>
      </w:r>
      <w:proofErr w:type="spellEnd"/>
    </w:p>
    <w:p w14:paraId="5AF377B0" w14:textId="77777777" w:rsidR="00153BC4" w:rsidRPr="00153BC4" w:rsidRDefault="00153BC4" w:rsidP="00153BC4">
      <w:pPr>
        <w:numPr>
          <w:ilvl w:val="0"/>
          <w:numId w:val="2"/>
        </w:numPr>
        <w:rPr>
          <w:b/>
          <w:bCs/>
          <w:sz w:val="22"/>
          <w:szCs w:val="22"/>
        </w:rPr>
      </w:pPr>
      <w:r w:rsidRPr="00153BC4">
        <w:rPr>
          <w:b/>
          <w:bCs/>
          <w:sz w:val="22"/>
          <w:szCs w:val="22"/>
        </w:rPr>
        <w:lastRenderedPageBreak/>
        <w:t>Dimension : Localisation</w:t>
      </w:r>
    </w:p>
    <w:p w14:paraId="49437201" w14:textId="77777777" w:rsidR="00153BC4" w:rsidRPr="00153BC4" w:rsidRDefault="00153BC4" w:rsidP="00153BC4">
      <w:pPr>
        <w:numPr>
          <w:ilvl w:val="1"/>
          <w:numId w:val="2"/>
        </w:numPr>
        <w:rPr>
          <w:b/>
          <w:bCs/>
          <w:sz w:val="22"/>
          <w:szCs w:val="22"/>
        </w:rPr>
      </w:pPr>
      <w:r w:rsidRPr="00153BC4">
        <w:rPr>
          <w:b/>
          <w:bCs/>
          <w:sz w:val="22"/>
          <w:szCs w:val="22"/>
        </w:rPr>
        <w:t>Clé : id</w:t>
      </w:r>
    </w:p>
    <w:p w14:paraId="3B796CC0" w14:textId="77777777" w:rsidR="00153BC4" w:rsidRPr="00153BC4" w:rsidRDefault="00153BC4" w:rsidP="00153BC4">
      <w:pPr>
        <w:numPr>
          <w:ilvl w:val="1"/>
          <w:numId w:val="2"/>
        </w:numPr>
        <w:rPr>
          <w:b/>
          <w:bCs/>
          <w:sz w:val="22"/>
          <w:szCs w:val="22"/>
        </w:rPr>
      </w:pPr>
      <w:r w:rsidRPr="00153BC4">
        <w:rPr>
          <w:b/>
          <w:bCs/>
          <w:sz w:val="22"/>
          <w:szCs w:val="22"/>
        </w:rPr>
        <w:t>Attributs :</w:t>
      </w:r>
    </w:p>
    <w:p w14:paraId="3C4DDA2A" w14:textId="77777777" w:rsidR="00153BC4" w:rsidRPr="00153BC4" w:rsidRDefault="00153BC4" w:rsidP="00153BC4">
      <w:pPr>
        <w:numPr>
          <w:ilvl w:val="2"/>
          <w:numId w:val="2"/>
        </w:numPr>
        <w:rPr>
          <w:b/>
          <w:bCs/>
          <w:sz w:val="22"/>
          <w:szCs w:val="22"/>
        </w:rPr>
      </w:pPr>
      <w:proofErr w:type="spellStart"/>
      <w:r w:rsidRPr="00153BC4">
        <w:rPr>
          <w:b/>
          <w:bCs/>
          <w:sz w:val="22"/>
          <w:szCs w:val="22"/>
        </w:rPr>
        <w:t>Coordonnée_cartographique_X</w:t>
      </w:r>
      <w:proofErr w:type="spellEnd"/>
      <w:r w:rsidRPr="00153BC4">
        <w:rPr>
          <w:b/>
          <w:bCs/>
          <w:sz w:val="22"/>
          <w:szCs w:val="22"/>
        </w:rPr>
        <w:t>_(BAN)</w:t>
      </w:r>
    </w:p>
    <w:p w14:paraId="11B763FD" w14:textId="77777777" w:rsidR="00153BC4" w:rsidRPr="00153BC4" w:rsidRDefault="00153BC4" w:rsidP="00153BC4">
      <w:pPr>
        <w:numPr>
          <w:ilvl w:val="2"/>
          <w:numId w:val="2"/>
        </w:numPr>
        <w:rPr>
          <w:b/>
          <w:bCs/>
          <w:sz w:val="22"/>
          <w:szCs w:val="22"/>
        </w:rPr>
      </w:pPr>
      <w:proofErr w:type="spellStart"/>
      <w:r w:rsidRPr="00153BC4">
        <w:rPr>
          <w:b/>
          <w:bCs/>
          <w:sz w:val="22"/>
          <w:szCs w:val="22"/>
        </w:rPr>
        <w:t>Coordonnée_cartographique_Y</w:t>
      </w:r>
      <w:proofErr w:type="spellEnd"/>
      <w:r w:rsidRPr="00153BC4">
        <w:rPr>
          <w:b/>
          <w:bCs/>
          <w:sz w:val="22"/>
          <w:szCs w:val="22"/>
        </w:rPr>
        <w:t>_(BAN)</w:t>
      </w:r>
    </w:p>
    <w:p w14:paraId="43839583"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code</w:t>
      </w:r>
      <w:proofErr w:type="gramEnd"/>
      <w:r w:rsidRPr="00153BC4">
        <w:rPr>
          <w:b/>
          <w:bCs/>
          <w:sz w:val="22"/>
          <w:szCs w:val="22"/>
        </w:rPr>
        <w:t>_postal</w:t>
      </w:r>
      <w:proofErr w:type="spellEnd"/>
    </w:p>
    <w:p w14:paraId="2A0B89B3"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code</w:t>
      </w:r>
      <w:proofErr w:type="gramEnd"/>
      <w:r w:rsidRPr="00153BC4">
        <w:rPr>
          <w:b/>
          <w:bCs/>
          <w:sz w:val="22"/>
          <w:szCs w:val="22"/>
        </w:rPr>
        <w:t>_insee</w:t>
      </w:r>
      <w:proofErr w:type="spellEnd"/>
    </w:p>
    <w:p w14:paraId="17AE59F8"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nom</w:t>
      </w:r>
      <w:proofErr w:type="gramEnd"/>
      <w:r w:rsidRPr="00153BC4">
        <w:rPr>
          <w:b/>
          <w:bCs/>
          <w:sz w:val="22"/>
          <w:szCs w:val="22"/>
        </w:rPr>
        <w:t>_commune</w:t>
      </w:r>
      <w:proofErr w:type="spellEnd"/>
    </w:p>
    <w:p w14:paraId="16BE2C94"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lon</w:t>
      </w:r>
      <w:proofErr w:type="spellEnd"/>
      <w:proofErr w:type="gramEnd"/>
      <w:r w:rsidRPr="00153BC4">
        <w:rPr>
          <w:b/>
          <w:bCs/>
          <w:sz w:val="22"/>
          <w:szCs w:val="22"/>
        </w:rPr>
        <w:t xml:space="preserve"> (longitude)</w:t>
      </w:r>
    </w:p>
    <w:p w14:paraId="18C0E70F"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lat</w:t>
      </w:r>
      <w:proofErr w:type="spellEnd"/>
      <w:proofErr w:type="gramEnd"/>
      <w:r w:rsidRPr="00153BC4">
        <w:rPr>
          <w:b/>
          <w:bCs/>
          <w:sz w:val="22"/>
          <w:szCs w:val="22"/>
        </w:rPr>
        <w:t xml:space="preserve"> (latitude)</w:t>
      </w:r>
    </w:p>
    <w:p w14:paraId="3B6CF441" w14:textId="77777777" w:rsidR="00153BC4" w:rsidRPr="00153BC4" w:rsidRDefault="00153BC4" w:rsidP="00153BC4">
      <w:pPr>
        <w:numPr>
          <w:ilvl w:val="0"/>
          <w:numId w:val="2"/>
        </w:numPr>
        <w:rPr>
          <w:b/>
          <w:bCs/>
          <w:sz w:val="22"/>
          <w:szCs w:val="22"/>
        </w:rPr>
      </w:pPr>
      <w:r w:rsidRPr="00153BC4">
        <w:rPr>
          <w:b/>
          <w:bCs/>
          <w:sz w:val="22"/>
          <w:szCs w:val="22"/>
        </w:rPr>
        <w:t>Dimension : Énergie</w:t>
      </w:r>
    </w:p>
    <w:p w14:paraId="5DE3383B" w14:textId="77777777" w:rsidR="00153BC4" w:rsidRPr="00153BC4" w:rsidRDefault="00153BC4" w:rsidP="00153BC4">
      <w:pPr>
        <w:numPr>
          <w:ilvl w:val="1"/>
          <w:numId w:val="2"/>
        </w:numPr>
        <w:rPr>
          <w:b/>
          <w:bCs/>
          <w:sz w:val="22"/>
          <w:szCs w:val="22"/>
        </w:rPr>
      </w:pPr>
      <w:r w:rsidRPr="00153BC4">
        <w:rPr>
          <w:b/>
          <w:bCs/>
          <w:sz w:val="22"/>
          <w:szCs w:val="22"/>
        </w:rPr>
        <w:t>Clé : Type_énergie_n°1</w:t>
      </w:r>
    </w:p>
    <w:p w14:paraId="70F1085F" w14:textId="77777777" w:rsidR="00153BC4" w:rsidRPr="00153BC4" w:rsidRDefault="00153BC4" w:rsidP="00153BC4">
      <w:pPr>
        <w:numPr>
          <w:ilvl w:val="1"/>
          <w:numId w:val="2"/>
        </w:numPr>
        <w:rPr>
          <w:b/>
          <w:bCs/>
          <w:sz w:val="22"/>
          <w:szCs w:val="22"/>
        </w:rPr>
      </w:pPr>
      <w:r w:rsidRPr="00153BC4">
        <w:rPr>
          <w:b/>
          <w:bCs/>
          <w:sz w:val="22"/>
          <w:szCs w:val="22"/>
        </w:rPr>
        <w:t>Attributs :</w:t>
      </w:r>
    </w:p>
    <w:p w14:paraId="69DB15A7" w14:textId="77777777" w:rsidR="00153BC4" w:rsidRPr="00153BC4" w:rsidRDefault="00153BC4" w:rsidP="00153BC4">
      <w:pPr>
        <w:numPr>
          <w:ilvl w:val="2"/>
          <w:numId w:val="2"/>
        </w:numPr>
        <w:rPr>
          <w:b/>
          <w:bCs/>
          <w:sz w:val="22"/>
          <w:szCs w:val="22"/>
        </w:rPr>
      </w:pPr>
      <w:r w:rsidRPr="00153BC4">
        <w:rPr>
          <w:b/>
          <w:bCs/>
          <w:sz w:val="22"/>
          <w:szCs w:val="22"/>
        </w:rPr>
        <w:t>Emission_GES_5_usages_par_m²</w:t>
      </w:r>
    </w:p>
    <w:p w14:paraId="14DA8C4D" w14:textId="77777777" w:rsidR="00153BC4" w:rsidRPr="00153BC4" w:rsidRDefault="00153BC4" w:rsidP="00153BC4">
      <w:pPr>
        <w:numPr>
          <w:ilvl w:val="2"/>
          <w:numId w:val="2"/>
        </w:numPr>
        <w:rPr>
          <w:b/>
          <w:bCs/>
          <w:sz w:val="22"/>
          <w:szCs w:val="22"/>
        </w:rPr>
      </w:pPr>
      <w:proofErr w:type="spellStart"/>
      <w:r w:rsidRPr="00153BC4">
        <w:rPr>
          <w:b/>
          <w:bCs/>
          <w:sz w:val="22"/>
          <w:szCs w:val="22"/>
        </w:rPr>
        <w:t>Emission_GES_chauffage_dépensier</w:t>
      </w:r>
      <w:proofErr w:type="spellEnd"/>
    </w:p>
    <w:p w14:paraId="1F451747" w14:textId="77777777" w:rsidR="00153BC4" w:rsidRPr="00153BC4" w:rsidRDefault="00153BC4" w:rsidP="00153BC4">
      <w:pPr>
        <w:numPr>
          <w:ilvl w:val="0"/>
          <w:numId w:val="2"/>
        </w:numPr>
        <w:rPr>
          <w:b/>
          <w:bCs/>
          <w:sz w:val="22"/>
          <w:szCs w:val="22"/>
        </w:rPr>
      </w:pPr>
      <w:r w:rsidRPr="00153BC4">
        <w:rPr>
          <w:b/>
          <w:bCs/>
          <w:sz w:val="22"/>
          <w:szCs w:val="22"/>
        </w:rPr>
        <w:t>Dimension : DPE (Diagnostic de Performance Énergétique)</w:t>
      </w:r>
    </w:p>
    <w:p w14:paraId="389AC633" w14:textId="77777777" w:rsidR="00153BC4" w:rsidRPr="00153BC4" w:rsidRDefault="00153BC4" w:rsidP="00153BC4">
      <w:pPr>
        <w:numPr>
          <w:ilvl w:val="1"/>
          <w:numId w:val="2"/>
        </w:numPr>
        <w:rPr>
          <w:b/>
          <w:bCs/>
          <w:sz w:val="22"/>
          <w:szCs w:val="22"/>
        </w:rPr>
      </w:pPr>
      <w:r w:rsidRPr="00153BC4">
        <w:rPr>
          <w:b/>
          <w:bCs/>
          <w:sz w:val="22"/>
          <w:szCs w:val="22"/>
        </w:rPr>
        <w:t>Clé : N°DPE</w:t>
      </w:r>
    </w:p>
    <w:p w14:paraId="24B27057" w14:textId="77777777" w:rsidR="00153BC4" w:rsidRPr="00153BC4" w:rsidRDefault="00153BC4" w:rsidP="00153BC4">
      <w:pPr>
        <w:numPr>
          <w:ilvl w:val="1"/>
          <w:numId w:val="2"/>
        </w:numPr>
        <w:rPr>
          <w:b/>
          <w:bCs/>
          <w:sz w:val="22"/>
          <w:szCs w:val="22"/>
        </w:rPr>
      </w:pPr>
      <w:r w:rsidRPr="00153BC4">
        <w:rPr>
          <w:b/>
          <w:bCs/>
          <w:sz w:val="22"/>
          <w:szCs w:val="22"/>
        </w:rPr>
        <w:t>Attributs :</w:t>
      </w:r>
    </w:p>
    <w:p w14:paraId="6C8C7CF7" w14:textId="77777777" w:rsidR="00153BC4" w:rsidRPr="00153BC4" w:rsidRDefault="00153BC4" w:rsidP="00153BC4">
      <w:pPr>
        <w:numPr>
          <w:ilvl w:val="2"/>
          <w:numId w:val="2"/>
        </w:numPr>
        <w:rPr>
          <w:b/>
          <w:bCs/>
          <w:sz w:val="22"/>
          <w:szCs w:val="22"/>
        </w:rPr>
      </w:pPr>
      <w:proofErr w:type="spellStart"/>
      <w:r w:rsidRPr="00153BC4">
        <w:rPr>
          <w:b/>
          <w:bCs/>
          <w:sz w:val="22"/>
          <w:szCs w:val="22"/>
        </w:rPr>
        <w:t>Etiquette_GES</w:t>
      </w:r>
      <w:proofErr w:type="spellEnd"/>
    </w:p>
    <w:p w14:paraId="64A2F4E2" w14:textId="77777777" w:rsidR="00153BC4" w:rsidRPr="00153BC4" w:rsidRDefault="00153BC4" w:rsidP="00153BC4">
      <w:pPr>
        <w:numPr>
          <w:ilvl w:val="2"/>
          <w:numId w:val="2"/>
        </w:numPr>
        <w:rPr>
          <w:b/>
          <w:bCs/>
          <w:sz w:val="22"/>
          <w:szCs w:val="22"/>
        </w:rPr>
      </w:pPr>
      <w:proofErr w:type="spellStart"/>
      <w:r w:rsidRPr="00153BC4">
        <w:rPr>
          <w:b/>
          <w:bCs/>
          <w:sz w:val="22"/>
          <w:szCs w:val="22"/>
        </w:rPr>
        <w:t>Etiquette_DPE</w:t>
      </w:r>
      <w:proofErr w:type="spellEnd"/>
    </w:p>
    <w:p w14:paraId="5A996455" w14:textId="77777777" w:rsidR="00153BC4" w:rsidRPr="00153BC4" w:rsidRDefault="00153BC4" w:rsidP="00153BC4">
      <w:pPr>
        <w:numPr>
          <w:ilvl w:val="2"/>
          <w:numId w:val="2"/>
        </w:numPr>
        <w:rPr>
          <w:b/>
          <w:bCs/>
          <w:sz w:val="22"/>
          <w:szCs w:val="22"/>
        </w:rPr>
      </w:pPr>
      <w:proofErr w:type="spellStart"/>
      <w:r w:rsidRPr="00153BC4">
        <w:rPr>
          <w:b/>
          <w:bCs/>
          <w:sz w:val="22"/>
          <w:szCs w:val="22"/>
        </w:rPr>
        <w:t>Date_réception_DPE</w:t>
      </w:r>
      <w:proofErr w:type="spellEnd"/>
    </w:p>
    <w:p w14:paraId="49AAEFBD" w14:textId="77777777" w:rsidR="00153BC4" w:rsidRPr="00153BC4" w:rsidRDefault="00153BC4" w:rsidP="00153BC4">
      <w:pPr>
        <w:numPr>
          <w:ilvl w:val="2"/>
          <w:numId w:val="2"/>
        </w:numPr>
        <w:rPr>
          <w:b/>
          <w:bCs/>
          <w:sz w:val="22"/>
          <w:szCs w:val="22"/>
        </w:rPr>
      </w:pPr>
      <w:r w:rsidRPr="00153BC4">
        <w:rPr>
          <w:b/>
          <w:bCs/>
          <w:sz w:val="22"/>
          <w:szCs w:val="22"/>
        </w:rPr>
        <w:t>N°_</w:t>
      </w:r>
      <w:proofErr w:type="spellStart"/>
      <w:r w:rsidRPr="00153BC4">
        <w:rPr>
          <w:b/>
          <w:bCs/>
          <w:sz w:val="22"/>
          <w:szCs w:val="22"/>
        </w:rPr>
        <w:t>DPE_remplacé</w:t>
      </w:r>
      <w:proofErr w:type="spellEnd"/>
    </w:p>
    <w:p w14:paraId="3DBBFDDA" w14:textId="77777777" w:rsidR="00153BC4" w:rsidRPr="00153BC4" w:rsidRDefault="00153BC4" w:rsidP="00153BC4">
      <w:pPr>
        <w:numPr>
          <w:ilvl w:val="0"/>
          <w:numId w:val="2"/>
        </w:numPr>
        <w:rPr>
          <w:b/>
          <w:bCs/>
          <w:sz w:val="22"/>
          <w:szCs w:val="22"/>
        </w:rPr>
      </w:pPr>
      <w:r w:rsidRPr="00153BC4">
        <w:rPr>
          <w:b/>
          <w:bCs/>
          <w:sz w:val="22"/>
          <w:szCs w:val="22"/>
        </w:rPr>
        <w:t>Dimension : Adresse</w:t>
      </w:r>
    </w:p>
    <w:p w14:paraId="70066604" w14:textId="77777777" w:rsidR="00153BC4" w:rsidRPr="00153BC4" w:rsidRDefault="00153BC4" w:rsidP="00153BC4">
      <w:pPr>
        <w:numPr>
          <w:ilvl w:val="1"/>
          <w:numId w:val="2"/>
        </w:numPr>
        <w:rPr>
          <w:b/>
          <w:bCs/>
          <w:sz w:val="22"/>
          <w:szCs w:val="22"/>
        </w:rPr>
      </w:pPr>
      <w:r w:rsidRPr="00153BC4">
        <w:rPr>
          <w:b/>
          <w:bCs/>
          <w:sz w:val="22"/>
          <w:szCs w:val="22"/>
        </w:rPr>
        <w:t xml:space="preserve">Clé : </w:t>
      </w:r>
      <w:proofErr w:type="spellStart"/>
      <w:r w:rsidRPr="00153BC4">
        <w:rPr>
          <w:b/>
          <w:bCs/>
          <w:sz w:val="22"/>
          <w:szCs w:val="22"/>
        </w:rPr>
        <w:t>id_fantoir</w:t>
      </w:r>
      <w:proofErr w:type="spellEnd"/>
    </w:p>
    <w:p w14:paraId="40848EC8" w14:textId="77777777" w:rsidR="00153BC4" w:rsidRPr="00153BC4" w:rsidRDefault="00153BC4" w:rsidP="00153BC4">
      <w:pPr>
        <w:numPr>
          <w:ilvl w:val="1"/>
          <w:numId w:val="2"/>
        </w:numPr>
        <w:rPr>
          <w:b/>
          <w:bCs/>
          <w:sz w:val="22"/>
          <w:szCs w:val="22"/>
        </w:rPr>
      </w:pPr>
      <w:r w:rsidRPr="00153BC4">
        <w:rPr>
          <w:b/>
          <w:bCs/>
          <w:sz w:val="22"/>
          <w:szCs w:val="22"/>
        </w:rPr>
        <w:t>Attributs :</w:t>
      </w:r>
    </w:p>
    <w:p w14:paraId="386654B7"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numero</w:t>
      </w:r>
      <w:proofErr w:type="spellEnd"/>
      <w:proofErr w:type="gramEnd"/>
    </w:p>
    <w:p w14:paraId="48CCC3F3" w14:textId="77777777" w:rsidR="00153BC4" w:rsidRPr="00153BC4" w:rsidRDefault="00153BC4" w:rsidP="00153BC4">
      <w:pPr>
        <w:numPr>
          <w:ilvl w:val="2"/>
          <w:numId w:val="2"/>
        </w:numPr>
        <w:rPr>
          <w:b/>
          <w:bCs/>
          <w:sz w:val="22"/>
          <w:szCs w:val="22"/>
        </w:rPr>
      </w:pPr>
      <w:proofErr w:type="gramStart"/>
      <w:r w:rsidRPr="00153BC4">
        <w:rPr>
          <w:b/>
          <w:bCs/>
          <w:sz w:val="22"/>
          <w:szCs w:val="22"/>
        </w:rPr>
        <w:t>rep</w:t>
      </w:r>
      <w:proofErr w:type="gramEnd"/>
    </w:p>
    <w:p w14:paraId="72862873"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nom</w:t>
      </w:r>
      <w:proofErr w:type="gramEnd"/>
      <w:r w:rsidRPr="00153BC4">
        <w:rPr>
          <w:b/>
          <w:bCs/>
          <w:sz w:val="22"/>
          <w:szCs w:val="22"/>
        </w:rPr>
        <w:t>_voie</w:t>
      </w:r>
      <w:proofErr w:type="spellEnd"/>
    </w:p>
    <w:p w14:paraId="1FCAC88D"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nom</w:t>
      </w:r>
      <w:proofErr w:type="gramEnd"/>
      <w:r w:rsidRPr="00153BC4">
        <w:rPr>
          <w:b/>
          <w:bCs/>
          <w:sz w:val="22"/>
          <w:szCs w:val="22"/>
        </w:rPr>
        <w:t>_ld</w:t>
      </w:r>
      <w:proofErr w:type="spellEnd"/>
    </w:p>
    <w:p w14:paraId="417C9DF7"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libelle</w:t>
      </w:r>
      <w:proofErr w:type="gramEnd"/>
      <w:r w:rsidRPr="00153BC4">
        <w:rPr>
          <w:b/>
          <w:bCs/>
          <w:sz w:val="22"/>
          <w:szCs w:val="22"/>
        </w:rPr>
        <w:t>_acheminement</w:t>
      </w:r>
      <w:proofErr w:type="spellEnd"/>
    </w:p>
    <w:p w14:paraId="64C4F747"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lastRenderedPageBreak/>
        <w:t>source</w:t>
      </w:r>
      <w:proofErr w:type="gramEnd"/>
      <w:r w:rsidRPr="00153BC4">
        <w:rPr>
          <w:b/>
          <w:bCs/>
          <w:sz w:val="22"/>
          <w:szCs w:val="22"/>
        </w:rPr>
        <w:t>_nom_voie</w:t>
      </w:r>
      <w:proofErr w:type="spellEnd"/>
    </w:p>
    <w:p w14:paraId="734F43DE" w14:textId="77777777" w:rsidR="00153BC4" w:rsidRPr="00153BC4" w:rsidRDefault="00153BC4" w:rsidP="00153BC4">
      <w:pPr>
        <w:numPr>
          <w:ilvl w:val="0"/>
          <w:numId w:val="2"/>
        </w:numPr>
        <w:rPr>
          <w:b/>
          <w:bCs/>
          <w:sz w:val="22"/>
          <w:szCs w:val="22"/>
        </w:rPr>
      </w:pPr>
      <w:r w:rsidRPr="00153BC4">
        <w:rPr>
          <w:b/>
          <w:bCs/>
          <w:sz w:val="22"/>
          <w:szCs w:val="22"/>
        </w:rPr>
        <w:t>Dimension : Certification</w:t>
      </w:r>
    </w:p>
    <w:p w14:paraId="42EB9D20" w14:textId="77777777" w:rsidR="00153BC4" w:rsidRPr="00153BC4" w:rsidRDefault="00153BC4" w:rsidP="00153BC4">
      <w:pPr>
        <w:numPr>
          <w:ilvl w:val="1"/>
          <w:numId w:val="2"/>
        </w:numPr>
        <w:rPr>
          <w:b/>
          <w:bCs/>
          <w:sz w:val="22"/>
          <w:szCs w:val="22"/>
        </w:rPr>
      </w:pPr>
      <w:r w:rsidRPr="00153BC4">
        <w:rPr>
          <w:b/>
          <w:bCs/>
          <w:sz w:val="22"/>
          <w:szCs w:val="22"/>
        </w:rPr>
        <w:t xml:space="preserve">Clé : </w:t>
      </w:r>
      <w:proofErr w:type="spellStart"/>
      <w:r w:rsidRPr="00153BC4">
        <w:rPr>
          <w:b/>
          <w:bCs/>
          <w:sz w:val="22"/>
          <w:szCs w:val="22"/>
        </w:rPr>
        <w:t>certification_commune</w:t>
      </w:r>
      <w:proofErr w:type="spellEnd"/>
    </w:p>
    <w:p w14:paraId="63F7A9AB" w14:textId="77777777" w:rsidR="00153BC4" w:rsidRPr="00153BC4" w:rsidRDefault="00153BC4" w:rsidP="00153BC4">
      <w:pPr>
        <w:numPr>
          <w:ilvl w:val="1"/>
          <w:numId w:val="2"/>
        </w:numPr>
        <w:rPr>
          <w:b/>
          <w:bCs/>
          <w:sz w:val="22"/>
          <w:szCs w:val="22"/>
        </w:rPr>
      </w:pPr>
      <w:r w:rsidRPr="00153BC4">
        <w:rPr>
          <w:b/>
          <w:bCs/>
          <w:sz w:val="22"/>
          <w:szCs w:val="22"/>
        </w:rPr>
        <w:t>Attributs :</w:t>
      </w:r>
    </w:p>
    <w:p w14:paraId="2F34E52E"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cad</w:t>
      </w:r>
      <w:proofErr w:type="gramEnd"/>
      <w:r w:rsidRPr="00153BC4">
        <w:rPr>
          <w:b/>
          <w:bCs/>
          <w:sz w:val="22"/>
          <w:szCs w:val="22"/>
        </w:rPr>
        <w:t>_parcelles</w:t>
      </w:r>
      <w:proofErr w:type="spellEnd"/>
    </w:p>
    <w:p w14:paraId="1B48EA4F" w14:textId="77777777" w:rsidR="00153BC4" w:rsidRPr="00153BC4" w:rsidRDefault="00153BC4" w:rsidP="00153BC4">
      <w:pPr>
        <w:numPr>
          <w:ilvl w:val="2"/>
          <w:numId w:val="2"/>
        </w:numPr>
        <w:rPr>
          <w:b/>
          <w:bCs/>
          <w:sz w:val="22"/>
          <w:szCs w:val="22"/>
        </w:rPr>
      </w:pPr>
      <w:proofErr w:type="spellStart"/>
      <w:proofErr w:type="gramStart"/>
      <w:r w:rsidRPr="00153BC4">
        <w:rPr>
          <w:b/>
          <w:bCs/>
          <w:sz w:val="22"/>
          <w:szCs w:val="22"/>
        </w:rPr>
        <w:t>source</w:t>
      </w:r>
      <w:proofErr w:type="gramEnd"/>
      <w:r w:rsidRPr="00153BC4">
        <w:rPr>
          <w:b/>
          <w:bCs/>
          <w:sz w:val="22"/>
          <w:szCs w:val="22"/>
        </w:rPr>
        <w:t>_position</w:t>
      </w:r>
      <w:proofErr w:type="spellEnd"/>
    </w:p>
    <w:p w14:paraId="57518EF2" w14:textId="77777777" w:rsidR="00153BC4" w:rsidRPr="00153BC4" w:rsidRDefault="00153BC4" w:rsidP="00153BC4">
      <w:pPr>
        <w:numPr>
          <w:ilvl w:val="2"/>
          <w:numId w:val="2"/>
        </w:numPr>
        <w:rPr>
          <w:b/>
          <w:bCs/>
          <w:sz w:val="22"/>
          <w:szCs w:val="22"/>
        </w:rPr>
      </w:pPr>
      <w:proofErr w:type="gramStart"/>
      <w:r w:rsidRPr="00153BC4">
        <w:rPr>
          <w:b/>
          <w:bCs/>
          <w:sz w:val="22"/>
          <w:szCs w:val="22"/>
        </w:rPr>
        <w:t>alias</w:t>
      </w:r>
      <w:proofErr w:type="gramEnd"/>
    </w:p>
    <w:p w14:paraId="6EE5C73B" w14:textId="77777777" w:rsidR="00153BC4" w:rsidRPr="00153BC4" w:rsidRDefault="00153BC4" w:rsidP="00153BC4">
      <w:pPr>
        <w:rPr>
          <w:b/>
          <w:bCs/>
          <w:sz w:val="22"/>
          <w:szCs w:val="22"/>
        </w:rPr>
      </w:pPr>
      <w:r w:rsidRPr="00153BC4">
        <w:rPr>
          <w:b/>
          <w:bCs/>
          <w:sz w:val="22"/>
          <w:szCs w:val="22"/>
        </w:rPr>
        <w:t>Description du schéma</w:t>
      </w:r>
    </w:p>
    <w:p w14:paraId="161B8665" w14:textId="38FF9C4C" w:rsidR="00F07599" w:rsidRDefault="00153BC4" w:rsidP="00EF4B16">
      <w:pPr>
        <w:rPr>
          <w:b/>
          <w:bCs/>
          <w:sz w:val="22"/>
          <w:szCs w:val="22"/>
        </w:rPr>
      </w:pPr>
      <w:r w:rsidRPr="00153BC4">
        <w:rPr>
          <w:b/>
          <w:bCs/>
          <w:sz w:val="22"/>
          <w:szCs w:val="22"/>
        </w:rPr>
        <w:t>Le schéma en étoile repose sur une table centrale connectée à plusieurs dimensions. Ce modèle est particulièrement adapté aux applications analytiques comme Power BI car il permet une navigation rapide entre les mesures de la table centrale et les attributs des dimensions. En filtrant par une ou plusieurs dimensions (par exemple, localisation ou type de bâtiment), les utilisateurs peuvent explorer les performances énergétiques, les coûts et les émissions de GES de manière détaillée et ciblée.</w:t>
      </w:r>
    </w:p>
    <w:p w14:paraId="1A36CD62" w14:textId="37620637" w:rsidR="00F37185" w:rsidRDefault="00F37185" w:rsidP="00EF4B16">
      <w:pPr>
        <w:rPr>
          <w:b/>
          <w:bCs/>
          <w:sz w:val="22"/>
          <w:szCs w:val="22"/>
        </w:rPr>
      </w:pPr>
      <w:r>
        <w:rPr>
          <w:b/>
          <w:bCs/>
          <w:sz w:val="22"/>
          <w:szCs w:val="22"/>
        </w:rPr>
        <w:t>Analyse de Performances :</w:t>
      </w:r>
    </w:p>
    <w:p w14:paraId="661FBAB9" w14:textId="0AF18847" w:rsidR="00F07599" w:rsidRDefault="00B23345" w:rsidP="00EF4B16">
      <w:pPr>
        <w:rPr>
          <w:b/>
          <w:bCs/>
          <w:sz w:val="22"/>
          <w:szCs w:val="22"/>
        </w:rPr>
      </w:pPr>
      <w:r w:rsidRPr="00B23345">
        <w:rPr>
          <w:b/>
          <w:bCs/>
          <w:sz w:val="22"/>
          <w:szCs w:val="22"/>
        </w:rPr>
        <w:drawing>
          <wp:anchor distT="0" distB="0" distL="114300" distR="114300" simplePos="0" relativeHeight="251658240" behindDoc="1" locked="0" layoutInCell="1" allowOverlap="1" wp14:anchorId="62B8C6A3" wp14:editId="0DB7D106">
            <wp:simplePos x="0" y="0"/>
            <wp:positionH relativeFrom="column">
              <wp:posOffset>3186430</wp:posOffset>
            </wp:positionH>
            <wp:positionV relativeFrom="paragraph">
              <wp:posOffset>11430</wp:posOffset>
            </wp:positionV>
            <wp:extent cx="2771775" cy="4347845"/>
            <wp:effectExtent l="0" t="0" r="9525" b="0"/>
            <wp:wrapNone/>
            <wp:docPr id="12009804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80414" name=""/>
                    <pic:cNvPicPr/>
                  </pic:nvPicPr>
                  <pic:blipFill>
                    <a:blip r:embed="rId5">
                      <a:extLst>
                        <a:ext uri="{28A0092B-C50C-407E-A947-70E740481C1C}">
                          <a14:useLocalDpi xmlns:a14="http://schemas.microsoft.com/office/drawing/2010/main" val="0"/>
                        </a:ext>
                      </a:extLst>
                    </a:blip>
                    <a:stretch>
                      <a:fillRect/>
                    </a:stretch>
                  </pic:blipFill>
                  <pic:spPr>
                    <a:xfrm>
                      <a:off x="0" y="0"/>
                      <a:ext cx="2771775" cy="4347845"/>
                    </a:xfrm>
                    <a:prstGeom prst="rect">
                      <a:avLst/>
                    </a:prstGeom>
                  </pic:spPr>
                </pic:pic>
              </a:graphicData>
            </a:graphic>
          </wp:anchor>
        </w:drawing>
      </w:r>
      <w:r w:rsidR="00DD0029" w:rsidRPr="00DD0029">
        <w:rPr>
          <w:b/>
          <w:bCs/>
          <w:sz w:val="22"/>
          <w:szCs w:val="22"/>
        </w:rPr>
        <w:drawing>
          <wp:inline distT="0" distB="0" distL="0" distR="0" wp14:anchorId="797F616F" wp14:editId="798723A3">
            <wp:extent cx="2762250" cy="4346909"/>
            <wp:effectExtent l="0" t="0" r="0" b="0"/>
            <wp:docPr id="1542811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11581" name=""/>
                    <pic:cNvPicPr/>
                  </pic:nvPicPr>
                  <pic:blipFill>
                    <a:blip r:embed="rId6"/>
                    <a:stretch>
                      <a:fillRect/>
                    </a:stretch>
                  </pic:blipFill>
                  <pic:spPr>
                    <a:xfrm>
                      <a:off x="0" y="0"/>
                      <a:ext cx="2770339" cy="4359639"/>
                    </a:xfrm>
                    <a:prstGeom prst="rect">
                      <a:avLst/>
                    </a:prstGeom>
                  </pic:spPr>
                </pic:pic>
              </a:graphicData>
            </a:graphic>
          </wp:inline>
        </w:drawing>
      </w:r>
    </w:p>
    <w:p w14:paraId="656294F4" w14:textId="77777777" w:rsidR="00F37185" w:rsidRPr="00F07599" w:rsidRDefault="00F37185" w:rsidP="00EF4B16">
      <w:pPr>
        <w:rPr>
          <w:b/>
          <w:bCs/>
          <w:sz w:val="22"/>
          <w:szCs w:val="22"/>
        </w:rPr>
      </w:pPr>
    </w:p>
    <w:sectPr w:rsidR="00F37185" w:rsidRPr="00F07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C1671"/>
    <w:multiLevelType w:val="multilevel"/>
    <w:tmpl w:val="62A01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B4C47"/>
    <w:multiLevelType w:val="multilevel"/>
    <w:tmpl w:val="FD04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322373">
    <w:abstractNumId w:val="1"/>
  </w:num>
  <w:num w:numId="2" w16cid:durableId="169110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D"/>
    <w:rsid w:val="00153BC4"/>
    <w:rsid w:val="00600BD1"/>
    <w:rsid w:val="0062285D"/>
    <w:rsid w:val="007F173C"/>
    <w:rsid w:val="00B23345"/>
    <w:rsid w:val="00C741AA"/>
    <w:rsid w:val="00DD0029"/>
    <w:rsid w:val="00DF453C"/>
    <w:rsid w:val="00E26804"/>
    <w:rsid w:val="00EF4B16"/>
    <w:rsid w:val="00F07599"/>
    <w:rsid w:val="00F371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E4B7"/>
  <w15:chartTrackingRefBased/>
  <w15:docId w15:val="{0D2D189C-744E-4254-A496-E937D111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2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22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228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228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228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228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28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28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28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8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228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228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228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28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28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28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28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285D"/>
    <w:rPr>
      <w:rFonts w:eastAsiaTheme="majorEastAsia" w:cstheme="majorBidi"/>
      <w:color w:val="272727" w:themeColor="text1" w:themeTint="D8"/>
    </w:rPr>
  </w:style>
  <w:style w:type="paragraph" w:styleId="Titre">
    <w:name w:val="Title"/>
    <w:basedOn w:val="Normal"/>
    <w:next w:val="Normal"/>
    <w:link w:val="TitreCar"/>
    <w:uiPriority w:val="10"/>
    <w:qFormat/>
    <w:rsid w:val="00622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28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28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28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285D"/>
    <w:pPr>
      <w:spacing w:before="160"/>
      <w:jc w:val="center"/>
    </w:pPr>
    <w:rPr>
      <w:i/>
      <w:iCs/>
      <w:color w:val="404040" w:themeColor="text1" w:themeTint="BF"/>
    </w:rPr>
  </w:style>
  <w:style w:type="character" w:customStyle="1" w:styleId="CitationCar">
    <w:name w:val="Citation Car"/>
    <w:basedOn w:val="Policepardfaut"/>
    <w:link w:val="Citation"/>
    <w:uiPriority w:val="29"/>
    <w:rsid w:val="0062285D"/>
    <w:rPr>
      <w:i/>
      <w:iCs/>
      <w:color w:val="404040" w:themeColor="text1" w:themeTint="BF"/>
    </w:rPr>
  </w:style>
  <w:style w:type="paragraph" w:styleId="Paragraphedeliste">
    <w:name w:val="List Paragraph"/>
    <w:basedOn w:val="Normal"/>
    <w:uiPriority w:val="34"/>
    <w:qFormat/>
    <w:rsid w:val="0062285D"/>
    <w:pPr>
      <w:ind w:left="720"/>
      <w:contextualSpacing/>
    </w:pPr>
  </w:style>
  <w:style w:type="character" w:styleId="Accentuationintense">
    <w:name w:val="Intense Emphasis"/>
    <w:basedOn w:val="Policepardfaut"/>
    <w:uiPriority w:val="21"/>
    <w:qFormat/>
    <w:rsid w:val="0062285D"/>
    <w:rPr>
      <w:i/>
      <w:iCs/>
      <w:color w:val="0F4761" w:themeColor="accent1" w:themeShade="BF"/>
    </w:rPr>
  </w:style>
  <w:style w:type="paragraph" w:styleId="Citationintense">
    <w:name w:val="Intense Quote"/>
    <w:basedOn w:val="Normal"/>
    <w:next w:val="Normal"/>
    <w:link w:val="CitationintenseCar"/>
    <w:uiPriority w:val="30"/>
    <w:qFormat/>
    <w:rsid w:val="00622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2285D"/>
    <w:rPr>
      <w:i/>
      <w:iCs/>
      <w:color w:val="0F4761" w:themeColor="accent1" w:themeShade="BF"/>
    </w:rPr>
  </w:style>
  <w:style w:type="character" w:styleId="Rfrenceintense">
    <w:name w:val="Intense Reference"/>
    <w:basedOn w:val="Policepardfaut"/>
    <w:uiPriority w:val="32"/>
    <w:qFormat/>
    <w:rsid w:val="00622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8762">
      <w:bodyDiv w:val="1"/>
      <w:marLeft w:val="0"/>
      <w:marRight w:val="0"/>
      <w:marTop w:val="0"/>
      <w:marBottom w:val="0"/>
      <w:divBdr>
        <w:top w:val="none" w:sz="0" w:space="0" w:color="auto"/>
        <w:left w:val="none" w:sz="0" w:space="0" w:color="auto"/>
        <w:bottom w:val="none" w:sz="0" w:space="0" w:color="auto"/>
        <w:right w:val="none" w:sz="0" w:space="0" w:color="auto"/>
      </w:divBdr>
    </w:div>
    <w:div w:id="442113470">
      <w:bodyDiv w:val="1"/>
      <w:marLeft w:val="0"/>
      <w:marRight w:val="0"/>
      <w:marTop w:val="0"/>
      <w:marBottom w:val="0"/>
      <w:divBdr>
        <w:top w:val="none" w:sz="0" w:space="0" w:color="auto"/>
        <w:left w:val="none" w:sz="0" w:space="0" w:color="auto"/>
        <w:bottom w:val="none" w:sz="0" w:space="0" w:color="auto"/>
        <w:right w:val="none" w:sz="0" w:space="0" w:color="auto"/>
      </w:divBdr>
    </w:div>
    <w:div w:id="894241355">
      <w:bodyDiv w:val="1"/>
      <w:marLeft w:val="0"/>
      <w:marRight w:val="0"/>
      <w:marTop w:val="0"/>
      <w:marBottom w:val="0"/>
      <w:divBdr>
        <w:top w:val="none" w:sz="0" w:space="0" w:color="auto"/>
        <w:left w:val="none" w:sz="0" w:space="0" w:color="auto"/>
        <w:bottom w:val="none" w:sz="0" w:space="0" w:color="auto"/>
        <w:right w:val="none" w:sz="0" w:space="0" w:color="auto"/>
      </w:divBdr>
    </w:div>
    <w:div w:id="1221751038">
      <w:bodyDiv w:val="1"/>
      <w:marLeft w:val="0"/>
      <w:marRight w:val="0"/>
      <w:marTop w:val="0"/>
      <w:marBottom w:val="0"/>
      <w:divBdr>
        <w:top w:val="none" w:sz="0" w:space="0" w:color="auto"/>
        <w:left w:val="none" w:sz="0" w:space="0" w:color="auto"/>
        <w:bottom w:val="none" w:sz="0" w:space="0" w:color="auto"/>
        <w:right w:val="none" w:sz="0" w:space="0" w:color="auto"/>
      </w:divBdr>
    </w:div>
    <w:div w:id="1483084532">
      <w:bodyDiv w:val="1"/>
      <w:marLeft w:val="0"/>
      <w:marRight w:val="0"/>
      <w:marTop w:val="0"/>
      <w:marBottom w:val="0"/>
      <w:divBdr>
        <w:top w:val="none" w:sz="0" w:space="0" w:color="auto"/>
        <w:left w:val="none" w:sz="0" w:space="0" w:color="auto"/>
        <w:bottom w:val="none" w:sz="0" w:space="0" w:color="auto"/>
        <w:right w:val="none" w:sz="0" w:space="0" w:color="auto"/>
      </w:divBdr>
    </w:div>
    <w:div w:id="175034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376</Words>
  <Characters>2072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COROMPT</dc:creator>
  <cp:keywords/>
  <dc:description/>
  <cp:lastModifiedBy>Lucas Corompt</cp:lastModifiedBy>
  <cp:revision>2</cp:revision>
  <dcterms:created xsi:type="dcterms:W3CDTF">2024-12-11T13:09:00Z</dcterms:created>
  <dcterms:modified xsi:type="dcterms:W3CDTF">2025-01-26T16:54:00Z</dcterms:modified>
</cp:coreProperties>
</file>