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ascii="DejaVu Sans" w:hAnsi="DejaVu Sans"/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/>
      </w:pPr>
      <w:r>
        <w:rPr>
          <w:rFonts w:ascii="DejaVu Sans" w:hAnsi="DejaVu Sans"/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before="0" w:after="0"/>
        <w:jc w:val="center"/>
        <w:rPr/>
      </w:pPr>
      <w:r>
        <w:rPr>
          <w:rFonts w:ascii="DejaVu Sans" w:hAnsi="DejaVu Sans"/>
          <w:sz w:val="24"/>
          <w:szCs w:val="24"/>
        </w:rPr>
        <w:t>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ascii="DejaVu Sans" w:hAnsi="DejaVu Sans"/>
          <w:sz w:val="24"/>
          <w:szCs w:val="24"/>
        </w:rPr>
        <w:t>«СИБИРСКИЙ ГОСУДАРСТВЕННЫЙ УНИВЕРСИТЕТ ТЕЛЕКОММУНИКАЦИЙ И</w:t>
      </w:r>
    </w:p>
    <w:p>
      <w:pPr>
        <w:pStyle w:val="Normal"/>
        <w:spacing w:before="0" w:after="0"/>
        <w:jc w:val="center"/>
        <w:rPr/>
      </w:pPr>
      <w:r>
        <w:rPr>
          <w:rFonts w:ascii="DejaVu Sans" w:hAnsi="DejaVu Sans"/>
          <w:sz w:val="24"/>
          <w:szCs w:val="24"/>
        </w:rPr>
        <w:t>ИНФОРМАТИКИ»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ind w:left="708" w:hanging="0"/>
        <w:jc w:val="right"/>
        <w:rPr/>
      </w:pPr>
      <w:r>
        <w:rPr>
          <w:rFonts w:ascii="DejaVu Sans" w:hAnsi="DejaVu Sans"/>
          <w:sz w:val="24"/>
          <w:szCs w:val="24"/>
        </w:rPr>
        <w:t>Кафедра вычислительных систем</w:t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ascii="DejaVu Sans" w:hAnsi="DejaVu Sans"/>
          <w:sz w:val="24"/>
          <w:szCs w:val="24"/>
        </w:rPr>
        <w:t>КУРСОВАЯ РАБОТА</w:t>
      </w:r>
    </w:p>
    <w:p>
      <w:pPr>
        <w:pStyle w:val="Normal"/>
        <w:jc w:val="center"/>
        <w:rPr/>
      </w:pPr>
      <w:r>
        <w:rPr>
          <w:rFonts w:ascii="DejaVu Sans" w:hAnsi="DejaVu Sans"/>
          <w:sz w:val="24"/>
          <w:szCs w:val="24"/>
        </w:rPr>
        <w:t>по дисциплине «Технологии разработки программного обеспечения»</w:t>
      </w:r>
    </w:p>
    <w:p>
      <w:pPr>
        <w:pStyle w:val="Normal"/>
        <w:jc w:val="center"/>
        <w:rPr/>
      </w:pPr>
      <w:r>
        <w:rPr>
          <w:rFonts w:ascii="DejaVu Sans" w:hAnsi="DejaVu Sans"/>
          <w:sz w:val="24"/>
          <w:szCs w:val="24"/>
        </w:rPr>
        <w:t>на тему "Игра Жизнь"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ind w:left="5664" w:hanging="0"/>
        <w:rPr/>
      </w:pPr>
      <w:r>
        <w:rPr>
          <w:rFonts w:ascii="DejaVu Sans" w:hAnsi="DejaVu Sans"/>
          <w:sz w:val="24"/>
          <w:szCs w:val="24"/>
        </w:rPr>
        <w:t xml:space="preserve">Выполнил:  </w:t>
      </w:r>
      <w:r>
        <w:rPr>
          <w:rFonts w:ascii="DejaVu Sans" w:hAnsi="DejaVu Sans"/>
          <w:sz w:val="24"/>
          <w:szCs w:val="24"/>
        </w:rPr>
        <w:t>Дьяченко Даниил Вадимович</w:t>
      </w:r>
    </w:p>
    <w:p>
      <w:pPr>
        <w:pStyle w:val="Normal"/>
        <w:ind w:left="5664" w:hanging="0"/>
        <w:rPr/>
      </w:pPr>
      <w:r>
        <w:rPr>
          <w:rFonts w:ascii="DejaVu Sans" w:hAnsi="DejaVu Sans"/>
          <w:sz w:val="24"/>
          <w:szCs w:val="24"/>
        </w:rPr>
        <w:t>Группа: ИВ-621</w:t>
      </w:r>
    </w:p>
    <w:p>
      <w:pPr>
        <w:pStyle w:val="Normal"/>
        <w:ind w:left="5664" w:hanging="0"/>
        <w:rPr/>
      </w:pPr>
      <w:r>
        <w:rPr>
          <w:rFonts w:ascii="DejaVu Sans" w:hAnsi="DejaVu Sans"/>
          <w:sz w:val="24"/>
          <w:szCs w:val="24"/>
        </w:rPr>
        <w:t>Проверил: Пудов С. Г.</w:t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  <w:sz w:val="24"/>
          <w:szCs w:val="24"/>
          <w:lang w:val="en-US"/>
        </w:rPr>
      </w:pPr>
      <w:r>
        <w:rPr>
          <w:rFonts w:ascii="DejaVu Sans" w:hAnsi="DejaVu Sans"/>
          <w:sz w:val="24"/>
          <w:szCs w:val="24"/>
          <w:lang w:val="en-US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rFonts w:ascii="DejaVu Sans" w:hAnsi="DejaVu Sans"/>
          <w:sz w:val="24"/>
          <w:szCs w:val="24"/>
        </w:rPr>
        <w:t>Новосибирск, 201</w:t>
      </w:r>
      <w:r>
        <w:rPr>
          <w:rFonts w:ascii="DejaVu Sans" w:hAnsi="DejaVu Sans"/>
          <w:sz w:val="24"/>
          <w:szCs w:val="24"/>
          <w:lang w:val="en-US"/>
        </w:rPr>
        <w:t>7</w:t>
      </w:r>
    </w:p>
    <w:sdt>
      <w:sdtPr>
        <w:docPartObj>
          <w:docPartGallery w:val="Table of Contents"/>
          <w:docPartUnique w:val="true"/>
        </w:docPartObj>
        <w:id w:val="1372227913"/>
      </w:sdtPr>
      <w:sdtContent>
        <w:p>
          <w:pPr>
            <w:pStyle w:val="TOCHeading"/>
            <w:rPr/>
          </w:pPr>
          <w:r>
            <w:rPr>
              <w:rFonts w:ascii="DejaVu Sans" w:hAnsi="DejaVu Sans"/>
            </w:rPr>
            <w:t>Содержание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2440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ВВЕДЕНИЕ И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ТЕХНИЧЕСКОЕ ЗАДАНИЕ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ОПИСАНИЕ ВЫПОЛНЕННОГО ПРОЕКТА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ЛИЧНЫЙ ВКЛАД В ПРОЕКТ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24404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_Toc482440480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  <w:rFonts w:ascii="DejaVu Sans" w:hAnsi="DejaVu Sans"/>
                <w:vanish w:val="false"/>
              </w:rPr>
              <w:t>ПРИЛОЖЕНИЕ. ТЕКСТ ПРОГРАММЫ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DejaVu Sans" w:hAnsi="DejaVu Sans"/>
            </w:rPr>
          </w:pPr>
          <w:r>
            <w:rPr>
              <w:rFonts w:ascii="DejaVu Sans" w:hAnsi="DejaVu Sans"/>
            </w:rPr>
          </w:r>
          <w:r>
            <w:fldChar w:fldCharType="end"/>
          </w:r>
        </w:p>
      </w:sdtContent>
    </w:sdt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1"/>
        <w:widowControl/>
        <w:numPr>
          <w:ilvl w:val="0"/>
          <w:numId w:val="0"/>
        </w:numPr>
        <w:bidi w:val="0"/>
        <w:spacing w:lineRule="auto" w:line="276" w:before="480" w:after="0"/>
        <w:ind w:left="0" w:right="0" w:firstLine="567"/>
        <w:contextualSpacing/>
        <w:jc w:val="left"/>
        <w:outlineLvl w:val="0"/>
        <w:rPr/>
      </w:pPr>
      <w:bookmarkStart w:id="1" w:name="_Toc482440476"/>
      <w:r>
        <w:rPr>
          <w:rFonts w:ascii="DejaVu Sans" w:hAnsi="DejaVu Sans"/>
        </w:rPr>
        <w:t>ВВЕДЕНИЕ И ПОСТАНОВКА ЗАДАЧИ</w:t>
      </w:r>
      <w:bookmarkEnd w:id="1"/>
      <w:r>
        <w:rPr>
          <w:rFonts w:ascii="DejaVu Sans" w:hAnsi="DejaVu Sans"/>
        </w:rPr>
        <w:t xml:space="preserve"> </w:t>
      </w:r>
    </w:p>
    <w:p>
      <w:pPr>
        <w:pStyle w:val="Style15"/>
        <w:ind w:firstLine="680"/>
        <w:jc w:val="both"/>
        <w:rPr/>
      </w:pPr>
      <w:r>
        <w:rPr>
          <w:rFonts w:ascii="DejaVu Sans" w:hAnsi="DejaVu Sans"/>
          <w:sz w:val="28"/>
          <w:szCs w:val="28"/>
        </w:rPr>
        <w:t xml:space="preserve">В курсовой работе необходимо разработать многофайловое приложение, работая в команде и используя систему контроля версий </w:t>
      </w:r>
      <w:r>
        <w:rPr>
          <w:rFonts w:ascii="DejaVu Sans" w:hAnsi="DejaVu Sans"/>
          <w:b w:val="false"/>
          <w:bCs w:val="false"/>
          <w:sz w:val="28"/>
          <w:szCs w:val="28"/>
          <w:lang w:val="en-US"/>
        </w:rPr>
        <w:t>Git</w:t>
      </w:r>
      <w:r>
        <w:rPr>
          <w:rFonts w:ascii="DejaVu Sans" w:hAnsi="DejaVu Sans"/>
          <w:sz w:val="28"/>
          <w:szCs w:val="28"/>
        </w:rPr>
        <w:t>. Язык написания программы — С. Среда разработки — Блокнот + командная строка linux. Основное требование к проекту: законченный проект, в виде консольного приложения, демонстрирующий клеточный автомат с возможностью поэтапного просмотра итераций и заданием собственных настроек поля (символ для живой и мертвой клеток, размер поля (x, y), состояния клеток (жива или мертва) в виде матрицы). Проект должен быть покрыт тестами и работать на Linux и Windows системах.</w:t>
      </w:r>
      <w:r>
        <w:br w:type="page"/>
      </w:r>
    </w:p>
    <w:p>
      <w:pPr>
        <w:pStyle w:val="1"/>
        <w:widowControl/>
        <w:numPr>
          <w:ilvl w:val="0"/>
          <w:numId w:val="0"/>
        </w:numPr>
        <w:tabs>
          <w:tab w:val="left" w:pos="627" w:leader="none"/>
        </w:tabs>
        <w:bidi w:val="0"/>
        <w:spacing w:lineRule="auto" w:line="276" w:before="480" w:after="0"/>
        <w:ind w:left="0" w:right="0" w:firstLine="624"/>
        <w:contextualSpacing/>
        <w:jc w:val="left"/>
        <w:outlineLvl w:val="0"/>
        <w:rPr/>
      </w:pPr>
      <w:bookmarkStart w:id="2" w:name="_Toc482440477"/>
      <w:bookmarkEnd w:id="2"/>
      <w:r>
        <w:rPr>
          <w:rFonts w:ascii="DejaVu Sans" w:hAnsi="DejaVu Sans"/>
        </w:rPr>
        <w:t>ТЕХНИЧЕСКОЕ ЗАДАНИЕ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 w:val="false"/>
          <w:i w:val="false"/>
          <w:iCs w:val="false"/>
          <w:color w:val="222222"/>
          <w:spacing w:val="0"/>
          <w:sz w:val="24"/>
          <w:szCs w:val="24"/>
          <w:lang w:val="en-US"/>
        </w:rPr>
        <w:t xml:space="preserve">Conway's Game of Life (Игра “жизнь”) - </w:t>
      </w: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клеточный автомат, придуманный английским математиком Джоном Конвеем в 1970 году. Данная игра.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Поле ограничено и может изменяться только при помощи команда “read” и названия файла, в котором будут записаны размеры поля. Клетка может быть только в двух состояниях – жива(1) или мертва(0). Алгоритм был выбран “простейший” - со сменой поколений.  Просматриваются все клетки поля и для каждой подсчитывается количество соседей, определяя ее судьбу (выживет, умрет или не изменится).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Данный алгоритм использует два массива структур типа Cell.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В программе используются команды : step (один игровой шаг), loop [num] (циклический step с опициональным количеством итераций), help (список и пояснение всех команд), calc (вычисление одного игрового шага), print (вывод матрицы в консоль), clear (очистка консоли), write (запись матрицы в файл с ее данными параметрами), read (чтение файла настроек), exit или quit (завершение программы) и next (исполнение предыдущей команды).</w:t>
      </w:r>
      <w:r>
        <w:br w:type="page"/>
      </w:r>
    </w:p>
    <w:p>
      <w:pPr>
        <w:pStyle w:val="1"/>
        <w:rPr/>
      </w:pPr>
      <w:bookmarkStart w:id="3" w:name="_Toc482440478"/>
      <w:r>
        <w:rPr>
          <w:rFonts w:ascii="DejaVu Sans" w:hAnsi="DejaVu Sans"/>
        </w:rPr>
        <w:t>ОПИСАНИЕ ВЫПОЛНЕННОГО ПРОЕКТА</w:t>
      </w:r>
      <w:bookmarkEnd w:id="3"/>
      <w:r>
        <w:rPr>
          <w:rFonts w:ascii="DejaVu Sans" w:hAnsi="DejaVu Sans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Функционал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Запуск программы: make &amp;&amp; bin/main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Каждое действие отдается в руки пользователя.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  <w:i w:val="false"/>
          <w:iCs w:val="false"/>
        </w:rPr>
        <w:t>Команды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help</w:t>
        <w:tab/>
        <w:t>: displays help.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next</w:t>
        <w:tab/>
        <w:t>: repeats the previous command.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write [file_name]</w:t>
        <w:tab/>
        <w:t>: writes the matrix to a file (you must specify a file name)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read [file_name]</w:t>
        <w:tab/>
        <w:t>: reads the file containing the matrix and its settings (you must specify a file name)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loop [repeat_num] [delay]</w:t>
        <w:tab/>
        <w:t xml:space="preserve">: repeats "calc" and "print", "repeat_num" times and with a "delay" in sec, delay is maybe float, repeat_num can be zero then the loop will be infinite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calc</w:t>
        <w:tab/>
        <w:t>: makes one game step.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print</w:t>
        <w:tab/>
        <w:t>: print matrix in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step</w:t>
        <w:tab/>
        <w:t>: makes one game step and print matrix in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clear</w:t>
        <w:tab/>
        <w:t>: clear console.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exit</w:t>
        <w:tab/>
        <w:t>: completes the game.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Рекомендуемая последовательность команд для просмотра заготовленной матрицы в игре</w:t>
      </w:r>
      <w:r>
        <w:rPr>
          <w:rFonts w:ascii="DejaVu Sans" w:hAnsi="DejaVu Sans"/>
        </w:rPr>
        <w:t>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</w:r>
      <w:r>
        <w:rPr>
          <w:rFonts w:ascii="DejaVu Sans" w:hAnsi="DejaVu Sans"/>
          <w:i/>
          <w:iCs/>
        </w:rPr>
        <w:t>в системе Linux: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@read settings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@loop 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i/>
          <w:iCs/>
        </w:rPr>
        <w:t>в системе Windows</w:t>
      </w:r>
      <w:r>
        <w:rPr>
          <w:rFonts w:ascii="DejaVu Sans" w:hAnsi="DejaVu Sans"/>
        </w:rPr>
        <w:t>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@read settings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@loop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>Структура проекта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i/>
          <w:iCs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bin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main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build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src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matrix.o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Makefile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README.md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settings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src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matrix.c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├── </w:t>
      </w:r>
      <w:r>
        <w:rPr>
          <w:rFonts w:ascii="DejaVu Sans" w:hAnsi="DejaVu Sans"/>
          <w:i w:val="false"/>
          <w:iCs w:val="false"/>
        </w:rPr>
        <w:t>tests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cell_test.c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│├── </w:t>
      </w:r>
      <w:r>
        <w:rPr>
          <w:rFonts w:ascii="DejaVu Sans" w:hAnsi="DejaVu Sans"/>
          <w:i w:val="false"/>
          <w:iCs w:val="false"/>
        </w:rPr>
        <w:t>main.c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│└── </w:t>
      </w:r>
      <w:r>
        <w:rPr>
          <w:rFonts w:ascii="DejaVu Sans" w:hAnsi="DejaVu Sans"/>
          <w:i w:val="false"/>
          <w:iCs w:val="false"/>
        </w:rPr>
        <w:t>matrix_test.c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└── </w:t>
      </w:r>
      <w:r>
        <w:rPr>
          <w:rFonts w:ascii="DejaVu Sans" w:hAnsi="DejaVu Sans"/>
          <w:i w:val="false"/>
          <w:iCs w:val="false"/>
        </w:rPr>
        <w:t>thirdparty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 xml:space="preserve">    └── </w:t>
      </w:r>
      <w:r>
        <w:rPr>
          <w:rFonts w:ascii="DejaVu Sans" w:hAnsi="DejaVu Sans"/>
          <w:i w:val="false"/>
          <w:iCs w:val="false"/>
        </w:rPr>
        <w:t>ctest.h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</w:rPr>
        <w:t>7 directories, 18 files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>
          <w:rFonts w:ascii="DejaVu Sans" w:hAnsi="DejaVu San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>Визуальная составляющая проекта: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help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459105</wp:posOffset>
            </wp:positionH>
            <wp:positionV relativeFrom="paragraph">
              <wp:posOffset>-76835</wp:posOffset>
            </wp:positionV>
            <wp:extent cx="5940425" cy="34296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read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635</wp:posOffset>
            </wp:positionV>
            <wp:extent cx="5940425" cy="338328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loop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502285</wp:posOffset>
            </wp:positionH>
            <wp:positionV relativeFrom="paragraph">
              <wp:posOffset>-17145</wp:posOffset>
            </wp:positionV>
            <wp:extent cx="5940425" cy="345821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DejaVu Sans" w:hAnsi="DejaVu Sans"/>
        </w:rPr>
        <w:tab/>
        <w:t>step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527685</wp:posOffset>
            </wp:positionH>
            <wp:positionV relativeFrom="paragraph">
              <wp:posOffset>-103505</wp:posOffset>
            </wp:positionV>
            <wp:extent cx="5940425" cy="341312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  <w:r>
        <w:br w:type="page"/>
      </w:r>
    </w:p>
    <w:p>
      <w:pPr>
        <w:pStyle w:val="1"/>
        <w:rPr/>
      </w:pPr>
      <w:bookmarkStart w:id="4" w:name="_Toc482440479"/>
      <w:bookmarkEnd w:id="4"/>
      <w:r>
        <w:rPr>
          <w:rFonts w:ascii="DejaVu Sans" w:hAnsi="DejaVu Sans"/>
        </w:rPr>
        <w:t>ЛИЧНЫЙ ВКЛАД В ПРОЕКТ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Общее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Наш проект — коллаборация двух друзей. Александр и я вели всю работу вместе: от создания фундамента до написания отчета. Создание структур для хранения матрицы и клеток и интерфейсы к ним - фундамент проекта. Далее была создана функция «menu» для работы с пользователем в консоли. Следующий пункт работы — тесты и отчет. Сделано.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Личные наработки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 xml:space="preserve">Makefile и </w:t>
      </w:r>
      <w:r>
        <w:rPr>
          <w:rFonts w:ascii="DejaVu Sans" w:hAnsi="DejaVu Sans"/>
        </w:rPr>
        <w:t>некоторые</w:t>
      </w:r>
      <w:r>
        <w:rPr>
          <w:rFonts w:ascii="DejaVu Sans" w:hAnsi="DejaVu Sans"/>
        </w:rPr>
        <w:t xml:space="preserve"> функций интерфейса матрицы и клетки.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Описание структур</w:t>
      </w:r>
      <w:r>
        <w:rPr>
          <w:rFonts w:ascii="DejaVu Sans" w:hAnsi="DejaVu Sans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Cell</w:t>
      </w:r>
      <w:r>
        <w:rPr>
          <w:rFonts w:ascii="DejaVu Sans" w:hAnsi="DejaVu Sans"/>
        </w:rPr>
        <w:t xml:space="preserve"> содержит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int state : хранит состояние клетки (1 — жив, 0 — мертв)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char  empty_char_cell : хранит символ, который будет выводиться в консоли, если клетка мертва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char life_char_cell : хранит символ, который будет выводиться в консоли, если клетка жива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char char_cell — хранит  empty_char_cell или  life_char_cell.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Matrix</w:t>
      </w:r>
      <w:r>
        <w:rPr>
          <w:rFonts w:ascii="DejaVu Sans" w:hAnsi="DejaVu Sans"/>
        </w:rPr>
        <w:t xml:space="preserve"> содержит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char empty_cell : хранит символ мертвой клетки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char life_cell : хранит символ живой клетки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int size_x : размер поля по x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int size_y : размер поля по 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</w:rPr>
        <w:t>Cell *cell : массив структур типа Cell.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200"/>
        <w:jc w:val="left"/>
        <w:rPr/>
      </w:pPr>
      <w:r>
        <w:rPr>
          <w:rFonts w:ascii="DejaVu Sans" w:hAnsi="DejaVu Sans"/>
          <w:b/>
          <w:bCs/>
        </w:rPr>
        <w:t>Описание функций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init_matrix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инициализация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get_cell_from_matrix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возвращает указатель на клетку с координатами x и y из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free_matrix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очистка памяти выделенной под матрицу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copy_matrix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копирует матрицу в матрицу буффер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read_file </w:t>
      </w:r>
      <w:r>
        <w:rPr>
          <w:rFonts w:ascii="DejaVu Sans" w:hAnsi="DejaVu Sans"/>
          <w:b w:val="false"/>
          <w:bCs w:val="false"/>
          <w:i w:val="false"/>
          <w:iCs w:val="false"/>
        </w:rPr>
        <w:t>: считывает данные настроек матрицы с файла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write_file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записывает данные настроек матрицы в файл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resize_matx </w:t>
      </w:r>
      <w:r>
        <w:rPr>
          <w:rFonts w:ascii="DejaVu Sans" w:hAnsi="DejaVu Sans"/>
          <w:b w:val="false"/>
          <w:bCs w:val="false"/>
          <w:i w:val="false"/>
          <w:iCs w:val="false"/>
        </w:rPr>
        <w:t>: изменяет размеры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print_matrix </w:t>
      </w:r>
      <w:r>
        <w:rPr>
          <w:rFonts w:ascii="DejaVu Sans" w:hAnsi="DejaVu Sans"/>
          <w:b w:val="false"/>
          <w:bCs w:val="false"/>
          <w:i w:val="false"/>
          <w:iCs w:val="false"/>
        </w:rPr>
        <w:t>: выводит матрицу в консоль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 xml:space="preserve">rules_matx </w:t>
      </w:r>
      <w:r>
        <w:rPr>
          <w:rFonts w:ascii="DejaVu Sans" w:hAnsi="DejaVu Sans"/>
          <w:b w:val="false"/>
          <w:bCs w:val="false"/>
          <w:i w:val="false"/>
          <w:iCs w:val="false"/>
        </w:rPr>
        <w:t>: выполняет правила игры для матрицы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init_cell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инициализация массива клеток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mode_cell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изменение состояния клетки (жива, мертва)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check_cell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возвращает состояние клетки (1 — жива, 0 мертва)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720" w:hanging="0"/>
        <w:jc w:val="left"/>
        <w:rPr/>
      </w:pPr>
      <w:r>
        <w:rPr>
          <w:rFonts w:ascii="DejaVu Sans" w:hAnsi="DejaVu Sans"/>
          <w:b/>
          <w:bCs/>
          <w:i/>
          <w:iCs/>
        </w:rPr>
        <w:t>char_cell</w:t>
      </w:r>
      <w:r>
        <w:rPr>
          <w:rFonts w:ascii="DejaVu Sans" w:hAnsi="DejaVu Sans"/>
          <w:b w:val="false"/>
          <w:bCs w:val="false"/>
          <w:i w:val="false"/>
          <w:iCs w:val="false"/>
        </w:rPr>
        <w:t xml:space="preserve"> : возвращает символ клетки (мертвой или живой)</w:t>
      </w:r>
      <w:r>
        <w:br w:type="page"/>
      </w:r>
    </w:p>
    <w:p>
      <w:pPr>
        <w:pStyle w:val="1"/>
        <w:rPr/>
      </w:pPr>
      <w:bookmarkStart w:id="5" w:name="_Toc482440480"/>
      <w:bookmarkEnd w:id="5"/>
      <w:r>
        <w:rPr>
          <w:rFonts w:ascii="DejaVu Sans" w:hAnsi="DejaVu Sans"/>
        </w:rPr>
        <w:t>ПРИЛОЖЕНИЕ. ТЕКСТ ПРОГРАММЫ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</w:rPr>
        <w:t>Заголовочные файлы: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1080" w:right="0" w:hanging="0"/>
        <w:jc w:val="left"/>
        <w:rPr/>
      </w:pPr>
      <w:r>
        <w:rPr>
          <w:rFonts w:ascii="DejaVu Sans" w:hAnsi="DejaVu Sans"/>
          <w:b/>
          <w:bCs/>
          <w:i/>
          <w:iCs/>
        </w:rPr>
        <w:t>matrix.h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#ifndef MATRIX_H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MATRIX_H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typedef struct {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size_x;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size_y;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 *cell;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 Matrix;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*init_matrix(int size_x, int size_y, char life_cell, char empty_cell);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*get_cell_from_matrix(Matrix *matx, int x, int y);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free_matrix(Matrix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copy_matrix(Matrix *matx_des, Matrix *matx_src);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read_file(char *name_file, 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write_file(char *name_file, 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*resize_matx(Matrix *matx, int x, int y);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print_matrix(Matrix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*rules_matx(Matrix *matx);</w:t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/>
          <w:iCs/>
        </w:rPr>
        <w:t>cell.h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#ifndef CELL_H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CELL_H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typedef struct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state;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init_cell(int mode, char life_char, char empty_char);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mode_cell(Cell *cell, int mode);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check_cell(Cell 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char_cell(Cell 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ind w:left="0" w:right="0" w:firstLine="624"/>
        <w:jc w:val="left"/>
        <w:rPr/>
      </w:pPr>
      <w:r>
        <w:rPr>
          <w:rFonts w:ascii="DejaVu Sans" w:hAnsi="DejaVu Sans"/>
        </w:rPr>
        <w:t xml:space="preserve">Исходные коды: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1080" w:right="0" w:hanging="0"/>
        <w:jc w:val="left"/>
        <w:rPr/>
      </w:pPr>
      <w:r>
        <w:rPr>
          <w:rFonts w:ascii="DejaVu Sans" w:hAnsi="DejaVu Sans"/>
          <w:b/>
          <w:bCs/>
          <w:i/>
          <w:iCs/>
        </w:rPr>
        <w:t>matrix.c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"matrix.h"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LIFE 1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#define DEAD 0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*init_matrix(int size_x, int size_y, char life_cell, char empty_cell)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*matx = calloc(1, sizeof(Matrix));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(matx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matx-&gt;size_x = size_x;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matx-&gt;size_y = size_y;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matx-&gt;empty_cell = empty_cell;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matx-&gt;life_cell = life_cell;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matx-&gt;cell = calloc(size_x * size_y, sizeof(Cell));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i = 0; i &lt; size_x * size_y;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 xml:space="preserve">matx-&gt;cell[i] = init_cell(0, life_cell, empty_cell);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*get_cell_from_matrix(Matrix *matx, int x, int y)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matx-&gt;cell + matx-&gt;size_y * y + 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free_matrix(Matrix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free(matx-&gt;cell);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copy_matrix(Matrix *matx_des, Matrix *matx_src)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matx_src-&gt;size_y;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matx_src-&gt;size_x;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matx_des-&gt;cell[x + matx_src-&gt;size_y * y] = *get_cell_from_matrix(matx_src, x, 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read_file(char *name_file, 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FILE *in = fopen(name_file, "r");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(in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new_x, new_y;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fscanf(in, "%c %c %d %d", &amp;matx-&gt;empty_cell, &amp;matx-&gt;life_cell, &amp;new_x, &amp;new_y);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(resize_matx(matx, new_x, new_y)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tmp;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fscanf(in, "%d", &amp;tmp);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(tmp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x--;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matx-&gt;cell[x + matx-&gt;size_y * y] = init_cell(tmp,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fclose(in);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write_file(char *name_file, 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FILE *out = fopen(name_file, "w");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(out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fprintf(out, "%c %c %d %d\n", matx-&gt;empty_cell, matx-&gt;life_cell, matx-&gt;size_x, matx-&gt;size_y);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fprintf(out, "%d ", check_cell(*get_cell_from_matrix(matx, x, y)));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fprintf(out, "\n");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fclose(out);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*resize_matx(Matrix *matx, int x, int y)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matx-&gt;cell = realloc(matx-&gt;cell, x * y * sizeof(Cell));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(!matx-&gt;cell)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i = matx-&gt;size_y * matx-&gt;size_x; i &lt; y * x;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matx-&gt;cell[i] = init_cell(0,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matx-&gt;size_x = 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matx-&gt;size_y = 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print_matrix(Matrix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printf("%c %c %d %d\n", matx-&gt;empty_cell, matx-&gt;life_cell, matx-&gt;size_x, matx-&gt;size_y);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printf("%c ", char_cell(*get_cell_from_matrix(matx, x, y)));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Matrix *rules_matx(Matrix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*tmp_matx = init_matrix(matx-&gt;size_x, matx-&gt;size_y, matx-&gt;life_cell, matx-&gt;empty_cell);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(!tmp_matx)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NULL;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copy_matrix(tmp_matx,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for (int y = 0; y &lt; matx-&gt;size_y; 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x = 0; x &lt; matx-&gt;size_x; 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count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int local = x + matx-&gt;size_y * y;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for (int local_y = y - 1; local_y &lt;= y + 1; local_y++)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(local_y &lt; 0)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(local_y &gt;= matx-&gt;size_y)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for (int local_x = x - 1; local_x &lt;= x + 1; local_x++)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&lt; 0)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&gt;= matx-&gt;size_x)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(local_x == x &amp;&amp; local_y == y)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if (check_cell(*get_cell_from_matrix(matx, local_x, local_y))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count++;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(check_cell(matx-&gt;cell[local]) == 0 &amp;&amp; count == 3)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mode_cell(tmp_matx-&gt;cell + local, LIFE);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(check_cell(matx-&gt;cell[local]) == 1 &amp;&amp; (count == 3 || count == 2))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(count &lt; 2 || count &gt; 3)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mode_cell(tmp_matx-&gt;cell + local, DEAD);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copy_matrix(matx, tmp_matx);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matx;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/>
          <w:iCs/>
        </w:rPr>
        <w:t>cell.c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Cell init_cell(int mode, char life_char, char empty_char)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cell.life_char_cell = life_char;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cell.empty_char_cell = empty_char;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mode_cell(&amp;cell, mode);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mode_cell(Cell *cell, int mode)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cell-&gt;state = mode;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(mode)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cell-&gt;char_cell = cell-&gt;life_char_cell;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cell-&gt;char_cell = cell-&gt;empty_char_cell;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check_cell(Cell 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cell.state;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char_cell(Cell cell)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cell.char_cell;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/>
          <w:iCs/>
        </w:rPr>
        <w:t>main.c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&lt;stdlib.h&gt;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&lt;time.h&gt;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"matrix.h"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"cell.h"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&lt;string.h&gt;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#include &lt;ctype.h&gt;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&lt;conio.h&gt;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&lt;windows.h&gt;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#elif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#include &lt;unistd.h&gt;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#define CSI "\x1B\x5B"</w:t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colors[][5] =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"0;30", /* Black */ "1;30", /* Dark Gray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"0;31", /* Red */ "1;31", /* Bold Red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"0;32", /* Green */ "1;32", /* Bold Green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"0;33", /* Yellow */ "1;33", /* Bold Yellow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"0;34", /* Blue */ "1;34", /* Bold Blue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"0;35", /* Purple */ "1;35", /* Bold Purple */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"0;36", /* Cyan */ "1;36" /*Bold Cyan */ };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colors_sz = sizeof(colors) / sizeof(colors[0]);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print_help()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#ifdef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printf("%s%sm", CSI, colors[9]);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printf("help\t: displays help.\n");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printf("next\t: repeats the previous command.\n");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printf("write [file_name]\t: writes the matrix to a file (you must specify a file name)\n");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printf("read [file_name]\t: reads the file containing the matrix and its settings (you must specify a file name)\n");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printf("loop [repeat_num] [delay]\t: repeats \"calc\" and \"print\", \"repeat_num\" times and with a \"delay\" in sec, delay is maybe float, repeat_num can be zero then the loop will be infinite 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printf("calc\t: makes one game step.\n");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printf("print\t: print matrix in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printf("step\t: makes one game step and print matrix in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printf("clear\t: clear console.\n");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printf("exit\t: completes the game.\n");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#ifdef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printf("%s0m", CSI);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print_get_name_file(char *name_file)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scanf("%s", name_file);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isdigit_str(char *str)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(*str != 0 &amp;&amp; *str !=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(!isdigit(*str))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isfloat_str(char *str)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check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(*str != 0 &amp;&amp; *str !=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(!isdigit(*str))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(*str == '.')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check++;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(check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char **tokenize(char *str, int *token_num)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**tokens = calloc(10, sizeof(char*));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tok_p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tokens[tok_p] = strtok(str, "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tok_p++;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(tokens[tok_p - 1] !=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//printf("%s\n", tokens[tok_p - 1]);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tokens[tok_p] = strtok (NULL, "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tok_p++;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*token_num = tok_p - 1;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tokens;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void menu(Matrix *matx)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answer[200];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tmp_answer[200];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while (1)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printf("command: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//scanf("%s", 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fgets(answer, 200,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(answer[strlen(answer)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answer[strlen(answer)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if (!strcmp(answer, "next") || answer[0] == '\0')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strcpy(answer, tmp_answer);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strcpy(tmp_answer, answer);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int token_num;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char **tokens = tokenize(answer, &amp;token_num);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for (int i = 0; i &lt; token_num;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"help"))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print_help();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"loop"))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float delay_time = 0.5;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int iter_num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 xml:space="preserve">#elif __linux__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int iter_num = 5;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&gt;= 2 &amp;&amp; isdigit_str(tokens[i + 1]))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iter_num = atof(tokens[i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&gt;= 3 &amp;&amp; (isdigit_str(tokens[i + 2]) || isfloat_str(tokens[i + 2])))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delay_time = atof(tokens[i + 2]);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for (int i = 0; (iter_num == 0 || i &lt; iter_num); i++)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#ifdef WIN32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Sleep(delay_time * 1000);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if (kbhit())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i = iter_num + 1;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iter_num = -1;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ab/>
        <w:t>break;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#elif __linux__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usleep(delay_time * 1000000);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#endif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 = i + 2;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"calc"))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"print"))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"step"))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rules_matx(matx);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"clear"))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system("clear");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"write"))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char name_file[100];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fgets(name_file, 100,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strcpy(name_file, 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(name_file[strlen(name_file)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ab/>
        <w:t>name_file[strlen(name_file)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write_file(name_file,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printf("Complete.\n");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"read"))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char name_file[100];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(token_num - i == 1)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printf("Enter to name of file: 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fgets(name_file, 100, stdin);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 else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strcpy(name_file, tokens[i + 1]);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i++;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if (name_file[strlen(name_file) - 1] == '\n')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ab/>
        <w:t>name_file[strlen(name_file) - 1] =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read_file(name_file, 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printf("Complete.\n");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continue;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if (!strcmp(tokens[i], "exit") || !strcmp(tokens[i], "quit"))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ab/>
        <w:t>return;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ab/>
        <w:t>print_help();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int main()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empty_cell = '.';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char life_cell = '0';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size_x = 10;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int size_y = 10;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Matrix *matx = init_matrix(size_x, size_y, life_cell, empty_cell);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if (matx == NULL) {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printf("Error init matrix\n");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ab/>
        <w:t>return 1;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menu(matx);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800000"/>
          <w:sz w:val="16"/>
          <w:szCs w:val="16"/>
        </w:rPr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free_matrix(matx);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DejaVu Sans" w:hAnsi="DejaVu Sans"/>
          <w:b/>
          <w:bCs/>
          <w:i w:val="false"/>
          <w:iCs w:val="false"/>
          <w:color w:val="800000"/>
          <w:sz w:val="16"/>
          <w:szCs w:val="16"/>
        </w:rPr>
        <w:t>}</w:t>
      </w:r>
    </w:p>
    <w:sectPr>
      <w:type w:val="nextPage"/>
      <w:pgSz w:w="11906" w:h="16838"/>
      <w:pgMar w:left="450" w:right="397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ru-RU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cdd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ru-RU" w:eastAsia="ja-JP" w:bidi="ar-SA"/>
    </w:rPr>
  </w:style>
  <w:style w:type="paragraph" w:styleId="1">
    <w:name w:val="Heading 1"/>
    <w:basedOn w:val="Normal"/>
    <w:link w:val="10"/>
    <w:uiPriority w:val="9"/>
    <w:qFormat/>
    <w:rsid w:val="00f34cdd"/>
    <w:pPr>
      <w:spacing w:before="480" w:after="0"/>
      <w:contextualSpacing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f34cdd"/>
    <w:pPr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f34cdd"/>
    <w:pPr>
      <w:spacing w:lineRule="auto" w:line="271"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paragraph" w:styleId="4">
    <w:name w:val="Heading 4"/>
    <w:basedOn w:val="Normal"/>
    <w:link w:val="40"/>
    <w:uiPriority w:val="9"/>
    <w:semiHidden/>
    <w:unhideWhenUsed/>
    <w:qFormat/>
    <w:rsid w:val="00f34cdd"/>
    <w:pPr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paragraph" w:styleId="5">
    <w:name w:val="Heading 5"/>
    <w:basedOn w:val="Normal"/>
    <w:link w:val="50"/>
    <w:uiPriority w:val="9"/>
    <w:semiHidden/>
    <w:unhideWhenUsed/>
    <w:qFormat/>
    <w:rsid w:val="00f34cdd"/>
    <w:pPr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Normal"/>
    <w:link w:val="60"/>
    <w:uiPriority w:val="9"/>
    <w:semiHidden/>
    <w:unhideWhenUsed/>
    <w:qFormat/>
    <w:rsid w:val="00f34cdd"/>
    <w:pPr>
      <w:spacing w:lineRule="auto" w:line="271" w:before="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Normal"/>
    <w:link w:val="70"/>
    <w:uiPriority w:val="9"/>
    <w:semiHidden/>
    <w:unhideWhenUsed/>
    <w:qFormat/>
    <w:rsid w:val="00f34cdd"/>
    <w:pPr>
      <w:spacing w:before="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paragraph" w:styleId="8">
    <w:name w:val="Heading 8"/>
    <w:basedOn w:val="Normal"/>
    <w:link w:val="80"/>
    <w:uiPriority w:val="9"/>
    <w:semiHidden/>
    <w:unhideWhenUsed/>
    <w:qFormat/>
    <w:rsid w:val="00f34cdd"/>
    <w:pPr>
      <w:spacing w:before="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f34cdd"/>
    <w:pPr>
      <w:spacing w:before="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8"/>
      <w:szCs w:val="28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d13295"/>
    <w:rPr>
      <w:rFonts w:ascii="Tahoma" w:hAnsi="Tahoma" w:cs="Tahoma"/>
      <w:sz w:val="16"/>
      <w:szCs w:val="16"/>
    </w:rPr>
  </w:style>
  <w:style w:type="character" w:styleId="Style6">
    <w:name w:val="Интернет-ссылка"/>
    <w:basedOn w:val="DefaultParagraphFont"/>
    <w:uiPriority w:val="99"/>
    <w:unhideWhenUsed/>
    <w:rsid w:val="00d1329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f34cdd"/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f34cdd"/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4cdd"/>
    <w:rPr>
      <w:b/>
      <w:bCs/>
    </w:rPr>
  </w:style>
  <w:style w:type="character" w:styleId="Style9">
    <w:name w:val="Выделение"/>
    <w:uiPriority w:val="20"/>
    <w:qFormat/>
    <w:rsid w:val="00f34cdd"/>
    <w:rPr/>
  </w:style>
  <w:style w:type="character" w:styleId="22" w:customStyle="1">
    <w:name w:val="Цитата 2 Знак"/>
    <w:basedOn w:val="DefaultParagraphFont"/>
    <w:link w:val="22"/>
    <w:uiPriority w:val="29"/>
    <w:qFormat/>
    <w:rsid w:val="00f34cdd"/>
    <w:rPr>
      <w:i/>
      <w:iCs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f34cdd"/>
    <w:rPr>
      <w:b/>
      <w:bCs/>
      <w:i/>
      <w:iCs/>
    </w:rPr>
  </w:style>
  <w:style w:type="character" w:styleId="SubtleEmphasis">
    <w:name w:val="Subtle Emphasis"/>
    <w:uiPriority w:val="19"/>
    <w:qFormat/>
    <w:rsid w:val="00f34cdd"/>
    <w:rPr>
      <w:i/>
      <w:iCs/>
    </w:rPr>
  </w:style>
  <w:style w:type="character" w:styleId="IntenseEmphasis">
    <w:name w:val="Intense Emphasis"/>
    <w:uiPriority w:val="21"/>
    <w:qFormat/>
    <w:rsid w:val="00f34cdd"/>
    <w:rPr>
      <w:b/>
      <w:bCs/>
    </w:rPr>
  </w:style>
  <w:style w:type="character" w:styleId="SubtleReference">
    <w:name w:val="Subtle Reference"/>
    <w:uiPriority w:val="31"/>
    <w:qFormat/>
    <w:rsid w:val="00f34cdd"/>
    <w:rPr>
      <w:smallCaps/>
    </w:rPr>
  </w:style>
  <w:style w:type="character" w:styleId="IntenseReference">
    <w:name w:val="Intense Reference"/>
    <w:uiPriority w:val="32"/>
    <w:qFormat/>
    <w:rsid w:val="00f34cdd"/>
    <w:rPr>
      <w:smallCaps/>
      <w:spacing w:val="5"/>
      <w:u w:val="single"/>
    </w:rPr>
  </w:style>
  <w:style w:type="character" w:styleId="BookTitle">
    <w:name w:val="Book Title"/>
    <w:uiPriority w:val="33"/>
    <w:qFormat/>
    <w:rsid w:val="00f34cdd"/>
    <w:rPr>
      <w:i/>
      <w:iCs/>
      <w:smallCaps/>
      <w:spacing w:val="5"/>
    </w:rPr>
  </w:style>
  <w:style w:type="character" w:styleId="Style11">
    <w:name w:val="Ссылка указателя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semiHidden/>
    <w:unhideWhenUsed/>
    <w:qFormat/>
    <w:rsid w:val="00f34cdd"/>
    <w:pPr/>
    <w:rPr>
      <w:lang w:bidi="en-U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d132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3">
    <w:name w:val="TOC 2"/>
    <w:basedOn w:val="Normal"/>
    <w:autoRedefine/>
    <w:uiPriority w:val="39"/>
    <w:semiHidden/>
    <w:unhideWhenUsed/>
    <w:rsid w:val="00d13295"/>
    <w:pPr>
      <w:spacing w:before="0" w:after="100"/>
      <w:ind w:left="220" w:hanging="0"/>
    </w:pPr>
    <w:rPr/>
  </w:style>
  <w:style w:type="paragraph" w:styleId="12">
    <w:name w:val="TOC 1"/>
    <w:basedOn w:val="Normal"/>
    <w:autoRedefine/>
    <w:uiPriority w:val="39"/>
    <w:unhideWhenUsed/>
    <w:rsid w:val="00d13295"/>
    <w:pPr>
      <w:spacing w:before="0" w:after="100"/>
    </w:pPr>
    <w:rPr/>
  </w:style>
  <w:style w:type="paragraph" w:styleId="32">
    <w:name w:val="TOC 3"/>
    <w:basedOn w:val="Normal"/>
    <w:autoRedefine/>
    <w:uiPriority w:val="39"/>
    <w:semiHidden/>
    <w:unhideWhenUsed/>
    <w:rsid w:val="00d13295"/>
    <w:pPr>
      <w:spacing w:before="0" w:after="100"/>
      <w:ind w:left="440" w:hanging="0"/>
    </w:pPr>
    <w:rPr/>
  </w:style>
  <w:style w:type="paragraph" w:styleId="Style19">
    <w:name w:val="Title"/>
    <w:basedOn w:val="Normal"/>
    <w:link w:val="a8"/>
    <w:uiPriority w:val="10"/>
    <w:qFormat/>
    <w:rsid w:val="00f34cdd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5"/>
      <w:sz w:val="52"/>
      <w:szCs w:val="52"/>
    </w:rPr>
  </w:style>
  <w:style w:type="paragraph" w:styleId="Style20">
    <w:name w:val="Subtitle"/>
    <w:basedOn w:val="Normal"/>
    <w:link w:val="aa"/>
    <w:uiPriority w:val="11"/>
    <w:qFormat/>
    <w:rsid w:val="00f34cdd"/>
    <w:pPr>
      <w:spacing w:before="0" w:after="600"/>
    </w:pPr>
    <w:rPr>
      <w:rFonts w:ascii="Cambria" w:hAnsi="Cambria" w:eastAsia="ＭＳ ゴシック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f34cd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34cdd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23"/>
    <w:uiPriority w:val="29"/>
    <w:qFormat/>
    <w:rsid w:val="00f34cdd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af0"/>
    <w:uiPriority w:val="30"/>
    <w:qFormat/>
    <w:rsid w:val="00f34cdd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03D8C-4FE0-47BA-B0B8-F69E9D13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25</Pages>
  <Words>2190</Words>
  <Characters>12571</Characters>
  <CharactersWithSpaces>15070</CharactersWithSpaces>
  <Paragraphs>561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2017-05-13T04:54:00Z</dcterms:created>
  <dc:creator>Marina</dc:creator>
  <dc:description/>
  <dc:language>ru-RU</dc:language>
  <cp:lastModifiedBy/>
  <dcterms:modified xsi:type="dcterms:W3CDTF">2017-05-26T23:28:53Z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