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298733308"/>
        <w:docPartObj>
          <w:docPartGallery w:val="Table of Contents"/>
          <w:docPartUnique/>
        </w:docPartObj>
      </w:sdtPr>
      <w:sdtEndPr>
        <w:rPr>
          <w:b/>
          <w:bCs/>
        </w:rPr>
      </w:sdtEndPr>
      <w:sdtContent>
        <w:p w14:paraId="040684FD" w14:textId="38EE3D5E" w:rsidR="008225DE" w:rsidRDefault="008225DE">
          <w:pPr>
            <w:pStyle w:val="af"/>
          </w:pPr>
          <w:r>
            <w:t>Оглавление</w:t>
          </w:r>
        </w:p>
        <w:p w14:paraId="6F3B29E3" w14:textId="4E1FE375" w:rsidR="00266234" w:rsidRDefault="008225DE">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34590536" w:history="1">
            <w:r w:rsidR="00266234" w:rsidRPr="004118ED">
              <w:rPr>
                <w:rStyle w:val="af0"/>
                <w:noProof/>
              </w:rPr>
              <w:t>Часть 1. Фундаментальная физика N-частиц</w:t>
            </w:r>
            <w:r w:rsidR="00266234">
              <w:rPr>
                <w:noProof/>
                <w:webHidden/>
              </w:rPr>
              <w:tab/>
            </w:r>
            <w:r w:rsidR="00266234">
              <w:rPr>
                <w:noProof/>
                <w:webHidden/>
              </w:rPr>
              <w:fldChar w:fldCharType="begin"/>
            </w:r>
            <w:r w:rsidR="00266234">
              <w:rPr>
                <w:noProof/>
                <w:webHidden/>
              </w:rPr>
              <w:instrText xml:space="preserve"> PAGEREF _Toc234590536 \h </w:instrText>
            </w:r>
            <w:r w:rsidR="00266234">
              <w:rPr>
                <w:noProof/>
                <w:webHidden/>
              </w:rPr>
            </w:r>
            <w:r w:rsidR="00266234">
              <w:rPr>
                <w:noProof/>
                <w:webHidden/>
              </w:rPr>
              <w:fldChar w:fldCharType="separate"/>
            </w:r>
            <w:r w:rsidR="00266234">
              <w:rPr>
                <w:noProof/>
                <w:webHidden/>
              </w:rPr>
              <w:t>6</w:t>
            </w:r>
            <w:r w:rsidR="00266234">
              <w:rPr>
                <w:noProof/>
                <w:webHidden/>
              </w:rPr>
              <w:fldChar w:fldCharType="end"/>
            </w:r>
          </w:hyperlink>
        </w:p>
        <w:p w14:paraId="4BC2DB35" w14:textId="399CF09F" w:rsidR="00266234" w:rsidRDefault="00266234">
          <w:pPr>
            <w:pStyle w:val="23"/>
            <w:tabs>
              <w:tab w:val="right" w:leader="dot" w:pos="9345"/>
            </w:tabs>
            <w:rPr>
              <w:rFonts w:eastAsiaTheme="minorEastAsia"/>
              <w:noProof/>
              <w:lang w:eastAsia="ru-RU"/>
            </w:rPr>
          </w:pPr>
          <w:hyperlink w:anchor="_Toc234590537" w:history="1">
            <w:r w:rsidRPr="004118ED">
              <w:rPr>
                <w:rStyle w:val="af0"/>
                <w:noProof/>
              </w:rPr>
              <w:t>1.1. Свойства N-частицы</w:t>
            </w:r>
            <w:r>
              <w:rPr>
                <w:noProof/>
                <w:webHidden/>
              </w:rPr>
              <w:tab/>
            </w:r>
            <w:r>
              <w:rPr>
                <w:noProof/>
                <w:webHidden/>
              </w:rPr>
              <w:fldChar w:fldCharType="begin"/>
            </w:r>
            <w:r>
              <w:rPr>
                <w:noProof/>
                <w:webHidden/>
              </w:rPr>
              <w:instrText xml:space="preserve"> PAGEREF _Toc234590537 \h </w:instrText>
            </w:r>
            <w:r>
              <w:rPr>
                <w:noProof/>
                <w:webHidden/>
              </w:rPr>
            </w:r>
            <w:r>
              <w:rPr>
                <w:noProof/>
                <w:webHidden/>
              </w:rPr>
              <w:fldChar w:fldCharType="separate"/>
            </w:r>
            <w:r>
              <w:rPr>
                <w:noProof/>
                <w:webHidden/>
              </w:rPr>
              <w:t>6</w:t>
            </w:r>
            <w:r>
              <w:rPr>
                <w:noProof/>
                <w:webHidden/>
              </w:rPr>
              <w:fldChar w:fldCharType="end"/>
            </w:r>
          </w:hyperlink>
        </w:p>
        <w:p w14:paraId="0D604FE8" w14:textId="0F2355EF" w:rsidR="00266234" w:rsidRDefault="00266234">
          <w:pPr>
            <w:pStyle w:val="23"/>
            <w:tabs>
              <w:tab w:val="right" w:leader="dot" w:pos="9345"/>
            </w:tabs>
            <w:rPr>
              <w:rFonts w:eastAsiaTheme="minorEastAsia"/>
              <w:noProof/>
              <w:lang w:eastAsia="ru-RU"/>
            </w:rPr>
          </w:pPr>
          <w:hyperlink w:anchor="_Toc234590538" w:history="1">
            <w:r w:rsidRPr="004118ED">
              <w:rPr>
                <w:rStyle w:val="af0"/>
                <w:noProof/>
              </w:rPr>
              <w:t>1.2. Резонансное взаимодействие с веществом</w:t>
            </w:r>
            <w:r>
              <w:rPr>
                <w:noProof/>
                <w:webHidden/>
              </w:rPr>
              <w:tab/>
            </w:r>
            <w:r>
              <w:rPr>
                <w:noProof/>
                <w:webHidden/>
              </w:rPr>
              <w:fldChar w:fldCharType="begin"/>
            </w:r>
            <w:r>
              <w:rPr>
                <w:noProof/>
                <w:webHidden/>
              </w:rPr>
              <w:instrText xml:space="preserve"> PAGEREF _Toc234590538 \h </w:instrText>
            </w:r>
            <w:r>
              <w:rPr>
                <w:noProof/>
                <w:webHidden/>
              </w:rPr>
            </w:r>
            <w:r>
              <w:rPr>
                <w:noProof/>
                <w:webHidden/>
              </w:rPr>
              <w:fldChar w:fldCharType="separate"/>
            </w:r>
            <w:r>
              <w:rPr>
                <w:noProof/>
                <w:webHidden/>
              </w:rPr>
              <w:t>7</w:t>
            </w:r>
            <w:r>
              <w:rPr>
                <w:noProof/>
                <w:webHidden/>
              </w:rPr>
              <w:fldChar w:fldCharType="end"/>
            </w:r>
          </w:hyperlink>
        </w:p>
        <w:p w14:paraId="42E62DFB" w14:textId="1683A1F8" w:rsidR="00266234" w:rsidRDefault="00266234">
          <w:pPr>
            <w:pStyle w:val="23"/>
            <w:tabs>
              <w:tab w:val="right" w:leader="dot" w:pos="9345"/>
            </w:tabs>
            <w:rPr>
              <w:rFonts w:eastAsiaTheme="minorEastAsia"/>
              <w:noProof/>
              <w:lang w:eastAsia="ru-RU"/>
            </w:rPr>
          </w:pPr>
          <w:hyperlink w:anchor="_Toc234590539" w:history="1">
            <w:r w:rsidRPr="004118ED">
              <w:rPr>
                <w:rStyle w:val="af0"/>
                <w:noProof/>
              </w:rPr>
              <w:t xml:space="preserve">1.3. Пространство направлений </w:t>
            </w:r>
            <m:oMath>
              <m:r>
                <m:rPr>
                  <m:sty m:val="bi"/>
                </m:rPr>
                <w:rPr>
                  <w:rStyle w:val="af0"/>
                  <w:rFonts w:ascii="Cambria Math" w:hAnsi="Cambria Math"/>
                  <w:noProof/>
                </w:rPr>
                <m:t>S</m:t>
              </m:r>
              <m:r>
                <m:rPr>
                  <m:sty m:val="bi"/>
                </m:rPr>
                <w:rPr>
                  <w:rStyle w:val="af0"/>
                  <w:rFonts w:ascii="Cambria Math" w:hAnsi="Cambria Math"/>
                  <w:noProof/>
                </w:rPr>
                <m:t>3</m:t>
              </m:r>
            </m:oMath>
            <w:r w:rsidRPr="004118ED">
              <w:rPr>
                <w:rStyle w:val="af0"/>
                <w:noProof/>
              </w:rPr>
              <w:t>и векторы стихий</w:t>
            </w:r>
            <w:r>
              <w:rPr>
                <w:noProof/>
                <w:webHidden/>
              </w:rPr>
              <w:tab/>
            </w:r>
            <w:r>
              <w:rPr>
                <w:noProof/>
                <w:webHidden/>
              </w:rPr>
              <w:fldChar w:fldCharType="begin"/>
            </w:r>
            <w:r>
              <w:rPr>
                <w:noProof/>
                <w:webHidden/>
              </w:rPr>
              <w:instrText xml:space="preserve"> PAGEREF _Toc234590539 \h </w:instrText>
            </w:r>
            <w:r>
              <w:rPr>
                <w:noProof/>
                <w:webHidden/>
              </w:rPr>
            </w:r>
            <w:r>
              <w:rPr>
                <w:noProof/>
                <w:webHidden/>
              </w:rPr>
              <w:fldChar w:fldCharType="separate"/>
            </w:r>
            <w:r>
              <w:rPr>
                <w:noProof/>
                <w:webHidden/>
              </w:rPr>
              <w:t>7</w:t>
            </w:r>
            <w:r>
              <w:rPr>
                <w:noProof/>
                <w:webHidden/>
              </w:rPr>
              <w:fldChar w:fldCharType="end"/>
            </w:r>
          </w:hyperlink>
        </w:p>
        <w:p w14:paraId="137EC097" w14:textId="605DC104" w:rsidR="00266234" w:rsidRDefault="00266234">
          <w:pPr>
            <w:pStyle w:val="23"/>
            <w:tabs>
              <w:tab w:val="right" w:leader="dot" w:pos="9345"/>
            </w:tabs>
            <w:rPr>
              <w:rFonts w:eastAsiaTheme="minorEastAsia"/>
              <w:noProof/>
              <w:lang w:eastAsia="ru-RU"/>
            </w:rPr>
          </w:pPr>
          <w:hyperlink w:anchor="_Toc234590540" w:history="1">
            <w:r w:rsidRPr="004118ED">
              <w:rPr>
                <w:rStyle w:val="af0"/>
                <w:noProof/>
              </w:rPr>
              <w:t>1.4. Базисные векторы (подробно)</w:t>
            </w:r>
            <w:r>
              <w:rPr>
                <w:noProof/>
                <w:webHidden/>
              </w:rPr>
              <w:tab/>
            </w:r>
            <w:r>
              <w:rPr>
                <w:noProof/>
                <w:webHidden/>
              </w:rPr>
              <w:fldChar w:fldCharType="begin"/>
            </w:r>
            <w:r>
              <w:rPr>
                <w:noProof/>
                <w:webHidden/>
              </w:rPr>
              <w:instrText xml:space="preserve"> PAGEREF _Toc234590540 \h </w:instrText>
            </w:r>
            <w:r>
              <w:rPr>
                <w:noProof/>
                <w:webHidden/>
              </w:rPr>
            </w:r>
            <w:r>
              <w:rPr>
                <w:noProof/>
                <w:webHidden/>
              </w:rPr>
              <w:fldChar w:fldCharType="separate"/>
            </w:r>
            <w:r>
              <w:rPr>
                <w:noProof/>
                <w:webHidden/>
              </w:rPr>
              <w:t>8</w:t>
            </w:r>
            <w:r>
              <w:rPr>
                <w:noProof/>
                <w:webHidden/>
              </w:rPr>
              <w:fldChar w:fldCharType="end"/>
            </w:r>
          </w:hyperlink>
        </w:p>
        <w:p w14:paraId="00AF227F" w14:textId="501A886A" w:rsidR="00266234" w:rsidRDefault="00266234">
          <w:pPr>
            <w:pStyle w:val="23"/>
            <w:tabs>
              <w:tab w:val="right" w:leader="dot" w:pos="9345"/>
            </w:tabs>
            <w:rPr>
              <w:rFonts w:eastAsiaTheme="minorEastAsia"/>
              <w:noProof/>
              <w:lang w:eastAsia="ru-RU"/>
            </w:rPr>
          </w:pPr>
          <w:hyperlink w:anchor="_Toc234590541" w:history="1">
            <w:r w:rsidRPr="004118ED">
              <w:rPr>
                <w:rStyle w:val="af0"/>
                <w:noProof/>
              </w:rPr>
              <w:t>1.5. Специальные направления (линейные комбинации)</w:t>
            </w:r>
            <w:r>
              <w:rPr>
                <w:noProof/>
                <w:webHidden/>
              </w:rPr>
              <w:tab/>
            </w:r>
            <w:r>
              <w:rPr>
                <w:noProof/>
                <w:webHidden/>
              </w:rPr>
              <w:fldChar w:fldCharType="begin"/>
            </w:r>
            <w:r>
              <w:rPr>
                <w:noProof/>
                <w:webHidden/>
              </w:rPr>
              <w:instrText xml:space="preserve"> PAGEREF _Toc234590541 \h </w:instrText>
            </w:r>
            <w:r>
              <w:rPr>
                <w:noProof/>
                <w:webHidden/>
              </w:rPr>
            </w:r>
            <w:r>
              <w:rPr>
                <w:noProof/>
                <w:webHidden/>
              </w:rPr>
              <w:fldChar w:fldCharType="separate"/>
            </w:r>
            <w:r>
              <w:rPr>
                <w:noProof/>
                <w:webHidden/>
              </w:rPr>
              <w:t>9</w:t>
            </w:r>
            <w:r>
              <w:rPr>
                <w:noProof/>
                <w:webHidden/>
              </w:rPr>
              <w:fldChar w:fldCharType="end"/>
            </w:r>
          </w:hyperlink>
        </w:p>
        <w:p w14:paraId="59CB1A1B" w14:textId="2D642859" w:rsidR="00266234" w:rsidRDefault="00266234">
          <w:pPr>
            <w:pStyle w:val="23"/>
            <w:tabs>
              <w:tab w:val="right" w:leader="dot" w:pos="9345"/>
            </w:tabs>
            <w:rPr>
              <w:rFonts w:eastAsiaTheme="minorEastAsia"/>
              <w:noProof/>
              <w:lang w:eastAsia="ru-RU"/>
            </w:rPr>
          </w:pPr>
          <w:hyperlink w:anchor="_Toc234590542" w:history="1">
            <w:r w:rsidRPr="004118ED">
              <w:rPr>
                <w:rStyle w:val="af0"/>
                <w:noProof/>
              </w:rPr>
              <w:t>1.6. Катализатор и уравнение лавины</w:t>
            </w:r>
            <w:r>
              <w:rPr>
                <w:noProof/>
                <w:webHidden/>
              </w:rPr>
              <w:tab/>
            </w:r>
            <w:r>
              <w:rPr>
                <w:noProof/>
                <w:webHidden/>
              </w:rPr>
              <w:fldChar w:fldCharType="begin"/>
            </w:r>
            <w:r>
              <w:rPr>
                <w:noProof/>
                <w:webHidden/>
              </w:rPr>
              <w:instrText xml:space="preserve"> PAGEREF _Toc234590542 \h </w:instrText>
            </w:r>
            <w:r>
              <w:rPr>
                <w:noProof/>
                <w:webHidden/>
              </w:rPr>
            </w:r>
            <w:r>
              <w:rPr>
                <w:noProof/>
                <w:webHidden/>
              </w:rPr>
              <w:fldChar w:fldCharType="separate"/>
            </w:r>
            <w:r>
              <w:rPr>
                <w:noProof/>
                <w:webHidden/>
              </w:rPr>
              <w:t>10</w:t>
            </w:r>
            <w:r>
              <w:rPr>
                <w:noProof/>
                <w:webHidden/>
              </w:rPr>
              <w:fldChar w:fldCharType="end"/>
            </w:r>
          </w:hyperlink>
        </w:p>
        <w:p w14:paraId="5FB571F2" w14:textId="41EE1829" w:rsidR="00266234" w:rsidRDefault="00266234">
          <w:pPr>
            <w:pStyle w:val="31"/>
            <w:tabs>
              <w:tab w:val="right" w:leader="dot" w:pos="9345"/>
            </w:tabs>
            <w:rPr>
              <w:rFonts w:eastAsiaTheme="minorEastAsia"/>
              <w:noProof/>
              <w:lang w:eastAsia="ru-RU"/>
            </w:rPr>
          </w:pPr>
          <w:hyperlink w:anchor="_Toc234590543" w:history="1">
            <w:r w:rsidRPr="004118ED">
              <w:rPr>
                <w:rStyle w:val="af0"/>
                <w:noProof/>
              </w:rPr>
              <w:t>1.6.1. Энергетический баланс лавины</w:t>
            </w:r>
            <w:r>
              <w:rPr>
                <w:noProof/>
                <w:webHidden/>
              </w:rPr>
              <w:tab/>
            </w:r>
            <w:r>
              <w:rPr>
                <w:noProof/>
                <w:webHidden/>
              </w:rPr>
              <w:fldChar w:fldCharType="begin"/>
            </w:r>
            <w:r>
              <w:rPr>
                <w:noProof/>
                <w:webHidden/>
              </w:rPr>
              <w:instrText xml:space="preserve"> PAGEREF _Toc234590543 \h </w:instrText>
            </w:r>
            <w:r>
              <w:rPr>
                <w:noProof/>
                <w:webHidden/>
              </w:rPr>
            </w:r>
            <w:r>
              <w:rPr>
                <w:noProof/>
                <w:webHidden/>
              </w:rPr>
              <w:fldChar w:fldCharType="separate"/>
            </w:r>
            <w:r>
              <w:rPr>
                <w:noProof/>
                <w:webHidden/>
              </w:rPr>
              <w:t>10</w:t>
            </w:r>
            <w:r>
              <w:rPr>
                <w:noProof/>
                <w:webHidden/>
              </w:rPr>
              <w:fldChar w:fldCharType="end"/>
            </w:r>
          </w:hyperlink>
        </w:p>
        <w:p w14:paraId="4EE14B0C" w14:textId="3494B12E" w:rsidR="00266234" w:rsidRDefault="00266234">
          <w:pPr>
            <w:pStyle w:val="23"/>
            <w:tabs>
              <w:tab w:val="right" w:leader="dot" w:pos="9345"/>
            </w:tabs>
            <w:rPr>
              <w:rFonts w:eastAsiaTheme="minorEastAsia"/>
              <w:noProof/>
              <w:lang w:eastAsia="ru-RU"/>
            </w:rPr>
          </w:pPr>
          <w:hyperlink w:anchor="_Toc234590544" w:history="1">
            <w:r w:rsidRPr="004118ED">
              <w:rPr>
                <w:rStyle w:val="af0"/>
                <w:noProof/>
              </w:rPr>
              <w:t>1.7. Индекс Резонанса (ИР) и критические плотности</w:t>
            </w:r>
            <w:r>
              <w:rPr>
                <w:noProof/>
                <w:webHidden/>
              </w:rPr>
              <w:tab/>
            </w:r>
            <w:r>
              <w:rPr>
                <w:noProof/>
                <w:webHidden/>
              </w:rPr>
              <w:fldChar w:fldCharType="begin"/>
            </w:r>
            <w:r>
              <w:rPr>
                <w:noProof/>
                <w:webHidden/>
              </w:rPr>
              <w:instrText xml:space="preserve"> PAGEREF _Toc234590544 \h </w:instrText>
            </w:r>
            <w:r>
              <w:rPr>
                <w:noProof/>
                <w:webHidden/>
              </w:rPr>
            </w:r>
            <w:r>
              <w:rPr>
                <w:noProof/>
                <w:webHidden/>
              </w:rPr>
              <w:fldChar w:fldCharType="separate"/>
            </w:r>
            <w:r>
              <w:rPr>
                <w:noProof/>
                <w:webHidden/>
              </w:rPr>
              <w:t>11</w:t>
            </w:r>
            <w:r>
              <w:rPr>
                <w:noProof/>
                <w:webHidden/>
              </w:rPr>
              <w:fldChar w:fldCharType="end"/>
            </w:r>
          </w:hyperlink>
        </w:p>
        <w:p w14:paraId="3408E80C" w14:textId="7BA94C04" w:rsidR="00266234" w:rsidRDefault="00266234">
          <w:pPr>
            <w:pStyle w:val="23"/>
            <w:tabs>
              <w:tab w:val="right" w:leader="dot" w:pos="9345"/>
            </w:tabs>
            <w:rPr>
              <w:rFonts w:eastAsiaTheme="minorEastAsia"/>
              <w:noProof/>
              <w:lang w:eastAsia="ru-RU"/>
            </w:rPr>
          </w:pPr>
          <w:hyperlink w:anchor="_Toc234590545" w:history="1">
            <w:r w:rsidRPr="004118ED">
              <w:rPr>
                <w:rStyle w:val="af0"/>
                <w:noProof/>
              </w:rPr>
              <w:t>1.8. Уровни сложности заклинаний (Базовый — Наивысший)</w:t>
            </w:r>
            <w:r>
              <w:rPr>
                <w:noProof/>
                <w:webHidden/>
              </w:rPr>
              <w:tab/>
            </w:r>
            <w:r>
              <w:rPr>
                <w:noProof/>
                <w:webHidden/>
              </w:rPr>
              <w:fldChar w:fldCharType="begin"/>
            </w:r>
            <w:r>
              <w:rPr>
                <w:noProof/>
                <w:webHidden/>
              </w:rPr>
              <w:instrText xml:space="preserve"> PAGEREF _Toc234590545 \h </w:instrText>
            </w:r>
            <w:r>
              <w:rPr>
                <w:noProof/>
                <w:webHidden/>
              </w:rPr>
            </w:r>
            <w:r>
              <w:rPr>
                <w:noProof/>
                <w:webHidden/>
              </w:rPr>
              <w:fldChar w:fldCharType="separate"/>
            </w:r>
            <w:r>
              <w:rPr>
                <w:noProof/>
                <w:webHidden/>
              </w:rPr>
              <w:t>11</w:t>
            </w:r>
            <w:r>
              <w:rPr>
                <w:noProof/>
                <w:webHidden/>
              </w:rPr>
              <w:fldChar w:fldCharType="end"/>
            </w:r>
          </w:hyperlink>
        </w:p>
        <w:p w14:paraId="54BAE249" w14:textId="3B095479" w:rsidR="00266234" w:rsidRDefault="00266234">
          <w:pPr>
            <w:pStyle w:val="23"/>
            <w:tabs>
              <w:tab w:val="right" w:leader="dot" w:pos="9345"/>
            </w:tabs>
            <w:rPr>
              <w:rFonts w:eastAsiaTheme="minorEastAsia"/>
              <w:noProof/>
              <w:lang w:eastAsia="ru-RU"/>
            </w:rPr>
          </w:pPr>
          <w:hyperlink w:anchor="_Toc234590546" w:history="1">
            <w:r w:rsidRPr="004118ED">
              <w:rPr>
                <w:rStyle w:val="af0"/>
                <w:noProof/>
              </w:rPr>
              <w:t>1.9. Когерентность, фазовая синхронизация и коллективная магия</w:t>
            </w:r>
            <w:r>
              <w:rPr>
                <w:noProof/>
                <w:webHidden/>
              </w:rPr>
              <w:tab/>
            </w:r>
            <w:r>
              <w:rPr>
                <w:noProof/>
                <w:webHidden/>
              </w:rPr>
              <w:fldChar w:fldCharType="begin"/>
            </w:r>
            <w:r>
              <w:rPr>
                <w:noProof/>
                <w:webHidden/>
              </w:rPr>
              <w:instrText xml:space="preserve"> PAGEREF _Toc234590546 \h </w:instrText>
            </w:r>
            <w:r>
              <w:rPr>
                <w:noProof/>
                <w:webHidden/>
              </w:rPr>
            </w:r>
            <w:r>
              <w:rPr>
                <w:noProof/>
                <w:webHidden/>
              </w:rPr>
              <w:fldChar w:fldCharType="separate"/>
            </w:r>
            <w:r>
              <w:rPr>
                <w:noProof/>
                <w:webHidden/>
              </w:rPr>
              <w:t>12</w:t>
            </w:r>
            <w:r>
              <w:rPr>
                <w:noProof/>
                <w:webHidden/>
              </w:rPr>
              <w:fldChar w:fldCharType="end"/>
            </w:r>
          </w:hyperlink>
        </w:p>
        <w:p w14:paraId="2087E0C4" w14:textId="7453D154" w:rsidR="00266234" w:rsidRDefault="00266234">
          <w:pPr>
            <w:pStyle w:val="23"/>
            <w:tabs>
              <w:tab w:val="right" w:leader="dot" w:pos="9345"/>
            </w:tabs>
            <w:rPr>
              <w:rFonts w:eastAsiaTheme="minorEastAsia"/>
              <w:noProof/>
              <w:lang w:eastAsia="ru-RU"/>
            </w:rPr>
          </w:pPr>
          <w:hyperlink w:anchor="_Toc234590547" w:history="1">
            <w:r w:rsidRPr="004118ED">
              <w:rPr>
                <w:rStyle w:val="af0"/>
                <w:noProof/>
              </w:rPr>
              <w:t>1.10. Уравнение Гинзбурга-Ландау для магического шока</w:t>
            </w:r>
            <w:r>
              <w:rPr>
                <w:noProof/>
                <w:webHidden/>
              </w:rPr>
              <w:tab/>
            </w:r>
            <w:r>
              <w:rPr>
                <w:noProof/>
                <w:webHidden/>
              </w:rPr>
              <w:fldChar w:fldCharType="begin"/>
            </w:r>
            <w:r>
              <w:rPr>
                <w:noProof/>
                <w:webHidden/>
              </w:rPr>
              <w:instrText xml:space="preserve"> PAGEREF _Toc234590547 \h </w:instrText>
            </w:r>
            <w:r>
              <w:rPr>
                <w:noProof/>
                <w:webHidden/>
              </w:rPr>
            </w:r>
            <w:r>
              <w:rPr>
                <w:noProof/>
                <w:webHidden/>
              </w:rPr>
              <w:fldChar w:fldCharType="separate"/>
            </w:r>
            <w:r>
              <w:rPr>
                <w:noProof/>
                <w:webHidden/>
              </w:rPr>
              <w:t>13</w:t>
            </w:r>
            <w:r>
              <w:rPr>
                <w:noProof/>
                <w:webHidden/>
              </w:rPr>
              <w:fldChar w:fldCharType="end"/>
            </w:r>
          </w:hyperlink>
        </w:p>
        <w:p w14:paraId="17C6754E" w14:textId="61FCE7D1" w:rsidR="00266234" w:rsidRDefault="00266234">
          <w:pPr>
            <w:pStyle w:val="11"/>
            <w:tabs>
              <w:tab w:val="right" w:leader="dot" w:pos="9345"/>
            </w:tabs>
            <w:rPr>
              <w:rFonts w:eastAsiaTheme="minorEastAsia"/>
              <w:noProof/>
              <w:lang w:eastAsia="ru-RU"/>
            </w:rPr>
          </w:pPr>
          <w:hyperlink w:anchor="_Toc234590548" w:history="1">
            <w:r w:rsidRPr="004118ED">
              <w:rPr>
                <w:rStyle w:val="af0"/>
                <w:noProof/>
              </w:rPr>
              <w:t>Часть 2. Квантовая теория поля N-частиц</w:t>
            </w:r>
            <w:r>
              <w:rPr>
                <w:noProof/>
                <w:webHidden/>
              </w:rPr>
              <w:tab/>
            </w:r>
            <w:r>
              <w:rPr>
                <w:noProof/>
                <w:webHidden/>
              </w:rPr>
              <w:fldChar w:fldCharType="begin"/>
            </w:r>
            <w:r>
              <w:rPr>
                <w:noProof/>
                <w:webHidden/>
              </w:rPr>
              <w:instrText xml:space="preserve"> PAGEREF _Toc234590548 \h </w:instrText>
            </w:r>
            <w:r>
              <w:rPr>
                <w:noProof/>
                <w:webHidden/>
              </w:rPr>
            </w:r>
            <w:r>
              <w:rPr>
                <w:noProof/>
                <w:webHidden/>
              </w:rPr>
              <w:fldChar w:fldCharType="separate"/>
            </w:r>
            <w:r>
              <w:rPr>
                <w:noProof/>
                <w:webHidden/>
              </w:rPr>
              <w:t>13</w:t>
            </w:r>
            <w:r>
              <w:rPr>
                <w:noProof/>
                <w:webHidden/>
              </w:rPr>
              <w:fldChar w:fldCharType="end"/>
            </w:r>
          </w:hyperlink>
        </w:p>
        <w:p w14:paraId="338EEA5C" w14:textId="0CECD2BE" w:rsidR="00266234" w:rsidRDefault="00266234">
          <w:pPr>
            <w:pStyle w:val="23"/>
            <w:tabs>
              <w:tab w:val="right" w:leader="dot" w:pos="9345"/>
            </w:tabs>
            <w:rPr>
              <w:rFonts w:eastAsiaTheme="minorEastAsia"/>
              <w:noProof/>
              <w:lang w:eastAsia="ru-RU"/>
            </w:rPr>
          </w:pPr>
          <w:hyperlink w:anchor="_Toc234590549" w:history="1">
            <w:r w:rsidRPr="004118ED">
              <w:rPr>
                <w:rStyle w:val="af0"/>
                <w:noProof/>
              </w:rPr>
              <w:t>2.1. Лагранжиан N-поля</w:t>
            </w:r>
            <w:r>
              <w:rPr>
                <w:noProof/>
                <w:webHidden/>
              </w:rPr>
              <w:tab/>
            </w:r>
            <w:r>
              <w:rPr>
                <w:noProof/>
                <w:webHidden/>
              </w:rPr>
              <w:fldChar w:fldCharType="begin"/>
            </w:r>
            <w:r>
              <w:rPr>
                <w:noProof/>
                <w:webHidden/>
              </w:rPr>
              <w:instrText xml:space="preserve"> PAGEREF _Toc234590549 \h </w:instrText>
            </w:r>
            <w:r>
              <w:rPr>
                <w:noProof/>
                <w:webHidden/>
              </w:rPr>
            </w:r>
            <w:r>
              <w:rPr>
                <w:noProof/>
                <w:webHidden/>
              </w:rPr>
              <w:fldChar w:fldCharType="separate"/>
            </w:r>
            <w:r>
              <w:rPr>
                <w:noProof/>
                <w:webHidden/>
              </w:rPr>
              <w:t>13</w:t>
            </w:r>
            <w:r>
              <w:rPr>
                <w:noProof/>
                <w:webHidden/>
              </w:rPr>
              <w:fldChar w:fldCharType="end"/>
            </w:r>
          </w:hyperlink>
        </w:p>
        <w:p w14:paraId="0CC187AB" w14:textId="40CE7BB7" w:rsidR="00266234" w:rsidRDefault="00266234">
          <w:pPr>
            <w:pStyle w:val="23"/>
            <w:tabs>
              <w:tab w:val="right" w:leader="dot" w:pos="9345"/>
            </w:tabs>
            <w:rPr>
              <w:rFonts w:eastAsiaTheme="minorEastAsia"/>
              <w:noProof/>
              <w:lang w:eastAsia="ru-RU"/>
            </w:rPr>
          </w:pPr>
          <w:hyperlink w:anchor="_Toc234590550" w:history="1">
            <w:r w:rsidRPr="004118ED">
              <w:rPr>
                <w:rStyle w:val="af0"/>
                <w:noProof/>
              </w:rPr>
              <w:t xml:space="preserve">2.2. Калибровочная группа </w:t>
            </w:r>
            <m:oMath>
              <m:r>
                <m:rPr>
                  <m:sty m:val="bi"/>
                </m:rPr>
                <w:rPr>
                  <w:rStyle w:val="af0"/>
                  <w:rFonts w:ascii="Cambria Math" w:hAnsi="Cambria Math"/>
                  <w:noProof/>
                </w:rPr>
                <m:t>SU</m:t>
              </m:r>
              <m:r>
                <w:rPr>
                  <w:rStyle w:val="af0"/>
                  <w:rFonts w:ascii="Cambria Math" w:hAnsi="Cambria Math"/>
                  <w:noProof/>
                </w:rPr>
                <m:t>(</m:t>
              </m:r>
              <m:r>
                <m:rPr>
                  <m:sty m:val="bi"/>
                </m:rPr>
                <w:rPr>
                  <w:rStyle w:val="af0"/>
                  <w:rFonts w:ascii="Cambria Math" w:hAnsi="Cambria Math"/>
                  <w:noProof/>
                </w:rPr>
                <m:t>2</m:t>
              </m:r>
              <m:r>
                <w:rPr>
                  <w:rStyle w:val="af0"/>
                  <w:rFonts w:ascii="Cambria Math" w:hAnsi="Cambria Math"/>
                  <w:noProof/>
                </w:rPr>
                <m:t>)</m:t>
              </m:r>
              <m:r>
                <m:rPr>
                  <m:sty m:val="bi"/>
                </m:rPr>
                <w:rPr>
                  <w:rStyle w:val="af0"/>
                  <w:rFonts w:ascii="Cambria Math" w:hAnsi="Cambria Math"/>
                  <w:noProof/>
                </w:rPr>
                <m:t>N</m:t>
              </m:r>
              <m:r>
                <w:rPr>
                  <w:rStyle w:val="af0"/>
                  <w:rFonts w:ascii="Cambria Math" w:hAnsi="Cambria Math"/>
                  <w:noProof/>
                </w:rPr>
                <m:t>×</m:t>
              </m:r>
              <m:r>
                <m:rPr>
                  <m:sty m:val="bi"/>
                </m:rPr>
                <w:rPr>
                  <w:rStyle w:val="af0"/>
                  <w:rFonts w:ascii="Cambria Math" w:hAnsi="Cambria Math"/>
                  <w:noProof/>
                </w:rPr>
                <m:t>U</m:t>
              </m:r>
              <m:r>
                <w:rPr>
                  <w:rStyle w:val="af0"/>
                  <w:rFonts w:ascii="Cambria Math" w:hAnsi="Cambria Math"/>
                  <w:noProof/>
                </w:rPr>
                <m:t>(</m:t>
              </m:r>
              <m:r>
                <m:rPr>
                  <m:sty m:val="bi"/>
                </m:rPr>
                <w:rPr>
                  <w:rStyle w:val="af0"/>
                  <w:rFonts w:ascii="Cambria Math" w:hAnsi="Cambria Math"/>
                  <w:noProof/>
                </w:rPr>
                <m:t>1</m:t>
              </m:r>
              <m:r>
                <w:rPr>
                  <w:rStyle w:val="af0"/>
                  <w:rFonts w:ascii="Cambria Math" w:hAnsi="Cambria Math"/>
                  <w:noProof/>
                </w:rPr>
                <m:t>)</m:t>
              </m:r>
              <m:r>
                <m:rPr>
                  <m:sty m:val="bi"/>
                </m:rPr>
                <w:rPr>
                  <w:rStyle w:val="af0"/>
                  <w:rFonts w:ascii="Cambria Math" w:hAnsi="Cambria Math"/>
                  <w:noProof/>
                </w:rPr>
                <m:t>N</m:t>
              </m:r>
            </m:oMath>
            <w:r>
              <w:rPr>
                <w:noProof/>
                <w:webHidden/>
              </w:rPr>
              <w:tab/>
            </w:r>
            <w:r>
              <w:rPr>
                <w:noProof/>
                <w:webHidden/>
              </w:rPr>
              <w:fldChar w:fldCharType="begin"/>
            </w:r>
            <w:r>
              <w:rPr>
                <w:noProof/>
                <w:webHidden/>
              </w:rPr>
              <w:instrText xml:space="preserve"> PAGEREF _Toc234590550 \h </w:instrText>
            </w:r>
            <w:r>
              <w:rPr>
                <w:noProof/>
                <w:webHidden/>
              </w:rPr>
            </w:r>
            <w:r>
              <w:rPr>
                <w:noProof/>
                <w:webHidden/>
              </w:rPr>
              <w:fldChar w:fldCharType="separate"/>
            </w:r>
            <w:r>
              <w:rPr>
                <w:noProof/>
                <w:webHidden/>
              </w:rPr>
              <w:t>14</w:t>
            </w:r>
            <w:r>
              <w:rPr>
                <w:noProof/>
                <w:webHidden/>
              </w:rPr>
              <w:fldChar w:fldCharType="end"/>
            </w:r>
          </w:hyperlink>
        </w:p>
        <w:p w14:paraId="777E6018" w14:textId="0AC15FD4" w:rsidR="00266234" w:rsidRDefault="00266234">
          <w:pPr>
            <w:pStyle w:val="23"/>
            <w:tabs>
              <w:tab w:val="right" w:leader="dot" w:pos="9345"/>
            </w:tabs>
            <w:rPr>
              <w:rFonts w:eastAsiaTheme="minorEastAsia"/>
              <w:noProof/>
              <w:lang w:eastAsia="ru-RU"/>
            </w:rPr>
          </w:pPr>
          <w:hyperlink w:anchor="_Toc234590551" w:history="1">
            <w:r w:rsidRPr="004118ED">
              <w:rPr>
                <w:rStyle w:val="af0"/>
                <w:noProof/>
              </w:rPr>
              <w:t>2.3. Механизм спонтанного нарушения симметрии</w:t>
            </w:r>
            <w:r>
              <w:rPr>
                <w:noProof/>
                <w:webHidden/>
              </w:rPr>
              <w:tab/>
            </w:r>
            <w:r>
              <w:rPr>
                <w:noProof/>
                <w:webHidden/>
              </w:rPr>
              <w:fldChar w:fldCharType="begin"/>
            </w:r>
            <w:r>
              <w:rPr>
                <w:noProof/>
                <w:webHidden/>
              </w:rPr>
              <w:instrText xml:space="preserve"> PAGEREF _Toc234590551 \h </w:instrText>
            </w:r>
            <w:r>
              <w:rPr>
                <w:noProof/>
                <w:webHidden/>
              </w:rPr>
            </w:r>
            <w:r>
              <w:rPr>
                <w:noProof/>
                <w:webHidden/>
              </w:rPr>
              <w:fldChar w:fldCharType="separate"/>
            </w:r>
            <w:r>
              <w:rPr>
                <w:noProof/>
                <w:webHidden/>
              </w:rPr>
              <w:t>14</w:t>
            </w:r>
            <w:r>
              <w:rPr>
                <w:noProof/>
                <w:webHidden/>
              </w:rPr>
              <w:fldChar w:fldCharType="end"/>
            </w:r>
          </w:hyperlink>
        </w:p>
        <w:p w14:paraId="463962AB" w14:textId="28CBF0EE" w:rsidR="00266234" w:rsidRDefault="00266234">
          <w:pPr>
            <w:pStyle w:val="23"/>
            <w:tabs>
              <w:tab w:val="right" w:leader="dot" w:pos="9345"/>
            </w:tabs>
            <w:rPr>
              <w:rFonts w:eastAsiaTheme="minorEastAsia"/>
              <w:noProof/>
              <w:lang w:eastAsia="ru-RU"/>
            </w:rPr>
          </w:pPr>
          <w:hyperlink w:anchor="_Toc234590552" w:history="1">
            <w:r w:rsidRPr="004118ED">
              <w:rPr>
                <w:rStyle w:val="af0"/>
                <w:noProof/>
              </w:rPr>
              <w:t xml:space="preserve">2.4. Хиггсовский сектор (триплет </w:t>
            </w:r>
            <m:oMath>
              <m:r>
                <m:rPr>
                  <m:sty m:val="b"/>
                </m:rPr>
                <w:rPr>
                  <w:rStyle w:val="af0"/>
                  <w:rFonts w:ascii="Cambria Math" w:hAnsi="Cambria Math"/>
                  <w:noProof/>
                </w:rPr>
                <m:t>Φ</m:t>
              </m:r>
            </m:oMath>
            <w:r w:rsidRPr="004118ED">
              <w:rPr>
                <w:rStyle w:val="af0"/>
                <w:noProof/>
              </w:rPr>
              <w:t xml:space="preserve"> и синглет </w:t>
            </w:r>
            <m:oMath>
              <m:r>
                <m:rPr>
                  <m:sty m:val="bi"/>
                </m:rPr>
                <w:rPr>
                  <w:rStyle w:val="af0"/>
                  <w:rFonts w:ascii="Cambria Math" w:hAnsi="Cambria Math"/>
                  <w:noProof/>
                </w:rPr>
                <m:t>χ</m:t>
              </m:r>
            </m:oMath>
            <w:r w:rsidRPr="004118ED">
              <w:rPr>
                <w:rStyle w:val="af0"/>
                <w:noProof/>
              </w:rPr>
              <w:t>)</w:t>
            </w:r>
            <w:r>
              <w:rPr>
                <w:noProof/>
                <w:webHidden/>
              </w:rPr>
              <w:tab/>
            </w:r>
            <w:r>
              <w:rPr>
                <w:noProof/>
                <w:webHidden/>
              </w:rPr>
              <w:fldChar w:fldCharType="begin"/>
            </w:r>
            <w:r>
              <w:rPr>
                <w:noProof/>
                <w:webHidden/>
              </w:rPr>
              <w:instrText xml:space="preserve"> PAGEREF _Toc234590552 \h </w:instrText>
            </w:r>
            <w:r>
              <w:rPr>
                <w:noProof/>
                <w:webHidden/>
              </w:rPr>
            </w:r>
            <w:r>
              <w:rPr>
                <w:noProof/>
                <w:webHidden/>
              </w:rPr>
              <w:fldChar w:fldCharType="separate"/>
            </w:r>
            <w:r>
              <w:rPr>
                <w:noProof/>
                <w:webHidden/>
              </w:rPr>
              <w:t>15</w:t>
            </w:r>
            <w:r>
              <w:rPr>
                <w:noProof/>
                <w:webHidden/>
              </w:rPr>
              <w:fldChar w:fldCharType="end"/>
            </w:r>
          </w:hyperlink>
        </w:p>
        <w:p w14:paraId="228B0DF8" w14:textId="57BC7E5A" w:rsidR="00266234" w:rsidRDefault="00266234">
          <w:pPr>
            <w:pStyle w:val="23"/>
            <w:tabs>
              <w:tab w:val="right" w:leader="dot" w:pos="9345"/>
            </w:tabs>
            <w:rPr>
              <w:rFonts w:eastAsiaTheme="minorEastAsia"/>
              <w:noProof/>
              <w:lang w:eastAsia="ru-RU"/>
            </w:rPr>
          </w:pPr>
          <w:hyperlink w:anchor="_Toc234590553" w:history="1">
            <w:r w:rsidRPr="004118ED">
              <w:rPr>
                <w:rStyle w:val="af0"/>
                <w:noProof/>
              </w:rPr>
              <w:t>2.5. Приобретение массы N-бозонами</w:t>
            </w:r>
            <w:r>
              <w:rPr>
                <w:noProof/>
                <w:webHidden/>
              </w:rPr>
              <w:tab/>
            </w:r>
            <w:r>
              <w:rPr>
                <w:noProof/>
                <w:webHidden/>
              </w:rPr>
              <w:fldChar w:fldCharType="begin"/>
            </w:r>
            <w:r>
              <w:rPr>
                <w:noProof/>
                <w:webHidden/>
              </w:rPr>
              <w:instrText xml:space="preserve"> PAGEREF _Toc234590553 \h </w:instrText>
            </w:r>
            <w:r>
              <w:rPr>
                <w:noProof/>
                <w:webHidden/>
              </w:rPr>
            </w:r>
            <w:r>
              <w:rPr>
                <w:noProof/>
                <w:webHidden/>
              </w:rPr>
              <w:fldChar w:fldCharType="separate"/>
            </w:r>
            <w:r>
              <w:rPr>
                <w:noProof/>
                <w:webHidden/>
              </w:rPr>
              <w:t>15</w:t>
            </w:r>
            <w:r>
              <w:rPr>
                <w:noProof/>
                <w:webHidden/>
              </w:rPr>
              <w:fldChar w:fldCharType="end"/>
            </w:r>
          </w:hyperlink>
        </w:p>
        <w:p w14:paraId="4BA3A062" w14:textId="69FD0B21" w:rsidR="00266234" w:rsidRDefault="00266234">
          <w:pPr>
            <w:pStyle w:val="23"/>
            <w:tabs>
              <w:tab w:val="right" w:leader="dot" w:pos="9345"/>
            </w:tabs>
            <w:rPr>
              <w:rFonts w:eastAsiaTheme="minorEastAsia"/>
              <w:noProof/>
              <w:lang w:eastAsia="ru-RU"/>
            </w:rPr>
          </w:pPr>
          <w:hyperlink w:anchor="_Toc234590554" w:history="1">
            <w:r w:rsidRPr="004118ED">
              <w:rPr>
                <w:rStyle w:val="af0"/>
                <w:noProof/>
              </w:rPr>
              <w:t>2.6. Эффективная вершина взаимодействия (</w:t>
            </w:r>
            <m:oMath>
              <m:r>
                <m:rPr>
                  <m:sty m:val="bi"/>
                </m:rPr>
                <w:rPr>
                  <w:rStyle w:val="af0"/>
                  <w:rFonts w:ascii="Cambria Math" w:hAnsi="Cambria Math"/>
                  <w:noProof/>
                </w:rPr>
                <m:t>gN</m:t>
              </m:r>
              <m:r>
                <w:rPr>
                  <w:rStyle w:val="af0"/>
                  <w:rFonts w:ascii="Cambria Math" w:hAnsi="Cambria Math"/>
                  <w:noProof/>
                </w:rPr>
                <m:t>⋅(</m:t>
              </m:r>
              <m:r>
                <m:rPr>
                  <m:sty m:val="bi"/>
                </m:rPr>
                <w:rPr>
                  <w:rStyle w:val="af0"/>
                  <w:rFonts w:ascii="Cambria Math" w:hAnsi="Cambria Math"/>
                  <w:noProof/>
                </w:rPr>
                <m:t>n</m:t>
              </m:r>
              <m:r>
                <w:rPr>
                  <w:rStyle w:val="af0"/>
                  <w:rFonts w:ascii="Cambria Math" w:hAnsi="Cambria Math"/>
                  <w:noProof/>
                </w:rPr>
                <m:t>⋅</m:t>
              </m:r>
              <m:r>
                <m:rPr>
                  <m:sty m:val="bi"/>
                </m:rPr>
                <w:rPr>
                  <w:rStyle w:val="af0"/>
                  <w:rFonts w:ascii="Cambria Math" w:hAnsi="Cambria Math"/>
                  <w:noProof/>
                </w:rPr>
                <m:t>r</m:t>
              </m:r>
              <m:r>
                <w:rPr>
                  <w:rStyle w:val="af0"/>
                  <w:rFonts w:ascii="Cambria Math" w:hAnsi="Cambria Math"/>
                  <w:noProof/>
                </w:rPr>
                <m:t>)</m:t>
              </m:r>
            </m:oMath>
            <w:r w:rsidRPr="004118ED">
              <w:rPr>
                <w:rStyle w:val="af0"/>
                <w:noProof/>
              </w:rPr>
              <w:t>)</w:t>
            </w:r>
            <w:r>
              <w:rPr>
                <w:noProof/>
                <w:webHidden/>
              </w:rPr>
              <w:tab/>
            </w:r>
            <w:r>
              <w:rPr>
                <w:noProof/>
                <w:webHidden/>
              </w:rPr>
              <w:fldChar w:fldCharType="begin"/>
            </w:r>
            <w:r>
              <w:rPr>
                <w:noProof/>
                <w:webHidden/>
              </w:rPr>
              <w:instrText xml:space="preserve"> PAGEREF _Toc234590554 \h </w:instrText>
            </w:r>
            <w:r>
              <w:rPr>
                <w:noProof/>
                <w:webHidden/>
              </w:rPr>
            </w:r>
            <w:r>
              <w:rPr>
                <w:noProof/>
                <w:webHidden/>
              </w:rPr>
              <w:fldChar w:fldCharType="separate"/>
            </w:r>
            <w:r>
              <w:rPr>
                <w:noProof/>
                <w:webHidden/>
              </w:rPr>
              <w:t>16</w:t>
            </w:r>
            <w:r>
              <w:rPr>
                <w:noProof/>
                <w:webHidden/>
              </w:rPr>
              <w:fldChar w:fldCharType="end"/>
            </w:r>
          </w:hyperlink>
        </w:p>
        <w:p w14:paraId="5F4CBFC5" w14:textId="56B3C918" w:rsidR="00266234" w:rsidRDefault="00266234">
          <w:pPr>
            <w:pStyle w:val="23"/>
            <w:tabs>
              <w:tab w:val="right" w:leader="dot" w:pos="9345"/>
            </w:tabs>
            <w:rPr>
              <w:rFonts w:eastAsiaTheme="minorEastAsia"/>
              <w:noProof/>
              <w:lang w:eastAsia="ru-RU"/>
            </w:rPr>
          </w:pPr>
          <w:hyperlink w:anchor="_Toc234590555" w:history="1">
            <w:r w:rsidRPr="004118ED">
              <w:rPr>
                <w:rStyle w:val="af0"/>
                <w:noProof/>
              </w:rPr>
              <w:t>2.7. Правила Фейнмана для N-взаимодействий</w:t>
            </w:r>
            <w:r>
              <w:rPr>
                <w:noProof/>
                <w:webHidden/>
              </w:rPr>
              <w:tab/>
            </w:r>
            <w:r>
              <w:rPr>
                <w:noProof/>
                <w:webHidden/>
              </w:rPr>
              <w:fldChar w:fldCharType="begin"/>
            </w:r>
            <w:r>
              <w:rPr>
                <w:noProof/>
                <w:webHidden/>
              </w:rPr>
              <w:instrText xml:space="preserve"> PAGEREF _Toc234590555 \h </w:instrText>
            </w:r>
            <w:r>
              <w:rPr>
                <w:noProof/>
                <w:webHidden/>
              </w:rPr>
            </w:r>
            <w:r>
              <w:rPr>
                <w:noProof/>
                <w:webHidden/>
              </w:rPr>
              <w:fldChar w:fldCharType="separate"/>
            </w:r>
            <w:r>
              <w:rPr>
                <w:noProof/>
                <w:webHidden/>
              </w:rPr>
              <w:t>16</w:t>
            </w:r>
            <w:r>
              <w:rPr>
                <w:noProof/>
                <w:webHidden/>
              </w:rPr>
              <w:fldChar w:fldCharType="end"/>
            </w:r>
          </w:hyperlink>
        </w:p>
        <w:p w14:paraId="1E65BF30" w14:textId="29361C5C" w:rsidR="00266234" w:rsidRDefault="00266234">
          <w:pPr>
            <w:pStyle w:val="23"/>
            <w:tabs>
              <w:tab w:val="right" w:leader="dot" w:pos="9345"/>
            </w:tabs>
            <w:rPr>
              <w:rFonts w:eastAsiaTheme="minorEastAsia"/>
              <w:noProof/>
              <w:lang w:eastAsia="ru-RU"/>
            </w:rPr>
          </w:pPr>
          <w:hyperlink w:anchor="_Toc234590556" w:history="1">
            <w:r w:rsidRPr="004118ED">
              <w:rPr>
                <w:rStyle w:val="af0"/>
                <w:noProof/>
              </w:rPr>
              <w:t>2.8. Пропагатор N-частицы</w:t>
            </w:r>
            <w:r>
              <w:rPr>
                <w:noProof/>
                <w:webHidden/>
              </w:rPr>
              <w:tab/>
            </w:r>
            <w:r>
              <w:rPr>
                <w:noProof/>
                <w:webHidden/>
              </w:rPr>
              <w:fldChar w:fldCharType="begin"/>
            </w:r>
            <w:r>
              <w:rPr>
                <w:noProof/>
                <w:webHidden/>
              </w:rPr>
              <w:instrText xml:space="preserve"> PAGEREF _Toc234590556 \h </w:instrText>
            </w:r>
            <w:r>
              <w:rPr>
                <w:noProof/>
                <w:webHidden/>
              </w:rPr>
            </w:r>
            <w:r>
              <w:rPr>
                <w:noProof/>
                <w:webHidden/>
              </w:rPr>
              <w:fldChar w:fldCharType="separate"/>
            </w:r>
            <w:r>
              <w:rPr>
                <w:noProof/>
                <w:webHidden/>
              </w:rPr>
              <w:t>17</w:t>
            </w:r>
            <w:r>
              <w:rPr>
                <w:noProof/>
                <w:webHidden/>
              </w:rPr>
              <w:fldChar w:fldCharType="end"/>
            </w:r>
          </w:hyperlink>
        </w:p>
        <w:p w14:paraId="40644704" w14:textId="194398D8" w:rsidR="00266234" w:rsidRDefault="00266234">
          <w:pPr>
            <w:pStyle w:val="23"/>
            <w:tabs>
              <w:tab w:val="right" w:leader="dot" w:pos="9345"/>
            </w:tabs>
            <w:rPr>
              <w:rFonts w:eastAsiaTheme="minorEastAsia"/>
              <w:noProof/>
              <w:lang w:eastAsia="ru-RU"/>
            </w:rPr>
          </w:pPr>
          <w:hyperlink w:anchor="_Toc234590557" w:history="1">
            <w:r w:rsidRPr="004118ED">
              <w:rPr>
                <w:rStyle w:val="af0"/>
                <w:noProof/>
              </w:rPr>
              <w:t>2.9. Трёх- и четырёхбозонные вершины самодействия</w:t>
            </w:r>
            <w:r>
              <w:rPr>
                <w:noProof/>
                <w:webHidden/>
              </w:rPr>
              <w:tab/>
            </w:r>
            <w:r>
              <w:rPr>
                <w:noProof/>
                <w:webHidden/>
              </w:rPr>
              <w:fldChar w:fldCharType="begin"/>
            </w:r>
            <w:r>
              <w:rPr>
                <w:noProof/>
                <w:webHidden/>
              </w:rPr>
              <w:instrText xml:space="preserve"> PAGEREF _Toc234590557 \h </w:instrText>
            </w:r>
            <w:r>
              <w:rPr>
                <w:noProof/>
                <w:webHidden/>
              </w:rPr>
            </w:r>
            <w:r>
              <w:rPr>
                <w:noProof/>
                <w:webHidden/>
              </w:rPr>
              <w:fldChar w:fldCharType="separate"/>
            </w:r>
            <w:r>
              <w:rPr>
                <w:noProof/>
                <w:webHidden/>
              </w:rPr>
              <w:t>17</w:t>
            </w:r>
            <w:r>
              <w:rPr>
                <w:noProof/>
                <w:webHidden/>
              </w:rPr>
              <w:fldChar w:fldCharType="end"/>
            </w:r>
          </w:hyperlink>
        </w:p>
        <w:p w14:paraId="62052F3B" w14:textId="5140D07F" w:rsidR="00266234" w:rsidRDefault="00266234">
          <w:pPr>
            <w:pStyle w:val="23"/>
            <w:tabs>
              <w:tab w:val="right" w:leader="dot" w:pos="9345"/>
            </w:tabs>
            <w:rPr>
              <w:rFonts w:eastAsiaTheme="minorEastAsia"/>
              <w:noProof/>
              <w:lang w:eastAsia="ru-RU"/>
            </w:rPr>
          </w:pPr>
          <w:hyperlink w:anchor="_Toc234590558" w:history="1">
            <w:r w:rsidRPr="004118ED">
              <w:rPr>
                <w:rStyle w:val="af0"/>
                <w:noProof/>
              </w:rPr>
              <w:t>2.10. Сохранение топологического заряда при отсутствии нётеровского</w:t>
            </w:r>
            <w:r>
              <w:rPr>
                <w:noProof/>
                <w:webHidden/>
              </w:rPr>
              <w:tab/>
            </w:r>
            <w:r>
              <w:rPr>
                <w:noProof/>
                <w:webHidden/>
              </w:rPr>
              <w:fldChar w:fldCharType="begin"/>
            </w:r>
            <w:r>
              <w:rPr>
                <w:noProof/>
                <w:webHidden/>
              </w:rPr>
              <w:instrText xml:space="preserve"> PAGEREF _Toc234590558 \h </w:instrText>
            </w:r>
            <w:r>
              <w:rPr>
                <w:noProof/>
                <w:webHidden/>
              </w:rPr>
            </w:r>
            <w:r>
              <w:rPr>
                <w:noProof/>
                <w:webHidden/>
              </w:rPr>
              <w:fldChar w:fldCharType="separate"/>
            </w:r>
            <w:r>
              <w:rPr>
                <w:noProof/>
                <w:webHidden/>
              </w:rPr>
              <w:t>17</w:t>
            </w:r>
            <w:r>
              <w:rPr>
                <w:noProof/>
                <w:webHidden/>
              </w:rPr>
              <w:fldChar w:fldCharType="end"/>
            </w:r>
          </w:hyperlink>
        </w:p>
        <w:p w14:paraId="7BF1CEE9" w14:textId="0A212D25" w:rsidR="00266234" w:rsidRDefault="00266234">
          <w:pPr>
            <w:pStyle w:val="11"/>
            <w:tabs>
              <w:tab w:val="right" w:leader="dot" w:pos="9345"/>
            </w:tabs>
            <w:rPr>
              <w:rFonts w:eastAsiaTheme="minorEastAsia"/>
              <w:noProof/>
              <w:lang w:eastAsia="ru-RU"/>
            </w:rPr>
          </w:pPr>
          <w:hyperlink w:anchor="_Toc234590559" w:history="1">
            <w:r w:rsidRPr="004118ED">
              <w:rPr>
                <w:rStyle w:val="af0"/>
                <w:noProof/>
              </w:rPr>
              <w:t>Часть 3. N-сектор в Стандартной модели и расширениях</w:t>
            </w:r>
            <w:r>
              <w:rPr>
                <w:noProof/>
                <w:webHidden/>
              </w:rPr>
              <w:tab/>
            </w:r>
            <w:r>
              <w:rPr>
                <w:noProof/>
                <w:webHidden/>
              </w:rPr>
              <w:fldChar w:fldCharType="begin"/>
            </w:r>
            <w:r>
              <w:rPr>
                <w:noProof/>
                <w:webHidden/>
              </w:rPr>
              <w:instrText xml:space="preserve"> PAGEREF _Toc234590559 \h </w:instrText>
            </w:r>
            <w:r>
              <w:rPr>
                <w:noProof/>
                <w:webHidden/>
              </w:rPr>
            </w:r>
            <w:r>
              <w:rPr>
                <w:noProof/>
                <w:webHidden/>
              </w:rPr>
              <w:fldChar w:fldCharType="separate"/>
            </w:r>
            <w:r>
              <w:rPr>
                <w:noProof/>
                <w:webHidden/>
              </w:rPr>
              <w:t>18</w:t>
            </w:r>
            <w:r>
              <w:rPr>
                <w:noProof/>
                <w:webHidden/>
              </w:rPr>
              <w:fldChar w:fldCharType="end"/>
            </w:r>
          </w:hyperlink>
        </w:p>
        <w:p w14:paraId="069BB0BE" w14:textId="2E0184BF" w:rsidR="00266234" w:rsidRDefault="00266234">
          <w:pPr>
            <w:pStyle w:val="23"/>
            <w:tabs>
              <w:tab w:val="right" w:leader="dot" w:pos="9345"/>
            </w:tabs>
            <w:rPr>
              <w:rFonts w:eastAsiaTheme="minorEastAsia"/>
              <w:noProof/>
              <w:lang w:eastAsia="ru-RU"/>
            </w:rPr>
          </w:pPr>
          <w:hyperlink w:anchor="_Toc234590560" w:history="1">
            <w:r w:rsidRPr="004118ED">
              <w:rPr>
                <w:rStyle w:val="af0"/>
                <w:noProof/>
              </w:rPr>
              <w:t>3.1. N-сектор как скрытый сектор физики</w:t>
            </w:r>
            <w:r>
              <w:rPr>
                <w:noProof/>
                <w:webHidden/>
              </w:rPr>
              <w:tab/>
            </w:r>
            <w:r>
              <w:rPr>
                <w:noProof/>
                <w:webHidden/>
              </w:rPr>
              <w:fldChar w:fldCharType="begin"/>
            </w:r>
            <w:r>
              <w:rPr>
                <w:noProof/>
                <w:webHidden/>
              </w:rPr>
              <w:instrText xml:space="preserve"> PAGEREF _Toc234590560 \h </w:instrText>
            </w:r>
            <w:r>
              <w:rPr>
                <w:noProof/>
                <w:webHidden/>
              </w:rPr>
            </w:r>
            <w:r>
              <w:rPr>
                <w:noProof/>
                <w:webHidden/>
              </w:rPr>
              <w:fldChar w:fldCharType="separate"/>
            </w:r>
            <w:r>
              <w:rPr>
                <w:noProof/>
                <w:webHidden/>
              </w:rPr>
              <w:t>18</w:t>
            </w:r>
            <w:r>
              <w:rPr>
                <w:noProof/>
                <w:webHidden/>
              </w:rPr>
              <w:fldChar w:fldCharType="end"/>
            </w:r>
          </w:hyperlink>
        </w:p>
        <w:p w14:paraId="1DD81250" w14:textId="5AB59C42" w:rsidR="00266234" w:rsidRDefault="00266234">
          <w:pPr>
            <w:pStyle w:val="23"/>
            <w:tabs>
              <w:tab w:val="right" w:leader="dot" w:pos="9345"/>
            </w:tabs>
            <w:rPr>
              <w:rFonts w:eastAsiaTheme="minorEastAsia"/>
              <w:noProof/>
              <w:lang w:eastAsia="ru-RU"/>
            </w:rPr>
          </w:pPr>
          <w:hyperlink w:anchor="_Toc234590561" w:history="1">
            <w:r w:rsidRPr="004118ED">
              <w:rPr>
                <w:rStyle w:val="af0"/>
                <w:noProof/>
              </w:rPr>
              <w:t>3.2. Портал Хиггса и кинетическое смешивание</w:t>
            </w:r>
            <w:r>
              <w:rPr>
                <w:noProof/>
                <w:webHidden/>
              </w:rPr>
              <w:tab/>
            </w:r>
            <w:r>
              <w:rPr>
                <w:noProof/>
                <w:webHidden/>
              </w:rPr>
              <w:fldChar w:fldCharType="begin"/>
            </w:r>
            <w:r>
              <w:rPr>
                <w:noProof/>
                <w:webHidden/>
              </w:rPr>
              <w:instrText xml:space="preserve"> PAGEREF _Toc234590561 \h </w:instrText>
            </w:r>
            <w:r>
              <w:rPr>
                <w:noProof/>
                <w:webHidden/>
              </w:rPr>
            </w:r>
            <w:r>
              <w:rPr>
                <w:noProof/>
                <w:webHidden/>
              </w:rPr>
              <w:fldChar w:fldCharType="separate"/>
            </w:r>
            <w:r>
              <w:rPr>
                <w:noProof/>
                <w:webHidden/>
              </w:rPr>
              <w:t>18</w:t>
            </w:r>
            <w:r>
              <w:rPr>
                <w:noProof/>
                <w:webHidden/>
              </w:rPr>
              <w:fldChar w:fldCharType="end"/>
            </w:r>
          </w:hyperlink>
        </w:p>
        <w:p w14:paraId="05433DC4" w14:textId="05A76CED" w:rsidR="00266234" w:rsidRDefault="00266234">
          <w:pPr>
            <w:pStyle w:val="23"/>
            <w:tabs>
              <w:tab w:val="right" w:leader="dot" w:pos="9345"/>
            </w:tabs>
            <w:rPr>
              <w:rFonts w:eastAsiaTheme="minorEastAsia"/>
              <w:noProof/>
              <w:lang w:eastAsia="ru-RU"/>
            </w:rPr>
          </w:pPr>
          <w:hyperlink w:anchor="_Toc234590562" w:history="1">
            <w:r w:rsidRPr="004118ED">
              <w:rPr>
                <w:rStyle w:val="af0"/>
                <w:noProof/>
              </w:rPr>
              <w:t xml:space="preserve">3.3. Оценка константы связи </w:t>
            </w:r>
            <m:oMath>
              <m:r>
                <m:rPr>
                  <m:sty m:val="bi"/>
                </m:rPr>
                <w:rPr>
                  <w:rStyle w:val="af0"/>
                  <w:rFonts w:ascii="Cambria Math" w:hAnsi="Cambria Math"/>
                  <w:noProof/>
                </w:rPr>
                <m:t>gN</m:t>
              </m:r>
              <m:r>
                <w:rPr>
                  <w:rStyle w:val="af0"/>
                  <w:rFonts w:ascii="Cambria Math" w:hAnsi="Cambria Math"/>
                  <w:noProof/>
                </w:rPr>
                <m:t>∼</m:t>
              </m:r>
              <m:r>
                <m:rPr>
                  <m:sty m:val="bi"/>
                </m:rPr>
                <w:rPr>
                  <w:rStyle w:val="af0"/>
                  <w:rFonts w:ascii="Cambria Math" w:hAnsi="Cambria Math"/>
                  <w:noProof/>
                </w:rPr>
                <m:t>10</m:t>
              </m:r>
              <m:r>
                <w:rPr>
                  <w:rStyle w:val="af0"/>
                  <w:rFonts w:ascii="Cambria Math" w:hAnsi="Cambria Math"/>
                  <w:noProof/>
                </w:rPr>
                <m:t>-</m:t>
              </m:r>
              <m:r>
                <m:rPr>
                  <m:sty m:val="bi"/>
                </m:rPr>
                <w:rPr>
                  <w:rStyle w:val="af0"/>
                  <w:rFonts w:ascii="Cambria Math" w:hAnsi="Cambria Math"/>
                  <w:noProof/>
                </w:rPr>
                <m:t>5</m:t>
              </m:r>
              <m:r>
                <m:rPr>
                  <m:nor/>
                </m:rPr>
                <w:rPr>
                  <w:rStyle w:val="af0"/>
                  <w:noProof/>
                </w:rPr>
                <m:t>–</m:t>
              </m:r>
              <m:r>
                <m:rPr>
                  <m:sty m:val="bi"/>
                </m:rPr>
                <w:rPr>
                  <w:rStyle w:val="af0"/>
                  <w:rFonts w:ascii="Cambria Math" w:hAnsi="Cambria Math"/>
                  <w:noProof/>
                </w:rPr>
                <m:t>10</m:t>
              </m:r>
              <m:r>
                <w:rPr>
                  <w:rStyle w:val="af0"/>
                  <w:rFonts w:ascii="Cambria Math" w:hAnsi="Cambria Math"/>
                  <w:noProof/>
                </w:rPr>
                <m:t>-</m:t>
              </m:r>
              <m:r>
                <m:rPr>
                  <m:sty m:val="bi"/>
                </m:rPr>
                <w:rPr>
                  <w:rStyle w:val="af0"/>
                  <w:rFonts w:ascii="Cambria Math" w:hAnsi="Cambria Math"/>
                  <w:noProof/>
                </w:rPr>
                <m:t>6</m:t>
              </m:r>
            </m:oMath>
            <w:r>
              <w:rPr>
                <w:noProof/>
                <w:webHidden/>
              </w:rPr>
              <w:tab/>
            </w:r>
            <w:r>
              <w:rPr>
                <w:noProof/>
                <w:webHidden/>
              </w:rPr>
              <w:fldChar w:fldCharType="begin"/>
            </w:r>
            <w:r>
              <w:rPr>
                <w:noProof/>
                <w:webHidden/>
              </w:rPr>
              <w:instrText xml:space="preserve"> PAGEREF _Toc234590562 \h </w:instrText>
            </w:r>
            <w:r>
              <w:rPr>
                <w:noProof/>
                <w:webHidden/>
              </w:rPr>
            </w:r>
            <w:r>
              <w:rPr>
                <w:noProof/>
                <w:webHidden/>
              </w:rPr>
              <w:fldChar w:fldCharType="separate"/>
            </w:r>
            <w:r>
              <w:rPr>
                <w:noProof/>
                <w:webHidden/>
              </w:rPr>
              <w:t>19</w:t>
            </w:r>
            <w:r>
              <w:rPr>
                <w:noProof/>
                <w:webHidden/>
              </w:rPr>
              <w:fldChar w:fldCharType="end"/>
            </w:r>
          </w:hyperlink>
        </w:p>
        <w:p w14:paraId="7FA52C3D" w14:textId="4300A013" w:rsidR="00266234" w:rsidRDefault="00266234">
          <w:pPr>
            <w:pStyle w:val="23"/>
            <w:tabs>
              <w:tab w:val="right" w:leader="dot" w:pos="9345"/>
            </w:tabs>
            <w:rPr>
              <w:rFonts w:eastAsiaTheme="minorEastAsia"/>
              <w:noProof/>
              <w:lang w:eastAsia="ru-RU"/>
            </w:rPr>
          </w:pPr>
          <w:hyperlink w:anchor="_Toc234590563" w:history="1">
            <w:r w:rsidRPr="004118ED">
              <w:rPr>
                <w:rStyle w:val="af0"/>
                <w:noProof/>
              </w:rPr>
              <w:t>3.4. Отсутствие «N-фотона» (дальнодействующей магии)</w:t>
            </w:r>
            <w:r>
              <w:rPr>
                <w:noProof/>
                <w:webHidden/>
              </w:rPr>
              <w:tab/>
            </w:r>
            <w:r>
              <w:rPr>
                <w:noProof/>
                <w:webHidden/>
              </w:rPr>
              <w:fldChar w:fldCharType="begin"/>
            </w:r>
            <w:r>
              <w:rPr>
                <w:noProof/>
                <w:webHidden/>
              </w:rPr>
              <w:instrText xml:space="preserve"> PAGEREF _Toc234590563 \h </w:instrText>
            </w:r>
            <w:r>
              <w:rPr>
                <w:noProof/>
                <w:webHidden/>
              </w:rPr>
            </w:r>
            <w:r>
              <w:rPr>
                <w:noProof/>
                <w:webHidden/>
              </w:rPr>
              <w:fldChar w:fldCharType="separate"/>
            </w:r>
            <w:r>
              <w:rPr>
                <w:noProof/>
                <w:webHidden/>
              </w:rPr>
              <w:t>19</w:t>
            </w:r>
            <w:r>
              <w:rPr>
                <w:noProof/>
                <w:webHidden/>
              </w:rPr>
              <w:fldChar w:fldCharType="end"/>
            </w:r>
          </w:hyperlink>
        </w:p>
        <w:p w14:paraId="7E9F2E85" w14:textId="35D56C7A" w:rsidR="00266234" w:rsidRDefault="00266234">
          <w:pPr>
            <w:pStyle w:val="23"/>
            <w:tabs>
              <w:tab w:val="right" w:leader="dot" w:pos="9345"/>
            </w:tabs>
            <w:rPr>
              <w:rFonts w:eastAsiaTheme="minorEastAsia"/>
              <w:noProof/>
              <w:lang w:eastAsia="ru-RU"/>
            </w:rPr>
          </w:pPr>
          <w:hyperlink w:anchor="_Toc234590564" w:history="1">
            <w:r w:rsidRPr="004118ED">
              <w:rPr>
                <w:rStyle w:val="af0"/>
                <w:noProof/>
              </w:rPr>
              <w:t>3.5. Взаимодействие с квантовой гравитацией</w:t>
            </w:r>
            <w:r>
              <w:rPr>
                <w:noProof/>
                <w:webHidden/>
              </w:rPr>
              <w:tab/>
            </w:r>
            <w:r>
              <w:rPr>
                <w:noProof/>
                <w:webHidden/>
              </w:rPr>
              <w:fldChar w:fldCharType="begin"/>
            </w:r>
            <w:r>
              <w:rPr>
                <w:noProof/>
                <w:webHidden/>
              </w:rPr>
              <w:instrText xml:space="preserve"> PAGEREF _Toc234590564 \h </w:instrText>
            </w:r>
            <w:r>
              <w:rPr>
                <w:noProof/>
                <w:webHidden/>
              </w:rPr>
            </w:r>
            <w:r>
              <w:rPr>
                <w:noProof/>
                <w:webHidden/>
              </w:rPr>
              <w:fldChar w:fldCharType="separate"/>
            </w:r>
            <w:r>
              <w:rPr>
                <w:noProof/>
                <w:webHidden/>
              </w:rPr>
              <w:t>20</w:t>
            </w:r>
            <w:r>
              <w:rPr>
                <w:noProof/>
                <w:webHidden/>
              </w:rPr>
              <w:fldChar w:fldCharType="end"/>
            </w:r>
          </w:hyperlink>
        </w:p>
        <w:p w14:paraId="3BC8A904" w14:textId="7A43E486" w:rsidR="00266234" w:rsidRDefault="00266234">
          <w:pPr>
            <w:pStyle w:val="23"/>
            <w:tabs>
              <w:tab w:val="right" w:leader="dot" w:pos="9345"/>
            </w:tabs>
            <w:rPr>
              <w:rFonts w:eastAsiaTheme="minorEastAsia"/>
              <w:noProof/>
              <w:lang w:eastAsia="ru-RU"/>
            </w:rPr>
          </w:pPr>
          <w:hyperlink w:anchor="_Toc234590565" w:history="1">
            <w:r w:rsidRPr="004118ED">
              <w:rPr>
                <w:rStyle w:val="af0"/>
                <w:noProof/>
              </w:rPr>
              <w:t>3.6. Медленная аннигиляция монополя и антимонополя в ядре Геи</w:t>
            </w:r>
            <w:r>
              <w:rPr>
                <w:noProof/>
                <w:webHidden/>
              </w:rPr>
              <w:tab/>
            </w:r>
            <w:r>
              <w:rPr>
                <w:noProof/>
                <w:webHidden/>
              </w:rPr>
              <w:fldChar w:fldCharType="begin"/>
            </w:r>
            <w:r>
              <w:rPr>
                <w:noProof/>
                <w:webHidden/>
              </w:rPr>
              <w:instrText xml:space="preserve"> PAGEREF _Toc234590565 \h </w:instrText>
            </w:r>
            <w:r>
              <w:rPr>
                <w:noProof/>
                <w:webHidden/>
              </w:rPr>
            </w:r>
            <w:r>
              <w:rPr>
                <w:noProof/>
                <w:webHidden/>
              </w:rPr>
              <w:fldChar w:fldCharType="separate"/>
            </w:r>
            <w:r>
              <w:rPr>
                <w:noProof/>
                <w:webHidden/>
              </w:rPr>
              <w:t>21</w:t>
            </w:r>
            <w:r>
              <w:rPr>
                <w:noProof/>
                <w:webHidden/>
              </w:rPr>
              <w:fldChar w:fldCharType="end"/>
            </w:r>
          </w:hyperlink>
        </w:p>
        <w:p w14:paraId="1C08CC4E" w14:textId="1AD84BC0" w:rsidR="00266234" w:rsidRDefault="00266234">
          <w:pPr>
            <w:pStyle w:val="11"/>
            <w:tabs>
              <w:tab w:val="right" w:leader="dot" w:pos="9345"/>
            </w:tabs>
            <w:rPr>
              <w:rFonts w:eastAsiaTheme="minorEastAsia"/>
              <w:noProof/>
              <w:lang w:eastAsia="ru-RU"/>
            </w:rPr>
          </w:pPr>
          <w:hyperlink w:anchor="_Toc234590566" w:history="1">
            <w:r w:rsidRPr="004118ED">
              <w:rPr>
                <w:rStyle w:val="af0"/>
                <w:noProof/>
              </w:rPr>
              <w:t>Часть 4. Космология и астрофизика N-частиц</w:t>
            </w:r>
            <w:r>
              <w:rPr>
                <w:noProof/>
                <w:webHidden/>
              </w:rPr>
              <w:tab/>
            </w:r>
            <w:r>
              <w:rPr>
                <w:noProof/>
                <w:webHidden/>
              </w:rPr>
              <w:fldChar w:fldCharType="begin"/>
            </w:r>
            <w:r>
              <w:rPr>
                <w:noProof/>
                <w:webHidden/>
              </w:rPr>
              <w:instrText xml:space="preserve"> PAGEREF _Toc234590566 \h </w:instrText>
            </w:r>
            <w:r>
              <w:rPr>
                <w:noProof/>
                <w:webHidden/>
              </w:rPr>
            </w:r>
            <w:r>
              <w:rPr>
                <w:noProof/>
                <w:webHidden/>
              </w:rPr>
              <w:fldChar w:fldCharType="separate"/>
            </w:r>
            <w:r>
              <w:rPr>
                <w:noProof/>
                <w:webHidden/>
              </w:rPr>
              <w:t>21</w:t>
            </w:r>
            <w:r>
              <w:rPr>
                <w:noProof/>
                <w:webHidden/>
              </w:rPr>
              <w:fldChar w:fldCharType="end"/>
            </w:r>
          </w:hyperlink>
        </w:p>
        <w:p w14:paraId="18929B9D" w14:textId="594B7ADF" w:rsidR="00266234" w:rsidRDefault="00266234">
          <w:pPr>
            <w:pStyle w:val="23"/>
            <w:tabs>
              <w:tab w:val="right" w:leader="dot" w:pos="9345"/>
            </w:tabs>
            <w:rPr>
              <w:rFonts w:eastAsiaTheme="minorEastAsia"/>
              <w:noProof/>
              <w:lang w:eastAsia="ru-RU"/>
            </w:rPr>
          </w:pPr>
          <w:hyperlink w:anchor="_Toc234590567" w:history="1">
            <w:r w:rsidRPr="004118ED">
              <w:rPr>
                <w:rStyle w:val="af0"/>
                <w:noProof/>
              </w:rPr>
              <w:t>4.1. Происхождение N-частиц в ранней Вселенной</w:t>
            </w:r>
            <w:r>
              <w:rPr>
                <w:noProof/>
                <w:webHidden/>
              </w:rPr>
              <w:tab/>
            </w:r>
            <w:r>
              <w:rPr>
                <w:noProof/>
                <w:webHidden/>
              </w:rPr>
              <w:fldChar w:fldCharType="begin"/>
            </w:r>
            <w:r>
              <w:rPr>
                <w:noProof/>
                <w:webHidden/>
              </w:rPr>
              <w:instrText xml:space="preserve"> PAGEREF _Toc234590567 \h </w:instrText>
            </w:r>
            <w:r>
              <w:rPr>
                <w:noProof/>
                <w:webHidden/>
              </w:rPr>
            </w:r>
            <w:r>
              <w:rPr>
                <w:noProof/>
                <w:webHidden/>
              </w:rPr>
              <w:fldChar w:fldCharType="separate"/>
            </w:r>
            <w:r>
              <w:rPr>
                <w:noProof/>
                <w:webHidden/>
              </w:rPr>
              <w:t>21</w:t>
            </w:r>
            <w:r>
              <w:rPr>
                <w:noProof/>
                <w:webHidden/>
              </w:rPr>
              <w:fldChar w:fldCharType="end"/>
            </w:r>
          </w:hyperlink>
        </w:p>
        <w:p w14:paraId="4B689041" w14:textId="34F8B467" w:rsidR="00266234" w:rsidRDefault="00266234">
          <w:pPr>
            <w:pStyle w:val="23"/>
            <w:tabs>
              <w:tab w:val="right" w:leader="dot" w:pos="9345"/>
            </w:tabs>
            <w:rPr>
              <w:rFonts w:eastAsiaTheme="minorEastAsia"/>
              <w:noProof/>
              <w:lang w:eastAsia="ru-RU"/>
            </w:rPr>
          </w:pPr>
          <w:hyperlink w:anchor="_Toc234590568" w:history="1">
            <w:r w:rsidRPr="004118ED">
              <w:rPr>
                <w:rStyle w:val="af0"/>
                <w:noProof/>
              </w:rPr>
              <w:t>4.2. Инфляция и фазовый переход</w:t>
            </w:r>
            <w:r>
              <w:rPr>
                <w:noProof/>
                <w:webHidden/>
              </w:rPr>
              <w:tab/>
            </w:r>
            <w:r>
              <w:rPr>
                <w:noProof/>
                <w:webHidden/>
              </w:rPr>
              <w:fldChar w:fldCharType="begin"/>
            </w:r>
            <w:r>
              <w:rPr>
                <w:noProof/>
                <w:webHidden/>
              </w:rPr>
              <w:instrText xml:space="preserve"> PAGEREF _Toc234590568 \h </w:instrText>
            </w:r>
            <w:r>
              <w:rPr>
                <w:noProof/>
                <w:webHidden/>
              </w:rPr>
            </w:r>
            <w:r>
              <w:rPr>
                <w:noProof/>
                <w:webHidden/>
              </w:rPr>
              <w:fldChar w:fldCharType="separate"/>
            </w:r>
            <w:r>
              <w:rPr>
                <w:noProof/>
                <w:webHidden/>
              </w:rPr>
              <w:t>21</w:t>
            </w:r>
            <w:r>
              <w:rPr>
                <w:noProof/>
                <w:webHidden/>
              </w:rPr>
              <w:fldChar w:fldCharType="end"/>
            </w:r>
          </w:hyperlink>
        </w:p>
        <w:p w14:paraId="0572ECA0" w14:textId="25292800" w:rsidR="00266234" w:rsidRDefault="00266234">
          <w:pPr>
            <w:pStyle w:val="23"/>
            <w:tabs>
              <w:tab w:val="right" w:leader="dot" w:pos="9345"/>
            </w:tabs>
            <w:rPr>
              <w:rFonts w:eastAsiaTheme="minorEastAsia"/>
              <w:noProof/>
              <w:lang w:eastAsia="ru-RU"/>
            </w:rPr>
          </w:pPr>
          <w:hyperlink w:anchor="_Toc234590569" w:history="1">
            <w:r w:rsidRPr="004118ED">
              <w:rPr>
                <w:rStyle w:val="af0"/>
                <w:noProof/>
              </w:rPr>
              <w:t>4.3. Реликтовый N-фон и его параметры</w:t>
            </w:r>
            <w:r>
              <w:rPr>
                <w:noProof/>
                <w:webHidden/>
              </w:rPr>
              <w:tab/>
            </w:r>
            <w:r>
              <w:rPr>
                <w:noProof/>
                <w:webHidden/>
              </w:rPr>
              <w:fldChar w:fldCharType="begin"/>
            </w:r>
            <w:r>
              <w:rPr>
                <w:noProof/>
                <w:webHidden/>
              </w:rPr>
              <w:instrText xml:space="preserve"> PAGEREF _Toc234590569 \h </w:instrText>
            </w:r>
            <w:r>
              <w:rPr>
                <w:noProof/>
                <w:webHidden/>
              </w:rPr>
            </w:r>
            <w:r>
              <w:rPr>
                <w:noProof/>
                <w:webHidden/>
              </w:rPr>
              <w:fldChar w:fldCharType="separate"/>
            </w:r>
            <w:r>
              <w:rPr>
                <w:noProof/>
                <w:webHidden/>
              </w:rPr>
              <w:t>22</w:t>
            </w:r>
            <w:r>
              <w:rPr>
                <w:noProof/>
                <w:webHidden/>
              </w:rPr>
              <w:fldChar w:fldCharType="end"/>
            </w:r>
          </w:hyperlink>
        </w:p>
        <w:p w14:paraId="24EC75E4" w14:textId="3965C626" w:rsidR="00266234" w:rsidRDefault="00266234">
          <w:pPr>
            <w:pStyle w:val="23"/>
            <w:tabs>
              <w:tab w:val="right" w:leader="dot" w:pos="9345"/>
            </w:tabs>
            <w:rPr>
              <w:rFonts w:eastAsiaTheme="minorEastAsia"/>
              <w:noProof/>
              <w:lang w:eastAsia="ru-RU"/>
            </w:rPr>
          </w:pPr>
          <w:hyperlink w:anchor="_Toc234590570" w:history="1">
            <w:r w:rsidRPr="004118ED">
              <w:rPr>
                <w:rStyle w:val="af0"/>
                <w:noProof/>
              </w:rPr>
              <w:t>4.4. Анизотропии N-фона и образование магических гейзеров</w:t>
            </w:r>
            <w:r>
              <w:rPr>
                <w:noProof/>
                <w:webHidden/>
              </w:rPr>
              <w:tab/>
            </w:r>
            <w:r>
              <w:rPr>
                <w:noProof/>
                <w:webHidden/>
              </w:rPr>
              <w:fldChar w:fldCharType="begin"/>
            </w:r>
            <w:r>
              <w:rPr>
                <w:noProof/>
                <w:webHidden/>
              </w:rPr>
              <w:instrText xml:space="preserve"> PAGEREF _Toc234590570 \h </w:instrText>
            </w:r>
            <w:r>
              <w:rPr>
                <w:noProof/>
                <w:webHidden/>
              </w:rPr>
            </w:r>
            <w:r>
              <w:rPr>
                <w:noProof/>
                <w:webHidden/>
              </w:rPr>
              <w:fldChar w:fldCharType="separate"/>
            </w:r>
            <w:r>
              <w:rPr>
                <w:noProof/>
                <w:webHidden/>
              </w:rPr>
              <w:t>22</w:t>
            </w:r>
            <w:r>
              <w:rPr>
                <w:noProof/>
                <w:webHidden/>
              </w:rPr>
              <w:fldChar w:fldCharType="end"/>
            </w:r>
          </w:hyperlink>
        </w:p>
        <w:p w14:paraId="1E737569" w14:textId="1D729972" w:rsidR="00266234" w:rsidRDefault="00266234">
          <w:pPr>
            <w:pStyle w:val="23"/>
            <w:tabs>
              <w:tab w:val="right" w:leader="dot" w:pos="9345"/>
            </w:tabs>
            <w:rPr>
              <w:rFonts w:eastAsiaTheme="minorEastAsia"/>
              <w:noProof/>
              <w:lang w:eastAsia="ru-RU"/>
            </w:rPr>
          </w:pPr>
          <w:hyperlink w:anchor="_Toc234590571" w:history="1">
            <w:r w:rsidRPr="004118ED">
              <w:rPr>
                <w:rStyle w:val="af0"/>
                <w:noProof/>
              </w:rPr>
              <w:t>4.5. Галактические N-облака и долгопериодические циклы магии</w:t>
            </w:r>
            <w:r>
              <w:rPr>
                <w:noProof/>
                <w:webHidden/>
              </w:rPr>
              <w:tab/>
            </w:r>
            <w:r>
              <w:rPr>
                <w:noProof/>
                <w:webHidden/>
              </w:rPr>
              <w:fldChar w:fldCharType="begin"/>
            </w:r>
            <w:r>
              <w:rPr>
                <w:noProof/>
                <w:webHidden/>
              </w:rPr>
              <w:instrText xml:space="preserve"> PAGEREF _Toc234590571 \h </w:instrText>
            </w:r>
            <w:r>
              <w:rPr>
                <w:noProof/>
                <w:webHidden/>
              </w:rPr>
            </w:r>
            <w:r>
              <w:rPr>
                <w:noProof/>
                <w:webHidden/>
              </w:rPr>
              <w:fldChar w:fldCharType="separate"/>
            </w:r>
            <w:r>
              <w:rPr>
                <w:noProof/>
                <w:webHidden/>
              </w:rPr>
              <w:t>23</w:t>
            </w:r>
            <w:r>
              <w:rPr>
                <w:noProof/>
                <w:webHidden/>
              </w:rPr>
              <w:fldChar w:fldCharType="end"/>
            </w:r>
          </w:hyperlink>
        </w:p>
        <w:p w14:paraId="4E6BFEDB" w14:textId="45265CE4" w:rsidR="00266234" w:rsidRDefault="00266234">
          <w:pPr>
            <w:pStyle w:val="23"/>
            <w:tabs>
              <w:tab w:val="right" w:leader="dot" w:pos="9345"/>
            </w:tabs>
            <w:rPr>
              <w:rFonts w:eastAsiaTheme="minorEastAsia"/>
              <w:noProof/>
              <w:lang w:eastAsia="ru-RU"/>
            </w:rPr>
          </w:pPr>
          <w:hyperlink w:anchor="_Toc234590572" w:history="1">
            <w:r w:rsidRPr="004118ED">
              <w:rPr>
                <w:rStyle w:val="af0"/>
                <w:noProof/>
              </w:rPr>
              <w:t>4.6. Эсхатон как третий топологический заряд</w:t>
            </w:r>
            <w:r>
              <w:rPr>
                <w:noProof/>
                <w:webHidden/>
              </w:rPr>
              <w:tab/>
            </w:r>
            <w:r>
              <w:rPr>
                <w:noProof/>
                <w:webHidden/>
              </w:rPr>
              <w:fldChar w:fldCharType="begin"/>
            </w:r>
            <w:r>
              <w:rPr>
                <w:noProof/>
                <w:webHidden/>
              </w:rPr>
              <w:instrText xml:space="preserve"> PAGEREF _Toc234590572 \h </w:instrText>
            </w:r>
            <w:r>
              <w:rPr>
                <w:noProof/>
                <w:webHidden/>
              </w:rPr>
            </w:r>
            <w:r>
              <w:rPr>
                <w:noProof/>
                <w:webHidden/>
              </w:rPr>
              <w:fldChar w:fldCharType="separate"/>
            </w:r>
            <w:r>
              <w:rPr>
                <w:noProof/>
                <w:webHidden/>
              </w:rPr>
              <w:t>23</w:t>
            </w:r>
            <w:r>
              <w:rPr>
                <w:noProof/>
                <w:webHidden/>
              </w:rPr>
              <w:fldChar w:fldCharType="end"/>
            </w:r>
          </w:hyperlink>
        </w:p>
        <w:p w14:paraId="201CFCDD" w14:textId="385890B9" w:rsidR="00266234" w:rsidRDefault="00266234">
          <w:pPr>
            <w:pStyle w:val="23"/>
            <w:tabs>
              <w:tab w:val="right" w:leader="dot" w:pos="9345"/>
            </w:tabs>
            <w:rPr>
              <w:rFonts w:eastAsiaTheme="minorEastAsia"/>
              <w:noProof/>
              <w:lang w:eastAsia="ru-RU"/>
            </w:rPr>
          </w:pPr>
          <w:hyperlink w:anchor="_Toc234590573" w:history="1">
            <w:r w:rsidRPr="004118ED">
              <w:rPr>
                <w:rStyle w:val="af0"/>
                <w:noProof/>
              </w:rPr>
              <w:t>4.7. Орбита Эсхатона и Дыхания магии</w:t>
            </w:r>
            <w:r>
              <w:rPr>
                <w:noProof/>
                <w:webHidden/>
              </w:rPr>
              <w:tab/>
            </w:r>
            <w:r>
              <w:rPr>
                <w:noProof/>
                <w:webHidden/>
              </w:rPr>
              <w:fldChar w:fldCharType="begin"/>
            </w:r>
            <w:r>
              <w:rPr>
                <w:noProof/>
                <w:webHidden/>
              </w:rPr>
              <w:instrText xml:space="preserve"> PAGEREF _Toc234590573 \h </w:instrText>
            </w:r>
            <w:r>
              <w:rPr>
                <w:noProof/>
                <w:webHidden/>
              </w:rPr>
            </w:r>
            <w:r>
              <w:rPr>
                <w:noProof/>
                <w:webHidden/>
              </w:rPr>
              <w:fldChar w:fldCharType="separate"/>
            </w:r>
            <w:r>
              <w:rPr>
                <w:noProof/>
                <w:webHidden/>
              </w:rPr>
              <w:t>23</w:t>
            </w:r>
            <w:r>
              <w:rPr>
                <w:noProof/>
                <w:webHidden/>
              </w:rPr>
              <w:fldChar w:fldCharType="end"/>
            </w:r>
          </w:hyperlink>
        </w:p>
        <w:p w14:paraId="131D73F1" w14:textId="0D632173" w:rsidR="00266234" w:rsidRDefault="00266234">
          <w:pPr>
            <w:pStyle w:val="23"/>
            <w:tabs>
              <w:tab w:val="right" w:leader="dot" w:pos="9345"/>
            </w:tabs>
            <w:rPr>
              <w:rFonts w:eastAsiaTheme="minorEastAsia"/>
              <w:noProof/>
              <w:lang w:eastAsia="ru-RU"/>
            </w:rPr>
          </w:pPr>
          <w:hyperlink w:anchor="_Toc234590574" w:history="1">
            <w:r w:rsidRPr="004118ED">
              <w:rPr>
                <w:rStyle w:val="af0"/>
                <w:noProof/>
              </w:rPr>
              <w:t>4.8. N-звёзды и аккреция N-вещества</w:t>
            </w:r>
            <w:r>
              <w:rPr>
                <w:noProof/>
                <w:webHidden/>
              </w:rPr>
              <w:tab/>
            </w:r>
            <w:r>
              <w:rPr>
                <w:noProof/>
                <w:webHidden/>
              </w:rPr>
              <w:fldChar w:fldCharType="begin"/>
            </w:r>
            <w:r>
              <w:rPr>
                <w:noProof/>
                <w:webHidden/>
              </w:rPr>
              <w:instrText xml:space="preserve"> PAGEREF _Toc234590574 \h </w:instrText>
            </w:r>
            <w:r>
              <w:rPr>
                <w:noProof/>
                <w:webHidden/>
              </w:rPr>
            </w:r>
            <w:r>
              <w:rPr>
                <w:noProof/>
                <w:webHidden/>
              </w:rPr>
              <w:fldChar w:fldCharType="separate"/>
            </w:r>
            <w:r>
              <w:rPr>
                <w:noProof/>
                <w:webHidden/>
              </w:rPr>
              <w:t>24</w:t>
            </w:r>
            <w:r>
              <w:rPr>
                <w:noProof/>
                <w:webHidden/>
              </w:rPr>
              <w:fldChar w:fldCharType="end"/>
            </w:r>
          </w:hyperlink>
        </w:p>
        <w:p w14:paraId="6BF5AD3B" w14:textId="395CF75F" w:rsidR="00266234" w:rsidRDefault="00266234">
          <w:pPr>
            <w:pStyle w:val="23"/>
            <w:tabs>
              <w:tab w:val="right" w:leader="dot" w:pos="9345"/>
            </w:tabs>
            <w:rPr>
              <w:rFonts w:eastAsiaTheme="minorEastAsia"/>
              <w:noProof/>
              <w:lang w:eastAsia="ru-RU"/>
            </w:rPr>
          </w:pPr>
          <w:hyperlink w:anchor="_Toc234590575" w:history="1">
            <w:r w:rsidRPr="004118ED">
              <w:rPr>
                <w:rStyle w:val="af0"/>
                <w:noProof/>
              </w:rPr>
              <w:t>4.9. Магические свойства экзопланет</w:t>
            </w:r>
            <w:r>
              <w:rPr>
                <w:noProof/>
                <w:webHidden/>
              </w:rPr>
              <w:tab/>
            </w:r>
            <w:r>
              <w:rPr>
                <w:noProof/>
                <w:webHidden/>
              </w:rPr>
              <w:fldChar w:fldCharType="begin"/>
            </w:r>
            <w:r>
              <w:rPr>
                <w:noProof/>
                <w:webHidden/>
              </w:rPr>
              <w:instrText xml:space="preserve"> PAGEREF _Toc234590575 \h </w:instrText>
            </w:r>
            <w:r>
              <w:rPr>
                <w:noProof/>
                <w:webHidden/>
              </w:rPr>
            </w:r>
            <w:r>
              <w:rPr>
                <w:noProof/>
                <w:webHidden/>
              </w:rPr>
              <w:fldChar w:fldCharType="separate"/>
            </w:r>
            <w:r>
              <w:rPr>
                <w:noProof/>
                <w:webHidden/>
              </w:rPr>
              <w:t>24</w:t>
            </w:r>
            <w:r>
              <w:rPr>
                <w:noProof/>
                <w:webHidden/>
              </w:rPr>
              <w:fldChar w:fldCharType="end"/>
            </w:r>
          </w:hyperlink>
        </w:p>
        <w:p w14:paraId="4B03919E" w14:textId="6B5DE018" w:rsidR="00266234" w:rsidRDefault="00266234">
          <w:pPr>
            <w:pStyle w:val="11"/>
            <w:tabs>
              <w:tab w:val="right" w:leader="dot" w:pos="9345"/>
            </w:tabs>
            <w:rPr>
              <w:rFonts w:eastAsiaTheme="minorEastAsia"/>
              <w:noProof/>
              <w:lang w:eastAsia="ru-RU"/>
            </w:rPr>
          </w:pPr>
          <w:hyperlink w:anchor="_Toc234590576" w:history="1">
            <w:r w:rsidRPr="004118ED">
              <w:rPr>
                <w:rStyle w:val="af0"/>
                <w:noProof/>
              </w:rPr>
              <w:t>Часть 5. Термодинамика и статистическая физика N-частиц</w:t>
            </w:r>
            <w:r>
              <w:rPr>
                <w:noProof/>
                <w:webHidden/>
              </w:rPr>
              <w:tab/>
            </w:r>
            <w:r>
              <w:rPr>
                <w:noProof/>
                <w:webHidden/>
              </w:rPr>
              <w:fldChar w:fldCharType="begin"/>
            </w:r>
            <w:r>
              <w:rPr>
                <w:noProof/>
                <w:webHidden/>
              </w:rPr>
              <w:instrText xml:space="preserve"> PAGEREF _Toc234590576 \h </w:instrText>
            </w:r>
            <w:r>
              <w:rPr>
                <w:noProof/>
                <w:webHidden/>
              </w:rPr>
            </w:r>
            <w:r>
              <w:rPr>
                <w:noProof/>
                <w:webHidden/>
              </w:rPr>
              <w:fldChar w:fldCharType="separate"/>
            </w:r>
            <w:r>
              <w:rPr>
                <w:noProof/>
                <w:webHidden/>
              </w:rPr>
              <w:t>24</w:t>
            </w:r>
            <w:r>
              <w:rPr>
                <w:noProof/>
                <w:webHidden/>
              </w:rPr>
              <w:fldChar w:fldCharType="end"/>
            </w:r>
          </w:hyperlink>
        </w:p>
        <w:p w14:paraId="62F62480" w14:textId="1EF6A8D9" w:rsidR="00266234" w:rsidRDefault="00266234">
          <w:pPr>
            <w:pStyle w:val="23"/>
            <w:tabs>
              <w:tab w:val="right" w:leader="dot" w:pos="9345"/>
            </w:tabs>
            <w:rPr>
              <w:rFonts w:eastAsiaTheme="minorEastAsia"/>
              <w:noProof/>
              <w:lang w:eastAsia="ru-RU"/>
            </w:rPr>
          </w:pPr>
          <w:hyperlink w:anchor="_Toc234590577" w:history="1">
            <w:r w:rsidRPr="004118ED">
              <w:rPr>
                <w:rStyle w:val="af0"/>
                <w:noProof/>
              </w:rPr>
              <w:t>5.1. N-энтропия как мера когерентности</w:t>
            </w:r>
            <w:r>
              <w:rPr>
                <w:noProof/>
                <w:webHidden/>
              </w:rPr>
              <w:tab/>
            </w:r>
            <w:r>
              <w:rPr>
                <w:noProof/>
                <w:webHidden/>
              </w:rPr>
              <w:fldChar w:fldCharType="begin"/>
            </w:r>
            <w:r>
              <w:rPr>
                <w:noProof/>
                <w:webHidden/>
              </w:rPr>
              <w:instrText xml:space="preserve"> PAGEREF _Toc234590577 \h </w:instrText>
            </w:r>
            <w:r>
              <w:rPr>
                <w:noProof/>
                <w:webHidden/>
              </w:rPr>
            </w:r>
            <w:r>
              <w:rPr>
                <w:noProof/>
                <w:webHidden/>
              </w:rPr>
              <w:fldChar w:fldCharType="separate"/>
            </w:r>
            <w:r>
              <w:rPr>
                <w:noProof/>
                <w:webHidden/>
              </w:rPr>
              <w:t>24</w:t>
            </w:r>
            <w:r>
              <w:rPr>
                <w:noProof/>
                <w:webHidden/>
              </w:rPr>
              <w:fldChar w:fldCharType="end"/>
            </w:r>
          </w:hyperlink>
        </w:p>
        <w:p w14:paraId="17E334FE" w14:textId="779E0DC9" w:rsidR="00266234" w:rsidRDefault="00266234">
          <w:pPr>
            <w:pStyle w:val="23"/>
            <w:tabs>
              <w:tab w:val="right" w:leader="dot" w:pos="9345"/>
            </w:tabs>
            <w:rPr>
              <w:rFonts w:eastAsiaTheme="minorEastAsia"/>
              <w:noProof/>
              <w:lang w:eastAsia="ru-RU"/>
            </w:rPr>
          </w:pPr>
          <w:hyperlink w:anchor="_Toc234590578" w:history="1">
            <w:r w:rsidRPr="004118ED">
              <w:rPr>
                <w:rStyle w:val="af0"/>
                <w:noProof/>
              </w:rPr>
              <w:t>5.2. Второе начало термодинамики для магии</w:t>
            </w:r>
            <w:r>
              <w:rPr>
                <w:noProof/>
                <w:webHidden/>
              </w:rPr>
              <w:tab/>
            </w:r>
            <w:r>
              <w:rPr>
                <w:noProof/>
                <w:webHidden/>
              </w:rPr>
              <w:fldChar w:fldCharType="begin"/>
            </w:r>
            <w:r>
              <w:rPr>
                <w:noProof/>
                <w:webHidden/>
              </w:rPr>
              <w:instrText xml:space="preserve"> PAGEREF _Toc234590578 \h </w:instrText>
            </w:r>
            <w:r>
              <w:rPr>
                <w:noProof/>
                <w:webHidden/>
              </w:rPr>
            </w:r>
            <w:r>
              <w:rPr>
                <w:noProof/>
                <w:webHidden/>
              </w:rPr>
              <w:fldChar w:fldCharType="separate"/>
            </w:r>
            <w:r>
              <w:rPr>
                <w:noProof/>
                <w:webHidden/>
              </w:rPr>
              <w:t>25</w:t>
            </w:r>
            <w:r>
              <w:rPr>
                <w:noProof/>
                <w:webHidden/>
              </w:rPr>
              <w:fldChar w:fldCharType="end"/>
            </w:r>
          </w:hyperlink>
        </w:p>
        <w:p w14:paraId="0274BCBC" w14:textId="2A2E00F2" w:rsidR="00266234" w:rsidRDefault="00266234">
          <w:pPr>
            <w:pStyle w:val="23"/>
            <w:tabs>
              <w:tab w:val="right" w:leader="dot" w:pos="9345"/>
            </w:tabs>
            <w:rPr>
              <w:rFonts w:eastAsiaTheme="minorEastAsia"/>
              <w:noProof/>
              <w:lang w:eastAsia="ru-RU"/>
            </w:rPr>
          </w:pPr>
          <w:hyperlink w:anchor="_Toc234590579" w:history="1">
            <w:r w:rsidRPr="004118ED">
              <w:rPr>
                <w:rStyle w:val="af0"/>
                <w:noProof/>
              </w:rPr>
              <w:t>5.3. Тепловая смерть магии и её отдаление</w:t>
            </w:r>
            <w:r>
              <w:rPr>
                <w:noProof/>
                <w:webHidden/>
              </w:rPr>
              <w:tab/>
            </w:r>
            <w:r>
              <w:rPr>
                <w:noProof/>
                <w:webHidden/>
              </w:rPr>
              <w:fldChar w:fldCharType="begin"/>
            </w:r>
            <w:r>
              <w:rPr>
                <w:noProof/>
                <w:webHidden/>
              </w:rPr>
              <w:instrText xml:space="preserve"> PAGEREF _Toc234590579 \h </w:instrText>
            </w:r>
            <w:r>
              <w:rPr>
                <w:noProof/>
                <w:webHidden/>
              </w:rPr>
            </w:r>
            <w:r>
              <w:rPr>
                <w:noProof/>
                <w:webHidden/>
              </w:rPr>
              <w:fldChar w:fldCharType="separate"/>
            </w:r>
            <w:r>
              <w:rPr>
                <w:noProof/>
                <w:webHidden/>
              </w:rPr>
              <w:t>25</w:t>
            </w:r>
            <w:r>
              <w:rPr>
                <w:noProof/>
                <w:webHidden/>
              </w:rPr>
              <w:fldChar w:fldCharType="end"/>
            </w:r>
          </w:hyperlink>
        </w:p>
        <w:p w14:paraId="53791E36" w14:textId="5562A0DA" w:rsidR="00266234" w:rsidRDefault="00266234">
          <w:pPr>
            <w:pStyle w:val="23"/>
            <w:tabs>
              <w:tab w:val="right" w:leader="dot" w:pos="9345"/>
            </w:tabs>
            <w:rPr>
              <w:rFonts w:eastAsiaTheme="minorEastAsia"/>
              <w:noProof/>
              <w:lang w:eastAsia="ru-RU"/>
            </w:rPr>
          </w:pPr>
          <w:hyperlink w:anchor="_Toc234590580" w:history="1">
            <w:r w:rsidRPr="004118ED">
              <w:rPr>
                <w:rStyle w:val="af0"/>
                <w:noProof/>
              </w:rPr>
              <w:t>5.4. Двухжидкостная модель N-конденсата</w:t>
            </w:r>
            <w:r>
              <w:rPr>
                <w:noProof/>
                <w:webHidden/>
              </w:rPr>
              <w:tab/>
            </w:r>
            <w:r>
              <w:rPr>
                <w:noProof/>
                <w:webHidden/>
              </w:rPr>
              <w:fldChar w:fldCharType="begin"/>
            </w:r>
            <w:r>
              <w:rPr>
                <w:noProof/>
                <w:webHidden/>
              </w:rPr>
              <w:instrText xml:space="preserve"> PAGEREF _Toc234590580 \h </w:instrText>
            </w:r>
            <w:r>
              <w:rPr>
                <w:noProof/>
                <w:webHidden/>
              </w:rPr>
            </w:r>
            <w:r>
              <w:rPr>
                <w:noProof/>
                <w:webHidden/>
              </w:rPr>
              <w:fldChar w:fldCharType="separate"/>
            </w:r>
            <w:r>
              <w:rPr>
                <w:noProof/>
                <w:webHidden/>
              </w:rPr>
              <w:t>26</w:t>
            </w:r>
            <w:r>
              <w:rPr>
                <w:noProof/>
                <w:webHidden/>
              </w:rPr>
              <w:fldChar w:fldCharType="end"/>
            </w:r>
          </w:hyperlink>
        </w:p>
        <w:p w14:paraId="6888D402" w14:textId="7829ED53" w:rsidR="00266234" w:rsidRDefault="00266234">
          <w:pPr>
            <w:pStyle w:val="23"/>
            <w:tabs>
              <w:tab w:val="right" w:leader="dot" w:pos="9345"/>
            </w:tabs>
            <w:rPr>
              <w:rFonts w:eastAsiaTheme="minorEastAsia"/>
              <w:noProof/>
              <w:lang w:eastAsia="ru-RU"/>
            </w:rPr>
          </w:pPr>
          <w:hyperlink w:anchor="_Toc234590581" w:history="1">
            <w:r w:rsidRPr="004118ED">
              <w:rPr>
                <w:rStyle w:val="af0"/>
                <w:noProof/>
              </w:rPr>
              <w:t>5.5. N-число Рейнольдса и турбулентность</w:t>
            </w:r>
            <w:r>
              <w:rPr>
                <w:noProof/>
                <w:webHidden/>
              </w:rPr>
              <w:tab/>
            </w:r>
            <w:r>
              <w:rPr>
                <w:noProof/>
                <w:webHidden/>
              </w:rPr>
              <w:fldChar w:fldCharType="begin"/>
            </w:r>
            <w:r>
              <w:rPr>
                <w:noProof/>
                <w:webHidden/>
              </w:rPr>
              <w:instrText xml:space="preserve"> PAGEREF _Toc234590581 \h </w:instrText>
            </w:r>
            <w:r>
              <w:rPr>
                <w:noProof/>
                <w:webHidden/>
              </w:rPr>
            </w:r>
            <w:r>
              <w:rPr>
                <w:noProof/>
                <w:webHidden/>
              </w:rPr>
              <w:fldChar w:fldCharType="separate"/>
            </w:r>
            <w:r>
              <w:rPr>
                <w:noProof/>
                <w:webHidden/>
              </w:rPr>
              <w:t>26</w:t>
            </w:r>
            <w:r>
              <w:rPr>
                <w:noProof/>
                <w:webHidden/>
              </w:rPr>
              <w:fldChar w:fldCharType="end"/>
            </w:r>
          </w:hyperlink>
        </w:p>
        <w:p w14:paraId="643A5220" w14:textId="58FEE3D6" w:rsidR="00266234" w:rsidRDefault="00266234">
          <w:pPr>
            <w:pStyle w:val="23"/>
            <w:tabs>
              <w:tab w:val="right" w:leader="dot" w:pos="9345"/>
            </w:tabs>
            <w:rPr>
              <w:rFonts w:eastAsiaTheme="minorEastAsia"/>
              <w:noProof/>
              <w:lang w:eastAsia="ru-RU"/>
            </w:rPr>
          </w:pPr>
          <w:hyperlink w:anchor="_Toc234590582" w:history="1">
            <w:r w:rsidRPr="004118ED">
              <w:rPr>
                <w:rStyle w:val="af0"/>
                <w:noProof/>
              </w:rPr>
              <w:t>5.6. Квантовые вихри и циркуляция</w:t>
            </w:r>
            <w:r>
              <w:rPr>
                <w:noProof/>
                <w:webHidden/>
              </w:rPr>
              <w:tab/>
            </w:r>
            <w:r>
              <w:rPr>
                <w:noProof/>
                <w:webHidden/>
              </w:rPr>
              <w:fldChar w:fldCharType="begin"/>
            </w:r>
            <w:r>
              <w:rPr>
                <w:noProof/>
                <w:webHidden/>
              </w:rPr>
              <w:instrText xml:space="preserve"> PAGEREF _Toc234590582 \h </w:instrText>
            </w:r>
            <w:r>
              <w:rPr>
                <w:noProof/>
                <w:webHidden/>
              </w:rPr>
            </w:r>
            <w:r>
              <w:rPr>
                <w:noProof/>
                <w:webHidden/>
              </w:rPr>
              <w:fldChar w:fldCharType="separate"/>
            </w:r>
            <w:r>
              <w:rPr>
                <w:noProof/>
                <w:webHidden/>
              </w:rPr>
              <w:t>27</w:t>
            </w:r>
            <w:r>
              <w:rPr>
                <w:noProof/>
                <w:webHidden/>
              </w:rPr>
              <w:fldChar w:fldCharType="end"/>
            </w:r>
          </w:hyperlink>
        </w:p>
        <w:p w14:paraId="2C6D8A11" w14:textId="13A5966B" w:rsidR="00266234" w:rsidRDefault="00266234">
          <w:pPr>
            <w:pStyle w:val="23"/>
            <w:tabs>
              <w:tab w:val="right" w:leader="dot" w:pos="9345"/>
            </w:tabs>
            <w:rPr>
              <w:rFonts w:eastAsiaTheme="minorEastAsia"/>
              <w:noProof/>
              <w:lang w:eastAsia="ru-RU"/>
            </w:rPr>
          </w:pPr>
          <w:hyperlink w:anchor="_Toc234590583" w:history="1">
            <w:r w:rsidRPr="004118ED">
              <w:rPr>
                <w:rStyle w:val="af0"/>
                <w:noProof/>
              </w:rPr>
              <w:t>5.7. Гейзеры как гидродинамические структуры</w:t>
            </w:r>
            <w:r>
              <w:rPr>
                <w:noProof/>
                <w:webHidden/>
              </w:rPr>
              <w:tab/>
            </w:r>
            <w:r>
              <w:rPr>
                <w:noProof/>
                <w:webHidden/>
              </w:rPr>
              <w:fldChar w:fldCharType="begin"/>
            </w:r>
            <w:r>
              <w:rPr>
                <w:noProof/>
                <w:webHidden/>
              </w:rPr>
              <w:instrText xml:space="preserve"> PAGEREF _Toc234590583 \h </w:instrText>
            </w:r>
            <w:r>
              <w:rPr>
                <w:noProof/>
                <w:webHidden/>
              </w:rPr>
            </w:r>
            <w:r>
              <w:rPr>
                <w:noProof/>
                <w:webHidden/>
              </w:rPr>
              <w:fldChar w:fldCharType="separate"/>
            </w:r>
            <w:r>
              <w:rPr>
                <w:noProof/>
                <w:webHidden/>
              </w:rPr>
              <w:t>27</w:t>
            </w:r>
            <w:r>
              <w:rPr>
                <w:noProof/>
                <w:webHidden/>
              </w:rPr>
              <w:fldChar w:fldCharType="end"/>
            </w:r>
          </w:hyperlink>
        </w:p>
        <w:p w14:paraId="01566BFF" w14:textId="52B9D165" w:rsidR="00266234" w:rsidRDefault="00266234">
          <w:pPr>
            <w:pStyle w:val="23"/>
            <w:tabs>
              <w:tab w:val="right" w:leader="dot" w:pos="9345"/>
            </w:tabs>
            <w:rPr>
              <w:rFonts w:eastAsiaTheme="minorEastAsia"/>
              <w:noProof/>
              <w:lang w:eastAsia="ru-RU"/>
            </w:rPr>
          </w:pPr>
          <w:hyperlink w:anchor="_Toc234590584" w:history="1">
            <w:r w:rsidRPr="004118ED">
              <w:rPr>
                <w:rStyle w:val="af0"/>
                <w:noProof/>
              </w:rPr>
              <w:t>5.8. Нейтроний и предел гидродинамики</w:t>
            </w:r>
            <w:r>
              <w:rPr>
                <w:noProof/>
                <w:webHidden/>
              </w:rPr>
              <w:tab/>
            </w:r>
            <w:r>
              <w:rPr>
                <w:noProof/>
                <w:webHidden/>
              </w:rPr>
              <w:fldChar w:fldCharType="begin"/>
            </w:r>
            <w:r>
              <w:rPr>
                <w:noProof/>
                <w:webHidden/>
              </w:rPr>
              <w:instrText xml:space="preserve"> PAGEREF _Toc234590584 \h </w:instrText>
            </w:r>
            <w:r>
              <w:rPr>
                <w:noProof/>
                <w:webHidden/>
              </w:rPr>
            </w:r>
            <w:r>
              <w:rPr>
                <w:noProof/>
                <w:webHidden/>
              </w:rPr>
              <w:fldChar w:fldCharType="separate"/>
            </w:r>
            <w:r>
              <w:rPr>
                <w:noProof/>
                <w:webHidden/>
              </w:rPr>
              <w:t>28</w:t>
            </w:r>
            <w:r>
              <w:rPr>
                <w:noProof/>
                <w:webHidden/>
              </w:rPr>
              <w:fldChar w:fldCharType="end"/>
            </w:r>
          </w:hyperlink>
        </w:p>
        <w:p w14:paraId="6B79C37E" w14:textId="2F614702" w:rsidR="00266234" w:rsidRDefault="00266234">
          <w:pPr>
            <w:pStyle w:val="11"/>
            <w:tabs>
              <w:tab w:val="right" w:leader="dot" w:pos="9345"/>
            </w:tabs>
            <w:rPr>
              <w:rFonts w:eastAsiaTheme="minorEastAsia"/>
              <w:noProof/>
              <w:lang w:eastAsia="ru-RU"/>
            </w:rPr>
          </w:pPr>
          <w:hyperlink w:anchor="_Toc234590585" w:history="1">
            <w:r w:rsidRPr="004118ED">
              <w:rPr>
                <w:rStyle w:val="af0"/>
                <w:noProof/>
              </w:rPr>
              <w:t>Часть 6. Теория хаоса и магическая погода</w:t>
            </w:r>
            <w:r>
              <w:rPr>
                <w:noProof/>
                <w:webHidden/>
              </w:rPr>
              <w:tab/>
            </w:r>
            <w:r>
              <w:rPr>
                <w:noProof/>
                <w:webHidden/>
              </w:rPr>
              <w:fldChar w:fldCharType="begin"/>
            </w:r>
            <w:r>
              <w:rPr>
                <w:noProof/>
                <w:webHidden/>
              </w:rPr>
              <w:instrText xml:space="preserve"> PAGEREF _Toc234590585 \h </w:instrText>
            </w:r>
            <w:r>
              <w:rPr>
                <w:noProof/>
                <w:webHidden/>
              </w:rPr>
            </w:r>
            <w:r>
              <w:rPr>
                <w:noProof/>
                <w:webHidden/>
              </w:rPr>
              <w:fldChar w:fldCharType="separate"/>
            </w:r>
            <w:r>
              <w:rPr>
                <w:noProof/>
                <w:webHidden/>
              </w:rPr>
              <w:t>28</w:t>
            </w:r>
            <w:r>
              <w:rPr>
                <w:noProof/>
                <w:webHidden/>
              </w:rPr>
              <w:fldChar w:fldCharType="end"/>
            </w:r>
          </w:hyperlink>
        </w:p>
        <w:p w14:paraId="394D98E9" w14:textId="5F3F6605" w:rsidR="00266234" w:rsidRDefault="00266234">
          <w:pPr>
            <w:pStyle w:val="23"/>
            <w:tabs>
              <w:tab w:val="right" w:leader="dot" w:pos="9345"/>
            </w:tabs>
            <w:rPr>
              <w:rFonts w:eastAsiaTheme="minorEastAsia"/>
              <w:noProof/>
              <w:lang w:eastAsia="ru-RU"/>
            </w:rPr>
          </w:pPr>
          <w:hyperlink w:anchor="_Toc234590586" w:history="1">
            <w:r w:rsidRPr="004118ED">
              <w:rPr>
                <w:rStyle w:val="af0"/>
                <w:noProof/>
              </w:rPr>
              <w:t>6.1. Чувствительность к начальным условиям (эффект бабочки для заклинаний)</w:t>
            </w:r>
            <w:r>
              <w:rPr>
                <w:noProof/>
                <w:webHidden/>
              </w:rPr>
              <w:tab/>
            </w:r>
            <w:r>
              <w:rPr>
                <w:noProof/>
                <w:webHidden/>
              </w:rPr>
              <w:fldChar w:fldCharType="begin"/>
            </w:r>
            <w:r>
              <w:rPr>
                <w:noProof/>
                <w:webHidden/>
              </w:rPr>
              <w:instrText xml:space="preserve"> PAGEREF _Toc234590586 \h </w:instrText>
            </w:r>
            <w:r>
              <w:rPr>
                <w:noProof/>
                <w:webHidden/>
              </w:rPr>
            </w:r>
            <w:r>
              <w:rPr>
                <w:noProof/>
                <w:webHidden/>
              </w:rPr>
              <w:fldChar w:fldCharType="separate"/>
            </w:r>
            <w:r>
              <w:rPr>
                <w:noProof/>
                <w:webHidden/>
              </w:rPr>
              <w:t>28</w:t>
            </w:r>
            <w:r>
              <w:rPr>
                <w:noProof/>
                <w:webHidden/>
              </w:rPr>
              <w:fldChar w:fldCharType="end"/>
            </w:r>
          </w:hyperlink>
        </w:p>
        <w:p w14:paraId="70EFE374" w14:textId="27D88790" w:rsidR="00266234" w:rsidRDefault="00266234">
          <w:pPr>
            <w:pStyle w:val="23"/>
            <w:tabs>
              <w:tab w:val="right" w:leader="dot" w:pos="9345"/>
            </w:tabs>
            <w:rPr>
              <w:rFonts w:eastAsiaTheme="minorEastAsia"/>
              <w:noProof/>
              <w:lang w:eastAsia="ru-RU"/>
            </w:rPr>
          </w:pPr>
          <w:hyperlink w:anchor="_Toc234590587" w:history="1">
            <w:r w:rsidRPr="004118ED">
              <w:rPr>
                <w:rStyle w:val="af0"/>
                <w:noProof/>
              </w:rPr>
              <w:t>6.2. Показатель Ляпунова и горизонт предсказуемости</w:t>
            </w:r>
            <w:r>
              <w:rPr>
                <w:noProof/>
                <w:webHidden/>
              </w:rPr>
              <w:tab/>
            </w:r>
            <w:r>
              <w:rPr>
                <w:noProof/>
                <w:webHidden/>
              </w:rPr>
              <w:fldChar w:fldCharType="begin"/>
            </w:r>
            <w:r>
              <w:rPr>
                <w:noProof/>
                <w:webHidden/>
              </w:rPr>
              <w:instrText xml:space="preserve"> PAGEREF _Toc234590587 \h </w:instrText>
            </w:r>
            <w:r>
              <w:rPr>
                <w:noProof/>
                <w:webHidden/>
              </w:rPr>
            </w:r>
            <w:r>
              <w:rPr>
                <w:noProof/>
                <w:webHidden/>
              </w:rPr>
              <w:fldChar w:fldCharType="separate"/>
            </w:r>
            <w:r>
              <w:rPr>
                <w:noProof/>
                <w:webHidden/>
              </w:rPr>
              <w:t>29</w:t>
            </w:r>
            <w:r>
              <w:rPr>
                <w:noProof/>
                <w:webHidden/>
              </w:rPr>
              <w:fldChar w:fldCharType="end"/>
            </w:r>
          </w:hyperlink>
        </w:p>
        <w:p w14:paraId="3DF5DDEA" w14:textId="6E737769" w:rsidR="00266234" w:rsidRDefault="00266234">
          <w:pPr>
            <w:pStyle w:val="23"/>
            <w:tabs>
              <w:tab w:val="right" w:leader="dot" w:pos="9345"/>
            </w:tabs>
            <w:rPr>
              <w:rFonts w:eastAsiaTheme="minorEastAsia"/>
              <w:noProof/>
              <w:lang w:eastAsia="ru-RU"/>
            </w:rPr>
          </w:pPr>
          <w:hyperlink w:anchor="_Toc234590588" w:history="1">
            <w:r w:rsidRPr="004118ED">
              <w:rPr>
                <w:rStyle w:val="af0"/>
                <w:noProof/>
              </w:rPr>
              <w:t>6.3. Странный аттрактор магической погоды</w:t>
            </w:r>
            <w:r>
              <w:rPr>
                <w:noProof/>
                <w:webHidden/>
              </w:rPr>
              <w:tab/>
            </w:r>
            <w:r>
              <w:rPr>
                <w:noProof/>
                <w:webHidden/>
              </w:rPr>
              <w:fldChar w:fldCharType="begin"/>
            </w:r>
            <w:r>
              <w:rPr>
                <w:noProof/>
                <w:webHidden/>
              </w:rPr>
              <w:instrText xml:space="preserve"> PAGEREF _Toc234590588 \h </w:instrText>
            </w:r>
            <w:r>
              <w:rPr>
                <w:noProof/>
                <w:webHidden/>
              </w:rPr>
            </w:r>
            <w:r>
              <w:rPr>
                <w:noProof/>
                <w:webHidden/>
              </w:rPr>
              <w:fldChar w:fldCharType="separate"/>
            </w:r>
            <w:r>
              <w:rPr>
                <w:noProof/>
                <w:webHidden/>
              </w:rPr>
              <w:t>29</w:t>
            </w:r>
            <w:r>
              <w:rPr>
                <w:noProof/>
                <w:webHidden/>
              </w:rPr>
              <w:fldChar w:fldCharType="end"/>
            </w:r>
          </w:hyperlink>
        </w:p>
        <w:p w14:paraId="1C4F2EC1" w14:textId="75808AE9" w:rsidR="00266234" w:rsidRDefault="00266234">
          <w:pPr>
            <w:pStyle w:val="23"/>
            <w:tabs>
              <w:tab w:val="right" w:leader="dot" w:pos="9345"/>
            </w:tabs>
            <w:rPr>
              <w:rFonts w:eastAsiaTheme="minorEastAsia"/>
              <w:noProof/>
              <w:lang w:eastAsia="ru-RU"/>
            </w:rPr>
          </w:pPr>
          <w:hyperlink w:anchor="_Toc234590589" w:history="1">
            <w:r w:rsidRPr="004118ED">
              <w:rPr>
                <w:rStyle w:val="af0"/>
                <w:noProof/>
              </w:rPr>
              <w:t>6.4. Упрощённая модель Лоренца для N-фона</w:t>
            </w:r>
            <w:r>
              <w:rPr>
                <w:noProof/>
                <w:webHidden/>
              </w:rPr>
              <w:tab/>
            </w:r>
            <w:r>
              <w:rPr>
                <w:noProof/>
                <w:webHidden/>
              </w:rPr>
              <w:fldChar w:fldCharType="begin"/>
            </w:r>
            <w:r>
              <w:rPr>
                <w:noProof/>
                <w:webHidden/>
              </w:rPr>
              <w:instrText xml:space="preserve"> PAGEREF _Toc234590589 \h </w:instrText>
            </w:r>
            <w:r>
              <w:rPr>
                <w:noProof/>
                <w:webHidden/>
              </w:rPr>
            </w:r>
            <w:r>
              <w:rPr>
                <w:noProof/>
                <w:webHidden/>
              </w:rPr>
              <w:fldChar w:fldCharType="separate"/>
            </w:r>
            <w:r>
              <w:rPr>
                <w:noProof/>
                <w:webHidden/>
              </w:rPr>
              <w:t>30</w:t>
            </w:r>
            <w:r>
              <w:rPr>
                <w:noProof/>
                <w:webHidden/>
              </w:rPr>
              <w:fldChar w:fldCharType="end"/>
            </w:r>
          </w:hyperlink>
        </w:p>
        <w:p w14:paraId="24C1664D" w14:textId="31D883EE" w:rsidR="00266234" w:rsidRDefault="00266234">
          <w:pPr>
            <w:pStyle w:val="23"/>
            <w:tabs>
              <w:tab w:val="right" w:leader="dot" w:pos="9345"/>
            </w:tabs>
            <w:rPr>
              <w:rFonts w:eastAsiaTheme="minorEastAsia"/>
              <w:noProof/>
              <w:lang w:eastAsia="ru-RU"/>
            </w:rPr>
          </w:pPr>
          <w:hyperlink w:anchor="_Toc234590590" w:history="1">
            <w:r w:rsidRPr="004118ED">
              <w:rPr>
                <w:rStyle w:val="af0"/>
                <w:noProof/>
              </w:rPr>
              <w:t>6.5. Хаос в ритуалах (уравнение Курамото)</w:t>
            </w:r>
            <w:r>
              <w:rPr>
                <w:noProof/>
                <w:webHidden/>
              </w:rPr>
              <w:tab/>
            </w:r>
            <w:r>
              <w:rPr>
                <w:noProof/>
                <w:webHidden/>
              </w:rPr>
              <w:fldChar w:fldCharType="begin"/>
            </w:r>
            <w:r>
              <w:rPr>
                <w:noProof/>
                <w:webHidden/>
              </w:rPr>
              <w:instrText xml:space="preserve"> PAGEREF _Toc234590590 \h </w:instrText>
            </w:r>
            <w:r>
              <w:rPr>
                <w:noProof/>
                <w:webHidden/>
              </w:rPr>
            </w:r>
            <w:r>
              <w:rPr>
                <w:noProof/>
                <w:webHidden/>
              </w:rPr>
              <w:fldChar w:fldCharType="separate"/>
            </w:r>
            <w:r>
              <w:rPr>
                <w:noProof/>
                <w:webHidden/>
              </w:rPr>
              <w:t>31</w:t>
            </w:r>
            <w:r>
              <w:rPr>
                <w:noProof/>
                <w:webHidden/>
              </w:rPr>
              <w:fldChar w:fldCharType="end"/>
            </w:r>
          </w:hyperlink>
        </w:p>
        <w:p w14:paraId="2A7E56B0" w14:textId="63E17A5D" w:rsidR="00266234" w:rsidRDefault="00266234">
          <w:pPr>
            <w:pStyle w:val="23"/>
            <w:tabs>
              <w:tab w:val="right" w:leader="dot" w:pos="9345"/>
            </w:tabs>
            <w:rPr>
              <w:rFonts w:eastAsiaTheme="minorEastAsia"/>
              <w:noProof/>
              <w:lang w:eastAsia="ru-RU"/>
            </w:rPr>
          </w:pPr>
          <w:hyperlink w:anchor="_Toc234590591" w:history="1">
            <w:r w:rsidRPr="004118ED">
              <w:rPr>
                <w:rStyle w:val="af0"/>
                <w:noProof/>
              </w:rPr>
              <w:t>6.6. Квантовый хаос и предел контроля</w:t>
            </w:r>
            <w:r>
              <w:rPr>
                <w:noProof/>
                <w:webHidden/>
              </w:rPr>
              <w:tab/>
            </w:r>
            <w:r>
              <w:rPr>
                <w:noProof/>
                <w:webHidden/>
              </w:rPr>
              <w:fldChar w:fldCharType="begin"/>
            </w:r>
            <w:r>
              <w:rPr>
                <w:noProof/>
                <w:webHidden/>
              </w:rPr>
              <w:instrText xml:space="preserve"> PAGEREF _Toc234590591 \h </w:instrText>
            </w:r>
            <w:r>
              <w:rPr>
                <w:noProof/>
                <w:webHidden/>
              </w:rPr>
            </w:r>
            <w:r>
              <w:rPr>
                <w:noProof/>
                <w:webHidden/>
              </w:rPr>
              <w:fldChar w:fldCharType="separate"/>
            </w:r>
            <w:r>
              <w:rPr>
                <w:noProof/>
                <w:webHidden/>
              </w:rPr>
              <w:t>31</w:t>
            </w:r>
            <w:r>
              <w:rPr>
                <w:noProof/>
                <w:webHidden/>
              </w:rPr>
              <w:fldChar w:fldCharType="end"/>
            </w:r>
          </w:hyperlink>
        </w:p>
        <w:p w14:paraId="4BD0790D" w14:textId="5A6B5148" w:rsidR="00266234" w:rsidRDefault="00266234">
          <w:pPr>
            <w:pStyle w:val="11"/>
            <w:tabs>
              <w:tab w:val="right" w:leader="dot" w:pos="9345"/>
            </w:tabs>
            <w:rPr>
              <w:rFonts w:eastAsiaTheme="minorEastAsia"/>
              <w:noProof/>
              <w:lang w:eastAsia="ru-RU"/>
            </w:rPr>
          </w:pPr>
          <w:hyperlink w:anchor="_Toc234590592" w:history="1">
            <w:r w:rsidRPr="004118ED">
              <w:rPr>
                <w:rStyle w:val="af0"/>
                <w:noProof/>
              </w:rPr>
              <w:t>Часть 7. Общая теория относительности и N-поле</w:t>
            </w:r>
            <w:r>
              <w:rPr>
                <w:noProof/>
                <w:webHidden/>
              </w:rPr>
              <w:tab/>
            </w:r>
            <w:r>
              <w:rPr>
                <w:noProof/>
                <w:webHidden/>
              </w:rPr>
              <w:fldChar w:fldCharType="begin"/>
            </w:r>
            <w:r>
              <w:rPr>
                <w:noProof/>
                <w:webHidden/>
              </w:rPr>
              <w:instrText xml:space="preserve"> PAGEREF _Toc234590592 \h </w:instrText>
            </w:r>
            <w:r>
              <w:rPr>
                <w:noProof/>
                <w:webHidden/>
              </w:rPr>
            </w:r>
            <w:r>
              <w:rPr>
                <w:noProof/>
                <w:webHidden/>
              </w:rPr>
              <w:fldChar w:fldCharType="separate"/>
            </w:r>
            <w:r>
              <w:rPr>
                <w:noProof/>
                <w:webHidden/>
              </w:rPr>
              <w:t>32</w:t>
            </w:r>
            <w:r>
              <w:rPr>
                <w:noProof/>
                <w:webHidden/>
              </w:rPr>
              <w:fldChar w:fldCharType="end"/>
            </w:r>
          </w:hyperlink>
        </w:p>
        <w:p w14:paraId="17C0BCC5" w14:textId="1FF356D1" w:rsidR="00266234" w:rsidRDefault="00266234">
          <w:pPr>
            <w:pStyle w:val="23"/>
            <w:tabs>
              <w:tab w:val="right" w:leader="dot" w:pos="9345"/>
            </w:tabs>
            <w:rPr>
              <w:rFonts w:eastAsiaTheme="minorEastAsia"/>
              <w:noProof/>
              <w:lang w:eastAsia="ru-RU"/>
            </w:rPr>
          </w:pPr>
          <w:hyperlink w:anchor="_Toc234590593" w:history="1">
            <w:r w:rsidRPr="004118ED">
              <w:rPr>
                <w:rStyle w:val="af0"/>
                <w:noProof/>
              </w:rPr>
              <w:t>7.1. Действие N-поля в искривлённом пространстве-времени</w:t>
            </w:r>
            <w:r>
              <w:rPr>
                <w:noProof/>
                <w:webHidden/>
              </w:rPr>
              <w:tab/>
            </w:r>
            <w:r>
              <w:rPr>
                <w:noProof/>
                <w:webHidden/>
              </w:rPr>
              <w:fldChar w:fldCharType="begin"/>
            </w:r>
            <w:r>
              <w:rPr>
                <w:noProof/>
                <w:webHidden/>
              </w:rPr>
              <w:instrText xml:space="preserve"> PAGEREF _Toc234590593 \h </w:instrText>
            </w:r>
            <w:r>
              <w:rPr>
                <w:noProof/>
                <w:webHidden/>
              </w:rPr>
            </w:r>
            <w:r>
              <w:rPr>
                <w:noProof/>
                <w:webHidden/>
              </w:rPr>
              <w:fldChar w:fldCharType="separate"/>
            </w:r>
            <w:r>
              <w:rPr>
                <w:noProof/>
                <w:webHidden/>
              </w:rPr>
              <w:t>32</w:t>
            </w:r>
            <w:r>
              <w:rPr>
                <w:noProof/>
                <w:webHidden/>
              </w:rPr>
              <w:fldChar w:fldCharType="end"/>
            </w:r>
          </w:hyperlink>
        </w:p>
        <w:p w14:paraId="58168B43" w14:textId="6A58ED18" w:rsidR="00266234" w:rsidRDefault="00266234">
          <w:pPr>
            <w:pStyle w:val="23"/>
            <w:tabs>
              <w:tab w:val="right" w:leader="dot" w:pos="9345"/>
            </w:tabs>
            <w:rPr>
              <w:rFonts w:eastAsiaTheme="minorEastAsia"/>
              <w:noProof/>
              <w:lang w:eastAsia="ru-RU"/>
            </w:rPr>
          </w:pPr>
          <w:hyperlink w:anchor="_Toc234590594" w:history="1">
            <w:r w:rsidRPr="004118ED">
              <w:rPr>
                <w:rStyle w:val="af0"/>
                <w:noProof/>
              </w:rPr>
              <w:t>7.2. Тензор энергии-импульса N-поля</w:t>
            </w:r>
            <w:r>
              <w:rPr>
                <w:noProof/>
                <w:webHidden/>
              </w:rPr>
              <w:tab/>
            </w:r>
            <w:r>
              <w:rPr>
                <w:noProof/>
                <w:webHidden/>
              </w:rPr>
              <w:fldChar w:fldCharType="begin"/>
            </w:r>
            <w:r>
              <w:rPr>
                <w:noProof/>
                <w:webHidden/>
              </w:rPr>
              <w:instrText xml:space="preserve"> PAGEREF _Toc234590594 \h </w:instrText>
            </w:r>
            <w:r>
              <w:rPr>
                <w:noProof/>
                <w:webHidden/>
              </w:rPr>
            </w:r>
            <w:r>
              <w:rPr>
                <w:noProof/>
                <w:webHidden/>
              </w:rPr>
              <w:fldChar w:fldCharType="separate"/>
            </w:r>
            <w:r>
              <w:rPr>
                <w:noProof/>
                <w:webHidden/>
              </w:rPr>
              <w:t>32</w:t>
            </w:r>
            <w:r>
              <w:rPr>
                <w:noProof/>
                <w:webHidden/>
              </w:rPr>
              <w:fldChar w:fldCharType="end"/>
            </w:r>
          </w:hyperlink>
        </w:p>
        <w:p w14:paraId="73E95DEE" w14:textId="5FC0A5D8" w:rsidR="00266234" w:rsidRDefault="00266234">
          <w:pPr>
            <w:pStyle w:val="23"/>
            <w:tabs>
              <w:tab w:val="right" w:leader="dot" w:pos="9345"/>
            </w:tabs>
            <w:rPr>
              <w:rFonts w:eastAsiaTheme="minorEastAsia"/>
              <w:noProof/>
              <w:lang w:eastAsia="ru-RU"/>
            </w:rPr>
          </w:pPr>
          <w:hyperlink w:anchor="_Toc234590595" w:history="1">
            <w:r w:rsidRPr="004118ED">
              <w:rPr>
                <w:rStyle w:val="af0"/>
                <w:noProof/>
              </w:rPr>
              <w:t>7.3. Уравнения Эйнштейна с источником N-поля</w:t>
            </w:r>
            <w:r>
              <w:rPr>
                <w:noProof/>
                <w:webHidden/>
              </w:rPr>
              <w:tab/>
            </w:r>
            <w:r>
              <w:rPr>
                <w:noProof/>
                <w:webHidden/>
              </w:rPr>
              <w:fldChar w:fldCharType="begin"/>
            </w:r>
            <w:r>
              <w:rPr>
                <w:noProof/>
                <w:webHidden/>
              </w:rPr>
              <w:instrText xml:space="preserve"> PAGEREF _Toc234590595 \h </w:instrText>
            </w:r>
            <w:r>
              <w:rPr>
                <w:noProof/>
                <w:webHidden/>
              </w:rPr>
            </w:r>
            <w:r>
              <w:rPr>
                <w:noProof/>
                <w:webHidden/>
              </w:rPr>
              <w:fldChar w:fldCharType="separate"/>
            </w:r>
            <w:r>
              <w:rPr>
                <w:noProof/>
                <w:webHidden/>
              </w:rPr>
              <w:t>33</w:t>
            </w:r>
            <w:r>
              <w:rPr>
                <w:noProof/>
                <w:webHidden/>
              </w:rPr>
              <w:fldChar w:fldCharType="end"/>
            </w:r>
          </w:hyperlink>
        </w:p>
        <w:p w14:paraId="5AC5766F" w14:textId="38B11647" w:rsidR="00266234" w:rsidRDefault="00266234">
          <w:pPr>
            <w:pStyle w:val="23"/>
            <w:tabs>
              <w:tab w:val="right" w:leader="dot" w:pos="9345"/>
            </w:tabs>
            <w:rPr>
              <w:rFonts w:eastAsiaTheme="minorEastAsia"/>
              <w:noProof/>
              <w:lang w:eastAsia="ru-RU"/>
            </w:rPr>
          </w:pPr>
          <w:hyperlink w:anchor="_Toc234590596" w:history="1">
            <w:r w:rsidRPr="004118ED">
              <w:rPr>
                <w:rStyle w:val="af0"/>
                <w:noProof/>
              </w:rPr>
              <w:t>7.4. Метрика изолированного N-монополя</w:t>
            </w:r>
            <w:r>
              <w:rPr>
                <w:noProof/>
                <w:webHidden/>
              </w:rPr>
              <w:tab/>
            </w:r>
            <w:r>
              <w:rPr>
                <w:noProof/>
                <w:webHidden/>
              </w:rPr>
              <w:fldChar w:fldCharType="begin"/>
            </w:r>
            <w:r>
              <w:rPr>
                <w:noProof/>
                <w:webHidden/>
              </w:rPr>
              <w:instrText xml:space="preserve"> PAGEREF _Toc234590596 \h </w:instrText>
            </w:r>
            <w:r>
              <w:rPr>
                <w:noProof/>
                <w:webHidden/>
              </w:rPr>
            </w:r>
            <w:r>
              <w:rPr>
                <w:noProof/>
                <w:webHidden/>
              </w:rPr>
              <w:fldChar w:fldCharType="separate"/>
            </w:r>
            <w:r>
              <w:rPr>
                <w:noProof/>
                <w:webHidden/>
              </w:rPr>
              <w:t>33</w:t>
            </w:r>
            <w:r>
              <w:rPr>
                <w:noProof/>
                <w:webHidden/>
              </w:rPr>
              <w:fldChar w:fldCharType="end"/>
            </w:r>
          </w:hyperlink>
        </w:p>
        <w:p w14:paraId="645D6DA5" w14:textId="1AD13886" w:rsidR="00266234" w:rsidRDefault="00266234">
          <w:pPr>
            <w:pStyle w:val="23"/>
            <w:tabs>
              <w:tab w:val="right" w:leader="dot" w:pos="9345"/>
            </w:tabs>
            <w:rPr>
              <w:rFonts w:eastAsiaTheme="minorEastAsia"/>
              <w:noProof/>
              <w:lang w:eastAsia="ru-RU"/>
            </w:rPr>
          </w:pPr>
          <w:hyperlink w:anchor="_Toc234590597" w:history="1">
            <w:r w:rsidRPr="004118ED">
              <w:rPr>
                <w:rStyle w:val="af0"/>
                <w:noProof/>
              </w:rPr>
              <w:t>7.5. Приближение слабого поля (потенциал Юкавы)</w:t>
            </w:r>
            <w:r>
              <w:rPr>
                <w:noProof/>
                <w:webHidden/>
              </w:rPr>
              <w:tab/>
            </w:r>
            <w:r>
              <w:rPr>
                <w:noProof/>
                <w:webHidden/>
              </w:rPr>
              <w:fldChar w:fldCharType="begin"/>
            </w:r>
            <w:r>
              <w:rPr>
                <w:noProof/>
                <w:webHidden/>
              </w:rPr>
              <w:instrText xml:space="preserve"> PAGEREF _Toc234590597 \h </w:instrText>
            </w:r>
            <w:r>
              <w:rPr>
                <w:noProof/>
                <w:webHidden/>
              </w:rPr>
            </w:r>
            <w:r>
              <w:rPr>
                <w:noProof/>
                <w:webHidden/>
              </w:rPr>
              <w:fldChar w:fldCharType="separate"/>
            </w:r>
            <w:r>
              <w:rPr>
                <w:noProof/>
                <w:webHidden/>
              </w:rPr>
              <w:t>34</w:t>
            </w:r>
            <w:r>
              <w:rPr>
                <w:noProof/>
                <w:webHidden/>
              </w:rPr>
              <w:fldChar w:fldCharType="end"/>
            </w:r>
          </w:hyperlink>
        </w:p>
        <w:p w14:paraId="6F442D4D" w14:textId="23564D07" w:rsidR="00266234" w:rsidRDefault="00266234">
          <w:pPr>
            <w:pStyle w:val="23"/>
            <w:tabs>
              <w:tab w:val="right" w:leader="dot" w:pos="9345"/>
            </w:tabs>
            <w:rPr>
              <w:rFonts w:eastAsiaTheme="minorEastAsia"/>
              <w:noProof/>
              <w:lang w:eastAsia="ru-RU"/>
            </w:rPr>
          </w:pPr>
          <w:hyperlink w:anchor="_Toc234590598" w:history="1">
            <w:r w:rsidRPr="004118ED">
              <w:rPr>
                <w:rStyle w:val="af0"/>
                <w:noProof/>
              </w:rPr>
              <w:t>7.6. Сверхплотный монополь и N-шварцшильдовская чёрная дыра</w:t>
            </w:r>
            <w:r>
              <w:rPr>
                <w:noProof/>
                <w:webHidden/>
              </w:rPr>
              <w:tab/>
            </w:r>
            <w:r>
              <w:rPr>
                <w:noProof/>
                <w:webHidden/>
              </w:rPr>
              <w:fldChar w:fldCharType="begin"/>
            </w:r>
            <w:r>
              <w:rPr>
                <w:noProof/>
                <w:webHidden/>
              </w:rPr>
              <w:instrText xml:space="preserve"> PAGEREF _Toc234590598 \h </w:instrText>
            </w:r>
            <w:r>
              <w:rPr>
                <w:noProof/>
                <w:webHidden/>
              </w:rPr>
            </w:r>
            <w:r>
              <w:rPr>
                <w:noProof/>
                <w:webHidden/>
              </w:rPr>
              <w:fldChar w:fldCharType="separate"/>
            </w:r>
            <w:r>
              <w:rPr>
                <w:noProof/>
                <w:webHidden/>
              </w:rPr>
              <w:t>34</w:t>
            </w:r>
            <w:r>
              <w:rPr>
                <w:noProof/>
                <w:webHidden/>
              </w:rPr>
              <w:fldChar w:fldCharType="end"/>
            </w:r>
          </w:hyperlink>
        </w:p>
        <w:p w14:paraId="258AE56D" w14:textId="66945388" w:rsidR="00266234" w:rsidRDefault="00266234">
          <w:pPr>
            <w:pStyle w:val="23"/>
            <w:tabs>
              <w:tab w:val="right" w:leader="dot" w:pos="9345"/>
            </w:tabs>
            <w:rPr>
              <w:rFonts w:eastAsiaTheme="minorEastAsia"/>
              <w:noProof/>
              <w:lang w:eastAsia="ru-RU"/>
            </w:rPr>
          </w:pPr>
          <w:hyperlink w:anchor="_Toc234590599" w:history="1">
            <w:r w:rsidRPr="004118ED">
              <w:rPr>
                <w:rStyle w:val="af0"/>
                <w:noProof/>
              </w:rPr>
              <w:t>7.7. Кротовые норы и телепортация (условия стабильности)</w:t>
            </w:r>
            <w:r>
              <w:rPr>
                <w:noProof/>
                <w:webHidden/>
              </w:rPr>
              <w:tab/>
            </w:r>
            <w:r>
              <w:rPr>
                <w:noProof/>
                <w:webHidden/>
              </w:rPr>
              <w:fldChar w:fldCharType="begin"/>
            </w:r>
            <w:r>
              <w:rPr>
                <w:noProof/>
                <w:webHidden/>
              </w:rPr>
              <w:instrText xml:space="preserve"> PAGEREF _Toc234590599 \h </w:instrText>
            </w:r>
            <w:r>
              <w:rPr>
                <w:noProof/>
                <w:webHidden/>
              </w:rPr>
            </w:r>
            <w:r>
              <w:rPr>
                <w:noProof/>
                <w:webHidden/>
              </w:rPr>
              <w:fldChar w:fldCharType="separate"/>
            </w:r>
            <w:r>
              <w:rPr>
                <w:noProof/>
                <w:webHidden/>
              </w:rPr>
              <w:t>35</w:t>
            </w:r>
            <w:r>
              <w:rPr>
                <w:noProof/>
                <w:webHidden/>
              </w:rPr>
              <w:fldChar w:fldCharType="end"/>
            </w:r>
          </w:hyperlink>
        </w:p>
        <w:p w14:paraId="5C904337" w14:textId="61783096" w:rsidR="00266234" w:rsidRDefault="00266234">
          <w:pPr>
            <w:pStyle w:val="11"/>
            <w:tabs>
              <w:tab w:val="right" w:leader="dot" w:pos="9345"/>
            </w:tabs>
            <w:rPr>
              <w:rFonts w:eastAsiaTheme="minorEastAsia"/>
              <w:noProof/>
              <w:lang w:eastAsia="ru-RU"/>
            </w:rPr>
          </w:pPr>
          <w:hyperlink w:anchor="_Toc234590600" w:history="1">
            <w:r w:rsidRPr="004118ED">
              <w:rPr>
                <w:rStyle w:val="af0"/>
                <w:noProof/>
              </w:rPr>
              <w:t>Часть 8. Квантовая гравитация и N-спиновые сети</w:t>
            </w:r>
            <w:r>
              <w:rPr>
                <w:noProof/>
                <w:webHidden/>
              </w:rPr>
              <w:tab/>
            </w:r>
            <w:r>
              <w:rPr>
                <w:noProof/>
                <w:webHidden/>
              </w:rPr>
              <w:fldChar w:fldCharType="begin"/>
            </w:r>
            <w:r>
              <w:rPr>
                <w:noProof/>
                <w:webHidden/>
              </w:rPr>
              <w:instrText xml:space="preserve"> PAGEREF _Toc234590600 \h </w:instrText>
            </w:r>
            <w:r>
              <w:rPr>
                <w:noProof/>
                <w:webHidden/>
              </w:rPr>
            </w:r>
            <w:r>
              <w:rPr>
                <w:noProof/>
                <w:webHidden/>
              </w:rPr>
              <w:fldChar w:fldCharType="separate"/>
            </w:r>
            <w:r>
              <w:rPr>
                <w:noProof/>
                <w:webHidden/>
              </w:rPr>
              <w:t>35</w:t>
            </w:r>
            <w:r>
              <w:rPr>
                <w:noProof/>
                <w:webHidden/>
              </w:rPr>
              <w:fldChar w:fldCharType="end"/>
            </w:r>
          </w:hyperlink>
        </w:p>
        <w:p w14:paraId="256F6CCC" w14:textId="4AE0E3C5" w:rsidR="00266234" w:rsidRDefault="00266234">
          <w:pPr>
            <w:pStyle w:val="23"/>
            <w:tabs>
              <w:tab w:val="right" w:leader="dot" w:pos="9345"/>
            </w:tabs>
            <w:rPr>
              <w:rFonts w:eastAsiaTheme="minorEastAsia"/>
              <w:noProof/>
              <w:lang w:eastAsia="ru-RU"/>
            </w:rPr>
          </w:pPr>
          <w:hyperlink w:anchor="_Toc234590601" w:history="1">
            <w:r w:rsidRPr="004118ED">
              <w:rPr>
                <w:rStyle w:val="af0"/>
                <w:noProof/>
              </w:rPr>
              <w:t>8.1. Основы петлевой квантовой гравитации (LQG)</w:t>
            </w:r>
            <w:r>
              <w:rPr>
                <w:noProof/>
                <w:webHidden/>
              </w:rPr>
              <w:tab/>
            </w:r>
            <w:r>
              <w:rPr>
                <w:noProof/>
                <w:webHidden/>
              </w:rPr>
              <w:fldChar w:fldCharType="begin"/>
            </w:r>
            <w:r>
              <w:rPr>
                <w:noProof/>
                <w:webHidden/>
              </w:rPr>
              <w:instrText xml:space="preserve"> PAGEREF _Toc234590601 \h </w:instrText>
            </w:r>
            <w:r>
              <w:rPr>
                <w:noProof/>
                <w:webHidden/>
              </w:rPr>
            </w:r>
            <w:r>
              <w:rPr>
                <w:noProof/>
                <w:webHidden/>
              </w:rPr>
              <w:fldChar w:fldCharType="separate"/>
            </w:r>
            <w:r>
              <w:rPr>
                <w:noProof/>
                <w:webHidden/>
              </w:rPr>
              <w:t>35</w:t>
            </w:r>
            <w:r>
              <w:rPr>
                <w:noProof/>
                <w:webHidden/>
              </w:rPr>
              <w:fldChar w:fldCharType="end"/>
            </w:r>
          </w:hyperlink>
        </w:p>
        <w:p w14:paraId="3EADA374" w14:textId="75310984" w:rsidR="00266234" w:rsidRDefault="00266234">
          <w:pPr>
            <w:pStyle w:val="23"/>
            <w:tabs>
              <w:tab w:val="right" w:leader="dot" w:pos="9345"/>
            </w:tabs>
            <w:rPr>
              <w:rFonts w:eastAsiaTheme="minorEastAsia"/>
              <w:noProof/>
              <w:lang w:eastAsia="ru-RU"/>
            </w:rPr>
          </w:pPr>
          <w:hyperlink w:anchor="_Toc234590602" w:history="1">
            <w:r w:rsidRPr="004118ED">
              <w:rPr>
                <w:rStyle w:val="af0"/>
                <w:noProof/>
              </w:rPr>
              <w:t>8.2. N-спиновая сеть: узлы и рёбра</w:t>
            </w:r>
            <w:r>
              <w:rPr>
                <w:noProof/>
                <w:webHidden/>
              </w:rPr>
              <w:tab/>
            </w:r>
            <w:r>
              <w:rPr>
                <w:noProof/>
                <w:webHidden/>
              </w:rPr>
              <w:fldChar w:fldCharType="begin"/>
            </w:r>
            <w:r>
              <w:rPr>
                <w:noProof/>
                <w:webHidden/>
              </w:rPr>
              <w:instrText xml:space="preserve"> PAGEREF _Toc234590602 \h </w:instrText>
            </w:r>
            <w:r>
              <w:rPr>
                <w:noProof/>
                <w:webHidden/>
              </w:rPr>
            </w:r>
            <w:r>
              <w:rPr>
                <w:noProof/>
                <w:webHidden/>
              </w:rPr>
              <w:fldChar w:fldCharType="separate"/>
            </w:r>
            <w:r>
              <w:rPr>
                <w:noProof/>
                <w:webHidden/>
              </w:rPr>
              <w:t>36</w:t>
            </w:r>
            <w:r>
              <w:rPr>
                <w:noProof/>
                <w:webHidden/>
              </w:rPr>
              <w:fldChar w:fldCharType="end"/>
            </w:r>
          </w:hyperlink>
        </w:p>
        <w:p w14:paraId="26646EB6" w14:textId="40945781" w:rsidR="00266234" w:rsidRDefault="00266234">
          <w:pPr>
            <w:pStyle w:val="23"/>
            <w:tabs>
              <w:tab w:val="right" w:leader="dot" w:pos="9345"/>
            </w:tabs>
            <w:rPr>
              <w:rFonts w:eastAsiaTheme="minorEastAsia"/>
              <w:noProof/>
              <w:lang w:eastAsia="ru-RU"/>
            </w:rPr>
          </w:pPr>
          <w:hyperlink w:anchor="_Toc234590603" w:history="1">
            <w:r w:rsidRPr="004118ED">
              <w:rPr>
                <w:rStyle w:val="af0"/>
                <w:noProof/>
              </w:rPr>
              <w:t>8.3. Гейзеры и жилы как топологические дефекты сети</w:t>
            </w:r>
            <w:r>
              <w:rPr>
                <w:noProof/>
                <w:webHidden/>
              </w:rPr>
              <w:tab/>
            </w:r>
            <w:r>
              <w:rPr>
                <w:noProof/>
                <w:webHidden/>
              </w:rPr>
              <w:fldChar w:fldCharType="begin"/>
            </w:r>
            <w:r>
              <w:rPr>
                <w:noProof/>
                <w:webHidden/>
              </w:rPr>
              <w:instrText xml:space="preserve"> PAGEREF _Toc234590603 \h </w:instrText>
            </w:r>
            <w:r>
              <w:rPr>
                <w:noProof/>
                <w:webHidden/>
              </w:rPr>
            </w:r>
            <w:r>
              <w:rPr>
                <w:noProof/>
                <w:webHidden/>
              </w:rPr>
              <w:fldChar w:fldCharType="separate"/>
            </w:r>
            <w:r>
              <w:rPr>
                <w:noProof/>
                <w:webHidden/>
              </w:rPr>
              <w:t>36</w:t>
            </w:r>
            <w:r>
              <w:rPr>
                <w:noProof/>
                <w:webHidden/>
              </w:rPr>
              <w:fldChar w:fldCharType="end"/>
            </w:r>
          </w:hyperlink>
        </w:p>
        <w:p w14:paraId="75F80039" w14:textId="5E4E90D6" w:rsidR="00266234" w:rsidRDefault="00266234">
          <w:pPr>
            <w:pStyle w:val="23"/>
            <w:tabs>
              <w:tab w:val="right" w:leader="dot" w:pos="9345"/>
            </w:tabs>
            <w:rPr>
              <w:rFonts w:eastAsiaTheme="minorEastAsia"/>
              <w:noProof/>
              <w:lang w:eastAsia="ru-RU"/>
            </w:rPr>
          </w:pPr>
          <w:hyperlink w:anchor="_Toc234590604" w:history="1">
            <w:r w:rsidRPr="004118ED">
              <w:rPr>
                <w:rStyle w:val="af0"/>
                <w:noProof/>
              </w:rPr>
              <w:t>8.4. Нейтроний и чёрные дыры как коллапс сети</w:t>
            </w:r>
            <w:r>
              <w:rPr>
                <w:noProof/>
                <w:webHidden/>
              </w:rPr>
              <w:tab/>
            </w:r>
            <w:r>
              <w:rPr>
                <w:noProof/>
                <w:webHidden/>
              </w:rPr>
              <w:fldChar w:fldCharType="begin"/>
            </w:r>
            <w:r>
              <w:rPr>
                <w:noProof/>
                <w:webHidden/>
              </w:rPr>
              <w:instrText xml:space="preserve"> PAGEREF _Toc234590604 \h </w:instrText>
            </w:r>
            <w:r>
              <w:rPr>
                <w:noProof/>
                <w:webHidden/>
              </w:rPr>
            </w:r>
            <w:r>
              <w:rPr>
                <w:noProof/>
                <w:webHidden/>
              </w:rPr>
              <w:fldChar w:fldCharType="separate"/>
            </w:r>
            <w:r>
              <w:rPr>
                <w:noProof/>
                <w:webHidden/>
              </w:rPr>
              <w:t>37</w:t>
            </w:r>
            <w:r>
              <w:rPr>
                <w:noProof/>
                <w:webHidden/>
              </w:rPr>
              <w:fldChar w:fldCharType="end"/>
            </w:r>
          </w:hyperlink>
        </w:p>
        <w:p w14:paraId="462D8F2E" w14:textId="24F8EAE7" w:rsidR="00266234" w:rsidRDefault="00266234">
          <w:pPr>
            <w:pStyle w:val="23"/>
            <w:tabs>
              <w:tab w:val="right" w:leader="dot" w:pos="9345"/>
            </w:tabs>
            <w:rPr>
              <w:rFonts w:eastAsiaTheme="minorEastAsia"/>
              <w:noProof/>
              <w:lang w:eastAsia="ru-RU"/>
            </w:rPr>
          </w:pPr>
          <w:hyperlink w:anchor="_Toc234590605" w:history="1">
            <w:r w:rsidRPr="004118ED">
              <w:rPr>
                <w:rStyle w:val="af0"/>
                <w:noProof/>
              </w:rPr>
              <w:t>8.5. Квантовое испарение и информационный парадокс</w:t>
            </w:r>
            <w:r>
              <w:rPr>
                <w:noProof/>
                <w:webHidden/>
              </w:rPr>
              <w:tab/>
            </w:r>
            <w:r>
              <w:rPr>
                <w:noProof/>
                <w:webHidden/>
              </w:rPr>
              <w:fldChar w:fldCharType="begin"/>
            </w:r>
            <w:r>
              <w:rPr>
                <w:noProof/>
                <w:webHidden/>
              </w:rPr>
              <w:instrText xml:space="preserve"> PAGEREF _Toc234590605 \h </w:instrText>
            </w:r>
            <w:r>
              <w:rPr>
                <w:noProof/>
                <w:webHidden/>
              </w:rPr>
            </w:r>
            <w:r>
              <w:rPr>
                <w:noProof/>
                <w:webHidden/>
              </w:rPr>
              <w:fldChar w:fldCharType="separate"/>
            </w:r>
            <w:r>
              <w:rPr>
                <w:noProof/>
                <w:webHidden/>
              </w:rPr>
              <w:t>37</w:t>
            </w:r>
            <w:r>
              <w:rPr>
                <w:noProof/>
                <w:webHidden/>
              </w:rPr>
              <w:fldChar w:fldCharType="end"/>
            </w:r>
          </w:hyperlink>
        </w:p>
        <w:p w14:paraId="5CDAB6F2" w14:textId="64924F34" w:rsidR="00266234" w:rsidRDefault="00266234">
          <w:pPr>
            <w:pStyle w:val="23"/>
            <w:tabs>
              <w:tab w:val="right" w:leader="dot" w:pos="9345"/>
            </w:tabs>
            <w:rPr>
              <w:rFonts w:eastAsiaTheme="minorEastAsia"/>
              <w:noProof/>
              <w:lang w:eastAsia="ru-RU"/>
            </w:rPr>
          </w:pPr>
          <w:hyperlink w:anchor="_Toc234590606" w:history="1">
            <w:r w:rsidRPr="004118ED">
              <w:rPr>
                <w:rStyle w:val="af0"/>
                <w:noProof/>
              </w:rPr>
              <w:t>8.6. Магический шум как отголосок поглощённых заклинаний</w:t>
            </w:r>
            <w:r>
              <w:rPr>
                <w:noProof/>
                <w:webHidden/>
              </w:rPr>
              <w:tab/>
            </w:r>
            <w:r>
              <w:rPr>
                <w:noProof/>
                <w:webHidden/>
              </w:rPr>
              <w:fldChar w:fldCharType="begin"/>
            </w:r>
            <w:r>
              <w:rPr>
                <w:noProof/>
                <w:webHidden/>
              </w:rPr>
              <w:instrText xml:space="preserve"> PAGEREF _Toc234590606 \h </w:instrText>
            </w:r>
            <w:r>
              <w:rPr>
                <w:noProof/>
                <w:webHidden/>
              </w:rPr>
            </w:r>
            <w:r>
              <w:rPr>
                <w:noProof/>
                <w:webHidden/>
              </w:rPr>
              <w:fldChar w:fldCharType="separate"/>
            </w:r>
            <w:r>
              <w:rPr>
                <w:noProof/>
                <w:webHidden/>
              </w:rPr>
              <w:t>37</w:t>
            </w:r>
            <w:r>
              <w:rPr>
                <w:noProof/>
                <w:webHidden/>
              </w:rPr>
              <w:fldChar w:fldCharType="end"/>
            </w:r>
          </w:hyperlink>
        </w:p>
        <w:p w14:paraId="4DA93695" w14:textId="735237A1" w:rsidR="00266234" w:rsidRDefault="00266234">
          <w:pPr>
            <w:pStyle w:val="23"/>
            <w:tabs>
              <w:tab w:val="right" w:leader="dot" w:pos="9345"/>
            </w:tabs>
            <w:rPr>
              <w:rFonts w:eastAsiaTheme="minorEastAsia"/>
              <w:noProof/>
              <w:lang w:eastAsia="ru-RU"/>
            </w:rPr>
          </w:pPr>
          <w:hyperlink w:anchor="_Toc234590607" w:history="1">
            <w:r w:rsidRPr="004118ED">
              <w:rPr>
                <w:rStyle w:val="af0"/>
                <w:noProof/>
              </w:rPr>
              <w:t>8.7. Кротовые норы как топологические туннели в сети</w:t>
            </w:r>
            <w:r>
              <w:rPr>
                <w:noProof/>
                <w:webHidden/>
              </w:rPr>
              <w:tab/>
            </w:r>
            <w:r>
              <w:rPr>
                <w:noProof/>
                <w:webHidden/>
              </w:rPr>
              <w:fldChar w:fldCharType="begin"/>
            </w:r>
            <w:r>
              <w:rPr>
                <w:noProof/>
                <w:webHidden/>
              </w:rPr>
              <w:instrText xml:space="preserve"> PAGEREF _Toc234590607 \h </w:instrText>
            </w:r>
            <w:r>
              <w:rPr>
                <w:noProof/>
                <w:webHidden/>
              </w:rPr>
            </w:r>
            <w:r>
              <w:rPr>
                <w:noProof/>
                <w:webHidden/>
              </w:rPr>
              <w:fldChar w:fldCharType="separate"/>
            </w:r>
            <w:r>
              <w:rPr>
                <w:noProof/>
                <w:webHidden/>
              </w:rPr>
              <w:t>38</w:t>
            </w:r>
            <w:r>
              <w:rPr>
                <w:noProof/>
                <w:webHidden/>
              </w:rPr>
              <w:fldChar w:fldCharType="end"/>
            </w:r>
          </w:hyperlink>
        </w:p>
        <w:p w14:paraId="6F9FD5B5" w14:textId="4191E6CA" w:rsidR="00266234" w:rsidRDefault="00266234">
          <w:pPr>
            <w:pStyle w:val="11"/>
            <w:tabs>
              <w:tab w:val="right" w:leader="dot" w:pos="9345"/>
            </w:tabs>
            <w:rPr>
              <w:rFonts w:eastAsiaTheme="minorEastAsia"/>
              <w:noProof/>
              <w:lang w:eastAsia="ru-RU"/>
            </w:rPr>
          </w:pPr>
          <w:hyperlink w:anchor="_Toc234590608" w:history="1">
            <w:r w:rsidRPr="004118ED">
              <w:rPr>
                <w:rStyle w:val="af0"/>
                <w:noProof/>
              </w:rPr>
              <w:t>Часть 9. Ядерная физика и N-материалы</w:t>
            </w:r>
            <w:r>
              <w:rPr>
                <w:noProof/>
                <w:webHidden/>
              </w:rPr>
              <w:tab/>
            </w:r>
            <w:r>
              <w:rPr>
                <w:noProof/>
                <w:webHidden/>
              </w:rPr>
              <w:fldChar w:fldCharType="begin"/>
            </w:r>
            <w:r>
              <w:rPr>
                <w:noProof/>
                <w:webHidden/>
              </w:rPr>
              <w:instrText xml:space="preserve"> PAGEREF _Toc234590608 \h </w:instrText>
            </w:r>
            <w:r>
              <w:rPr>
                <w:noProof/>
                <w:webHidden/>
              </w:rPr>
            </w:r>
            <w:r>
              <w:rPr>
                <w:noProof/>
                <w:webHidden/>
              </w:rPr>
              <w:fldChar w:fldCharType="separate"/>
            </w:r>
            <w:r>
              <w:rPr>
                <w:noProof/>
                <w:webHidden/>
              </w:rPr>
              <w:t>38</w:t>
            </w:r>
            <w:r>
              <w:rPr>
                <w:noProof/>
                <w:webHidden/>
              </w:rPr>
              <w:fldChar w:fldCharType="end"/>
            </w:r>
          </w:hyperlink>
        </w:p>
        <w:p w14:paraId="61D669F4" w14:textId="2C73185B" w:rsidR="00266234" w:rsidRDefault="00266234">
          <w:pPr>
            <w:pStyle w:val="23"/>
            <w:tabs>
              <w:tab w:val="right" w:leader="dot" w:pos="9345"/>
            </w:tabs>
            <w:rPr>
              <w:rFonts w:eastAsiaTheme="minorEastAsia"/>
              <w:noProof/>
              <w:lang w:eastAsia="ru-RU"/>
            </w:rPr>
          </w:pPr>
          <w:hyperlink w:anchor="_Toc234590609" w:history="1">
            <w:r w:rsidRPr="004118ED">
              <w:rPr>
                <w:rStyle w:val="af0"/>
                <w:noProof/>
              </w:rPr>
              <w:t>9.1. Ядро как резонатор N-частиц</w:t>
            </w:r>
            <w:r>
              <w:rPr>
                <w:noProof/>
                <w:webHidden/>
              </w:rPr>
              <w:tab/>
            </w:r>
            <w:r>
              <w:rPr>
                <w:noProof/>
                <w:webHidden/>
              </w:rPr>
              <w:fldChar w:fldCharType="begin"/>
            </w:r>
            <w:r>
              <w:rPr>
                <w:noProof/>
                <w:webHidden/>
              </w:rPr>
              <w:instrText xml:space="preserve"> PAGEREF _Toc234590609 \h </w:instrText>
            </w:r>
            <w:r>
              <w:rPr>
                <w:noProof/>
                <w:webHidden/>
              </w:rPr>
            </w:r>
            <w:r>
              <w:rPr>
                <w:noProof/>
                <w:webHidden/>
              </w:rPr>
              <w:fldChar w:fldCharType="separate"/>
            </w:r>
            <w:r>
              <w:rPr>
                <w:noProof/>
                <w:webHidden/>
              </w:rPr>
              <w:t>38</w:t>
            </w:r>
            <w:r>
              <w:rPr>
                <w:noProof/>
                <w:webHidden/>
              </w:rPr>
              <w:fldChar w:fldCharType="end"/>
            </w:r>
          </w:hyperlink>
        </w:p>
        <w:p w14:paraId="79AB9060" w14:textId="262FF10D" w:rsidR="00266234" w:rsidRDefault="00266234">
          <w:pPr>
            <w:pStyle w:val="23"/>
            <w:tabs>
              <w:tab w:val="right" w:leader="dot" w:pos="9345"/>
            </w:tabs>
            <w:rPr>
              <w:rFonts w:eastAsiaTheme="minorEastAsia"/>
              <w:noProof/>
              <w:lang w:eastAsia="ru-RU"/>
            </w:rPr>
          </w:pPr>
          <w:hyperlink w:anchor="_Toc234590610" w:history="1">
            <w:r w:rsidRPr="004118ED">
              <w:rPr>
                <w:rStyle w:val="af0"/>
                <w:noProof/>
              </w:rPr>
              <w:t>9.2. Нейтронизация (захват N-частиц ядром)</w:t>
            </w:r>
            <w:r>
              <w:rPr>
                <w:noProof/>
                <w:webHidden/>
              </w:rPr>
              <w:tab/>
            </w:r>
            <w:r>
              <w:rPr>
                <w:noProof/>
                <w:webHidden/>
              </w:rPr>
              <w:fldChar w:fldCharType="begin"/>
            </w:r>
            <w:r>
              <w:rPr>
                <w:noProof/>
                <w:webHidden/>
              </w:rPr>
              <w:instrText xml:space="preserve"> PAGEREF _Toc234590610 \h </w:instrText>
            </w:r>
            <w:r>
              <w:rPr>
                <w:noProof/>
                <w:webHidden/>
              </w:rPr>
            </w:r>
            <w:r>
              <w:rPr>
                <w:noProof/>
                <w:webHidden/>
              </w:rPr>
              <w:fldChar w:fldCharType="separate"/>
            </w:r>
            <w:r>
              <w:rPr>
                <w:noProof/>
                <w:webHidden/>
              </w:rPr>
              <w:t>39</w:t>
            </w:r>
            <w:r>
              <w:rPr>
                <w:noProof/>
                <w:webHidden/>
              </w:rPr>
              <w:fldChar w:fldCharType="end"/>
            </w:r>
          </w:hyperlink>
        </w:p>
        <w:p w14:paraId="45CEB1CE" w14:textId="4FE32BED" w:rsidR="00266234" w:rsidRDefault="00266234">
          <w:pPr>
            <w:pStyle w:val="23"/>
            <w:tabs>
              <w:tab w:val="right" w:leader="dot" w:pos="9345"/>
            </w:tabs>
            <w:rPr>
              <w:rFonts w:eastAsiaTheme="minorEastAsia"/>
              <w:noProof/>
              <w:lang w:eastAsia="ru-RU"/>
            </w:rPr>
          </w:pPr>
          <w:hyperlink w:anchor="_Toc234590611" w:history="1">
            <w:r w:rsidRPr="004118ED">
              <w:rPr>
                <w:rStyle w:val="af0"/>
                <w:noProof/>
              </w:rPr>
              <w:t>9.3. N-оболочки и изменение потенциального барьера</w:t>
            </w:r>
            <w:r>
              <w:rPr>
                <w:noProof/>
                <w:webHidden/>
              </w:rPr>
              <w:tab/>
            </w:r>
            <w:r>
              <w:rPr>
                <w:noProof/>
                <w:webHidden/>
              </w:rPr>
              <w:fldChar w:fldCharType="begin"/>
            </w:r>
            <w:r>
              <w:rPr>
                <w:noProof/>
                <w:webHidden/>
              </w:rPr>
              <w:instrText xml:space="preserve"> PAGEREF _Toc234590611 \h </w:instrText>
            </w:r>
            <w:r>
              <w:rPr>
                <w:noProof/>
                <w:webHidden/>
              </w:rPr>
            </w:r>
            <w:r>
              <w:rPr>
                <w:noProof/>
                <w:webHidden/>
              </w:rPr>
              <w:fldChar w:fldCharType="separate"/>
            </w:r>
            <w:r>
              <w:rPr>
                <w:noProof/>
                <w:webHidden/>
              </w:rPr>
              <w:t>39</w:t>
            </w:r>
            <w:r>
              <w:rPr>
                <w:noProof/>
                <w:webHidden/>
              </w:rPr>
              <w:fldChar w:fldCharType="end"/>
            </w:r>
          </w:hyperlink>
        </w:p>
        <w:p w14:paraId="2587FA4A" w14:textId="2F0570DA" w:rsidR="00266234" w:rsidRDefault="00266234">
          <w:pPr>
            <w:pStyle w:val="23"/>
            <w:tabs>
              <w:tab w:val="right" w:leader="dot" w:pos="9345"/>
            </w:tabs>
            <w:rPr>
              <w:rFonts w:eastAsiaTheme="minorEastAsia"/>
              <w:noProof/>
              <w:lang w:eastAsia="ru-RU"/>
            </w:rPr>
          </w:pPr>
          <w:hyperlink w:anchor="_Toc234590612" w:history="1">
            <w:r w:rsidRPr="004118ED">
              <w:rPr>
                <w:rStyle w:val="af0"/>
                <w:noProof/>
              </w:rPr>
              <w:t>9.4. Влияние на альфа- и бета-распад</w:t>
            </w:r>
            <w:r>
              <w:rPr>
                <w:noProof/>
                <w:webHidden/>
              </w:rPr>
              <w:tab/>
            </w:r>
            <w:r>
              <w:rPr>
                <w:noProof/>
                <w:webHidden/>
              </w:rPr>
              <w:fldChar w:fldCharType="begin"/>
            </w:r>
            <w:r>
              <w:rPr>
                <w:noProof/>
                <w:webHidden/>
              </w:rPr>
              <w:instrText xml:space="preserve"> PAGEREF _Toc234590612 \h </w:instrText>
            </w:r>
            <w:r>
              <w:rPr>
                <w:noProof/>
                <w:webHidden/>
              </w:rPr>
            </w:r>
            <w:r>
              <w:rPr>
                <w:noProof/>
                <w:webHidden/>
              </w:rPr>
              <w:fldChar w:fldCharType="separate"/>
            </w:r>
            <w:r>
              <w:rPr>
                <w:noProof/>
                <w:webHidden/>
              </w:rPr>
              <w:t>40</w:t>
            </w:r>
            <w:r>
              <w:rPr>
                <w:noProof/>
                <w:webHidden/>
              </w:rPr>
              <w:fldChar w:fldCharType="end"/>
            </w:r>
          </w:hyperlink>
        </w:p>
        <w:p w14:paraId="6C99A32D" w14:textId="39536293" w:rsidR="00266234" w:rsidRDefault="00266234">
          <w:pPr>
            <w:pStyle w:val="23"/>
            <w:tabs>
              <w:tab w:val="right" w:leader="dot" w:pos="9345"/>
            </w:tabs>
            <w:rPr>
              <w:rFonts w:eastAsiaTheme="minorEastAsia"/>
              <w:noProof/>
              <w:lang w:eastAsia="ru-RU"/>
            </w:rPr>
          </w:pPr>
          <w:hyperlink w:anchor="_Toc234590613" w:history="1">
            <w:r w:rsidRPr="004118ED">
              <w:rPr>
                <w:rStyle w:val="af0"/>
                <w:noProof/>
              </w:rPr>
              <w:t>9.5. N-изотопы и N-ядра (свойства, стабильность)</w:t>
            </w:r>
            <w:r>
              <w:rPr>
                <w:noProof/>
                <w:webHidden/>
              </w:rPr>
              <w:tab/>
            </w:r>
            <w:r>
              <w:rPr>
                <w:noProof/>
                <w:webHidden/>
              </w:rPr>
              <w:fldChar w:fldCharType="begin"/>
            </w:r>
            <w:r>
              <w:rPr>
                <w:noProof/>
                <w:webHidden/>
              </w:rPr>
              <w:instrText xml:space="preserve"> PAGEREF _Toc234590613 \h </w:instrText>
            </w:r>
            <w:r>
              <w:rPr>
                <w:noProof/>
                <w:webHidden/>
              </w:rPr>
            </w:r>
            <w:r>
              <w:rPr>
                <w:noProof/>
                <w:webHidden/>
              </w:rPr>
              <w:fldChar w:fldCharType="separate"/>
            </w:r>
            <w:r>
              <w:rPr>
                <w:noProof/>
                <w:webHidden/>
              </w:rPr>
              <w:t>40</w:t>
            </w:r>
            <w:r>
              <w:rPr>
                <w:noProof/>
                <w:webHidden/>
              </w:rPr>
              <w:fldChar w:fldCharType="end"/>
            </w:r>
          </w:hyperlink>
        </w:p>
        <w:p w14:paraId="5D15DB53" w14:textId="52C35929" w:rsidR="00266234" w:rsidRDefault="00266234">
          <w:pPr>
            <w:pStyle w:val="23"/>
            <w:tabs>
              <w:tab w:val="right" w:leader="dot" w:pos="9345"/>
            </w:tabs>
            <w:rPr>
              <w:rFonts w:eastAsiaTheme="minorEastAsia"/>
              <w:noProof/>
              <w:lang w:eastAsia="ru-RU"/>
            </w:rPr>
          </w:pPr>
          <w:hyperlink w:anchor="_Toc234590614" w:history="1">
            <w:r w:rsidRPr="004118ED">
              <w:rPr>
                <w:rStyle w:val="af0"/>
                <w:noProof/>
              </w:rPr>
              <w:t>9.6. Таблица магических материалов</w:t>
            </w:r>
            <w:r>
              <w:rPr>
                <w:noProof/>
                <w:webHidden/>
              </w:rPr>
              <w:tab/>
            </w:r>
            <w:r>
              <w:rPr>
                <w:noProof/>
                <w:webHidden/>
              </w:rPr>
              <w:fldChar w:fldCharType="begin"/>
            </w:r>
            <w:r>
              <w:rPr>
                <w:noProof/>
                <w:webHidden/>
              </w:rPr>
              <w:instrText xml:space="preserve"> PAGEREF _Toc234590614 \h </w:instrText>
            </w:r>
            <w:r>
              <w:rPr>
                <w:noProof/>
                <w:webHidden/>
              </w:rPr>
            </w:r>
            <w:r>
              <w:rPr>
                <w:noProof/>
                <w:webHidden/>
              </w:rPr>
              <w:fldChar w:fldCharType="separate"/>
            </w:r>
            <w:r>
              <w:rPr>
                <w:noProof/>
                <w:webHidden/>
              </w:rPr>
              <w:t>40</w:t>
            </w:r>
            <w:r>
              <w:rPr>
                <w:noProof/>
                <w:webHidden/>
              </w:rPr>
              <w:fldChar w:fldCharType="end"/>
            </w:r>
          </w:hyperlink>
        </w:p>
        <w:p w14:paraId="2A8BE13C" w14:textId="613D3DE9" w:rsidR="00266234" w:rsidRDefault="00266234">
          <w:pPr>
            <w:pStyle w:val="23"/>
            <w:tabs>
              <w:tab w:val="right" w:leader="dot" w:pos="9345"/>
            </w:tabs>
            <w:rPr>
              <w:rFonts w:eastAsiaTheme="minorEastAsia"/>
              <w:noProof/>
              <w:lang w:eastAsia="ru-RU"/>
            </w:rPr>
          </w:pPr>
          <w:hyperlink w:anchor="_Toc234590615" w:history="1">
            <w:r w:rsidRPr="004118ED">
              <w:rPr>
                <w:rStyle w:val="af0"/>
                <w:noProof/>
              </w:rPr>
              <w:t>9.7. Принципы обработки магических материалов</w:t>
            </w:r>
            <w:r>
              <w:rPr>
                <w:noProof/>
                <w:webHidden/>
              </w:rPr>
              <w:tab/>
            </w:r>
            <w:r>
              <w:rPr>
                <w:noProof/>
                <w:webHidden/>
              </w:rPr>
              <w:fldChar w:fldCharType="begin"/>
            </w:r>
            <w:r>
              <w:rPr>
                <w:noProof/>
                <w:webHidden/>
              </w:rPr>
              <w:instrText xml:space="preserve"> PAGEREF _Toc234590615 \h </w:instrText>
            </w:r>
            <w:r>
              <w:rPr>
                <w:noProof/>
                <w:webHidden/>
              </w:rPr>
            </w:r>
            <w:r>
              <w:rPr>
                <w:noProof/>
                <w:webHidden/>
              </w:rPr>
              <w:fldChar w:fldCharType="separate"/>
            </w:r>
            <w:r>
              <w:rPr>
                <w:noProof/>
                <w:webHidden/>
              </w:rPr>
              <w:t>42</w:t>
            </w:r>
            <w:r>
              <w:rPr>
                <w:noProof/>
                <w:webHidden/>
              </w:rPr>
              <w:fldChar w:fldCharType="end"/>
            </w:r>
          </w:hyperlink>
        </w:p>
        <w:p w14:paraId="534C8BB8" w14:textId="27D45B82" w:rsidR="00266234" w:rsidRDefault="00266234">
          <w:pPr>
            <w:pStyle w:val="23"/>
            <w:tabs>
              <w:tab w:val="right" w:leader="dot" w:pos="9345"/>
            </w:tabs>
            <w:rPr>
              <w:rFonts w:eastAsiaTheme="minorEastAsia"/>
              <w:noProof/>
              <w:lang w:eastAsia="ru-RU"/>
            </w:rPr>
          </w:pPr>
          <w:hyperlink w:anchor="_Toc234590616" w:history="1">
            <w:r w:rsidRPr="004118ED">
              <w:rPr>
                <w:rStyle w:val="af0"/>
                <w:noProof/>
              </w:rPr>
              <w:t>9.8. Магические сплавы и их свойства</w:t>
            </w:r>
            <w:r>
              <w:rPr>
                <w:noProof/>
                <w:webHidden/>
              </w:rPr>
              <w:tab/>
            </w:r>
            <w:r>
              <w:rPr>
                <w:noProof/>
                <w:webHidden/>
              </w:rPr>
              <w:fldChar w:fldCharType="begin"/>
            </w:r>
            <w:r>
              <w:rPr>
                <w:noProof/>
                <w:webHidden/>
              </w:rPr>
              <w:instrText xml:space="preserve"> PAGEREF _Toc234590616 \h </w:instrText>
            </w:r>
            <w:r>
              <w:rPr>
                <w:noProof/>
                <w:webHidden/>
              </w:rPr>
            </w:r>
            <w:r>
              <w:rPr>
                <w:noProof/>
                <w:webHidden/>
              </w:rPr>
              <w:fldChar w:fldCharType="separate"/>
            </w:r>
            <w:r>
              <w:rPr>
                <w:noProof/>
                <w:webHidden/>
              </w:rPr>
              <w:t>42</w:t>
            </w:r>
            <w:r>
              <w:rPr>
                <w:noProof/>
                <w:webHidden/>
              </w:rPr>
              <w:fldChar w:fldCharType="end"/>
            </w:r>
          </w:hyperlink>
        </w:p>
        <w:p w14:paraId="3A98F247" w14:textId="33D277CC" w:rsidR="00266234" w:rsidRDefault="00266234">
          <w:pPr>
            <w:pStyle w:val="23"/>
            <w:tabs>
              <w:tab w:val="right" w:leader="dot" w:pos="9345"/>
            </w:tabs>
            <w:rPr>
              <w:rFonts w:eastAsiaTheme="minorEastAsia"/>
              <w:noProof/>
              <w:lang w:eastAsia="ru-RU"/>
            </w:rPr>
          </w:pPr>
          <w:hyperlink w:anchor="_Toc234590617" w:history="1">
            <w:r w:rsidRPr="004118ED">
              <w:rPr>
                <w:rStyle w:val="af0"/>
                <w:noProof/>
              </w:rPr>
              <w:t>9.9. Нейтроний как ядерный конденсат и магическая детонация</w:t>
            </w:r>
            <w:r>
              <w:rPr>
                <w:noProof/>
                <w:webHidden/>
              </w:rPr>
              <w:tab/>
            </w:r>
            <w:r>
              <w:rPr>
                <w:noProof/>
                <w:webHidden/>
              </w:rPr>
              <w:fldChar w:fldCharType="begin"/>
            </w:r>
            <w:r>
              <w:rPr>
                <w:noProof/>
                <w:webHidden/>
              </w:rPr>
              <w:instrText xml:space="preserve"> PAGEREF _Toc234590617 \h </w:instrText>
            </w:r>
            <w:r>
              <w:rPr>
                <w:noProof/>
                <w:webHidden/>
              </w:rPr>
            </w:r>
            <w:r>
              <w:rPr>
                <w:noProof/>
                <w:webHidden/>
              </w:rPr>
              <w:fldChar w:fldCharType="separate"/>
            </w:r>
            <w:r>
              <w:rPr>
                <w:noProof/>
                <w:webHidden/>
              </w:rPr>
              <w:t>43</w:t>
            </w:r>
            <w:r>
              <w:rPr>
                <w:noProof/>
                <w:webHidden/>
              </w:rPr>
              <w:fldChar w:fldCharType="end"/>
            </w:r>
          </w:hyperlink>
        </w:p>
        <w:p w14:paraId="18935EDE" w14:textId="468C0E9B" w:rsidR="00266234" w:rsidRDefault="00266234">
          <w:pPr>
            <w:pStyle w:val="31"/>
            <w:tabs>
              <w:tab w:val="right" w:leader="dot" w:pos="9345"/>
            </w:tabs>
            <w:rPr>
              <w:rFonts w:eastAsiaTheme="minorEastAsia"/>
              <w:noProof/>
              <w:lang w:eastAsia="ru-RU"/>
            </w:rPr>
          </w:pPr>
          <w:hyperlink w:anchor="_Toc234590618" w:history="1">
            <w:r w:rsidRPr="004118ED">
              <w:rPr>
                <w:rStyle w:val="af0"/>
                <w:noProof/>
              </w:rPr>
              <w:t>9.9.1. Энерговыделение N</w:t>
            </w:r>
            <w:r w:rsidRPr="004118ED">
              <w:rPr>
                <w:rStyle w:val="af0"/>
                <w:noProof/>
              </w:rPr>
              <w:noBreakHyphen/>
              <w:t>реактора: уточнение</w:t>
            </w:r>
            <w:r>
              <w:rPr>
                <w:noProof/>
                <w:webHidden/>
              </w:rPr>
              <w:tab/>
            </w:r>
            <w:r>
              <w:rPr>
                <w:noProof/>
                <w:webHidden/>
              </w:rPr>
              <w:fldChar w:fldCharType="begin"/>
            </w:r>
            <w:r>
              <w:rPr>
                <w:noProof/>
                <w:webHidden/>
              </w:rPr>
              <w:instrText xml:space="preserve"> PAGEREF _Toc234590618 \h </w:instrText>
            </w:r>
            <w:r>
              <w:rPr>
                <w:noProof/>
                <w:webHidden/>
              </w:rPr>
            </w:r>
            <w:r>
              <w:rPr>
                <w:noProof/>
                <w:webHidden/>
              </w:rPr>
              <w:fldChar w:fldCharType="separate"/>
            </w:r>
            <w:r>
              <w:rPr>
                <w:noProof/>
                <w:webHidden/>
              </w:rPr>
              <w:t>43</w:t>
            </w:r>
            <w:r>
              <w:rPr>
                <w:noProof/>
                <w:webHidden/>
              </w:rPr>
              <w:fldChar w:fldCharType="end"/>
            </w:r>
          </w:hyperlink>
        </w:p>
        <w:p w14:paraId="68AB32A7" w14:textId="0D9E0F0D" w:rsidR="00266234" w:rsidRDefault="00266234">
          <w:pPr>
            <w:pStyle w:val="11"/>
            <w:tabs>
              <w:tab w:val="right" w:leader="dot" w:pos="9345"/>
            </w:tabs>
            <w:rPr>
              <w:rFonts w:eastAsiaTheme="minorEastAsia"/>
              <w:noProof/>
              <w:lang w:eastAsia="ru-RU"/>
            </w:rPr>
          </w:pPr>
          <w:hyperlink w:anchor="_Toc234590619" w:history="1">
            <w:r w:rsidRPr="004118ED">
              <w:rPr>
                <w:rStyle w:val="af0"/>
                <w:noProof/>
              </w:rPr>
              <w:t>Часть 10. Биофизика магии</w:t>
            </w:r>
            <w:r>
              <w:rPr>
                <w:noProof/>
                <w:webHidden/>
              </w:rPr>
              <w:tab/>
            </w:r>
            <w:r>
              <w:rPr>
                <w:noProof/>
                <w:webHidden/>
              </w:rPr>
              <w:fldChar w:fldCharType="begin"/>
            </w:r>
            <w:r>
              <w:rPr>
                <w:noProof/>
                <w:webHidden/>
              </w:rPr>
              <w:instrText xml:space="preserve"> PAGEREF _Toc234590619 \h </w:instrText>
            </w:r>
            <w:r>
              <w:rPr>
                <w:noProof/>
                <w:webHidden/>
              </w:rPr>
            </w:r>
            <w:r>
              <w:rPr>
                <w:noProof/>
                <w:webHidden/>
              </w:rPr>
              <w:fldChar w:fldCharType="separate"/>
            </w:r>
            <w:r>
              <w:rPr>
                <w:noProof/>
                <w:webHidden/>
              </w:rPr>
              <w:t>44</w:t>
            </w:r>
            <w:r>
              <w:rPr>
                <w:noProof/>
                <w:webHidden/>
              </w:rPr>
              <w:fldChar w:fldCharType="end"/>
            </w:r>
          </w:hyperlink>
        </w:p>
        <w:p w14:paraId="0AC31FDD" w14:textId="2EDB8F57" w:rsidR="00266234" w:rsidRDefault="00266234">
          <w:pPr>
            <w:pStyle w:val="23"/>
            <w:tabs>
              <w:tab w:val="right" w:leader="dot" w:pos="9345"/>
            </w:tabs>
            <w:rPr>
              <w:rFonts w:eastAsiaTheme="minorEastAsia"/>
              <w:noProof/>
              <w:lang w:eastAsia="ru-RU"/>
            </w:rPr>
          </w:pPr>
          <w:hyperlink w:anchor="_Toc234590620" w:history="1">
            <w:r w:rsidRPr="004118ED">
              <w:rPr>
                <w:rStyle w:val="af0"/>
                <w:noProof/>
              </w:rPr>
              <w:t>10.1. Магоцит (ультраструктура: конденсосома, миелиновая шейка, S³-цитоскелет)</w:t>
            </w:r>
            <w:r>
              <w:rPr>
                <w:noProof/>
                <w:webHidden/>
              </w:rPr>
              <w:tab/>
            </w:r>
            <w:r>
              <w:rPr>
                <w:noProof/>
                <w:webHidden/>
              </w:rPr>
              <w:fldChar w:fldCharType="begin"/>
            </w:r>
            <w:r>
              <w:rPr>
                <w:noProof/>
                <w:webHidden/>
              </w:rPr>
              <w:instrText xml:space="preserve"> PAGEREF _Toc234590620 \h </w:instrText>
            </w:r>
            <w:r>
              <w:rPr>
                <w:noProof/>
                <w:webHidden/>
              </w:rPr>
            </w:r>
            <w:r>
              <w:rPr>
                <w:noProof/>
                <w:webHidden/>
              </w:rPr>
              <w:fldChar w:fldCharType="separate"/>
            </w:r>
            <w:r>
              <w:rPr>
                <w:noProof/>
                <w:webHidden/>
              </w:rPr>
              <w:t>44</w:t>
            </w:r>
            <w:r>
              <w:rPr>
                <w:noProof/>
                <w:webHidden/>
              </w:rPr>
              <w:fldChar w:fldCharType="end"/>
            </w:r>
          </w:hyperlink>
        </w:p>
        <w:p w14:paraId="7AAA2A0A" w14:textId="5BE08B1B" w:rsidR="00266234" w:rsidRDefault="00266234">
          <w:pPr>
            <w:pStyle w:val="31"/>
            <w:tabs>
              <w:tab w:val="right" w:leader="dot" w:pos="9345"/>
            </w:tabs>
            <w:rPr>
              <w:rFonts w:eastAsiaTheme="minorEastAsia"/>
              <w:noProof/>
              <w:lang w:eastAsia="ru-RU"/>
            </w:rPr>
          </w:pPr>
          <w:hyperlink w:anchor="_Toc234590621" w:history="1">
            <w:r w:rsidRPr="004118ED">
              <w:rPr>
                <w:rStyle w:val="af0"/>
                <w:noProof/>
              </w:rPr>
              <w:t>10.1.1. Механическая устойчивость конденсосомы</w:t>
            </w:r>
            <w:r>
              <w:rPr>
                <w:noProof/>
                <w:webHidden/>
              </w:rPr>
              <w:tab/>
            </w:r>
            <w:r>
              <w:rPr>
                <w:noProof/>
                <w:webHidden/>
              </w:rPr>
              <w:fldChar w:fldCharType="begin"/>
            </w:r>
            <w:r>
              <w:rPr>
                <w:noProof/>
                <w:webHidden/>
              </w:rPr>
              <w:instrText xml:space="preserve"> PAGEREF _Toc234590621 \h </w:instrText>
            </w:r>
            <w:r>
              <w:rPr>
                <w:noProof/>
                <w:webHidden/>
              </w:rPr>
            </w:r>
            <w:r>
              <w:rPr>
                <w:noProof/>
                <w:webHidden/>
              </w:rPr>
              <w:fldChar w:fldCharType="separate"/>
            </w:r>
            <w:r>
              <w:rPr>
                <w:noProof/>
                <w:webHidden/>
              </w:rPr>
              <w:t>45</w:t>
            </w:r>
            <w:r>
              <w:rPr>
                <w:noProof/>
                <w:webHidden/>
              </w:rPr>
              <w:fldChar w:fldCharType="end"/>
            </w:r>
          </w:hyperlink>
        </w:p>
        <w:p w14:paraId="6D1BA9C8" w14:textId="147A6037" w:rsidR="00266234" w:rsidRDefault="00266234">
          <w:pPr>
            <w:pStyle w:val="23"/>
            <w:tabs>
              <w:tab w:val="right" w:leader="dot" w:pos="9345"/>
            </w:tabs>
            <w:rPr>
              <w:rFonts w:eastAsiaTheme="minorEastAsia"/>
              <w:noProof/>
              <w:lang w:eastAsia="ru-RU"/>
            </w:rPr>
          </w:pPr>
          <w:hyperlink w:anchor="_Toc234590622" w:history="1">
            <w:r w:rsidRPr="004118ED">
              <w:rPr>
                <w:rStyle w:val="af0"/>
                <w:noProof/>
              </w:rPr>
              <w:t>10.2. Металло-N-резонаторы (MNR-белки)</w:t>
            </w:r>
            <w:r>
              <w:rPr>
                <w:noProof/>
                <w:webHidden/>
              </w:rPr>
              <w:tab/>
            </w:r>
            <w:r>
              <w:rPr>
                <w:noProof/>
                <w:webHidden/>
              </w:rPr>
              <w:fldChar w:fldCharType="begin"/>
            </w:r>
            <w:r>
              <w:rPr>
                <w:noProof/>
                <w:webHidden/>
              </w:rPr>
              <w:instrText xml:space="preserve"> PAGEREF _Toc234590622 \h </w:instrText>
            </w:r>
            <w:r>
              <w:rPr>
                <w:noProof/>
                <w:webHidden/>
              </w:rPr>
            </w:r>
            <w:r>
              <w:rPr>
                <w:noProof/>
                <w:webHidden/>
              </w:rPr>
              <w:fldChar w:fldCharType="separate"/>
            </w:r>
            <w:r>
              <w:rPr>
                <w:noProof/>
                <w:webHidden/>
              </w:rPr>
              <w:t>46</w:t>
            </w:r>
            <w:r>
              <w:rPr>
                <w:noProof/>
                <w:webHidden/>
              </w:rPr>
              <w:fldChar w:fldCharType="end"/>
            </w:r>
          </w:hyperlink>
        </w:p>
        <w:p w14:paraId="594D4A14" w14:textId="1E075E0D" w:rsidR="00266234" w:rsidRDefault="00266234">
          <w:pPr>
            <w:pStyle w:val="23"/>
            <w:tabs>
              <w:tab w:val="right" w:leader="dot" w:pos="9345"/>
            </w:tabs>
            <w:rPr>
              <w:rFonts w:eastAsiaTheme="minorEastAsia"/>
              <w:noProof/>
              <w:lang w:eastAsia="ru-RU"/>
            </w:rPr>
          </w:pPr>
          <w:hyperlink w:anchor="_Toc234590623" w:history="1">
            <w:r w:rsidRPr="004118ED">
              <w:rPr>
                <w:rStyle w:val="af0"/>
                <w:noProof/>
              </w:rPr>
              <w:t>10.3. Молекулярный механизм когерентного разряда</w:t>
            </w:r>
            <w:r>
              <w:rPr>
                <w:noProof/>
                <w:webHidden/>
              </w:rPr>
              <w:tab/>
            </w:r>
            <w:r>
              <w:rPr>
                <w:noProof/>
                <w:webHidden/>
              </w:rPr>
              <w:fldChar w:fldCharType="begin"/>
            </w:r>
            <w:r>
              <w:rPr>
                <w:noProof/>
                <w:webHidden/>
              </w:rPr>
              <w:instrText xml:space="preserve"> PAGEREF _Toc234590623 \h </w:instrText>
            </w:r>
            <w:r>
              <w:rPr>
                <w:noProof/>
                <w:webHidden/>
              </w:rPr>
            </w:r>
            <w:r>
              <w:rPr>
                <w:noProof/>
                <w:webHidden/>
              </w:rPr>
              <w:fldChar w:fldCharType="separate"/>
            </w:r>
            <w:r>
              <w:rPr>
                <w:noProof/>
                <w:webHidden/>
              </w:rPr>
              <w:t>47</w:t>
            </w:r>
            <w:r>
              <w:rPr>
                <w:noProof/>
                <w:webHidden/>
              </w:rPr>
              <w:fldChar w:fldCharType="end"/>
            </w:r>
          </w:hyperlink>
        </w:p>
        <w:p w14:paraId="051FB4D1" w14:textId="46FC5B5D" w:rsidR="00266234" w:rsidRDefault="00266234">
          <w:pPr>
            <w:pStyle w:val="23"/>
            <w:tabs>
              <w:tab w:val="right" w:leader="dot" w:pos="9345"/>
            </w:tabs>
            <w:rPr>
              <w:rFonts w:eastAsiaTheme="minorEastAsia"/>
              <w:noProof/>
              <w:lang w:eastAsia="ru-RU"/>
            </w:rPr>
          </w:pPr>
          <w:hyperlink w:anchor="_Toc234590624" w:history="1">
            <w:r w:rsidRPr="004118ED">
              <w:rPr>
                <w:rStyle w:val="af0"/>
                <w:noProof/>
              </w:rPr>
              <w:t>10.4. Ген MR-1 и его мутантный аллель (джиттер &lt;10 мкс)</w:t>
            </w:r>
            <w:r>
              <w:rPr>
                <w:noProof/>
                <w:webHidden/>
              </w:rPr>
              <w:tab/>
            </w:r>
            <w:r>
              <w:rPr>
                <w:noProof/>
                <w:webHidden/>
              </w:rPr>
              <w:fldChar w:fldCharType="begin"/>
            </w:r>
            <w:r>
              <w:rPr>
                <w:noProof/>
                <w:webHidden/>
              </w:rPr>
              <w:instrText xml:space="preserve"> PAGEREF _Toc234590624 \h </w:instrText>
            </w:r>
            <w:r>
              <w:rPr>
                <w:noProof/>
                <w:webHidden/>
              </w:rPr>
            </w:r>
            <w:r>
              <w:rPr>
                <w:noProof/>
                <w:webHidden/>
              </w:rPr>
              <w:fldChar w:fldCharType="separate"/>
            </w:r>
            <w:r>
              <w:rPr>
                <w:noProof/>
                <w:webHidden/>
              </w:rPr>
              <w:t>47</w:t>
            </w:r>
            <w:r>
              <w:rPr>
                <w:noProof/>
                <w:webHidden/>
              </w:rPr>
              <w:fldChar w:fldCharType="end"/>
            </w:r>
          </w:hyperlink>
        </w:p>
        <w:p w14:paraId="2C685758" w14:textId="6091E691" w:rsidR="00266234" w:rsidRDefault="00266234">
          <w:pPr>
            <w:pStyle w:val="23"/>
            <w:tabs>
              <w:tab w:val="right" w:leader="dot" w:pos="9345"/>
            </w:tabs>
            <w:rPr>
              <w:rFonts w:eastAsiaTheme="minorEastAsia"/>
              <w:noProof/>
              <w:lang w:eastAsia="ru-RU"/>
            </w:rPr>
          </w:pPr>
          <w:hyperlink w:anchor="_Toc234590625" w:history="1">
            <w:r w:rsidRPr="004118ED">
              <w:rPr>
                <w:rStyle w:val="af0"/>
                <w:noProof/>
              </w:rPr>
              <w:t>10.5. Эволюция магии (от прото-N-метаболизма до произвольной магии)</w:t>
            </w:r>
            <w:r>
              <w:rPr>
                <w:noProof/>
                <w:webHidden/>
              </w:rPr>
              <w:tab/>
            </w:r>
            <w:r>
              <w:rPr>
                <w:noProof/>
                <w:webHidden/>
              </w:rPr>
              <w:fldChar w:fldCharType="begin"/>
            </w:r>
            <w:r>
              <w:rPr>
                <w:noProof/>
                <w:webHidden/>
              </w:rPr>
              <w:instrText xml:space="preserve"> PAGEREF _Toc234590625 \h </w:instrText>
            </w:r>
            <w:r>
              <w:rPr>
                <w:noProof/>
                <w:webHidden/>
              </w:rPr>
            </w:r>
            <w:r>
              <w:rPr>
                <w:noProof/>
                <w:webHidden/>
              </w:rPr>
              <w:fldChar w:fldCharType="separate"/>
            </w:r>
            <w:r>
              <w:rPr>
                <w:noProof/>
                <w:webHidden/>
              </w:rPr>
              <w:t>48</w:t>
            </w:r>
            <w:r>
              <w:rPr>
                <w:noProof/>
                <w:webHidden/>
              </w:rPr>
              <w:fldChar w:fldCharType="end"/>
            </w:r>
          </w:hyperlink>
        </w:p>
        <w:p w14:paraId="39EBA542" w14:textId="401A448D" w:rsidR="00266234" w:rsidRDefault="00266234">
          <w:pPr>
            <w:pStyle w:val="23"/>
            <w:tabs>
              <w:tab w:val="right" w:leader="dot" w:pos="9345"/>
            </w:tabs>
            <w:rPr>
              <w:rFonts w:eastAsiaTheme="minorEastAsia"/>
              <w:noProof/>
              <w:lang w:eastAsia="ru-RU"/>
            </w:rPr>
          </w:pPr>
          <w:hyperlink w:anchor="_Toc234590626" w:history="1">
            <w:r w:rsidRPr="004118ED">
              <w:rPr>
                <w:rStyle w:val="af0"/>
                <w:noProof/>
              </w:rPr>
              <w:t>10.6. Патологии MNR (N-амилоидоз, гиперплюмбиоз, синдром спонтанной когерентности)</w:t>
            </w:r>
            <w:r>
              <w:rPr>
                <w:noProof/>
                <w:webHidden/>
              </w:rPr>
              <w:tab/>
            </w:r>
            <w:r>
              <w:rPr>
                <w:noProof/>
                <w:webHidden/>
              </w:rPr>
              <w:fldChar w:fldCharType="begin"/>
            </w:r>
            <w:r>
              <w:rPr>
                <w:noProof/>
                <w:webHidden/>
              </w:rPr>
              <w:instrText xml:space="preserve"> PAGEREF _Toc234590626 \h </w:instrText>
            </w:r>
            <w:r>
              <w:rPr>
                <w:noProof/>
                <w:webHidden/>
              </w:rPr>
            </w:r>
            <w:r>
              <w:rPr>
                <w:noProof/>
                <w:webHidden/>
              </w:rPr>
              <w:fldChar w:fldCharType="separate"/>
            </w:r>
            <w:r>
              <w:rPr>
                <w:noProof/>
                <w:webHidden/>
              </w:rPr>
              <w:t>49</w:t>
            </w:r>
            <w:r>
              <w:rPr>
                <w:noProof/>
                <w:webHidden/>
              </w:rPr>
              <w:fldChar w:fldCharType="end"/>
            </w:r>
          </w:hyperlink>
        </w:p>
        <w:p w14:paraId="202FAA19" w14:textId="75D611FB" w:rsidR="00266234" w:rsidRDefault="00266234">
          <w:pPr>
            <w:pStyle w:val="11"/>
            <w:tabs>
              <w:tab w:val="right" w:leader="dot" w:pos="9345"/>
            </w:tabs>
            <w:rPr>
              <w:rFonts w:eastAsiaTheme="minorEastAsia"/>
              <w:noProof/>
              <w:lang w:eastAsia="ru-RU"/>
            </w:rPr>
          </w:pPr>
          <w:hyperlink w:anchor="_Toc234590627" w:history="1">
            <w:r w:rsidRPr="004118ED">
              <w:rPr>
                <w:rStyle w:val="af0"/>
                <w:noProof/>
              </w:rPr>
              <w:t>Часть 11. Фармакология и токсикология магии</w:t>
            </w:r>
            <w:r>
              <w:rPr>
                <w:noProof/>
                <w:webHidden/>
              </w:rPr>
              <w:tab/>
            </w:r>
            <w:r>
              <w:rPr>
                <w:noProof/>
                <w:webHidden/>
              </w:rPr>
              <w:fldChar w:fldCharType="begin"/>
            </w:r>
            <w:r>
              <w:rPr>
                <w:noProof/>
                <w:webHidden/>
              </w:rPr>
              <w:instrText xml:space="preserve"> PAGEREF _Toc234590627 \h </w:instrText>
            </w:r>
            <w:r>
              <w:rPr>
                <w:noProof/>
                <w:webHidden/>
              </w:rPr>
            </w:r>
            <w:r>
              <w:rPr>
                <w:noProof/>
                <w:webHidden/>
              </w:rPr>
              <w:fldChar w:fldCharType="separate"/>
            </w:r>
            <w:r>
              <w:rPr>
                <w:noProof/>
                <w:webHidden/>
              </w:rPr>
              <w:t>50</w:t>
            </w:r>
            <w:r>
              <w:rPr>
                <w:noProof/>
                <w:webHidden/>
              </w:rPr>
              <w:fldChar w:fldCharType="end"/>
            </w:r>
          </w:hyperlink>
        </w:p>
        <w:p w14:paraId="5F9D41BE" w14:textId="3FAEFB3A" w:rsidR="00266234" w:rsidRDefault="00266234">
          <w:pPr>
            <w:pStyle w:val="23"/>
            <w:tabs>
              <w:tab w:val="right" w:leader="dot" w:pos="9345"/>
            </w:tabs>
            <w:rPr>
              <w:rFonts w:eastAsiaTheme="minorEastAsia"/>
              <w:noProof/>
              <w:lang w:eastAsia="ru-RU"/>
            </w:rPr>
          </w:pPr>
          <w:hyperlink w:anchor="_Toc234590628" w:history="1">
            <w:r w:rsidRPr="004118ED">
              <w:rPr>
                <w:rStyle w:val="af0"/>
                <w:noProof/>
              </w:rPr>
              <w:t>11.1. Механизмы действия (пороговые модуляторы, стабилизаторы конденсата, векторные модуляторы, нейромодуляторы)</w:t>
            </w:r>
            <w:r>
              <w:rPr>
                <w:noProof/>
                <w:webHidden/>
              </w:rPr>
              <w:tab/>
            </w:r>
            <w:r>
              <w:rPr>
                <w:noProof/>
                <w:webHidden/>
              </w:rPr>
              <w:fldChar w:fldCharType="begin"/>
            </w:r>
            <w:r>
              <w:rPr>
                <w:noProof/>
                <w:webHidden/>
              </w:rPr>
              <w:instrText xml:space="preserve"> PAGEREF _Toc234590628 \h </w:instrText>
            </w:r>
            <w:r>
              <w:rPr>
                <w:noProof/>
                <w:webHidden/>
              </w:rPr>
            </w:r>
            <w:r>
              <w:rPr>
                <w:noProof/>
                <w:webHidden/>
              </w:rPr>
              <w:fldChar w:fldCharType="separate"/>
            </w:r>
            <w:r>
              <w:rPr>
                <w:noProof/>
                <w:webHidden/>
              </w:rPr>
              <w:t>50</w:t>
            </w:r>
            <w:r>
              <w:rPr>
                <w:noProof/>
                <w:webHidden/>
              </w:rPr>
              <w:fldChar w:fldCharType="end"/>
            </w:r>
          </w:hyperlink>
        </w:p>
        <w:p w14:paraId="2EF00CDC" w14:textId="19FD0823" w:rsidR="00266234" w:rsidRDefault="00266234">
          <w:pPr>
            <w:pStyle w:val="23"/>
            <w:tabs>
              <w:tab w:val="right" w:leader="dot" w:pos="9345"/>
            </w:tabs>
            <w:rPr>
              <w:rFonts w:eastAsiaTheme="minorEastAsia"/>
              <w:noProof/>
              <w:lang w:eastAsia="ru-RU"/>
            </w:rPr>
          </w:pPr>
          <w:hyperlink w:anchor="_Toc234590629" w:history="1">
            <w:r w:rsidRPr="004118ED">
              <w:rPr>
                <w:rStyle w:val="af0"/>
                <w:noProof/>
              </w:rPr>
              <w:t>11.2. Катализаторы (усилители): искра, аурин-экстракт, эфирная соль</w:t>
            </w:r>
            <w:r>
              <w:rPr>
                <w:noProof/>
                <w:webHidden/>
              </w:rPr>
              <w:tab/>
            </w:r>
            <w:r>
              <w:rPr>
                <w:noProof/>
                <w:webHidden/>
              </w:rPr>
              <w:fldChar w:fldCharType="begin"/>
            </w:r>
            <w:r>
              <w:rPr>
                <w:noProof/>
                <w:webHidden/>
              </w:rPr>
              <w:instrText xml:space="preserve"> PAGEREF _Toc234590629 \h </w:instrText>
            </w:r>
            <w:r>
              <w:rPr>
                <w:noProof/>
                <w:webHidden/>
              </w:rPr>
            </w:r>
            <w:r>
              <w:rPr>
                <w:noProof/>
                <w:webHidden/>
              </w:rPr>
              <w:fldChar w:fldCharType="separate"/>
            </w:r>
            <w:r>
              <w:rPr>
                <w:noProof/>
                <w:webHidden/>
              </w:rPr>
              <w:t>51</w:t>
            </w:r>
            <w:r>
              <w:rPr>
                <w:noProof/>
                <w:webHidden/>
              </w:rPr>
              <w:fldChar w:fldCharType="end"/>
            </w:r>
          </w:hyperlink>
        </w:p>
        <w:p w14:paraId="4A2A30E8" w14:textId="4B2C238C" w:rsidR="00266234" w:rsidRDefault="00266234">
          <w:pPr>
            <w:pStyle w:val="23"/>
            <w:tabs>
              <w:tab w:val="right" w:leader="dot" w:pos="9345"/>
            </w:tabs>
            <w:rPr>
              <w:rFonts w:eastAsiaTheme="minorEastAsia"/>
              <w:noProof/>
              <w:lang w:eastAsia="ru-RU"/>
            </w:rPr>
          </w:pPr>
          <w:hyperlink w:anchor="_Toc234590630" w:history="1">
            <w:r w:rsidRPr="004118ED">
              <w:rPr>
                <w:rStyle w:val="af0"/>
                <w:noProof/>
              </w:rPr>
              <w:t>11.3. Стабилизаторы и регуляторы (фазовый успокоитель, плюмбин-суспензия)</w:t>
            </w:r>
            <w:r>
              <w:rPr>
                <w:noProof/>
                <w:webHidden/>
              </w:rPr>
              <w:tab/>
            </w:r>
            <w:r>
              <w:rPr>
                <w:noProof/>
                <w:webHidden/>
              </w:rPr>
              <w:fldChar w:fldCharType="begin"/>
            </w:r>
            <w:r>
              <w:rPr>
                <w:noProof/>
                <w:webHidden/>
              </w:rPr>
              <w:instrText xml:space="preserve"> PAGEREF _Toc234590630 \h </w:instrText>
            </w:r>
            <w:r>
              <w:rPr>
                <w:noProof/>
                <w:webHidden/>
              </w:rPr>
            </w:r>
            <w:r>
              <w:rPr>
                <w:noProof/>
                <w:webHidden/>
              </w:rPr>
              <w:fldChar w:fldCharType="separate"/>
            </w:r>
            <w:r>
              <w:rPr>
                <w:noProof/>
                <w:webHidden/>
              </w:rPr>
              <w:t>51</w:t>
            </w:r>
            <w:r>
              <w:rPr>
                <w:noProof/>
                <w:webHidden/>
              </w:rPr>
              <w:fldChar w:fldCharType="end"/>
            </w:r>
          </w:hyperlink>
        </w:p>
        <w:p w14:paraId="4FA31E14" w14:textId="3511BC12" w:rsidR="00266234" w:rsidRDefault="00266234">
          <w:pPr>
            <w:pStyle w:val="23"/>
            <w:tabs>
              <w:tab w:val="right" w:leader="dot" w:pos="9345"/>
            </w:tabs>
            <w:rPr>
              <w:rFonts w:eastAsiaTheme="minorEastAsia"/>
              <w:noProof/>
              <w:lang w:eastAsia="ru-RU"/>
            </w:rPr>
          </w:pPr>
          <w:hyperlink w:anchor="_Toc234590631" w:history="1">
            <w:r w:rsidRPr="004118ED">
              <w:rPr>
                <w:rStyle w:val="af0"/>
                <w:noProof/>
              </w:rPr>
              <w:t>11.4. Восстановители (костяной отвар, янтарный бальзам)</w:t>
            </w:r>
            <w:r>
              <w:rPr>
                <w:noProof/>
                <w:webHidden/>
              </w:rPr>
              <w:tab/>
            </w:r>
            <w:r>
              <w:rPr>
                <w:noProof/>
                <w:webHidden/>
              </w:rPr>
              <w:fldChar w:fldCharType="begin"/>
            </w:r>
            <w:r>
              <w:rPr>
                <w:noProof/>
                <w:webHidden/>
              </w:rPr>
              <w:instrText xml:space="preserve"> PAGEREF _Toc234590631 \h </w:instrText>
            </w:r>
            <w:r>
              <w:rPr>
                <w:noProof/>
                <w:webHidden/>
              </w:rPr>
            </w:r>
            <w:r>
              <w:rPr>
                <w:noProof/>
                <w:webHidden/>
              </w:rPr>
              <w:fldChar w:fldCharType="separate"/>
            </w:r>
            <w:r>
              <w:rPr>
                <w:noProof/>
                <w:webHidden/>
              </w:rPr>
              <w:t>52</w:t>
            </w:r>
            <w:r>
              <w:rPr>
                <w:noProof/>
                <w:webHidden/>
              </w:rPr>
              <w:fldChar w:fldCharType="end"/>
            </w:r>
          </w:hyperlink>
        </w:p>
        <w:p w14:paraId="3FC5D163" w14:textId="434229EE" w:rsidR="00266234" w:rsidRDefault="00266234">
          <w:pPr>
            <w:pStyle w:val="23"/>
            <w:tabs>
              <w:tab w:val="right" w:leader="dot" w:pos="9345"/>
            </w:tabs>
            <w:rPr>
              <w:rFonts w:eastAsiaTheme="minorEastAsia"/>
              <w:noProof/>
              <w:lang w:eastAsia="ru-RU"/>
            </w:rPr>
          </w:pPr>
          <w:hyperlink w:anchor="_Toc234590632" w:history="1">
            <w:r w:rsidRPr="004118ED">
              <w:rPr>
                <w:rStyle w:val="af0"/>
                <w:noProof/>
              </w:rPr>
              <w:t>11.5. N-наркотики (серая пыльца, эфирная соль, песок забвения)</w:t>
            </w:r>
            <w:r>
              <w:rPr>
                <w:noProof/>
                <w:webHidden/>
              </w:rPr>
              <w:tab/>
            </w:r>
            <w:r>
              <w:rPr>
                <w:noProof/>
                <w:webHidden/>
              </w:rPr>
              <w:fldChar w:fldCharType="begin"/>
            </w:r>
            <w:r>
              <w:rPr>
                <w:noProof/>
                <w:webHidden/>
              </w:rPr>
              <w:instrText xml:space="preserve"> PAGEREF _Toc234590632 \h </w:instrText>
            </w:r>
            <w:r>
              <w:rPr>
                <w:noProof/>
                <w:webHidden/>
              </w:rPr>
            </w:r>
            <w:r>
              <w:rPr>
                <w:noProof/>
                <w:webHidden/>
              </w:rPr>
              <w:fldChar w:fldCharType="separate"/>
            </w:r>
            <w:r>
              <w:rPr>
                <w:noProof/>
                <w:webHidden/>
              </w:rPr>
              <w:t>52</w:t>
            </w:r>
            <w:r>
              <w:rPr>
                <w:noProof/>
                <w:webHidden/>
              </w:rPr>
              <w:fldChar w:fldCharType="end"/>
            </w:r>
          </w:hyperlink>
        </w:p>
        <w:p w14:paraId="22FEA0ED" w14:textId="6E287966" w:rsidR="00266234" w:rsidRDefault="00266234">
          <w:pPr>
            <w:pStyle w:val="23"/>
            <w:tabs>
              <w:tab w:val="right" w:leader="dot" w:pos="9345"/>
            </w:tabs>
            <w:rPr>
              <w:rFonts w:eastAsiaTheme="minorEastAsia"/>
              <w:noProof/>
              <w:lang w:eastAsia="ru-RU"/>
            </w:rPr>
          </w:pPr>
          <w:hyperlink w:anchor="_Toc234590633" w:history="1">
            <w:r w:rsidRPr="004118ED">
              <w:rPr>
                <w:rStyle w:val="af0"/>
                <w:noProof/>
              </w:rPr>
              <w:t>11.6. Социальный контекст (допинг, наркомания, этические дилеммы)</w:t>
            </w:r>
            <w:r>
              <w:rPr>
                <w:noProof/>
                <w:webHidden/>
              </w:rPr>
              <w:tab/>
            </w:r>
            <w:r>
              <w:rPr>
                <w:noProof/>
                <w:webHidden/>
              </w:rPr>
              <w:fldChar w:fldCharType="begin"/>
            </w:r>
            <w:r>
              <w:rPr>
                <w:noProof/>
                <w:webHidden/>
              </w:rPr>
              <w:instrText xml:space="preserve"> PAGEREF _Toc234590633 \h </w:instrText>
            </w:r>
            <w:r>
              <w:rPr>
                <w:noProof/>
                <w:webHidden/>
              </w:rPr>
            </w:r>
            <w:r>
              <w:rPr>
                <w:noProof/>
                <w:webHidden/>
              </w:rPr>
              <w:fldChar w:fldCharType="separate"/>
            </w:r>
            <w:r>
              <w:rPr>
                <w:noProof/>
                <w:webHidden/>
              </w:rPr>
              <w:t>52</w:t>
            </w:r>
            <w:r>
              <w:rPr>
                <w:noProof/>
                <w:webHidden/>
              </w:rPr>
              <w:fldChar w:fldCharType="end"/>
            </w:r>
          </w:hyperlink>
        </w:p>
        <w:p w14:paraId="1D707566" w14:textId="4D26FD89" w:rsidR="00266234" w:rsidRDefault="00266234">
          <w:pPr>
            <w:pStyle w:val="11"/>
            <w:tabs>
              <w:tab w:val="right" w:leader="dot" w:pos="9345"/>
            </w:tabs>
            <w:rPr>
              <w:rFonts w:eastAsiaTheme="minorEastAsia"/>
              <w:noProof/>
              <w:lang w:eastAsia="ru-RU"/>
            </w:rPr>
          </w:pPr>
          <w:hyperlink w:anchor="_Toc234590634" w:history="1">
            <w:r w:rsidRPr="004118ED">
              <w:rPr>
                <w:rStyle w:val="af0"/>
                <w:noProof/>
              </w:rPr>
              <w:t>Часть 12. Инженерия и прикладная магия</w:t>
            </w:r>
            <w:r>
              <w:rPr>
                <w:noProof/>
                <w:webHidden/>
              </w:rPr>
              <w:tab/>
            </w:r>
            <w:r>
              <w:rPr>
                <w:noProof/>
                <w:webHidden/>
              </w:rPr>
              <w:fldChar w:fldCharType="begin"/>
            </w:r>
            <w:r>
              <w:rPr>
                <w:noProof/>
                <w:webHidden/>
              </w:rPr>
              <w:instrText xml:space="preserve"> PAGEREF _Toc234590634 \h </w:instrText>
            </w:r>
            <w:r>
              <w:rPr>
                <w:noProof/>
                <w:webHidden/>
              </w:rPr>
            </w:r>
            <w:r>
              <w:rPr>
                <w:noProof/>
                <w:webHidden/>
              </w:rPr>
              <w:fldChar w:fldCharType="separate"/>
            </w:r>
            <w:r>
              <w:rPr>
                <w:noProof/>
                <w:webHidden/>
              </w:rPr>
              <w:t>53</w:t>
            </w:r>
            <w:r>
              <w:rPr>
                <w:noProof/>
                <w:webHidden/>
              </w:rPr>
              <w:fldChar w:fldCharType="end"/>
            </w:r>
          </w:hyperlink>
        </w:p>
        <w:p w14:paraId="7E548099" w14:textId="083009F2" w:rsidR="00266234" w:rsidRDefault="00266234">
          <w:pPr>
            <w:pStyle w:val="23"/>
            <w:tabs>
              <w:tab w:val="right" w:leader="dot" w:pos="9345"/>
            </w:tabs>
            <w:rPr>
              <w:rFonts w:eastAsiaTheme="minorEastAsia"/>
              <w:noProof/>
              <w:lang w:eastAsia="ru-RU"/>
            </w:rPr>
          </w:pPr>
          <w:hyperlink w:anchor="_Toc234590635" w:history="1">
            <w:r w:rsidRPr="004118ED">
              <w:rPr>
                <w:rStyle w:val="af0"/>
                <w:noProof/>
              </w:rPr>
              <w:t>12.1. N-лазер (Резонансный Усилитель)</w:t>
            </w:r>
            <w:r>
              <w:rPr>
                <w:noProof/>
                <w:webHidden/>
              </w:rPr>
              <w:tab/>
            </w:r>
            <w:r>
              <w:rPr>
                <w:noProof/>
                <w:webHidden/>
              </w:rPr>
              <w:fldChar w:fldCharType="begin"/>
            </w:r>
            <w:r>
              <w:rPr>
                <w:noProof/>
                <w:webHidden/>
              </w:rPr>
              <w:instrText xml:space="preserve"> PAGEREF _Toc234590635 \h </w:instrText>
            </w:r>
            <w:r>
              <w:rPr>
                <w:noProof/>
                <w:webHidden/>
              </w:rPr>
            </w:r>
            <w:r>
              <w:rPr>
                <w:noProof/>
                <w:webHidden/>
              </w:rPr>
              <w:fldChar w:fldCharType="separate"/>
            </w:r>
            <w:r>
              <w:rPr>
                <w:noProof/>
                <w:webHidden/>
              </w:rPr>
              <w:t>53</w:t>
            </w:r>
            <w:r>
              <w:rPr>
                <w:noProof/>
                <w:webHidden/>
              </w:rPr>
              <w:fldChar w:fldCharType="end"/>
            </w:r>
          </w:hyperlink>
        </w:p>
        <w:p w14:paraId="0AD676C8" w14:textId="5B841EA8" w:rsidR="00266234" w:rsidRDefault="00266234">
          <w:pPr>
            <w:pStyle w:val="23"/>
            <w:tabs>
              <w:tab w:val="right" w:leader="dot" w:pos="9345"/>
            </w:tabs>
            <w:rPr>
              <w:rFonts w:eastAsiaTheme="minorEastAsia"/>
              <w:noProof/>
              <w:lang w:eastAsia="ru-RU"/>
            </w:rPr>
          </w:pPr>
          <w:hyperlink w:anchor="_Toc234590636" w:history="1">
            <w:r w:rsidRPr="004118ED">
              <w:rPr>
                <w:rStyle w:val="af0"/>
                <w:noProof/>
              </w:rPr>
              <w:t>12.2. Гейзерная электростанция (ГЭС)</w:t>
            </w:r>
            <w:r>
              <w:rPr>
                <w:noProof/>
                <w:webHidden/>
              </w:rPr>
              <w:tab/>
            </w:r>
            <w:r>
              <w:rPr>
                <w:noProof/>
                <w:webHidden/>
              </w:rPr>
              <w:fldChar w:fldCharType="begin"/>
            </w:r>
            <w:r>
              <w:rPr>
                <w:noProof/>
                <w:webHidden/>
              </w:rPr>
              <w:instrText xml:space="preserve"> PAGEREF _Toc234590636 \h </w:instrText>
            </w:r>
            <w:r>
              <w:rPr>
                <w:noProof/>
                <w:webHidden/>
              </w:rPr>
            </w:r>
            <w:r>
              <w:rPr>
                <w:noProof/>
                <w:webHidden/>
              </w:rPr>
              <w:fldChar w:fldCharType="separate"/>
            </w:r>
            <w:r>
              <w:rPr>
                <w:noProof/>
                <w:webHidden/>
              </w:rPr>
              <w:t>54</w:t>
            </w:r>
            <w:r>
              <w:rPr>
                <w:noProof/>
                <w:webHidden/>
              </w:rPr>
              <w:fldChar w:fldCharType="end"/>
            </w:r>
          </w:hyperlink>
        </w:p>
        <w:p w14:paraId="60977A3F" w14:textId="62EF4240" w:rsidR="00266234" w:rsidRDefault="00266234">
          <w:pPr>
            <w:pStyle w:val="23"/>
            <w:tabs>
              <w:tab w:val="right" w:leader="dot" w:pos="9345"/>
            </w:tabs>
            <w:rPr>
              <w:rFonts w:eastAsiaTheme="minorEastAsia"/>
              <w:noProof/>
              <w:lang w:eastAsia="ru-RU"/>
            </w:rPr>
          </w:pPr>
          <w:hyperlink w:anchor="_Toc234590637" w:history="1">
            <w:r w:rsidRPr="004118ED">
              <w:rPr>
                <w:rStyle w:val="af0"/>
                <w:noProof/>
              </w:rPr>
              <w:t>12.3. Магический реактор (N-реактор)</w:t>
            </w:r>
            <w:r>
              <w:rPr>
                <w:noProof/>
                <w:webHidden/>
              </w:rPr>
              <w:tab/>
            </w:r>
            <w:r>
              <w:rPr>
                <w:noProof/>
                <w:webHidden/>
              </w:rPr>
              <w:fldChar w:fldCharType="begin"/>
            </w:r>
            <w:r>
              <w:rPr>
                <w:noProof/>
                <w:webHidden/>
              </w:rPr>
              <w:instrText xml:space="preserve"> PAGEREF _Toc234590637 \h </w:instrText>
            </w:r>
            <w:r>
              <w:rPr>
                <w:noProof/>
                <w:webHidden/>
              </w:rPr>
            </w:r>
            <w:r>
              <w:rPr>
                <w:noProof/>
                <w:webHidden/>
              </w:rPr>
              <w:fldChar w:fldCharType="separate"/>
            </w:r>
            <w:r>
              <w:rPr>
                <w:noProof/>
                <w:webHidden/>
              </w:rPr>
              <w:t>55</w:t>
            </w:r>
            <w:r>
              <w:rPr>
                <w:noProof/>
                <w:webHidden/>
              </w:rPr>
              <w:fldChar w:fldCharType="end"/>
            </w:r>
          </w:hyperlink>
        </w:p>
        <w:p w14:paraId="2E39A771" w14:textId="5BF5E4F3" w:rsidR="00266234" w:rsidRDefault="00266234">
          <w:pPr>
            <w:pStyle w:val="23"/>
            <w:tabs>
              <w:tab w:val="right" w:leader="dot" w:pos="9345"/>
            </w:tabs>
            <w:rPr>
              <w:rFonts w:eastAsiaTheme="minorEastAsia"/>
              <w:noProof/>
              <w:lang w:eastAsia="ru-RU"/>
            </w:rPr>
          </w:pPr>
          <w:hyperlink w:anchor="_Toc234590638" w:history="1">
            <w:r w:rsidRPr="004118ED">
              <w:rPr>
                <w:rStyle w:val="af0"/>
                <w:noProof/>
              </w:rPr>
              <w:t>12.4. Уравнение кинетики реактора (запаздывающие N-частицы, аварийные сценарии)</w:t>
            </w:r>
            <w:r>
              <w:rPr>
                <w:noProof/>
                <w:webHidden/>
              </w:rPr>
              <w:tab/>
            </w:r>
            <w:r>
              <w:rPr>
                <w:noProof/>
                <w:webHidden/>
              </w:rPr>
              <w:fldChar w:fldCharType="begin"/>
            </w:r>
            <w:r>
              <w:rPr>
                <w:noProof/>
                <w:webHidden/>
              </w:rPr>
              <w:instrText xml:space="preserve"> PAGEREF _Toc234590638 \h </w:instrText>
            </w:r>
            <w:r>
              <w:rPr>
                <w:noProof/>
                <w:webHidden/>
              </w:rPr>
            </w:r>
            <w:r>
              <w:rPr>
                <w:noProof/>
                <w:webHidden/>
              </w:rPr>
              <w:fldChar w:fldCharType="separate"/>
            </w:r>
            <w:r>
              <w:rPr>
                <w:noProof/>
                <w:webHidden/>
              </w:rPr>
              <w:t>55</w:t>
            </w:r>
            <w:r>
              <w:rPr>
                <w:noProof/>
                <w:webHidden/>
              </w:rPr>
              <w:fldChar w:fldCharType="end"/>
            </w:r>
          </w:hyperlink>
        </w:p>
        <w:p w14:paraId="74D96ABF" w14:textId="27E5AC61" w:rsidR="00266234" w:rsidRDefault="00266234">
          <w:pPr>
            <w:pStyle w:val="11"/>
            <w:tabs>
              <w:tab w:val="right" w:leader="dot" w:pos="9345"/>
            </w:tabs>
            <w:rPr>
              <w:rFonts w:eastAsiaTheme="minorEastAsia"/>
              <w:noProof/>
              <w:lang w:eastAsia="ru-RU"/>
            </w:rPr>
          </w:pPr>
          <w:hyperlink w:anchor="_Toc234590639" w:history="1">
            <w:r w:rsidRPr="004118ED">
              <w:rPr>
                <w:rStyle w:val="af0"/>
                <w:noProof/>
              </w:rPr>
              <w:t>Часть 13. Квантовая информация и магическая связь</w:t>
            </w:r>
            <w:r>
              <w:rPr>
                <w:noProof/>
                <w:webHidden/>
              </w:rPr>
              <w:tab/>
            </w:r>
            <w:r>
              <w:rPr>
                <w:noProof/>
                <w:webHidden/>
              </w:rPr>
              <w:fldChar w:fldCharType="begin"/>
            </w:r>
            <w:r>
              <w:rPr>
                <w:noProof/>
                <w:webHidden/>
              </w:rPr>
              <w:instrText xml:space="preserve"> PAGEREF _Toc234590639 \h </w:instrText>
            </w:r>
            <w:r>
              <w:rPr>
                <w:noProof/>
                <w:webHidden/>
              </w:rPr>
            </w:r>
            <w:r>
              <w:rPr>
                <w:noProof/>
                <w:webHidden/>
              </w:rPr>
              <w:fldChar w:fldCharType="separate"/>
            </w:r>
            <w:r>
              <w:rPr>
                <w:noProof/>
                <w:webHidden/>
              </w:rPr>
              <w:t>56</w:t>
            </w:r>
            <w:r>
              <w:rPr>
                <w:noProof/>
                <w:webHidden/>
              </w:rPr>
              <w:fldChar w:fldCharType="end"/>
            </w:r>
          </w:hyperlink>
        </w:p>
        <w:p w14:paraId="53E11347" w14:textId="398C7064" w:rsidR="00266234" w:rsidRDefault="00266234">
          <w:pPr>
            <w:pStyle w:val="23"/>
            <w:tabs>
              <w:tab w:val="right" w:leader="dot" w:pos="9345"/>
            </w:tabs>
            <w:rPr>
              <w:rFonts w:eastAsiaTheme="minorEastAsia"/>
              <w:noProof/>
              <w:lang w:eastAsia="ru-RU"/>
            </w:rPr>
          </w:pPr>
          <w:hyperlink w:anchor="_Toc234590640" w:history="1">
            <w:r w:rsidRPr="004118ED">
              <w:rPr>
                <w:rStyle w:val="af0"/>
                <w:noProof/>
              </w:rPr>
              <w:t>13.1. N-кубит как четырёхуровневая система (куквадрит)</w:t>
            </w:r>
            <w:r>
              <w:rPr>
                <w:noProof/>
                <w:webHidden/>
              </w:rPr>
              <w:tab/>
            </w:r>
            <w:r>
              <w:rPr>
                <w:noProof/>
                <w:webHidden/>
              </w:rPr>
              <w:fldChar w:fldCharType="begin"/>
            </w:r>
            <w:r>
              <w:rPr>
                <w:noProof/>
                <w:webHidden/>
              </w:rPr>
              <w:instrText xml:space="preserve"> PAGEREF _Toc234590640 \h </w:instrText>
            </w:r>
            <w:r>
              <w:rPr>
                <w:noProof/>
                <w:webHidden/>
              </w:rPr>
            </w:r>
            <w:r>
              <w:rPr>
                <w:noProof/>
                <w:webHidden/>
              </w:rPr>
              <w:fldChar w:fldCharType="separate"/>
            </w:r>
            <w:r>
              <w:rPr>
                <w:noProof/>
                <w:webHidden/>
              </w:rPr>
              <w:t>56</w:t>
            </w:r>
            <w:r>
              <w:rPr>
                <w:noProof/>
                <w:webHidden/>
              </w:rPr>
              <w:fldChar w:fldCharType="end"/>
            </w:r>
          </w:hyperlink>
        </w:p>
        <w:p w14:paraId="7CAD683A" w14:textId="01BA4A63" w:rsidR="00266234" w:rsidRDefault="00266234">
          <w:pPr>
            <w:pStyle w:val="23"/>
            <w:tabs>
              <w:tab w:val="right" w:leader="dot" w:pos="9345"/>
            </w:tabs>
            <w:rPr>
              <w:rFonts w:eastAsiaTheme="minorEastAsia"/>
              <w:noProof/>
              <w:lang w:eastAsia="ru-RU"/>
            </w:rPr>
          </w:pPr>
          <w:hyperlink w:anchor="_Toc234590641" w:history="1">
            <w:r w:rsidRPr="004118ED">
              <w:rPr>
                <w:rStyle w:val="af0"/>
                <w:noProof/>
              </w:rPr>
              <w:t>13.2. Универсальный набор квантовых гейтов (стихийные и запутывающие)</w:t>
            </w:r>
            <w:r>
              <w:rPr>
                <w:noProof/>
                <w:webHidden/>
              </w:rPr>
              <w:tab/>
            </w:r>
            <w:r>
              <w:rPr>
                <w:noProof/>
                <w:webHidden/>
              </w:rPr>
              <w:fldChar w:fldCharType="begin"/>
            </w:r>
            <w:r>
              <w:rPr>
                <w:noProof/>
                <w:webHidden/>
              </w:rPr>
              <w:instrText xml:space="preserve"> PAGEREF _Toc234590641 \h </w:instrText>
            </w:r>
            <w:r>
              <w:rPr>
                <w:noProof/>
                <w:webHidden/>
              </w:rPr>
            </w:r>
            <w:r>
              <w:rPr>
                <w:noProof/>
                <w:webHidden/>
              </w:rPr>
              <w:fldChar w:fldCharType="separate"/>
            </w:r>
            <w:r>
              <w:rPr>
                <w:noProof/>
                <w:webHidden/>
              </w:rPr>
              <w:t>57</w:t>
            </w:r>
            <w:r>
              <w:rPr>
                <w:noProof/>
                <w:webHidden/>
              </w:rPr>
              <w:fldChar w:fldCharType="end"/>
            </w:r>
          </w:hyperlink>
        </w:p>
        <w:p w14:paraId="23846651" w14:textId="235DAB1C" w:rsidR="00266234" w:rsidRDefault="00266234">
          <w:pPr>
            <w:pStyle w:val="23"/>
            <w:tabs>
              <w:tab w:val="right" w:leader="dot" w:pos="9345"/>
            </w:tabs>
            <w:rPr>
              <w:rFonts w:eastAsiaTheme="minorEastAsia"/>
              <w:noProof/>
              <w:lang w:eastAsia="ru-RU"/>
            </w:rPr>
          </w:pPr>
          <w:hyperlink w:anchor="_Toc234590642" w:history="1">
            <w:r w:rsidRPr="004118ED">
              <w:rPr>
                <w:rStyle w:val="af0"/>
                <w:noProof/>
              </w:rPr>
              <w:t>13.3. No-cloning theorem для магии</w:t>
            </w:r>
            <w:r>
              <w:rPr>
                <w:noProof/>
                <w:webHidden/>
              </w:rPr>
              <w:tab/>
            </w:r>
            <w:r>
              <w:rPr>
                <w:noProof/>
                <w:webHidden/>
              </w:rPr>
              <w:fldChar w:fldCharType="begin"/>
            </w:r>
            <w:r>
              <w:rPr>
                <w:noProof/>
                <w:webHidden/>
              </w:rPr>
              <w:instrText xml:space="preserve"> PAGEREF _Toc234590642 \h </w:instrText>
            </w:r>
            <w:r>
              <w:rPr>
                <w:noProof/>
                <w:webHidden/>
              </w:rPr>
            </w:r>
            <w:r>
              <w:rPr>
                <w:noProof/>
                <w:webHidden/>
              </w:rPr>
              <w:fldChar w:fldCharType="separate"/>
            </w:r>
            <w:r>
              <w:rPr>
                <w:noProof/>
                <w:webHidden/>
              </w:rPr>
              <w:t>58</w:t>
            </w:r>
            <w:r>
              <w:rPr>
                <w:noProof/>
                <w:webHidden/>
              </w:rPr>
              <w:fldChar w:fldCharType="end"/>
            </w:r>
          </w:hyperlink>
        </w:p>
        <w:p w14:paraId="295604F9" w14:textId="734D8342" w:rsidR="00266234" w:rsidRDefault="00266234">
          <w:pPr>
            <w:pStyle w:val="23"/>
            <w:tabs>
              <w:tab w:val="right" w:leader="dot" w:pos="9345"/>
            </w:tabs>
            <w:rPr>
              <w:rFonts w:eastAsiaTheme="minorEastAsia"/>
              <w:noProof/>
              <w:lang w:eastAsia="ru-RU"/>
            </w:rPr>
          </w:pPr>
          <w:hyperlink w:anchor="_Toc234590643" w:history="1">
            <w:r w:rsidRPr="004118ED">
              <w:rPr>
                <w:rStyle w:val="af0"/>
                <w:noProof/>
              </w:rPr>
              <w:t>13.4. Протокол N-BB84 (квантовое распределение ключей)</w:t>
            </w:r>
            <w:r>
              <w:rPr>
                <w:noProof/>
                <w:webHidden/>
              </w:rPr>
              <w:tab/>
            </w:r>
            <w:r>
              <w:rPr>
                <w:noProof/>
                <w:webHidden/>
              </w:rPr>
              <w:fldChar w:fldCharType="begin"/>
            </w:r>
            <w:r>
              <w:rPr>
                <w:noProof/>
                <w:webHidden/>
              </w:rPr>
              <w:instrText xml:space="preserve"> PAGEREF _Toc234590643 \h </w:instrText>
            </w:r>
            <w:r>
              <w:rPr>
                <w:noProof/>
                <w:webHidden/>
              </w:rPr>
            </w:r>
            <w:r>
              <w:rPr>
                <w:noProof/>
                <w:webHidden/>
              </w:rPr>
              <w:fldChar w:fldCharType="separate"/>
            </w:r>
            <w:r>
              <w:rPr>
                <w:noProof/>
                <w:webHidden/>
              </w:rPr>
              <w:t>58</w:t>
            </w:r>
            <w:r>
              <w:rPr>
                <w:noProof/>
                <w:webHidden/>
              </w:rPr>
              <w:fldChar w:fldCharType="end"/>
            </w:r>
          </w:hyperlink>
        </w:p>
        <w:p w14:paraId="64098C3D" w14:textId="55459740" w:rsidR="00266234" w:rsidRDefault="00266234">
          <w:pPr>
            <w:pStyle w:val="23"/>
            <w:tabs>
              <w:tab w:val="right" w:leader="dot" w:pos="9345"/>
            </w:tabs>
            <w:rPr>
              <w:rFonts w:eastAsiaTheme="minorEastAsia"/>
              <w:noProof/>
              <w:lang w:eastAsia="ru-RU"/>
            </w:rPr>
          </w:pPr>
          <w:hyperlink w:anchor="_Toc234590644" w:history="1">
            <w:r w:rsidRPr="004118ED">
              <w:rPr>
                <w:rStyle w:val="af0"/>
                <w:noProof/>
              </w:rPr>
              <w:t>13.5. Протокол N-E91 на запутанных парах</w:t>
            </w:r>
            <w:r>
              <w:rPr>
                <w:noProof/>
                <w:webHidden/>
              </w:rPr>
              <w:tab/>
            </w:r>
            <w:r>
              <w:rPr>
                <w:noProof/>
                <w:webHidden/>
              </w:rPr>
              <w:fldChar w:fldCharType="begin"/>
            </w:r>
            <w:r>
              <w:rPr>
                <w:noProof/>
                <w:webHidden/>
              </w:rPr>
              <w:instrText xml:space="preserve"> PAGEREF _Toc234590644 \h </w:instrText>
            </w:r>
            <w:r>
              <w:rPr>
                <w:noProof/>
                <w:webHidden/>
              </w:rPr>
            </w:r>
            <w:r>
              <w:rPr>
                <w:noProof/>
                <w:webHidden/>
              </w:rPr>
              <w:fldChar w:fldCharType="separate"/>
            </w:r>
            <w:r>
              <w:rPr>
                <w:noProof/>
                <w:webHidden/>
              </w:rPr>
              <w:t>59</w:t>
            </w:r>
            <w:r>
              <w:rPr>
                <w:noProof/>
                <w:webHidden/>
              </w:rPr>
              <w:fldChar w:fldCharType="end"/>
            </w:r>
          </w:hyperlink>
        </w:p>
        <w:p w14:paraId="5D55DA73" w14:textId="44835B5F" w:rsidR="00266234" w:rsidRDefault="00266234">
          <w:pPr>
            <w:pStyle w:val="23"/>
            <w:tabs>
              <w:tab w:val="right" w:leader="dot" w:pos="9345"/>
            </w:tabs>
            <w:rPr>
              <w:rFonts w:eastAsiaTheme="minorEastAsia"/>
              <w:noProof/>
              <w:lang w:eastAsia="ru-RU"/>
            </w:rPr>
          </w:pPr>
          <w:hyperlink w:anchor="_Toc234590645" w:history="1">
            <w:r w:rsidRPr="004118ED">
              <w:rPr>
                <w:rStyle w:val="af0"/>
                <w:noProof/>
              </w:rPr>
              <w:t>13.6. Физическая реализация (N-оптоволокно, детекторы, повторители)</w:t>
            </w:r>
            <w:r>
              <w:rPr>
                <w:noProof/>
                <w:webHidden/>
              </w:rPr>
              <w:tab/>
            </w:r>
            <w:r>
              <w:rPr>
                <w:noProof/>
                <w:webHidden/>
              </w:rPr>
              <w:fldChar w:fldCharType="begin"/>
            </w:r>
            <w:r>
              <w:rPr>
                <w:noProof/>
                <w:webHidden/>
              </w:rPr>
              <w:instrText xml:space="preserve"> PAGEREF _Toc234590645 \h </w:instrText>
            </w:r>
            <w:r>
              <w:rPr>
                <w:noProof/>
                <w:webHidden/>
              </w:rPr>
            </w:r>
            <w:r>
              <w:rPr>
                <w:noProof/>
                <w:webHidden/>
              </w:rPr>
              <w:fldChar w:fldCharType="separate"/>
            </w:r>
            <w:r>
              <w:rPr>
                <w:noProof/>
                <w:webHidden/>
              </w:rPr>
              <w:t>59</w:t>
            </w:r>
            <w:r>
              <w:rPr>
                <w:noProof/>
                <w:webHidden/>
              </w:rPr>
              <w:fldChar w:fldCharType="end"/>
            </w:r>
          </w:hyperlink>
        </w:p>
        <w:p w14:paraId="41AA42E5" w14:textId="2438F75A" w:rsidR="00266234" w:rsidRDefault="00266234">
          <w:pPr>
            <w:pStyle w:val="23"/>
            <w:tabs>
              <w:tab w:val="right" w:leader="dot" w:pos="9345"/>
            </w:tabs>
            <w:rPr>
              <w:rFonts w:eastAsiaTheme="minorEastAsia"/>
              <w:noProof/>
              <w:lang w:eastAsia="ru-RU"/>
            </w:rPr>
          </w:pPr>
          <w:hyperlink w:anchor="_Toc234590646" w:history="1">
            <w:r w:rsidRPr="004118ED">
              <w:rPr>
                <w:rStyle w:val="af0"/>
                <w:noProof/>
              </w:rPr>
              <w:t>13.7. Уязвимости и атаки</w:t>
            </w:r>
            <w:r>
              <w:rPr>
                <w:noProof/>
                <w:webHidden/>
              </w:rPr>
              <w:tab/>
            </w:r>
            <w:r>
              <w:rPr>
                <w:noProof/>
                <w:webHidden/>
              </w:rPr>
              <w:fldChar w:fldCharType="begin"/>
            </w:r>
            <w:r>
              <w:rPr>
                <w:noProof/>
                <w:webHidden/>
              </w:rPr>
              <w:instrText xml:space="preserve"> PAGEREF _Toc234590646 \h </w:instrText>
            </w:r>
            <w:r>
              <w:rPr>
                <w:noProof/>
                <w:webHidden/>
              </w:rPr>
            </w:r>
            <w:r>
              <w:rPr>
                <w:noProof/>
                <w:webHidden/>
              </w:rPr>
              <w:fldChar w:fldCharType="separate"/>
            </w:r>
            <w:r>
              <w:rPr>
                <w:noProof/>
                <w:webHidden/>
              </w:rPr>
              <w:t>60</w:t>
            </w:r>
            <w:r>
              <w:rPr>
                <w:noProof/>
                <w:webHidden/>
              </w:rPr>
              <w:fldChar w:fldCharType="end"/>
            </w:r>
          </w:hyperlink>
        </w:p>
        <w:p w14:paraId="3BD53238" w14:textId="20AEB2EF" w:rsidR="00266234" w:rsidRDefault="00266234">
          <w:pPr>
            <w:pStyle w:val="23"/>
            <w:tabs>
              <w:tab w:val="right" w:leader="dot" w:pos="9345"/>
            </w:tabs>
            <w:rPr>
              <w:rFonts w:eastAsiaTheme="minorEastAsia"/>
              <w:noProof/>
              <w:lang w:eastAsia="ru-RU"/>
            </w:rPr>
          </w:pPr>
          <w:hyperlink w:anchor="_Toc234590647" w:history="1">
            <w:r w:rsidRPr="004118ED">
              <w:rPr>
                <w:rStyle w:val="af0"/>
                <w:noProof/>
              </w:rPr>
              <w:t>13.8. Социальный и политический контекст</w:t>
            </w:r>
            <w:r>
              <w:rPr>
                <w:noProof/>
                <w:webHidden/>
              </w:rPr>
              <w:tab/>
            </w:r>
            <w:r>
              <w:rPr>
                <w:noProof/>
                <w:webHidden/>
              </w:rPr>
              <w:fldChar w:fldCharType="begin"/>
            </w:r>
            <w:r>
              <w:rPr>
                <w:noProof/>
                <w:webHidden/>
              </w:rPr>
              <w:instrText xml:space="preserve"> PAGEREF _Toc234590647 \h </w:instrText>
            </w:r>
            <w:r>
              <w:rPr>
                <w:noProof/>
                <w:webHidden/>
              </w:rPr>
            </w:r>
            <w:r>
              <w:rPr>
                <w:noProof/>
                <w:webHidden/>
              </w:rPr>
              <w:fldChar w:fldCharType="separate"/>
            </w:r>
            <w:r>
              <w:rPr>
                <w:noProof/>
                <w:webHidden/>
              </w:rPr>
              <w:t>60</w:t>
            </w:r>
            <w:r>
              <w:rPr>
                <w:noProof/>
                <w:webHidden/>
              </w:rPr>
              <w:fldChar w:fldCharType="end"/>
            </w:r>
          </w:hyperlink>
        </w:p>
        <w:p w14:paraId="7CF45ED0" w14:textId="1F8DD587" w:rsidR="00266234" w:rsidRDefault="00266234">
          <w:pPr>
            <w:pStyle w:val="11"/>
            <w:tabs>
              <w:tab w:val="right" w:leader="dot" w:pos="9345"/>
            </w:tabs>
            <w:rPr>
              <w:rFonts w:eastAsiaTheme="minorEastAsia"/>
              <w:noProof/>
              <w:lang w:eastAsia="ru-RU"/>
            </w:rPr>
          </w:pPr>
          <w:hyperlink w:anchor="_Toc234590648" w:history="1">
            <w:r w:rsidRPr="004118ED">
              <w:rPr>
                <w:rStyle w:val="af0"/>
                <w:noProof/>
              </w:rPr>
              <w:t>Часть 14. Геофизика и планетология Геи</w:t>
            </w:r>
            <w:r>
              <w:rPr>
                <w:noProof/>
                <w:webHidden/>
              </w:rPr>
              <w:tab/>
            </w:r>
            <w:r>
              <w:rPr>
                <w:noProof/>
                <w:webHidden/>
              </w:rPr>
              <w:fldChar w:fldCharType="begin"/>
            </w:r>
            <w:r>
              <w:rPr>
                <w:noProof/>
                <w:webHidden/>
              </w:rPr>
              <w:instrText xml:space="preserve"> PAGEREF _Toc234590648 \h </w:instrText>
            </w:r>
            <w:r>
              <w:rPr>
                <w:noProof/>
                <w:webHidden/>
              </w:rPr>
            </w:r>
            <w:r>
              <w:rPr>
                <w:noProof/>
                <w:webHidden/>
              </w:rPr>
              <w:fldChar w:fldCharType="separate"/>
            </w:r>
            <w:r>
              <w:rPr>
                <w:noProof/>
                <w:webHidden/>
              </w:rPr>
              <w:t>61</w:t>
            </w:r>
            <w:r>
              <w:rPr>
                <w:noProof/>
                <w:webHidden/>
              </w:rPr>
              <w:fldChar w:fldCharType="end"/>
            </w:r>
          </w:hyperlink>
        </w:p>
        <w:p w14:paraId="45E654E9" w14:textId="423EE505" w:rsidR="00266234" w:rsidRDefault="00266234">
          <w:pPr>
            <w:pStyle w:val="23"/>
            <w:tabs>
              <w:tab w:val="right" w:leader="dot" w:pos="9345"/>
            </w:tabs>
            <w:rPr>
              <w:rFonts w:eastAsiaTheme="minorEastAsia"/>
              <w:noProof/>
              <w:lang w:eastAsia="ru-RU"/>
            </w:rPr>
          </w:pPr>
          <w:hyperlink w:anchor="_Toc234590649" w:history="1">
            <w:r w:rsidRPr="004118ED">
              <w:rPr>
                <w:rStyle w:val="af0"/>
                <w:noProof/>
              </w:rPr>
              <w:t>14.1. Структура ядра (монополь, нейтрониевая мантия, внешнее ядро)</w:t>
            </w:r>
            <w:r>
              <w:rPr>
                <w:noProof/>
                <w:webHidden/>
              </w:rPr>
              <w:tab/>
            </w:r>
            <w:r>
              <w:rPr>
                <w:noProof/>
                <w:webHidden/>
              </w:rPr>
              <w:fldChar w:fldCharType="begin"/>
            </w:r>
            <w:r>
              <w:rPr>
                <w:noProof/>
                <w:webHidden/>
              </w:rPr>
              <w:instrText xml:space="preserve"> PAGEREF _Toc234590649 \h </w:instrText>
            </w:r>
            <w:r>
              <w:rPr>
                <w:noProof/>
                <w:webHidden/>
              </w:rPr>
            </w:r>
            <w:r>
              <w:rPr>
                <w:noProof/>
                <w:webHidden/>
              </w:rPr>
              <w:fldChar w:fldCharType="separate"/>
            </w:r>
            <w:r>
              <w:rPr>
                <w:noProof/>
                <w:webHidden/>
              </w:rPr>
              <w:t>61</w:t>
            </w:r>
            <w:r>
              <w:rPr>
                <w:noProof/>
                <w:webHidden/>
              </w:rPr>
              <w:fldChar w:fldCharType="end"/>
            </w:r>
          </w:hyperlink>
        </w:p>
        <w:p w14:paraId="30545885" w14:textId="43788719" w:rsidR="00266234" w:rsidRDefault="00266234">
          <w:pPr>
            <w:pStyle w:val="31"/>
            <w:tabs>
              <w:tab w:val="right" w:leader="dot" w:pos="9345"/>
            </w:tabs>
            <w:rPr>
              <w:rFonts w:eastAsiaTheme="minorEastAsia"/>
              <w:noProof/>
              <w:lang w:eastAsia="ru-RU"/>
            </w:rPr>
          </w:pPr>
          <w:hyperlink w:anchor="_Toc234590650" w:history="1">
            <w:r w:rsidRPr="004118ED">
              <w:rPr>
                <w:rStyle w:val="af0"/>
                <w:noProof/>
              </w:rPr>
              <w:t>14.1.1. Гравитационная устойчивость ядра</w:t>
            </w:r>
            <w:r>
              <w:rPr>
                <w:noProof/>
                <w:webHidden/>
              </w:rPr>
              <w:tab/>
            </w:r>
            <w:r>
              <w:rPr>
                <w:noProof/>
                <w:webHidden/>
              </w:rPr>
              <w:fldChar w:fldCharType="begin"/>
            </w:r>
            <w:r>
              <w:rPr>
                <w:noProof/>
                <w:webHidden/>
              </w:rPr>
              <w:instrText xml:space="preserve"> PAGEREF _Toc234590650 \h </w:instrText>
            </w:r>
            <w:r>
              <w:rPr>
                <w:noProof/>
                <w:webHidden/>
              </w:rPr>
            </w:r>
            <w:r>
              <w:rPr>
                <w:noProof/>
                <w:webHidden/>
              </w:rPr>
              <w:fldChar w:fldCharType="separate"/>
            </w:r>
            <w:r>
              <w:rPr>
                <w:noProof/>
                <w:webHidden/>
              </w:rPr>
              <w:t>61</w:t>
            </w:r>
            <w:r>
              <w:rPr>
                <w:noProof/>
                <w:webHidden/>
              </w:rPr>
              <w:fldChar w:fldCharType="end"/>
            </w:r>
          </w:hyperlink>
        </w:p>
        <w:p w14:paraId="2ED4B30B" w14:textId="13769009" w:rsidR="00266234" w:rsidRDefault="00266234">
          <w:pPr>
            <w:pStyle w:val="23"/>
            <w:tabs>
              <w:tab w:val="right" w:leader="dot" w:pos="9345"/>
            </w:tabs>
            <w:rPr>
              <w:rFonts w:eastAsiaTheme="minorEastAsia"/>
              <w:noProof/>
              <w:lang w:eastAsia="ru-RU"/>
            </w:rPr>
          </w:pPr>
          <w:hyperlink w:anchor="_Toc234590651" w:history="1">
            <w:r w:rsidRPr="004118ED">
              <w:rPr>
                <w:rStyle w:val="af0"/>
                <w:noProof/>
              </w:rPr>
              <w:t>14.2. Медленная аннигиляция как источник тектонической энергии</w:t>
            </w:r>
            <w:r>
              <w:rPr>
                <w:noProof/>
                <w:webHidden/>
              </w:rPr>
              <w:tab/>
            </w:r>
            <w:r>
              <w:rPr>
                <w:noProof/>
                <w:webHidden/>
              </w:rPr>
              <w:fldChar w:fldCharType="begin"/>
            </w:r>
            <w:r>
              <w:rPr>
                <w:noProof/>
                <w:webHidden/>
              </w:rPr>
              <w:instrText xml:space="preserve"> PAGEREF _Toc234590651 \h </w:instrText>
            </w:r>
            <w:r>
              <w:rPr>
                <w:noProof/>
                <w:webHidden/>
              </w:rPr>
            </w:r>
            <w:r>
              <w:rPr>
                <w:noProof/>
                <w:webHidden/>
              </w:rPr>
              <w:fldChar w:fldCharType="separate"/>
            </w:r>
            <w:r>
              <w:rPr>
                <w:noProof/>
                <w:webHidden/>
              </w:rPr>
              <w:t>62</w:t>
            </w:r>
            <w:r>
              <w:rPr>
                <w:noProof/>
                <w:webHidden/>
              </w:rPr>
              <w:fldChar w:fldCharType="end"/>
            </w:r>
          </w:hyperlink>
        </w:p>
        <w:p w14:paraId="30E586D6" w14:textId="46B7C573" w:rsidR="00266234" w:rsidRDefault="00266234">
          <w:pPr>
            <w:pStyle w:val="23"/>
            <w:tabs>
              <w:tab w:val="right" w:leader="dot" w:pos="9345"/>
            </w:tabs>
            <w:rPr>
              <w:rFonts w:eastAsiaTheme="minorEastAsia"/>
              <w:noProof/>
              <w:lang w:eastAsia="ru-RU"/>
            </w:rPr>
          </w:pPr>
          <w:hyperlink w:anchor="_Toc234590652" w:history="1">
            <w:r w:rsidRPr="004118ED">
              <w:rPr>
                <w:rStyle w:val="af0"/>
                <w:noProof/>
              </w:rPr>
              <w:t>14.3. Двухжидкостная конвекция в мантии</w:t>
            </w:r>
            <w:r>
              <w:rPr>
                <w:noProof/>
                <w:webHidden/>
              </w:rPr>
              <w:tab/>
            </w:r>
            <w:r>
              <w:rPr>
                <w:noProof/>
                <w:webHidden/>
              </w:rPr>
              <w:fldChar w:fldCharType="begin"/>
            </w:r>
            <w:r>
              <w:rPr>
                <w:noProof/>
                <w:webHidden/>
              </w:rPr>
              <w:instrText xml:space="preserve"> PAGEREF _Toc234590652 \h </w:instrText>
            </w:r>
            <w:r>
              <w:rPr>
                <w:noProof/>
                <w:webHidden/>
              </w:rPr>
            </w:r>
            <w:r>
              <w:rPr>
                <w:noProof/>
                <w:webHidden/>
              </w:rPr>
              <w:fldChar w:fldCharType="separate"/>
            </w:r>
            <w:r>
              <w:rPr>
                <w:noProof/>
                <w:webHidden/>
              </w:rPr>
              <w:t>62</w:t>
            </w:r>
            <w:r>
              <w:rPr>
                <w:noProof/>
                <w:webHidden/>
              </w:rPr>
              <w:fldChar w:fldCharType="end"/>
            </w:r>
          </w:hyperlink>
        </w:p>
        <w:p w14:paraId="70729169" w14:textId="17B1A6AE" w:rsidR="00266234" w:rsidRDefault="00266234">
          <w:pPr>
            <w:pStyle w:val="23"/>
            <w:tabs>
              <w:tab w:val="right" w:leader="dot" w:pos="9345"/>
            </w:tabs>
            <w:rPr>
              <w:rFonts w:eastAsiaTheme="minorEastAsia"/>
              <w:noProof/>
              <w:lang w:eastAsia="ru-RU"/>
            </w:rPr>
          </w:pPr>
          <w:hyperlink w:anchor="_Toc234590653" w:history="1">
            <w:r w:rsidRPr="004118ED">
              <w:rPr>
                <w:rStyle w:val="af0"/>
                <w:noProof/>
              </w:rPr>
              <w:t>14.4. Геодинамо и магнитное поле (классическое + N-динамо)</w:t>
            </w:r>
            <w:r>
              <w:rPr>
                <w:noProof/>
                <w:webHidden/>
              </w:rPr>
              <w:tab/>
            </w:r>
            <w:r>
              <w:rPr>
                <w:noProof/>
                <w:webHidden/>
              </w:rPr>
              <w:fldChar w:fldCharType="begin"/>
            </w:r>
            <w:r>
              <w:rPr>
                <w:noProof/>
                <w:webHidden/>
              </w:rPr>
              <w:instrText xml:space="preserve"> PAGEREF _Toc234590653 \h </w:instrText>
            </w:r>
            <w:r>
              <w:rPr>
                <w:noProof/>
                <w:webHidden/>
              </w:rPr>
            </w:r>
            <w:r>
              <w:rPr>
                <w:noProof/>
                <w:webHidden/>
              </w:rPr>
              <w:fldChar w:fldCharType="separate"/>
            </w:r>
            <w:r>
              <w:rPr>
                <w:noProof/>
                <w:webHidden/>
              </w:rPr>
              <w:t>63</w:t>
            </w:r>
            <w:r>
              <w:rPr>
                <w:noProof/>
                <w:webHidden/>
              </w:rPr>
              <w:fldChar w:fldCharType="end"/>
            </w:r>
          </w:hyperlink>
        </w:p>
        <w:p w14:paraId="764168E5" w14:textId="5725E48A" w:rsidR="00266234" w:rsidRDefault="00266234">
          <w:pPr>
            <w:pStyle w:val="23"/>
            <w:tabs>
              <w:tab w:val="right" w:leader="dot" w:pos="9345"/>
            </w:tabs>
            <w:rPr>
              <w:rFonts w:eastAsiaTheme="minorEastAsia"/>
              <w:noProof/>
              <w:lang w:eastAsia="ru-RU"/>
            </w:rPr>
          </w:pPr>
          <w:hyperlink w:anchor="_Toc234590654" w:history="1">
            <w:r w:rsidRPr="004118ED">
              <w:rPr>
                <w:rStyle w:val="af0"/>
                <w:noProof/>
              </w:rPr>
              <w:t>14.5. Тепловой баланс планеты</w:t>
            </w:r>
            <w:r>
              <w:rPr>
                <w:noProof/>
                <w:webHidden/>
              </w:rPr>
              <w:tab/>
            </w:r>
            <w:r>
              <w:rPr>
                <w:noProof/>
                <w:webHidden/>
              </w:rPr>
              <w:fldChar w:fldCharType="begin"/>
            </w:r>
            <w:r>
              <w:rPr>
                <w:noProof/>
                <w:webHidden/>
              </w:rPr>
              <w:instrText xml:space="preserve"> PAGEREF _Toc234590654 \h </w:instrText>
            </w:r>
            <w:r>
              <w:rPr>
                <w:noProof/>
                <w:webHidden/>
              </w:rPr>
            </w:r>
            <w:r>
              <w:rPr>
                <w:noProof/>
                <w:webHidden/>
              </w:rPr>
              <w:fldChar w:fldCharType="separate"/>
            </w:r>
            <w:r>
              <w:rPr>
                <w:noProof/>
                <w:webHidden/>
              </w:rPr>
              <w:t>63</w:t>
            </w:r>
            <w:r>
              <w:rPr>
                <w:noProof/>
                <w:webHidden/>
              </w:rPr>
              <w:fldChar w:fldCharType="end"/>
            </w:r>
          </w:hyperlink>
        </w:p>
        <w:p w14:paraId="46620DDB" w14:textId="71647DCD" w:rsidR="00266234" w:rsidRDefault="00266234">
          <w:pPr>
            <w:pStyle w:val="23"/>
            <w:tabs>
              <w:tab w:val="right" w:leader="dot" w:pos="9345"/>
            </w:tabs>
            <w:rPr>
              <w:rFonts w:eastAsiaTheme="minorEastAsia"/>
              <w:noProof/>
              <w:lang w:eastAsia="ru-RU"/>
            </w:rPr>
          </w:pPr>
          <w:hyperlink w:anchor="_Toc234590655" w:history="1">
            <w:r w:rsidRPr="004118ED">
              <w:rPr>
                <w:rStyle w:val="af0"/>
                <w:noProof/>
              </w:rPr>
              <w:t>14.6. Сейсмология гейзеров (тремор, изверженческие толчки, N-волны)</w:t>
            </w:r>
            <w:r>
              <w:rPr>
                <w:noProof/>
                <w:webHidden/>
              </w:rPr>
              <w:tab/>
            </w:r>
            <w:r>
              <w:rPr>
                <w:noProof/>
                <w:webHidden/>
              </w:rPr>
              <w:fldChar w:fldCharType="begin"/>
            </w:r>
            <w:r>
              <w:rPr>
                <w:noProof/>
                <w:webHidden/>
              </w:rPr>
              <w:instrText xml:space="preserve"> PAGEREF _Toc234590655 \h </w:instrText>
            </w:r>
            <w:r>
              <w:rPr>
                <w:noProof/>
                <w:webHidden/>
              </w:rPr>
            </w:r>
            <w:r>
              <w:rPr>
                <w:noProof/>
                <w:webHidden/>
              </w:rPr>
              <w:fldChar w:fldCharType="separate"/>
            </w:r>
            <w:r>
              <w:rPr>
                <w:noProof/>
                <w:webHidden/>
              </w:rPr>
              <w:t>63</w:t>
            </w:r>
            <w:r>
              <w:rPr>
                <w:noProof/>
                <w:webHidden/>
              </w:rPr>
              <w:fldChar w:fldCharType="end"/>
            </w:r>
          </w:hyperlink>
        </w:p>
        <w:p w14:paraId="3ABA5D5B" w14:textId="6FBEDBAA" w:rsidR="00266234" w:rsidRDefault="00266234">
          <w:pPr>
            <w:pStyle w:val="23"/>
            <w:tabs>
              <w:tab w:val="right" w:leader="dot" w:pos="9345"/>
            </w:tabs>
            <w:rPr>
              <w:rFonts w:eastAsiaTheme="minorEastAsia"/>
              <w:noProof/>
              <w:lang w:eastAsia="ru-RU"/>
            </w:rPr>
          </w:pPr>
          <w:hyperlink w:anchor="_Toc234590656" w:history="1">
            <w:r w:rsidRPr="004118ED">
              <w:rPr>
                <w:rStyle w:val="af0"/>
                <w:noProof/>
              </w:rPr>
              <w:t>14.7. Уравнение синус-Гордон для N-волн и солитоны</w:t>
            </w:r>
            <w:r>
              <w:rPr>
                <w:noProof/>
                <w:webHidden/>
              </w:rPr>
              <w:tab/>
            </w:r>
            <w:r>
              <w:rPr>
                <w:noProof/>
                <w:webHidden/>
              </w:rPr>
              <w:fldChar w:fldCharType="begin"/>
            </w:r>
            <w:r>
              <w:rPr>
                <w:noProof/>
                <w:webHidden/>
              </w:rPr>
              <w:instrText xml:space="preserve"> PAGEREF _Toc234590656 \h </w:instrText>
            </w:r>
            <w:r>
              <w:rPr>
                <w:noProof/>
                <w:webHidden/>
              </w:rPr>
            </w:r>
            <w:r>
              <w:rPr>
                <w:noProof/>
                <w:webHidden/>
              </w:rPr>
              <w:fldChar w:fldCharType="separate"/>
            </w:r>
            <w:r>
              <w:rPr>
                <w:noProof/>
                <w:webHidden/>
              </w:rPr>
              <w:t>64</w:t>
            </w:r>
            <w:r>
              <w:rPr>
                <w:noProof/>
                <w:webHidden/>
              </w:rPr>
              <w:fldChar w:fldCharType="end"/>
            </w:r>
          </w:hyperlink>
        </w:p>
        <w:p w14:paraId="1A9C3AE3" w14:textId="3693C3BC" w:rsidR="00266234" w:rsidRDefault="00266234">
          <w:pPr>
            <w:pStyle w:val="23"/>
            <w:tabs>
              <w:tab w:val="right" w:leader="dot" w:pos="9345"/>
            </w:tabs>
            <w:rPr>
              <w:rFonts w:eastAsiaTheme="minorEastAsia"/>
              <w:noProof/>
              <w:lang w:eastAsia="ru-RU"/>
            </w:rPr>
          </w:pPr>
          <w:hyperlink w:anchor="_Toc234590657" w:history="1">
            <w:r w:rsidRPr="004118ED">
              <w:rPr>
                <w:rStyle w:val="af0"/>
                <w:noProof/>
              </w:rPr>
              <w:t>14.8. Прохождение сейсмических и N-волн через ядро</w:t>
            </w:r>
            <w:r>
              <w:rPr>
                <w:noProof/>
                <w:webHidden/>
              </w:rPr>
              <w:tab/>
            </w:r>
            <w:r>
              <w:rPr>
                <w:noProof/>
                <w:webHidden/>
              </w:rPr>
              <w:fldChar w:fldCharType="begin"/>
            </w:r>
            <w:r>
              <w:rPr>
                <w:noProof/>
                <w:webHidden/>
              </w:rPr>
              <w:instrText xml:space="preserve"> PAGEREF _Toc234590657 \h </w:instrText>
            </w:r>
            <w:r>
              <w:rPr>
                <w:noProof/>
                <w:webHidden/>
              </w:rPr>
            </w:r>
            <w:r>
              <w:rPr>
                <w:noProof/>
                <w:webHidden/>
              </w:rPr>
              <w:fldChar w:fldCharType="separate"/>
            </w:r>
            <w:r>
              <w:rPr>
                <w:noProof/>
                <w:webHidden/>
              </w:rPr>
              <w:t>64</w:t>
            </w:r>
            <w:r>
              <w:rPr>
                <w:noProof/>
                <w:webHidden/>
              </w:rPr>
              <w:fldChar w:fldCharType="end"/>
            </w:r>
          </w:hyperlink>
        </w:p>
        <w:p w14:paraId="768BCD3C" w14:textId="7C880884" w:rsidR="00266234" w:rsidRDefault="00266234">
          <w:pPr>
            <w:pStyle w:val="23"/>
            <w:tabs>
              <w:tab w:val="right" w:leader="dot" w:pos="9345"/>
            </w:tabs>
            <w:rPr>
              <w:rFonts w:eastAsiaTheme="minorEastAsia"/>
              <w:noProof/>
              <w:lang w:eastAsia="ru-RU"/>
            </w:rPr>
          </w:pPr>
          <w:hyperlink w:anchor="_Toc234590658" w:history="1">
            <w:r w:rsidRPr="004118ED">
              <w:rPr>
                <w:rStyle w:val="af0"/>
                <w:noProof/>
              </w:rPr>
              <w:t>14.9. Глобальная сеть жил и N-тектоника</w:t>
            </w:r>
            <w:r>
              <w:rPr>
                <w:noProof/>
                <w:webHidden/>
              </w:rPr>
              <w:tab/>
            </w:r>
            <w:r>
              <w:rPr>
                <w:noProof/>
                <w:webHidden/>
              </w:rPr>
              <w:fldChar w:fldCharType="begin"/>
            </w:r>
            <w:r>
              <w:rPr>
                <w:noProof/>
                <w:webHidden/>
              </w:rPr>
              <w:instrText xml:space="preserve"> PAGEREF _Toc234590658 \h </w:instrText>
            </w:r>
            <w:r>
              <w:rPr>
                <w:noProof/>
                <w:webHidden/>
              </w:rPr>
            </w:r>
            <w:r>
              <w:rPr>
                <w:noProof/>
                <w:webHidden/>
              </w:rPr>
              <w:fldChar w:fldCharType="separate"/>
            </w:r>
            <w:r>
              <w:rPr>
                <w:noProof/>
                <w:webHidden/>
              </w:rPr>
              <w:t>65</w:t>
            </w:r>
            <w:r>
              <w:rPr>
                <w:noProof/>
                <w:webHidden/>
              </w:rPr>
              <w:fldChar w:fldCharType="end"/>
            </w:r>
          </w:hyperlink>
        </w:p>
        <w:p w14:paraId="6C4D6E88" w14:textId="7DD53D8E" w:rsidR="00266234" w:rsidRDefault="00266234">
          <w:pPr>
            <w:pStyle w:val="11"/>
            <w:tabs>
              <w:tab w:val="right" w:leader="dot" w:pos="9345"/>
            </w:tabs>
            <w:rPr>
              <w:rFonts w:eastAsiaTheme="minorEastAsia"/>
              <w:noProof/>
              <w:lang w:eastAsia="ru-RU"/>
            </w:rPr>
          </w:pPr>
          <w:hyperlink w:anchor="_Toc234590659" w:history="1">
            <w:r w:rsidRPr="004118ED">
              <w:rPr>
                <w:rStyle w:val="af0"/>
                <w:noProof/>
              </w:rPr>
              <w:t>Часть 15. Хронофизика</w:t>
            </w:r>
            <w:r>
              <w:rPr>
                <w:noProof/>
                <w:webHidden/>
              </w:rPr>
              <w:tab/>
            </w:r>
            <w:r>
              <w:rPr>
                <w:noProof/>
                <w:webHidden/>
              </w:rPr>
              <w:fldChar w:fldCharType="begin"/>
            </w:r>
            <w:r>
              <w:rPr>
                <w:noProof/>
                <w:webHidden/>
              </w:rPr>
              <w:instrText xml:space="preserve"> PAGEREF _Toc234590659 \h </w:instrText>
            </w:r>
            <w:r>
              <w:rPr>
                <w:noProof/>
                <w:webHidden/>
              </w:rPr>
            </w:r>
            <w:r>
              <w:rPr>
                <w:noProof/>
                <w:webHidden/>
              </w:rPr>
              <w:fldChar w:fldCharType="separate"/>
            </w:r>
            <w:r>
              <w:rPr>
                <w:noProof/>
                <w:webHidden/>
              </w:rPr>
              <w:t>65</w:t>
            </w:r>
            <w:r>
              <w:rPr>
                <w:noProof/>
                <w:webHidden/>
              </w:rPr>
              <w:fldChar w:fldCharType="end"/>
            </w:r>
          </w:hyperlink>
        </w:p>
        <w:p w14:paraId="71963B6F" w14:textId="4CC3CE81" w:rsidR="00266234" w:rsidRDefault="00266234">
          <w:pPr>
            <w:pStyle w:val="23"/>
            <w:tabs>
              <w:tab w:val="right" w:leader="dot" w:pos="9345"/>
            </w:tabs>
            <w:rPr>
              <w:rFonts w:eastAsiaTheme="minorEastAsia"/>
              <w:noProof/>
              <w:lang w:eastAsia="ru-RU"/>
            </w:rPr>
          </w:pPr>
          <w:hyperlink w:anchor="_Toc234590660" w:history="1">
            <w:r w:rsidRPr="004118ED">
              <w:rPr>
                <w:rStyle w:val="af0"/>
                <w:noProof/>
              </w:rPr>
              <w:t>15.1. Хрональный вектор и его связь с вращением пространства-времени</w:t>
            </w:r>
            <w:r>
              <w:rPr>
                <w:noProof/>
                <w:webHidden/>
              </w:rPr>
              <w:tab/>
            </w:r>
            <w:r>
              <w:rPr>
                <w:noProof/>
                <w:webHidden/>
              </w:rPr>
              <w:fldChar w:fldCharType="begin"/>
            </w:r>
            <w:r>
              <w:rPr>
                <w:noProof/>
                <w:webHidden/>
              </w:rPr>
              <w:instrText xml:space="preserve"> PAGEREF _Toc234590660 \h </w:instrText>
            </w:r>
            <w:r>
              <w:rPr>
                <w:noProof/>
                <w:webHidden/>
              </w:rPr>
            </w:r>
            <w:r>
              <w:rPr>
                <w:noProof/>
                <w:webHidden/>
              </w:rPr>
              <w:fldChar w:fldCharType="separate"/>
            </w:r>
            <w:r>
              <w:rPr>
                <w:noProof/>
                <w:webHidden/>
              </w:rPr>
              <w:t>65</w:t>
            </w:r>
            <w:r>
              <w:rPr>
                <w:noProof/>
                <w:webHidden/>
              </w:rPr>
              <w:fldChar w:fldCharType="end"/>
            </w:r>
          </w:hyperlink>
        </w:p>
        <w:p w14:paraId="2B72FE0C" w14:textId="428DC9ED" w:rsidR="00266234" w:rsidRDefault="00266234">
          <w:pPr>
            <w:pStyle w:val="23"/>
            <w:tabs>
              <w:tab w:val="right" w:leader="dot" w:pos="9345"/>
            </w:tabs>
            <w:rPr>
              <w:rFonts w:eastAsiaTheme="minorEastAsia"/>
              <w:noProof/>
              <w:lang w:eastAsia="ru-RU"/>
            </w:rPr>
          </w:pPr>
          <w:hyperlink w:anchor="_Toc234590661" w:history="1">
            <w:r w:rsidRPr="004118ED">
              <w:rPr>
                <w:rStyle w:val="af0"/>
                <w:noProof/>
              </w:rPr>
              <w:t>15.2. Уравнение хронального поля и локальный темп времени</w:t>
            </w:r>
            <w:r>
              <w:rPr>
                <w:noProof/>
                <w:webHidden/>
              </w:rPr>
              <w:tab/>
            </w:r>
            <w:r>
              <w:rPr>
                <w:noProof/>
                <w:webHidden/>
              </w:rPr>
              <w:fldChar w:fldCharType="begin"/>
            </w:r>
            <w:r>
              <w:rPr>
                <w:noProof/>
                <w:webHidden/>
              </w:rPr>
              <w:instrText xml:space="preserve"> PAGEREF _Toc234590661 \h </w:instrText>
            </w:r>
            <w:r>
              <w:rPr>
                <w:noProof/>
                <w:webHidden/>
              </w:rPr>
            </w:r>
            <w:r>
              <w:rPr>
                <w:noProof/>
                <w:webHidden/>
              </w:rPr>
              <w:fldChar w:fldCharType="separate"/>
            </w:r>
            <w:r>
              <w:rPr>
                <w:noProof/>
                <w:webHidden/>
              </w:rPr>
              <w:t>66</w:t>
            </w:r>
            <w:r>
              <w:rPr>
                <w:noProof/>
                <w:webHidden/>
              </w:rPr>
              <w:fldChar w:fldCharType="end"/>
            </w:r>
          </w:hyperlink>
        </w:p>
        <w:p w14:paraId="7588DB69" w14:textId="0F59A216" w:rsidR="00266234" w:rsidRDefault="00266234">
          <w:pPr>
            <w:pStyle w:val="23"/>
            <w:tabs>
              <w:tab w:val="right" w:leader="dot" w:pos="9345"/>
            </w:tabs>
            <w:rPr>
              <w:rFonts w:eastAsiaTheme="minorEastAsia"/>
              <w:noProof/>
              <w:lang w:eastAsia="ru-RU"/>
            </w:rPr>
          </w:pPr>
          <w:hyperlink w:anchor="_Toc234590662" w:history="1">
            <w:r w:rsidRPr="004118ED">
              <w:rPr>
                <w:rStyle w:val="af0"/>
                <w:noProof/>
              </w:rPr>
              <w:t>15.3. Замкнутые времениподобные кривые (условия возникновения)</w:t>
            </w:r>
            <w:r>
              <w:rPr>
                <w:noProof/>
                <w:webHidden/>
              </w:rPr>
              <w:tab/>
            </w:r>
            <w:r>
              <w:rPr>
                <w:noProof/>
                <w:webHidden/>
              </w:rPr>
              <w:fldChar w:fldCharType="begin"/>
            </w:r>
            <w:r>
              <w:rPr>
                <w:noProof/>
                <w:webHidden/>
              </w:rPr>
              <w:instrText xml:space="preserve"> PAGEREF _Toc234590662 \h </w:instrText>
            </w:r>
            <w:r>
              <w:rPr>
                <w:noProof/>
                <w:webHidden/>
              </w:rPr>
            </w:r>
            <w:r>
              <w:rPr>
                <w:noProof/>
                <w:webHidden/>
              </w:rPr>
              <w:fldChar w:fldCharType="separate"/>
            </w:r>
            <w:r>
              <w:rPr>
                <w:noProof/>
                <w:webHidden/>
              </w:rPr>
              <w:t>66</w:t>
            </w:r>
            <w:r>
              <w:rPr>
                <w:noProof/>
                <w:webHidden/>
              </w:rPr>
              <w:fldChar w:fldCharType="end"/>
            </w:r>
          </w:hyperlink>
        </w:p>
        <w:p w14:paraId="1E564F2C" w14:textId="69BC8B81" w:rsidR="00266234" w:rsidRDefault="00266234">
          <w:pPr>
            <w:pStyle w:val="23"/>
            <w:tabs>
              <w:tab w:val="right" w:leader="dot" w:pos="9345"/>
            </w:tabs>
            <w:rPr>
              <w:rFonts w:eastAsiaTheme="minorEastAsia"/>
              <w:noProof/>
              <w:lang w:eastAsia="ru-RU"/>
            </w:rPr>
          </w:pPr>
          <w:hyperlink w:anchor="_Toc234590663" w:history="1">
            <w:r w:rsidRPr="004118ED">
              <w:rPr>
                <w:rStyle w:val="af0"/>
                <w:noProof/>
              </w:rPr>
              <w:t>15.4. Принцип самосогласованности Новикова</w:t>
            </w:r>
            <w:r>
              <w:rPr>
                <w:noProof/>
                <w:webHidden/>
              </w:rPr>
              <w:tab/>
            </w:r>
            <w:r>
              <w:rPr>
                <w:noProof/>
                <w:webHidden/>
              </w:rPr>
              <w:fldChar w:fldCharType="begin"/>
            </w:r>
            <w:r>
              <w:rPr>
                <w:noProof/>
                <w:webHidden/>
              </w:rPr>
              <w:instrText xml:space="preserve"> PAGEREF _Toc234590663 \h </w:instrText>
            </w:r>
            <w:r>
              <w:rPr>
                <w:noProof/>
                <w:webHidden/>
              </w:rPr>
            </w:r>
            <w:r>
              <w:rPr>
                <w:noProof/>
                <w:webHidden/>
              </w:rPr>
              <w:fldChar w:fldCharType="separate"/>
            </w:r>
            <w:r>
              <w:rPr>
                <w:noProof/>
                <w:webHidden/>
              </w:rPr>
              <w:t>67</w:t>
            </w:r>
            <w:r>
              <w:rPr>
                <w:noProof/>
                <w:webHidden/>
              </w:rPr>
              <w:fldChar w:fldCharType="end"/>
            </w:r>
          </w:hyperlink>
        </w:p>
        <w:p w14:paraId="7028008E" w14:textId="29D31E60" w:rsidR="00266234" w:rsidRDefault="00266234">
          <w:pPr>
            <w:pStyle w:val="23"/>
            <w:tabs>
              <w:tab w:val="right" w:leader="dot" w:pos="9345"/>
            </w:tabs>
            <w:rPr>
              <w:rFonts w:eastAsiaTheme="minorEastAsia"/>
              <w:noProof/>
              <w:lang w:eastAsia="ru-RU"/>
            </w:rPr>
          </w:pPr>
          <w:hyperlink w:anchor="_Toc234590664" w:history="1">
            <w:r w:rsidRPr="004118ED">
              <w:rPr>
                <w:rStyle w:val="af0"/>
                <w:noProof/>
              </w:rPr>
              <w:t>15.5. Типы причинных петель (информационные, энергетические, материальные)</w:t>
            </w:r>
            <w:r>
              <w:rPr>
                <w:noProof/>
                <w:webHidden/>
              </w:rPr>
              <w:tab/>
            </w:r>
            <w:r>
              <w:rPr>
                <w:noProof/>
                <w:webHidden/>
              </w:rPr>
              <w:fldChar w:fldCharType="begin"/>
            </w:r>
            <w:r>
              <w:rPr>
                <w:noProof/>
                <w:webHidden/>
              </w:rPr>
              <w:instrText xml:space="preserve"> PAGEREF _Toc234590664 \h </w:instrText>
            </w:r>
            <w:r>
              <w:rPr>
                <w:noProof/>
                <w:webHidden/>
              </w:rPr>
            </w:r>
            <w:r>
              <w:rPr>
                <w:noProof/>
                <w:webHidden/>
              </w:rPr>
              <w:fldChar w:fldCharType="separate"/>
            </w:r>
            <w:r>
              <w:rPr>
                <w:noProof/>
                <w:webHidden/>
              </w:rPr>
              <w:t>67</w:t>
            </w:r>
            <w:r>
              <w:rPr>
                <w:noProof/>
                <w:webHidden/>
              </w:rPr>
              <w:fldChar w:fldCharType="end"/>
            </w:r>
          </w:hyperlink>
        </w:p>
        <w:p w14:paraId="49AA42EB" w14:textId="109F148B" w:rsidR="00266234" w:rsidRDefault="00266234">
          <w:pPr>
            <w:pStyle w:val="31"/>
            <w:tabs>
              <w:tab w:val="right" w:leader="dot" w:pos="9345"/>
            </w:tabs>
            <w:rPr>
              <w:rFonts w:eastAsiaTheme="minorEastAsia"/>
              <w:noProof/>
              <w:lang w:eastAsia="ru-RU"/>
            </w:rPr>
          </w:pPr>
          <w:hyperlink w:anchor="_Toc234590665" w:history="1">
            <w:r w:rsidRPr="004118ED">
              <w:rPr>
                <w:rStyle w:val="af0"/>
                <w:noProof/>
              </w:rPr>
              <w:t>15.5.1. Энергетика хрональных петель</w:t>
            </w:r>
            <w:r>
              <w:rPr>
                <w:noProof/>
                <w:webHidden/>
              </w:rPr>
              <w:tab/>
            </w:r>
            <w:r>
              <w:rPr>
                <w:noProof/>
                <w:webHidden/>
              </w:rPr>
              <w:fldChar w:fldCharType="begin"/>
            </w:r>
            <w:r>
              <w:rPr>
                <w:noProof/>
                <w:webHidden/>
              </w:rPr>
              <w:instrText xml:space="preserve"> PAGEREF _Toc234590665 \h </w:instrText>
            </w:r>
            <w:r>
              <w:rPr>
                <w:noProof/>
                <w:webHidden/>
              </w:rPr>
            </w:r>
            <w:r>
              <w:rPr>
                <w:noProof/>
                <w:webHidden/>
              </w:rPr>
              <w:fldChar w:fldCharType="separate"/>
            </w:r>
            <w:r>
              <w:rPr>
                <w:noProof/>
                <w:webHidden/>
              </w:rPr>
              <w:t>67</w:t>
            </w:r>
            <w:r>
              <w:rPr>
                <w:noProof/>
                <w:webHidden/>
              </w:rPr>
              <w:fldChar w:fldCharType="end"/>
            </w:r>
          </w:hyperlink>
        </w:p>
        <w:p w14:paraId="23D60A9D" w14:textId="5AF0F2BE" w:rsidR="00266234" w:rsidRDefault="00266234">
          <w:pPr>
            <w:pStyle w:val="23"/>
            <w:tabs>
              <w:tab w:val="right" w:leader="dot" w:pos="9345"/>
            </w:tabs>
            <w:rPr>
              <w:rFonts w:eastAsiaTheme="minorEastAsia"/>
              <w:noProof/>
              <w:lang w:eastAsia="ru-RU"/>
            </w:rPr>
          </w:pPr>
          <w:hyperlink w:anchor="_Toc234590666" w:history="1">
            <w:r w:rsidRPr="004118ED">
              <w:rPr>
                <w:rStyle w:val="af0"/>
                <w:noProof/>
              </w:rPr>
              <w:t>15.6. Эхо заклинаний (механизм записи в N-дефектах)</w:t>
            </w:r>
            <w:r>
              <w:rPr>
                <w:noProof/>
                <w:webHidden/>
              </w:rPr>
              <w:tab/>
            </w:r>
            <w:r>
              <w:rPr>
                <w:noProof/>
                <w:webHidden/>
              </w:rPr>
              <w:fldChar w:fldCharType="begin"/>
            </w:r>
            <w:r>
              <w:rPr>
                <w:noProof/>
                <w:webHidden/>
              </w:rPr>
              <w:instrText xml:space="preserve"> PAGEREF _Toc234590666 \h </w:instrText>
            </w:r>
            <w:r>
              <w:rPr>
                <w:noProof/>
                <w:webHidden/>
              </w:rPr>
            </w:r>
            <w:r>
              <w:rPr>
                <w:noProof/>
                <w:webHidden/>
              </w:rPr>
              <w:fldChar w:fldCharType="separate"/>
            </w:r>
            <w:r>
              <w:rPr>
                <w:noProof/>
                <w:webHidden/>
              </w:rPr>
              <w:t>68</w:t>
            </w:r>
            <w:r>
              <w:rPr>
                <w:noProof/>
                <w:webHidden/>
              </w:rPr>
              <w:fldChar w:fldCharType="end"/>
            </w:r>
          </w:hyperlink>
        </w:p>
        <w:p w14:paraId="6561E952" w14:textId="77FA64FE" w:rsidR="00266234" w:rsidRDefault="00266234">
          <w:pPr>
            <w:pStyle w:val="23"/>
            <w:tabs>
              <w:tab w:val="right" w:leader="dot" w:pos="9345"/>
            </w:tabs>
            <w:rPr>
              <w:rFonts w:eastAsiaTheme="minorEastAsia"/>
              <w:noProof/>
              <w:lang w:eastAsia="ru-RU"/>
            </w:rPr>
          </w:pPr>
          <w:hyperlink w:anchor="_Toc234590667" w:history="1">
            <w:r w:rsidRPr="004118ED">
              <w:rPr>
                <w:rStyle w:val="af0"/>
                <w:noProof/>
              </w:rPr>
              <w:t>15.7. Хрональные артефакты и устройства</w:t>
            </w:r>
            <w:r>
              <w:rPr>
                <w:noProof/>
                <w:webHidden/>
              </w:rPr>
              <w:tab/>
            </w:r>
            <w:r>
              <w:rPr>
                <w:noProof/>
                <w:webHidden/>
              </w:rPr>
              <w:fldChar w:fldCharType="begin"/>
            </w:r>
            <w:r>
              <w:rPr>
                <w:noProof/>
                <w:webHidden/>
              </w:rPr>
              <w:instrText xml:space="preserve"> PAGEREF _Toc234590667 \h </w:instrText>
            </w:r>
            <w:r>
              <w:rPr>
                <w:noProof/>
                <w:webHidden/>
              </w:rPr>
            </w:r>
            <w:r>
              <w:rPr>
                <w:noProof/>
                <w:webHidden/>
              </w:rPr>
              <w:fldChar w:fldCharType="separate"/>
            </w:r>
            <w:r>
              <w:rPr>
                <w:noProof/>
                <w:webHidden/>
              </w:rPr>
              <w:t>68</w:t>
            </w:r>
            <w:r>
              <w:rPr>
                <w:noProof/>
                <w:webHidden/>
              </w:rPr>
              <w:fldChar w:fldCharType="end"/>
            </w:r>
          </w:hyperlink>
        </w:p>
        <w:p w14:paraId="7840E925" w14:textId="38A43A3E" w:rsidR="00266234" w:rsidRDefault="00266234">
          <w:pPr>
            <w:pStyle w:val="11"/>
            <w:tabs>
              <w:tab w:val="right" w:leader="dot" w:pos="9345"/>
            </w:tabs>
            <w:rPr>
              <w:rFonts w:eastAsiaTheme="minorEastAsia"/>
              <w:noProof/>
              <w:lang w:eastAsia="ru-RU"/>
            </w:rPr>
          </w:pPr>
          <w:hyperlink w:anchor="_Toc234590668" w:history="1">
            <w:r w:rsidRPr="004118ED">
              <w:rPr>
                <w:rStyle w:val="af0"/>
                <w:noProof/>
              </w:rPr>
              <w:t>Часть 16. Математический аппарат и моделирование</w:t>
            </w:r>
            <w:r>
              <w:rPr>
                <w:noProof/>
                <w:webHidden/>
              </w:rPr>
              <w:tab/>
            </w:r>
            <w:r>
              <w:rPr>
                <w:noProof/>
                <w:webHidden/>
              </w:rPr>
              <w:fldChar w:fldCharType="begin"/>
            </w:r>
            <w:r>
              <w:rPr>
                <w:noProof/>
                <w:webHidden/>
              </w:rPr>
              <w:instrText xml:space="preserve"> PAGEREF _Toc234590668 \h </w:instrText>
            </w:r>
            <w:r>
              <w:rPr>
                <w:noProof/>
                <w:webHidden/>
              </w:rPr>
            </w:r>
            <w:r>
              <w:rPr>
                <w:noProof/>
                <w:webHidden/>
              </w:rPr>
              <w:fldChar w:fldCharType="separate"/>
            </w:r>
            <w:r>
              <w:rPr>
                <w:noProof/>
                <w:webHidden/>
              </w:rPr>
              <w:t>69</w:t>
            </w:r>
            <w:r>
              <w:rPr>
                <w:noProof/>
                <w:webHidden/>
              </w:rPr>
              <w:fldChar w:fldCharType="end"/>
            </w:r>
          </w:hyperlink>
        </w:p>
        <w:p w14:paraId="6D3D2208" w14:textId="3927809F" w:rsidR="00266234" w:rsidRDefault="00266234">
          <w:pPr>
            <w:pStyle w:val="23"/>
            <w:tabs>
              <w:tab w:val="right" w:leader="dot" w:pos="9345"/>
            </w:tabs>
            <w:rPr>
              <w:rFonts w:eastAsiaTheme="minorEastAsia"/>
              <w:noProof/>
              <w:lang w:eastAsia="ru-RU"/>
            </w:rPr>
          </w:pPr>
          <w:hyperlink w:anchor="_Toc234590669" w:history="1">
            <w:r w:rsidRPr="004118ED">
              <w:rPr>
                <w:rStyle w:val="af0"/>
                <w:noProof/>
              </w:rPr>
              <w:t>16.1. Комплексные числа и S³-пространство</w:t>
            </w:r>
            <w:r>
              <w:rPr>
                <w:noProof/>
                <w:webHidden/>
              </w:rPr>
              <w:tab/>
            </w:r>
            <w:r>
              <w:rPr>
                <w:noProof/>
                <w:webHidden/>
              </w:rPr>
              <w:fldChar w:fldCharType="begin"/>
            </w:r>
            <w:r>
              <w:rPr>
                <w:noProof/>
                <w:webHidden/>
              </w:rPr>
              <w:instrText xml:space="preserve"> PAGEREF _Toc234590669 \h </w:instrText>
            </w:r>
            <w:r>
              <w:rPr>
                <w:noProof/>
                <w:webHidden/>
              </w:rPr>
            </w:r>
            <w:r>
              <w:rPr>
                <w:noProof/>
                <w:webHidden/>
              </w:rPr>
              <w:fldChar w:fldCharType="separate"/>
            </w:r>
            <w:r>
              <w:rPr>
                <w:noProof/>
                <w:webHidden/>
              </w:rPr>
              <w:t>69</w:t>
            </w:r>
            <w:r>
              <w:rPr>
                <w:noProof/>
                <w:webHidden/>
              </w:rPr>
              <w:fldChar w:fldCharType="end"/>
            </w:r>
          </w:hyperlink>
        </w:p>
        <w:p w14:paraId="5D4F74D5" w14:textId="72662197" w:rsidR="00266234" w:rsidRDefault="00266234">
          <w:pPr>
            <w:pStyle w:val="23"/>
            <w:tabs>
              <w:tab w:val="right" w:leader="dot" w:pos="9345"/>
            </w:tabs>
            <w:rPr>
              <w:rFonts w:eastAsiaTheme="minorEastAsia"/>
              <w:noProof/>
              <w:lang w:eastAsia="ru-RU"/>
            </w:rPr>
          </w:pPr>
          <w:hyperlink w:anchor="_Toc234590670" w:history="1">
            <w:r w:rsidRPr="004118ED">
              <w:rPr>
                <w:rStyle w:val="af0"/>
                <w:noProof/>
              </w:rPr>
              <w:t xml:space="preserve">16.2. Теория групп </w:t>
            </w:r>
            <m:oMath>
              <m:r>
                <m:rPr>
                  <m:sty m:val="bi"/>
                </m:rPr>
                <w:rPr>
                  <w:rStyle w:val="af0"/>
                  <w:rFonts w:ascii="Cambria Math" w:hAnsi="Cambria Math"/>
                  <w:noProof/>
                </w:rPr>
                <m:t>SU</m:t>
              </m:r>
              <m:r>
                <w:rPr>
                  <w:rStyle w:val="af0"/>
                  <w:rFonts w:ascii="Cambria Math" w:hAnsi="Cambria Math"/>
                  <w:noProof/>
                </w:rPr>
                <m:t>(</m:t>
              </m:r>
              <m:r>
                <m:rPr>
                  <m:sty m:val="bi"/>
                </m:rPr>
                <w:rPr>
                  <w:rStyle w:val="af0"/>
                  <w:rFonts w:ascii="Cambria Math" w:hAnsi="Cambria Math"/>
                  <w:noProof/>
                </w:rPr>
                <m:t>2</m:t>
              </m:r>
              <m:r>
                <w:rPr>
                  <w:rStyle w:val="af0"/>
                  <w:rFonts w:ascii="Cambria Math" w:hAnsi="Cambria Math"/>
                  <w:noProof/>
                </w:rPr>
                <m:t>)</m:t>
              </m:r>
              <m:r>
                <m:rPr>
                  <m:sty m:val="bi"/>
                </m:rPr>
                <w:rPr>
                  <w:rStyle w:val="af0"/>
                  <w:rFonts w:ascii="Cambria Math" w:hAnsi="Cambria Math"/>
                  <w:noProof/>
                </w:rPr>
                <m:t>N</m:t>
              </m:r>
              <m:r>
                <w:rPr>
                  <w:rStyle w:val="af0"/>
                  <w:rFonts w:ascii="Cambria Math" w:hAnsi="Cambria Math"/>
                  <w:noProof/>
                </w:rPr>
                <m:t>×</m:t>
              </m:r>
              <m:r>
                <m:rPr>
                  <m:sty m:val="bi"/>
                </m:rPr>
                <w:rPr>
                  <w:rStyle w:val="af0"/>
                  <w:rFonts w:ascii="Cambria Math" w:hAnsi="Cambria Math"/>
                  <w:noProof/>
                </w:rPr>
                <m:t>U</m:t>
              </m:r>
              <m:r>
                <w:rPr>
                  <w:rStyle w:val="af0"/>
                  <w:rFonts w:ascii="Cambria Math" w:hAnsi="Cambria Math"/>
                  <w:noProof/>
                </w:rPr>
                <m:t>(</m:t>
              </m:r>
              <m:r>
                <m:rPr>
                  <m:sty m:val="bi"/>
                </m:rPr>
                <w:rPr>
                  <w:rStyle w:val="af0"/>
                  <w:rFonts w:ascii="Cambria Math" w:hAnsi="Cambria Math"/>
                  <w:noProof/>
                </w:rPr>
                <m:t>1</m:t>
              </m:r>
              <m:r>
                <w:rPr>
                  <w:rStyle w:val="af0"/>
                  <w:rFonts w:ascii="Cambria Math" w:hAnsi="Cambria Math"/>
                  <w:noProof/>
                </w:rPr>
                <m:t>)</m:t>
              </m:r>
              <m:r>
                <m:rPr>
                  <m:sty m:val="bi"/>
                </m:rPr>
                <w:rPr>
                  <w:rStyle w:val="af0"/>
                  <w:rFonts w:ascii="Cambria Math" w:hAnsi="Cambria Math"/>
                  <w:noProof/>
                </w:rPr>
                <m:t>N</m:t>
              </m:r>
            </m:oMath>
            <w:r>
              <w:rPr>
                <w:noProof/>
                <w:webHidden/>
              </w:rPr>
              <w:tab/>
            </w:r>
            <w:r>
              <w:rPr>
                <w:noProof/>
                <w:webHidden/>
              </w:rPr>
              <w:fldChar w:fldCharType="begin"/>
            </w:r>
            <w:r>
              <w:rPr>
                <w:noProof/>
                <w:webHidden/>
              </w:rPr>
              <w:instrText xml:space="preserve"> PAGEREF _Toc234590670 \h </w:instrText>
            </w:r>
            <w:r>
              <w:rPr>
                <w:noProof/>
                <w:webHidden/>
              </w:rPr>
            </w:r>
            <w:r>
              <w:rPr>
                <w:noProof/>
                <w:webHidden/>
              </w:rPr>
              <w:fldChar w:fldCharType="separate"/>
            </w:r>
            <w:r>
              <w:rPr>
                <w:noProof/>
                <w:webHidden/>
              </w:rPr>
              <w:t>69</w:t>
            </w:r>
            <w:r>
              <w:rPr>
                <w:noProof/>
                <w:webHidden/>
              </w:rPr>
              <w:fldChar w:fldCharType="end"/>
            </w:r>
          </w:hyperlink>
        </w:p>
        <w:p w14:paraId="4C41E6D2" w14:textId="15573B19" w:rsidR="00266234" w:rsidRDefault="00266234">
          <w:pPr>
            <w:pStyle w:val="23"/>
            <w:tabs>
              <w:tab w:val="right" w:leader="dot" w:pos="9345"/>
            </w:tabs>
            <w:rPr>
              <w:rFonts w:eastAsiaTheme="minorEastAsia"/>
              <w:noProof/>
              <w:lang w:eastAsia="ru-RU"/>
            </w:rPr>
          </w:pPr>
          <w:hyperlink w:anchor="_Toc234590671" w:history="1">
            <w:r w:rsidRPr="004118ED">
              <w:rPr>
                <w:rStyle w:val="af0"/>
                <w:noProof/>
              </w:rPr>
              <w:t>16.3. Дифференциальная геометрия расслоений</w:t>
            </w:r>
            <w:r>
              <w:rPr>
                <w:noProof/>
                <w:webHidden/>
              </w:rPr>
              <w:tab/>
            </w:r>
            <w:r>
              <w:rPr>
                <w:noProof/>
                <w:webHidden/>
              </w:rPr>
              <w:fldChar w:fldCharType="begin"/>
            </w:r>
            <w:r>
              <w:rPr>
                <w:noProof/>
                <w:webHidden/>
              </w:rPr>
              <w:instrText xml:space="preserve"> PAGEREF _Toc234590671 \h </w:instrText>
            </w:r>
            <w:r>
              <w:rPr>
                <w:noProof/>
                <w:webHidden/>
              </w:rPr>
            </w:r>
            <w:r>
              <w:rPr>
                <w:noProof/>
                <w:webHidden/>
              </w:rPr>
              <w:fldChar w:fldCharType="separate"/>
            </w:r>
            <w:r>
              <w:rPr>
                <w:noProof/>
                <w:webHidden/>
              </w:rPr>
              <w:t>70</w:t>
            </w:r>
            <w:r>
              <w:rPr>
                <w:noProof/>
                <w:webHidden/>
              </w:rPr>
              <w:fldChar w:fldCharType="end"/>
            </w:r>
          </w:hyperlink>
        </w:p>
        <w:p w14:paraId="1740DF28" w14:textId="0EB21583" w:rsidR="00266234" w:rsidRDefault="00266234">
          <w:pPr>
            <w:pStyle w:val="23"/>
            <w:tabs>
              <w:tab w:val="right" w:leader="dot" w:pos="9345"/>
            </w:tabs>
            <w:rPr>
              <w:rFonts w:eastAsiaTheme="minorEastAsia"/>
              <w:noProof/>
              <w:lang w:eastAsia="ru-RU"/>
            </w:rPr>
          </w:pPr>
          <w:hyperlink w:anchor="_Toc234590672" w:history="1">
            <w:r w:rsidRPr="004118ED">
              <w:rPr>
                <w:rStyle w:val="af0"/>
                <w:noProof/>
              </w:rPr>
              <w:t>16.4. Численные методы решения нелинейных уравнений (Рунге-Кутта для лавины)</w:t>
            </w:r>
            <w:r>
              <w:rPr>
                <w:noProof/>
                <w:webHidden/>
              </w:rPr>
              <w:tab/>
            </w:r>
            <w:r>
              <w:rPr>
                <w:noProof/>
                <w:webHidden/>
              </w:rPr>
              <w:fldChar w:fldCharType="begin"/>
            </w:r>
            <w:r>
              <w:rPr>
                <w:noProof/>
                <w:webHidden/>
              </w:rPr>
              <w:instrText xml:space="preserve"> PAGEREF _Toc234590672 \h </w:instrText>
            </w:r>
            <w:r>
              <w:rPr>
                <w:noProof/>
                <w:webHidden/>
              </w:rPr>
            </w:r>
            <w:r>
              <w:rPr>
                <w:noProof/>
                <w:webHidden/>
              </w:rPr>
              <w:fldChar w:fldCharType="separate"/>
            </w:r>
            <w:r>
              <w:rPr>
                <w:noProof/>
                <w:webHidden/>
              </w:rPr>
              <w:t>70</w:t>
            </w:r>
            <w:r>
              <w:rPr>
                <w:noProof/>
                <w:webHidden/>
              </w:rPr>
              <w:fldChar w:fldCharType="end"/>
            </w:r>
          </w:hyperlink>
        </w:p>
        <w:p w14:paraId="2EBDC558" w14:textId="7135968B" w:rsidR="00266234" w:rsidRDefault="00266234">
          <w:pPr>
            <w:pStyle w:val="23"/>
            <w:tabs>
              <w:tab w:val="right" w:leader="dot" w:pos="9345"/>
            </w:tabs>
            <w:rPr>
              <w:rFonts w:eastAsiaTheme="minorEastAsia"/>
              <w:noProof/>
              <w:lang w:eastAsia="ru-RU"/>
            </w:rPr>
          </w:pPr>
          <w:hyperlink w:anchor="_Toc234590673" w:history="1">
            <w:r w:rsidRPr="004118ED">
              <w:rPr>
                <w:rStyle w:val="af0"/>
                <w:noProof/>
              </w:rPr>
              <w:t>16.5. Квантово-механические расчёты (матрицы плотности, следы)</w:t>
            </w:r>
            <w:r>
              <w:rPr>
                <w:noProof/>
                <w:webHidden/>
              </w:rPr>
              <w:tab/>
            </w:r>
            <w:r>
              <w:rPr>
                <w:noProof/>
                <w:webHidden/>
              </w:rPr>
              <w:fldChar w:fldCharType="begin"/>
            </w:r>
            <w:r>
              <w:rPr>
                <w:noProof/>
                <w:webHidden/>
              </w:rPr>
              <w:instrText xml:space="preserve"> PAGEREF _Toc234590673 \h </w:instrText>
            </w:r>
            <w:r>
              <w:rPr>
                <w:noProof/>
                <w:webHidden/>
              </w:rPr>
            </w:r>
            <w:r>
              <w:rPr>
                <w:noProof/>
                <w:webHidden/>
              </w:rPr>
              <w:fldChar w:fldCharType="separate"/>
            </w:r>
            <w:r>
              <w:rPr>
                <w:noProof/>
                <w:webHidden/>
              </w:rPr>
              <w:t>71</w:t>
            </w:r>
            <w:r>
              <w:rPr>
                <w:noProof/>
                <w:webHidden/>
              </w:rPr>
              <w:fldChar w:fldCharType="end"/>
            </w:r>
          </w:hyperlink>
        </w:p>
        <w:p w14:paraId="41488335" w14:textId="56562A65" w:rsidR="00266234" w:rsidRDefault="00266234">
          <w:pPr>
            <w:pStyle w:val="23"/>
            <w:tabs>
              <w:tab w:val="right" w:leader="dot" w:pos="9345"/>
            </w:tabs>
            <w:rPr>
              <w:rFonts w:eastAsiaTheme="minorEastAsia"/>
              <w:noProof/>
              <w:lang w:eastAsia="ru-RU"/>
            </w:rPr>
          </w:pPr>
          <w:hyperlink w:anchor="_Toc234590674" w:history="1">
            <w:r w:rsidRPr="004118ED">
              <w:rPr>
                <w:rStyle w:val="af0"/>
                <w:noProof/>
              </w:rPr>
              <w:t>16.6. Статистические методы (Монте-Карло для N-турбулентности)</w:t>
            </w:r>
            <w:r>
              <w:rPr>
                <w:noProof/>
                <w:webHidden/>
              </w:rPr>
              <w:tab/>
            </w:r>
            <w:r>
              <w:rPr>
                <w:noProof/>
                <w:webHidden/>
              </w:rPr>
              <w:fldChar w:fldCharType="begin"/>
            </w:r>
            <w:r>
              <w:rPr>
                <w:noProof/>
                <w:webHidden/>
              </w:rPr>
              <w:instrText xml:space="preserve"> PAGEREF _Toc234590674 \h </w:instrText>
            </w:r>
            <w:r>
              <w:rPr>
                <w:noProof/>
                <w:webHidden/>
              </w:rPr>
            </w:r>
            <w:r>
              <w:rPr>
                <w:noProof/>
                <w:webHidden/>
              </w:rPr>
              <w:fldChar w:fldCharType="separate"/>
            </w:r>
            <w:r>
              <w:rPr>
                <w:noProof/>
                <w:webHidden/>
              </w:rPr>
              <w:t>72</w:t>
            </w:r>
            <w:r>
              <w:rPr>
                <w:noProof/>
                <w:webHidden/>
              </w:rPr>
              <w:fldChar w:fldCharType="end"/>
            </w:r>
          </w:hyperlink>
        </w:p>
        <w:p w14:paraId="15DE519D" w14:textId="59B2C9B0" w:rsidR="00266234" w:rsidRDefault="00266234">
          <w:pPr>
            <w:pStyle w:val="11"/>
            <w:tabs>
              <w:tab w:val="right" w:leader="dot" w:pos="9345"/>
            </w:tabs>
            <w:rPr>
              <w:rFonts w:eastAsiaTheme="minorEastAsia"/>
              <w:noProof/>
              <w:lang w:eastAsia="ru-RU"/>
            </w:rPr>
          </w:pPr>
          <w:hyperlink w:anchor="_Toc234590675" w:history="1">
            <w:r w:rsidRPr="004118ED">
              <w:rPr>
                <w:rStyle w:val="af0"/>
                <w:noProof/>
              </w:rPr>
              <w:t>Часть 17. Экспериментальная физика и приборы</w:t>
            </w:r>
            <w:r>
              <w:rPr>
                <w:noProof/>
                <w:webHidden/>
              </w:rPr>
              <w:tab/>
            </w:r>
            <w:r>
              <w:rPr>
                <w:noProof/>
                <w:webHidden/>
              </w:rPr>
              <w:fldChar w:fldCharType="begin"/>
            </w:r>
            <w:r>
              <w:rPr>
                <w:noProof/>
                <w:webHidden/>
              </w:rPr>
              <w:instrText xml:space="preserve"> PAGEREF _Toc234590675 \h </w:instrText>
            </w:r>
            <w:r>
              <w:rPr>
                <w:noProof/>
                <w:webHidden/>
              </w:rPr>
            </w:r>
            <w:r>
              <w:rPr>
                <w:noProof/>
                <w:webHidden/>
              </w:rPr>
              <w:fldChar w:fldCharType="separate"/>
            </w:r>
            <w:r>
              <w:rPr>
                <w:noProof/>
                <w:webHidden/>
              </w:rPr>
              <w:t>72</w:t>
            </w:r>
            <w:r>
              <w:rPr>
                <w:noProof/>
                <w:webHidden/>
              </w:rPr>
              <w:fldChar w:fldCharType="end"/>
            </w:r>
          </w:hyperlink>
        </w:p>
        <w:p w14:paraId="0CEDA0D9" w14:textId="2ED2FC63" w:rsidR="00266234" w:rsidRDefault="00266234">
          <w:pPr>
            <w:pStyle w:val="23"/>
            <w:tabs>
              <w:tab w:val="right" w:leader="dot" w:pos="9345"/>
            </w:tabs>
            <w:rPr>
              <w:rFonts w:eastAsiaTheme="minorEastAsia"/>
              <w:noProof/>
              <w:lang w:eastAsia="ru-RU"/>
            </w:rPr>
          </w:pPr>
          <w:hyperlink w:anchor="_Toc234590676" w:history="1">
            <w:r w:rsidRPr="004118ED">
              <w:rPr>
                <w:rStyle w:val="af0"/>
                <w:noProof/>
              </w:rPr>
              <w:t>Введение</w:t>
            </w:r>
            <w:r>
              <w:rPr>
                <w:noProof/>
                <w:webHidden/>
              </w:rPr>
              <w:tab/>
            </w:r>
            <w:r>
              <w:rPr>
                <w:noProof/>
                <w:webHidden/>
              </w:rPr>
              <w:fldChar w:fldCharType="begin"/>
            </w:r>
            <w:r>
              <w:rPr>
                <w:noProof/>
                <w:webHidden/>
              </w:rPr>
              <w:instrText xml:space="preserve"> PAGEREF _Toc234590676 \h </w:instrText>
            </w:r>
            <w:r>
              <w:rPr>
                <w:noProof/>
                <w:webHidden/>
              </w:rPr>
            </w:r>
            <w:r>
              <w:rPr>
                <w:noProof/>
                <w:webHidden/>
              </w:rPr>
              <w:fldChar w:fldCharType="separate"/>
            </w:r>
            <w:r>
              <w:rPr>
                <w:noProof/>
                <w:webHidden/>
              </w:rPr>
              <w:t>72</w:t>
            </w:r>
            <w:r>
              <w:rPr>
                <w:noProof/>
                <w:webHidden/>
              </w:rPr>
              <w:fldChar w:fldCharType="end"/>
            </w:r>
          </w:hyperlink>
        </w:p>
        <w:p w14:paraId="134049C6" w14:textId="1A3BD2C8" w:rsidR="00266234" w:rsidRDefault="00266234">
          <w:pPr>
            <w:pStyle w:val="23"/>
            <w:tabs>
              <w:tab w:val="right" w:leader="dot" w:pos="9345"/>
            </w:tabs>
            <w:rPr>
              <w:rFonts w:eastAsiaTheme="minorEastAsia"/>
              <w:noProof/>
              <w:lang w:eastAsia="ru-RU"/>
            </w:rPr>
          </w:pPr>
          <w:hyperlink w:anchor="_Toc234590677" w:history="1">
            <w:r w:rsidRPr="004118ED">
              <w:rPr>
                <w:rStyle w:val="af0"/>
                <w:noProof/>
              </w:rPr>
              <w:t>17.1. Детекторы N-частиц (резонансные, криогенные)</w:t>
            </w:r>
            <w:r>
              <w:rPr>
                <w:noProof/>
                <w:webHidden/>
              </w:rPr>
              <w:tab/>
            </w:r>
            <w:r>
              <w:rPr>
                <w:noProof/>
                <w:webHidden/>
              </w:rPr>
              <w:fldChar w:fldCharType="begin"/>
            </w:r>
            <w:r>
              <w:rPr>
                <w:noProof/>
                <w:webHidden/>
              </w:rPr>
              <w:instrText xml:space="preserve"> PAGEREF _Toc234590677 \h </w:instrText>
            </w:r>
            <w:r>
              <w:rPr>
                <w:noProof/>
                <w:webHidden/>
              </w:rPr>
            </w:r>
            <w:r>
              <w:rPr>
                <w:noProof/>
                <w:webHidden/>
              </w:rPr>
              <w:fldChar w:fldCharType="separate"/>
            </w:r>
            <w:r>
              <w:rPr>
                <w:noProof/>
                <w:webHidden/>
              </w:rPr>
              <w:t>72</w:t>
            </w:r>
            <w:r>
              <w:rPr>
                <w:noProof/>
                <w:webHidden/>
              </w:rPr>
              <w:fldChar w:fldCharType="end"/>
            </w:r>
          </w:hyperlink>
        </w:p>
        <w:p w14:paraId="245AF976" w14:textId="40168848" w:rsidR="00266234" w:rsidRDefault="00266234">
          <w:pPr>
            <w:pStyle w:val="31"/>
            <w:tabs>
              <w:tab w:val="right" w:leader="dot" w:pos="9345"/>
            </w:tabs>
            <w:rPr>
              <w:rFonts w:eastAsiaTheme="minorEastAsia"/>
              <w:noProof/>
              <w:lang w:eastAsia="ru-RU"/>
            </w:rPr>
          </w:pPr>
          <w:hyperlink w:anchor="_Toc234590678" w:history="1">
            <w:r w:rsidRPr="004118ED">
              <w:rPr>
                <w:rStyle w:val="af0"/>
                <w:noProof/>
              </w:rPr>
              <w:t>17.1.1. Резонансные детекторы</w:t>
            </w:r>
            <w:r>
              <w:rPr>
                <w:noProof/>
                <w:webHidden/>
              </w:rPr>
              <w:tab/>
            </w:r>
            <w:r>
              <w:rPr>
                <w:noProof/>
                <w:webHidden/>
              </w:rPr>
              <w:fldChar w:fldCharType="begin"/>
            </w:r>
            <w:r>
              <w:rPr>
                <w:noProof/>
                <w:webHidden/>
              </w:rPr>
              <w:instrText xml:space="preserve"> PAGEREF _Toc234590678 \h </w:instrText>
            </w:r>
            <w:r>
              <w:rPr>
                <w:noProof/>
                <w:webHidden/>
              </w:rPr>
            </w:r>
            <w:r>
              <w:rPr>
                <w:noProof/>
                <w:webHidden/>
              </w:rPr>
              <w:fldChar w:fldCharType="separate"/>
            </w:r>
            <w:r>
              <w:rPr>
                <w:noProof/>
                <w:webHidden/>
              </w:rPr>
              <w:t>73</w:t>
            </w:r>
            <w:r>
              <w:rPr>
                <w:noProof/>
                <w:webHidden/>
              </w:rPr>
              <w:fldChar w:fldCharType="end"/>
            </w:r>
          </w:hyperlink>
        </w:p>
        <w:p w14:paraId="5120F71D" w14:textId="623EF9DB" w:rsidR="00266234" w:rsidRDefault="00266234">
          <w:pPr>
            <w:pStyle w:val="31"/>
            <w:tabs>
              <w:tab w:val="right" w:leader="dot" w:pos="9345"/>
            </w:tabs>
            <w:rPr>
              <w:rFonts w:eastAsiaTheme="minorEastAsia"/>
              <w:noProof/>
              <w:lang w:eastAsia="ru-RU"/>
            </w:rPr>
          </w:pPr>
          <w:hyperlink w:anchor="_Toc234590679" w:history="1">
            <w:r w:rsidRPr="004118ED">
              <w:rPr>
                <w:rStyle w:val="af0"/>
                <w:noProof/>
              </w:rPr>
              <w:t>17.1.2. Криогенные детекторы</w:t>
            </w:r>
            <w:r>
              <w:rPr>
                <w:noProof/>
                <w:webHidden/>
              </w:rPr>
              <w:tab/>
            </w:r>
            <w:r>
              <w:rPr>
                <w:noProof/>
                <w:webHidden/>
              </w:rPr>
              <w:fldChar w:fldCharType="begin"/>
            </w:r>
            <w:r>
              <w:rPr>
                <w:noProof/>
                <w:webHidden/>
              </w:rPr>
              <w:instrText xml:space="preserve"> PAGEREF _Toc234590679 \h </w:instrText>
            </w:r>
            <w:r>
              <w:rPr>
                <w:noProof/>
                <w:webHidden/>
              </w:rPr>
            </w:r>
            <w:r>
              <w:rPr>
                <w:noProof/>
                <w:webHidden/>
              </w:rPr>
              <w:fldChar w:fldCharType="separate"/>
            </w:r>
            <w:r>
              <w:rPr>
                <w:noProof/>
                <w:webHidden/>
              </w:rPr>
              <w:t>73</w:t>
            </w:r>
            <w:r>
              <w:rPr>
                <w:noProof/>
                <w:webHidden/>
              </w:rPr>
              <w:fldChar w:fldCharType="end"/>
            </w:r>
          </w:hyperlink>
        </w:p>
        <w:p w14:paraId="78B4E5CE" w14:textId="2F0D44AB" w:rsidR="00266234" w:rsidRDefault="00266234">
          <w:pPr>
            <w:pStyle w:val="23"/>
            <w:tabs>
              <w:tab w:val="right" w:leader="dot" w:pos="9345"/>
            </w:tabs>
            <w:rPr>
              <w:rFonts w:eastAsiaTheme="minorEastAsia"/>
              <w:noProof/>
              <w:lang w:eastAsia="ru-RU"/>
            </w:rPr>
          </w:pPr>
          <w:hyperlink w:anchor="_Toc234590680" w:history="1">
            <w:r w:rsidRPr="004118ED">
              <w:rPr>
                <w:rStyle w:val="af0"/>
                <w:noProof/>
              </w:rPr>
              <w:t>17.2. Интерферометры для N-волн</w:t>
            </w:r>
            <w:r>
              <w:rPr>
                <w:noProof/>
                <w:webHidden/>
              </w:rPr>
              <w:tab/>
            </w:r>
            <w:r>
              <w:rPr>
                <w:noProof/>
                <w:webHidden/>
              </w:rPr>
              <w:fldChar w:fldCharType="begin"/>
            </w:r>
            <w:r>
              <w:rPr>
                <w:noProof/>
                <w:webHidden/>
              </w:rPr>
              <w:instrText xml:space="preserve"> PAGEREF _Toc234590680 \h </w:instrText>
            </w:r>
            <w:r>
              <w:rPr>
                <w:noProof/>
                <w:webHidden/>
              </w:rPr>
            </w:r>
            <w:r>
              <w:rPr>
                <w:noProof/>
                <w:webHidden/>
              </w:rPr>
              <w:fldChar w:fldCharType="separate"/>
            </w:r>
            <w:r>
              <w:rPr>
                <w:noProof/>
                <w:webHidden/>
              </w:rPr>
              <w:t>73</w:t>
            </w:r>
            <w:r>
              <w:rPr>
                <w:noProof/>
                <w:webHidden/>
              </w:rPr>
              <w:fldChar w:fldCharType="end"/>
            </w:r>
          </w:hyperlink>
        </w:p>
        <w:p w14:paraId="4EE0FA9C" w14:textId="273E825A" w:rsidR="00266234" w:rsidRDefault="00266234">
          <w:pPr>
            <w:pStyle w:val="31"/>
            <w:tabs>
              <w:tab w:val="right" w:leader="dot" w:pos="9345"/>
            </w:tabs>
            <w:rPr>
              <w:rFonts w:eastAsiaTheme="minorEastAsia"/>
              <w:noProof/>
              <w:lang w:eastAsia="ru-RU"/>
            </w:rPr>
          </w:pPr>
          <w:hyperlink w:anchor="_Toc234590681" w:history="1">
            <w:r w:rsidRPr="004118ED">
              <w:rPr>
                <w:rStyle w:val="af0"/>
                <w:noProof/>
              </w:rPr>
              <w:t>17.2.1. Принцип действия</w:t>
            </w:r>
            <w:r>
              <w:rPr>
                <w:noProof/>
                <w:webHidden/>
              </w:rPr>
              <w:tab/>
            </w:r>
            <w:r>
              <w:rPr>
                <w:noProof/>
                <w:webHidden/>
              </w:rPr>
              <w:fldChar w:fldCharType="begin"/>
            </w:r>
            <w:r>
              <w:rPr>
                <w:noProof/>
                <w:webHidden/>
              </w:rPr>
              <w:instrText xml:space="preserve"> PAGEREF _Toc234590681 \h </w:instrText>
            </w:r>
            <w:r>
              <w:rPr>
                <w:noProof/>
                <w:webHidden/>
              </w:rPr>
            </w:r>
            <w:r>
              <w:rPr>
                <w:noProof/>
                <w:webHidden/>
              </w:rPr>
              <w:fldChar w:fldCharType="separate"/>
            </w:r>
            <w:r>
              <w:rPr>
                <w:noProof/>
                <w:webHidden/>
              </w:rPr>
              <w:t>74</w:t>
            </w:r>
            <w:r>
              <w:rPr>
                <w:noProof/>
                <w:webHidden/>
              </w:rPr>
              <w:fldChar w:fldCharType="end"/>
            </w:r>
          </w:hyperlink>
        </w:p>
        <w:p w14:paraId="27FB065E" w14:textId="4C461A53" w:rsidR="00266234" w:rsidRDefault="00266234">
          <w:pPr>
            <w:pStyle w:val="31"/>
            <w:tabs>
              <w:tab w:val="right" w:leader="dot" w:pos="9345"/>
            </w:tabs>
            <w:rPr>
              <w:rFonts w:eastAsiaTheme="minorEastAsia"/>
              <w:noProof/>
              <w:lang w:eastAsia="ru-RU"/>
            </w:rPr>
          </w:pPr>
          <w:hyperlink w:anchor="_Toc234590682" w:history="1">
            <w:r w:rsidRPr="004118ED">
              <w:rPr>
                <w:rStyle w:val="af0"/>
                <w:noProof/>
              </w:rPr>
              <w:t>17.2.2. Конструкция</w:t>
            </w:r>
            <w:r>
              <w:rPr>
                <w:noProof/>
                <w:webHidden/>
              </w:rPr>
              <w:tab/>
            </w:r>
            <w:r>
              <w:rPr>
                <w:noProof/>
                <w:webHidden/>
              </w:rPr>
              <w:fldChar w:fldCharType="begin"/>
            </w:r>
            <w:r>
              <w:rPr>
                <w:noProof/>
                <w:webHidden/>
              </w:rPr>
              <w:instrText xml:space="preserve"> PAGEREF _Toc234590682 \h </w:instrText>
            </w:r>
            <w:r>
              <w:rPr>
                <w:noProof/>
                <w:webHidden/>
              </w:rPr>
            </w:r>
            <w:r>
              <w:rPr>
                <w:noProof/>
                <w:webHidden/>
              </w:rPr>
              <w:fldChar w:fldCharType="separate"/>
            </w:r>
            <w:r>
              <w:rPr>
                <w:noProof/>
                <w:webHidden/>
              </w:rPr>
              <w:t>74</w:t>
            </w:r>
            <w:r>
              <w:rPr>
                <w:noProof/>
                <w:webHidden/>
              </w:rPr>
              <w:fldChar w:fldCharType="end"/>
            </w:r>
          </w:hyperlink>
        </w:p>
        <w:p w14:paraId="643019DD" w14:textId="41DEA9A1" w:rsidR="00266234" w:rsidRDefault="00266234">
          <w:pPr>
            <w:pStyle w:val="31"/>
            <w:tabs>
              <w:tab w:val="right" w:leader="dot" w:pos="9345"/>
            </w:tabs>
            <w:rPr>
              <w:rFonts w:eastAsiaTheme="minorEastAsia"/>
              <w:noProof/>
              <w:lang w:eastAsia="ru-RU"/>
            </w:rPr>
          </w:pPr>
          <w:hyperlink w:anchor="_Toc234590683" w:history="1">
            <w:r w:rsidRPr="004118ED">
              <w:rPr>
                <w:rStyle w:val="af0"/>
                <w:noProof/>
              </w:rPr>
              <w:t>17.2.3. Применения</w:t>
            </w:r>
            <w:r>
              <w:rPr>
                <w:noProof/>
                <w:webHidden/>
              </w:rPr>
              <w:tab/>
            </w:r>
            <w:r>
              <w:rPr>
                <w:noProof/>
                <w:webHidden/>
              </w:rPr>
              <w:fldChar w:fldCharType="begin"/>
            </w:r>
            <w:r>
              <w:rPr>
                <w:noProof/>
                <w:webHidden/>
              </w:rPr>
              <w:instrText xml:space="preserve"> PAGEREF _Toc234590683 \h </w:instrText>
            </w:r>
            <w:r>
              <w:rPr>
                <w:noProof/>
                <w:webHidden/>
              </w:rPr>
            </w:r>
            <w:r>
              <w:rPr>
                <w:noProof/>
                <w:webHidden/>
              </w:rPr>
              <w:fldChar w:fldCharType="separate"/>
            </w:r>
            <w:r>
              <w:rPr>
                <w:noProof/>
                <w:webHidden/>
              </w:rPr>
              <w:t>74</w:t>
            </w:r>
            <w:r>
              <w:rPr>
                <w:noProof/>
                <w:webHidden/>
              </w:rPr>
              <w:fldChar w:fldCharType="end"/>
            </w:r>
          </w:hyperlink>
        </w:p>
        <w:p w14:paraId="245D2BB2" w14:textId="28249534" w:rsidR="00266234" w:rsidRDefault="00266234">
          <w:pPr>
            <w:pStyle w:val="23"/>
            <w:tabs>
              <w:tab w:val="right" w:leader="dot" w:pos="9345"/>
            </w:tabs>
            <w:rPr>
              <w:rFonts w:eastAsiaTheme="minorEastAsia"/>
              <w:noProof/>
              <w:lang w:eastAsia="ru-RU"/>
            </w:rPr>
          </w:pPr>
          <w:hyperlink w:anchor="_Toc234590684" w:history="1">
            <w:r w:rsidRPr="004118ED">
              <w:rPr>
                <w:rStyle w:val="af0"/>
                <w:noProof/>
              </w:rPr>
              <w:t>17.3. Накопители N-частиц (Сердце горы)</w:t>
            </w:r>
            <w:r>
              <w:rPr>
                <w:noProof/>
                <w:webHidden/>
              </w:rPr>
              <w:tab/>
            </w:r>
            <w:r>
              <w:rPr>
                <w:noProof/>
                <w:webHidden/>
              </w:rPr>
              <w:fldChar w:fldCharType="begin"/>
            </w:r>
            <w:r>
              <w:rPr>
                <w:noProof/>
                <w:webHidden/>
              </w:rPr>
              <w:instrText xml:space="preserve"> PAGEREF _Toc234590684 \h </w:instrText>
            </w:r>
            <w:r>
              <w:rPr>
                <w:noProof/>
                <w:webHidden/>
              </w:rPr>
            </w:r>
            <w:r>
              <w:rPr>
                <w:noProof/>
                <w:webHidden/>
              </w:rPr>
              <w:fldChar w:fldCharType="separate"/>
            </w:r>
            <w:r>
              <w:rPr>
                <w:noProof/>
                <w:webHidden/>
              </w:rPr>
              <w:t>74</w:t>
            </w:r>
            <w:r>
              <w:rPr>
                <w:noProof/>
                <w:webHidden/>
              </w:rPr>
              <w:fldChar w:fldCharType="end"/>
            </w:r>
          </w:hyperlink>
        </w:p>
        <w:p w14:paraId="25622189" w14:textId="3227FAB6" w:rsidR="00266234" w:rsidRDefault="00266234">
          <w:pPr>
            <w:pStyle w:val="31"/>
            <w:tabs>
              <w:tab w:val="right" w:leader="dot" w:pos="9345"/>
            </w:tabs>
            <w:rPr>
              <w:rFonts w:eastAsiaTheme="minorEastAsia"/>
              <w:noProof/>
              <w:lang w:eastAsia="ru-RU"/>
            </w:rPr>
          </w:pPr>
          <w:hyperlink w:anchor="_Toc234590685" w:history="1">
            <w:r w:rsidRPr="004118ED">
              <w:rPr>
                <w:rStyle w:val="af0"/>
                <w:noProof/>
              </w:rPr>
              <w:t>17.3.1. Принцип действия</w:t>
            </w:r>
            <w:r>
              <w:rPr>
                <w:noProof/>
                <w:webHidden/>
              </w:rPr>
              <w:tab/>
            </w:r>
            <w:r>
              <w:rPr>
                <w:noProof/>
                <w:webHidden/>
              </w:rPr>
              <w:fldChar w:fldCharType="begin"/>
            </w:r>
            <w:r>
              <w:rPr>
                <w:noProof/>
                <w:webHidden/>
              </w:rPr>
              <w:instrText xml:space="preserve"> PAGEREF _Toc234590685 \h </w:instrText>
            </w:r>
            <w:r>
              <w:rPr>
                <w:noProof/>
                <w:webHidden/>
              </w:rPr>
            </w:r>
            <w:r>
              <w:rPr>
                <w:noProof/>
                <w:webHidden/>
              </w:rPr>
              <w:fldChar w:fldCharType="separate"/>
            </w:r>
            <w:r>
              <w:rPr>
                <w:noProof/>
                <w:webHidden/>
              </w:rPr>
              <w:t>74</w:t>
            </w:r>
            <w:r>
              <w:rPr>
                <w:noProof/>
                <w:webHidden/>
              </w:rPr>
              <w:fldChar w:fldCharType="end"/>
            </w:r>
          </w:hyperlink>
        </w:p>
        <w:p w14:paraId="40AD3E64" w14:textId="587C53DD" w:rsidR="00266234" w:rsidRDefault="00266234">
          <w:pPr>
            <w:pStyle w:val="31"/>
            <w:tabs>
              <w:tab w:val="right" w:leader="dot" w:pos="9345"/>
            </w:tabs>
            <w:rPr>
              <w:rFonts w:eastAsiaTheme="minorEastAsia"/>
              <w:noProof/>
              <w:lang w:eastAsia="ru-RU"/>
            </w:rPr>
          </w:pPr>
          <w:hyperlink w:anchor="_Toc234590686" w:history="1">
            <w:r w:rsidRPr="004118ED">
              <w:rPr>
                <w:rStyle w:val="af0"/>
                <w:noProof/>
              </w:rPr>
              <w:t>17.3.2. Параметры</w:t>
            </w:r>
            <w:r>
              <w:rPr>
                <w:noProof/>
                <w:webHidden/>
              </w:rPr>
              <w:tab/>
            </w:r>
            <w:r>
              <w:rPr>
                <w:noProof/>
                <w:webHidden/>
              </w:rPr>
              <w:fldChar w:fldCharType="begin"/>
            </w:r>
            <w:r>
              <w:rPr>
                <w:noProof/>
                <w:webHidden/>
              </w:rPr>
              <w:instrText xml:space="preserve"> PAGEREF _Toc234590686 \h </w:instrText>
            </w:r>
            <w:r>
              <w:rPr>
                <w:noProof/>
                <w:webHidden/>
              </w:rPr>
            </w:r>
            <w:r>
              <w:rPr>
                <w:noProof/>
                <w:webHidden/>
              </w:rPr>
              <w:fldChar w:fldCharType="separate"/>
            </w:r>
            <w:r>
              <w:rPr>
                <w:noProof/>
                <w:webHidden/>
              </w:rPr>
              <w:t>75</w:t>
            </w:r>
            <w:r>
              <w:rPr>
                <w:noProof/>
                <w:webHidden/>
              </w:rPr>
              <w:fldChar w:fldCharType="end"/>
            </w:r>
          </w:hyperlink>
        </w:p>
        <w:p w14:paraId="513F4FF4" w14:textId="0041C03A" w:rsidR="00266234" w:rsidRDefault="00266234">
          <w:pPr>
            <w:pStyle w:val="31"/>
            <w:tabs>
              <w:tab w:val="right" w:leader="dot" w:pos="9345"/>
            </w:tabs>
            <w:rPr>
              <w:rFonts w:eastAsiaTheme="minorEastAsia"/>
              <w:noProof/>
              <w:lang w:eastAsia="ru-RU"/>
            </w:rPr>
          </w:pPr>
          <w:hyperlink w:anchor="_Toc234590687" w:history="1">
            <w:r w:rsidRPr="004118ED">
              <w:rPr>
                <w:rStyle w:val="af0"/>
                <w:noProof/>
              </w:rPr>
              <w:t>17.3.3. Риски</w:t>
            </w:r>
            <w:r>
              <w:rPr>
                <w:noProof/>
                <w:webHidden/>
              </w:rPr>
              <w:tab/>
            </w:r>
            <w:r>
              <w:rPr>
                <w:noProof/>
                <w:webHidden/>
              </w:rPr>
              <w:fldChar w:fldCharType="begin"/>
            </w:r>
            <w:r>
              <w:rPr>
                <w:noProof/>
                <w:webHidden/>
              </w:rPr>
              <w:instrText xml:space="preserve"> PAGEREF _Toc234590687 \h </w:instrText>
            </w:r>
            <w:r>
              <w:rPr>
                <w:noProof/>
                <w:webHidden/>
              </w:rPr>
            </w:r>
            <w:r>
              <w:rPr>
                <w:noProof/>
                <w:webHidden/>
              </w:rPr>
              <w:fldChar w:fldCharType="separate"/>
            </w:r>
            <w:r>
              <w:rPr>
                <w:noProof/>
                <w:webHidden/>
              </w:rPr>
              <w:t>75</w:t>
            </w:r>
            <w:r>
              <w:rPr>
                <w:noProof/>
                <w:webHidden/>
              </w:rPr>
              <w:fldChar w:fldCharType="end"/>
            </w:r>
          </w:hyperlink>
        </w:p>
        <w:p w14:paraId="04EB2461" w14:textId="1F1E8984" w:rsidR="00266234" w:rsidRDefault="00266234">
          <w:pPr>
            <w:pStyle w:val="23"/>
            <w:tabs>
              <w:tab w:val="right" w:leader="dot" w:pos="9345"/>
            </w:tabs>
            <w:rPr>
              <w:rFonts w:eastAsiaTheme="minorEastAsia"/>
              <w:noProof/>
              <w:lang w:eastAsia="ru-RU"/>
            </w:rPr>
          </w:pPr>
          <w:hyperlink w:anchor="_Toc234590688" w:history="1">
            <w:r w:rsidRPr="004118ED">
              <w:rPr>
                <w:rStyle w:val="af0"/>
                <w:noProof/>
              </w:rPr>
              <w:t>17.4. Измерение S³-вектора и фазы</w:t>
            </w:r>
            <w:r>
              <w:rPr>
                <w:noProof/>
                <w:webHidden/>
              </w:rPr>
              <w:tab/>
            </w:r>
            <w:r>
              <w:rPr>
                <w:noProof/>
                <w:webHidden/>
              </w:rPr>
              <w:fldChar w:fldCharType="begin"/>
            </w:r>
            <w:r>
              <w:rPr>
                <w:noProof/>
                <w:webHidden/>
              </w:rPr>
              <w:instrText xml:space="preserve"> PAGEREF _Toc234590688 \h </w:instrText>
            </w:r>
            <w:r>
              <w:rPr>
                <w:noProof/>
                <w:webHidden/>
              </w:rPr>
            </w:r>
            <w:r>
              <w:rPr>
                <w:noProof/>
                <w:webHidden/>
              </w:rPr>
              <w:fldChar w:fldCharType="separate"/>
            </w:r>
            <w:r>
              <w:rPr>
                <w:noProof/>
                <w:webHidden/>
              </w:rPr>
              <w:t>75</w:t>
            </w:r>
            <w:r>
              <w:rPr>
                <w:noProof/>
                <w:webHidden/>
              </w:rPr>
              <w:fldChar w:fldCharType="end"/>
            </w:r>
          </w:hyperlink>
        </w:p>
        <w:p w14:paraId="4BDF3D75" w14:textId="7AAEFD98" w:rsidR="00266234" w:rsidRDefault="00266234">
          <w:pPr>
            <w:pStyle w:val="31"/>
            <w:tabs>
              <w:tab w:val="right" w:leader="dot" w:pos="9345"/>
            </w:tabs>
            <w:rPr>
              <w:rFonts w:eastAsiaTheme="minorEastAsia"/>
              <w:noProof/>
              <w:lang w:eastAsia="ru-RU"/>
            </w:rPr>
          </w:pPr>
          <w:hyperlink w:anchor="_Toc234590689" w:history="1">
            <w:r w:rsidRPr="004118ED">
              <w:rPr>
                <w:rStyle w:val="af0"/>
                <w:noProof/>
              </w:rPr>
              <w:t xml:space="preserve">17.4.1. Измерение </w:t>
            </w:r>
            <m:oMath>
              <m:r>
                <m:rPr>
                  <m:sty m:val="bi"/>
                </m:rPr>
                <w:rPr>
                  <w:rStyle w:val="af0"/>
                  <w:rFonts w:ascii="Cambria Math" w:hAnsi="Cambria Math"/>
                  <w:noProof/>
                </w:rPr>
                <m:t>n</m:t>
              </m:r>
            </m:oMath>
            <w:r w:rsidRPr="004118ED">
              <w:rPr>
                <w:rStyle w:val="af0"/>
                <w:noProof/>
              </w:rPr>
              <w:t>(S³-вектора)</w:t>
            </w:r>
            <w:r>
              <w:rPr>
                <w:noProof/>
                <w:webHidden/>
              </w:rPr>
              <w:tab/>
            </w:r>
            <w:r>
              <w:rPr>
                <w:noProof/>
                <w:webHidden/>
              </w:rPr>
              <w:fldChar w:fldCharType="begin"/>
            </w:r>
            <w:r>
              <w:rPr>
                <w:noProof/>
                <w:webHidden/>
              </w:rPr>
              <w:instrText xml:space="preserve"> PAGEREF _Toc234590689 \h </w:instrText>
            </w:r>
            <w:r>
              <w:rPr>
                <w:noProof/>
                <w:webHidden/>
              </w:rPr>
            </w:r>
            <w:r>
              <w:rPr>
                <w:noProof/>
                <w:webHidden/>
              </w:rPr>
              <w:fldChar w:fldCharType="separate"/>
            </w:r>
            <w:r>
              <w:rPr>
                <w:noProof/>
                <w:webHidden/>
              </w:rPr>
              <w:t>75</w:t>
            </w:r>
            <w:r>
              <w:rPr>
                <w:noProof/>
                <w:webHidden/>
              </w:rPr>
              <w:fldChar w:fldCharType="end"/>
            </w:r>
          </w:hyperlink>
        </w:p>
        <w:p w14:paraId="4E458F63" w14:textId="0BF106B6" w:rsidR="00266234" w:rsidRDefault="00266234">
          <w:pPr>
            <w:pStyle w:val="31"/>
            <w:tabs>
              <w:tab w:val="right" w:leader="dot" w:pos="9345"/>
            </w:tabs>
            <w:rPr>
              <w:rFonts w:eastAsiaTheme="minorEastAsia"/>
              <w:noProof/>
              <w:lang w:eastAsia="ru-RU"/>
            </w:rPr>
          </w:pPr>
          <w:hyperlink w:anchor="_Toc234590690" w:history="1">
            <w:r w:rsidRPr="004118ED">
              <w:rPr>
                <w:rStyle w:val="af0"/>
                <w:noProof/>
              </w:rPr>
              <w:t xml:space="preserve">17.4.2. Измерение фазы </w:t>
            </w:r>
            <m:oMath>
              <m:r>
                <m:rPr>
                  <m:sty m:val="bi"/>
                </m:rPr>
                <w:rPr>
                  <w:rStyle w:val="af0"/>
                  <w:rFonts w:ascii="Cambria Math" w:hAnsi="Cambria Math"/>
                  <w:noProof/>
                </w:rPr>
                <m:t>ϕ</m:t>
              </m:r>
            </m:oMath>
            <w:r>
              <w:rPr>
                <w:noProof/>
                <w:webHidden/>
              </w:rPr>
              <w:tab/>
            </w:r>
            <w:r>
              <w:rPr>
                <w:noProof/>
                <w:webHidden/>
              </w:rPr>
              <w:fldChar w:fldCharType="begin"/>
            </w:r>
            <w:r>
              <w:rPr>
                <w:noProof/>
                <w:webHidden/>
              </w:rPr>
              <w:instrText xml:space="preserve"> PAGEREF _Toc234590690 \h </w:instrText>
            </w:r>
            <w:r>
              <w:rPr>
                <w:noProof/>
                <w:webHidden/>
              </w:rPr>
            </w:r>
            <w:r>
              <w:rPr>
                <w:noProof/>
                <w:webHidden/>
              </w:rPr>
              <w:fldChar w:fldCharType="separate"/>
            </w:r>
            <w:r>
              <w:rPr>
                <w:noProof/>
                <w:webHidden/>
              </w:rPr>
              <w:t>75</w:t>
            </w:r>
            <w:r>
              <w:rPr>
                <w:noProof/>
                <w:webHidden/>
              </w:rPr>
              <w:fldChar w:fldCharType="end"/>
            </w:r>
          </w:hyperlink>
        </w:p>
        <w:p w14:paraId="5D9AB9A8" w14:textId="3489D589" w:rsidR="00266234" w:rsidRDefault="00266234">
          <w:pPr>
            <w:pStyle w:val="23"/>
            <w:tabs>
              <w:tab w:val="right" w:leader="dot" w:pos="9345"/>
            </w:tabs>
            <w:rPr>
              <w:rFonts w:eastAsiaTheme="minorEastAsia"/>
              <w:noProof/>
              <w:lang w:eastAsia="ru-RU"/>
            </w:rPr>
          </w:pPr>
          <w:hyperlink w:anchor="_Toc234590691" w:history="1">
            <w:r w:rsidRPr="004118ED">
              <w:rPr>
                <w:rStyle w:val="af0"/>
                <w:noProof/>
              </w:rPr>
              <w:t>17.5. Калориметрия магических процессов</w:t>
            </w:r>
            <w:r>
              <w:rPr>
                <w:noProof/>
                <w:webHidden/>
              </w:rPr>
              <w:tab/>
            </w:r>
            <w:r>
              <w:rPr>
                <w:noProof/>
                <w:webHidden/>
              </w:rPr>
              <w:fldChar w:fldCharType="begin"/>
            </w:r>
            <w:r>
              <w:rPr>
                <w:noProof/>
                <w:webHidden/>
              </w:rPr>
              <w:instrText xml:space="preserve"> PAGEREF _Toc234590691 \h </w:instrText>
            </w:r>
            <w:r>
              <w:rPr>
                <w:noProof/>
                <w:webHidden/>
              </w:rPr>
            </w:r>
            <w:r>
              <w:rPr>
                <w:noProof/>
                <w:webHidden/>
              </w:rPr>
              <w:fldChar w:fldCharType="separate"/>
            </w:r>
            <w:r>
              <w:rPr>
                <w:noProof/>
                <w:webHidden/>
              </w:rPr>
              <w:t>75</w:t>
            </w:r>
            <w:r>
              <w:rPr>
                <w:noProof/>
                <w:webHidden/>
              </w:rPr>
              <w:fldChar w:fldCharType="end"/>
            </w:r>
          </w:hyperlink>
        </w:p>
        <w:p w14:paraId="13D14311" w14:textId="58828813" w:rsidR="00266234" w:rsidRDefault="00266234">
          <w:pPr>
            <w:pStyle w:val="31"/>
            <w:tabs>
              <w:tab w:val="right" w:leader="dot" w:pos="9345"/>
            </w:tabs>
            <w:rPr>
              <w:rFonts w:eastAsiaTheme="minorEastAsia"/>
              <w:noProof/>
              <w:lang w:eastAsia="ru-RU"/>
            </w:rPr>
          </w:pPr>
          <w:hyperlink w:anchor="_Toc234590692" w:history="1">
            <w:r w:rsidRPr="004118ED">
              <w:rPr>
                <w:rStyle w:val="af0"/>
                <w:noProof/>
              </w:rPr>
              <w:t>17.5.1. Типы калориметров</w:t>
            </w:r>
            <w:r>
              <w:rPr>
                <w:noProof/>
                <w:webHidden/>
              </w:rPr>
              <w:tab/>
            </w:r>
            <w:r>
              <w:rPr>
                <w:noProof/>
                <w:webHidden/>
              </w:rPr>
              <w:fldChar w:fldCharType="begin"/>
            </w:r>
            <w:r>
              <w:rPr>
                <w:noProof/>
                <w:webHidden/>
              </w:rPr>
              <w:instrText xml:space="preserve"> PAGEREF _Toc234590692 \h </w:instrText>
            </w:r>
            <w:r>
              <w:rPr>
                <w:noProof/>
                <w:webHidden/>
              </w:rPr>
            </w:r>
            <w:r>
              <w:rPr>
                <w:noProof/>
                <w:webHidden/>
              </w:rPr>
              <w:fldChar w:fldCharType="separate"/>
            </w:r>
            <w:r>
              <w:rPr>
                <w:noProof/>
                <w:webHidden/>
              </w:rPr>
              <w:t>76</w:t>
            </w:r>
            <w:r>
              <w:rPr>
                <w:noProof/>
                <w:webHidden/>
              </w:rPr>
              <w:fldChar w:fldCharType="end"/>
            </w:r>
          </w:hyperlink>
        </w:p>
        <w:p w14:paraId="5E069F44" w14:textId="1BBA3F57" w:rsidR="00266234" w:rsidRDefault="00266234">
          <w:pPr>
            <w:pStyle w:val="31"/>
            <w:tabs>
              <w:tab w:val="right" w:leader="dot" w:pos="9345"/>
            </w:tabs>
            <w:rPr>
              <w:rFonts w:eastAsiaTheme="minorEastAsia"/>
              <w:noProof/>
              <w:lang w:eastAsia="ru-RU"/>
            </w:rPr>
          </w:pPr>
          <w:hyperlink w:anchor="_Toc234590693" w:history="1">
            <w:r w:rsidRPr="004118ED">
              <w:rPr>
                <w:rStyle w:val="af0"/>
                <w:noProof/>
              </w:rPr>
              <w:t>17.5.2. Применения</w:t>
            </w:r>
            <w:r>
              <w:rPr>
                <w:noProof/>
                <w:webHidden/>
              </w:rPr>
              <w:tab/>
            </w:r>
            <w:r>
              <w:rPr>
                <w:noProof/>
                <w:webHidden/>
              </w:rPr>
              <w:fldChar w:fldCharType="begin"/>
            </w:r>
            <w:r>
              <w:rPr>
                <w:noProof/>
                <w:webHidden/>
              </w:rPr>
              <w:instrText xml:space="preserve"> PAGEREF _Toc234590693 \h </w:instrText>
            </w:r>
            <w:r>
              <w:rPr>
                <w:noProof/>
                <w:webHidden/>
              </w:rPr>
            </w:r>
            <w:r>
              <w:rPr>
                <w:noProof/>
                <w:webHidden/>
              </w:rPr>
              <w:fldChar w:fldCharType="separate"/>
            </w:r>
            <w:r>
              <w:rPr>
                <w:noProof/>
                <w:webHidden/>
              </w:rPr>
              <w:t>76</w:t>
            </w:r>
            <w:r>
              <w:rPr>
                <w:noProof/>
                <w:webHidden/>
              </w:rPr>
              <w:fldChar w:fldCharType="end"/>
            </w:r>
          </w:hyperlink>
        </w:p>
        <w:p w14:paraId="3F18E778" w14:textId="0FAE4F58" w:rsidR="00266234" w:rsidRDefault="00266234">
          <w:pPr>
            <w:pStyle w:val="23"/>
            <w:tabs>
              <w:tab w:val="right" w:leader="dot" w:pos="9345"/>
            </w:tabs>
            <w:rPr>
              <w:rFonts w:eastAsiaTheme="minorEastAsia"/>
              <w:noProof/>
              <w:lang w:eastAsia="ru-RU"/>
            </w:rPr>
          </w:pPr>
          <w:hyperlink w:anchor="_Toc234590694" w:history="1">
            <w:r w:rsidRPr="004118ED">
              <w:rPr>
                <w:rStyle w:val="af0"/>
                <w:noProof/>
              </w:rPr>
              <w:t>17.6. Гравитационные антенны для магических взрывов</w:t>
            </w:r>
            <w:r>
              <w:rPr>
                <w:noProof/>
                <w:webHidden/>
              </w:rPr>
              <w:tab/>
            </w:r>
            <w:r>
              <w:rPr>
                <w:noProof/>
                <w:webHidden/>
              </w:rPr>
              <w:fldChar w:fldCharType="begin"/>
            </w:r>
            <w:r>
              <w:rPr>
                <w:noProof/>
                <w:webHidden/>
              </w:rPr>
              <w:instrText xml:space="preserve"> PAGEREF _Toc234590694 \h </w:instrText>
            </w:r>
            <w:r>
              <w:rPr>
                <w:noProof/>
                <w:webHidden/>
              </w:rPr>
            </w:r>
            <w:r>
              <w:rPr>
                <w:noProof/>
                <w:webHidden/>
              </w:rPr>
              <w:fldChar w:fldCharType="separate"/>
            </w:r>
            <w:r>
              <w:rPr>
                <w:noProof/>
                <w:webHidden/>
              </w:rPr>
              <w:t>76</w:t>
            </w:r>
            <w:r>
              <w:rPr>
                <w:noProof/>
                <w:webHidden/>
              </w:rPr>
              <w:fldChar w:fldCharType="end"/>
            </w:r>
          </w:hyperlink>
        </w:p>
        <w:p w14:paraId="3974B26C" w14:textId="3B3892AA" w:rsidR="00266234" w:rsidRDefault="00266234">
          <w:pPr>
            <w:pStyle w:val="31"/>
            <w:tabs>
              <w:tab w:val="right" w:leader="dot" w:pos="9345"/>
            </w:tabs>
            <w:rPr>
              <w:rFonts w:eastAsiaTheme="minorEastAsia"/>
              <w:noProof/>
              <w:lang w:eastAsia="ru-RU"/>
            </w:rPr>
          </w:pPr>
          <w:hyperlink w:anchor="_Toc234590695" w:history="1">
            <w:r w:rsidRPr="004118ED">
              <w:rPr>
                <w:rStyle w:val="af0"/>
                <w:noProof/>
              </w:rPr>
              <w:t>17.6.1. Принцип действия</w:t>
            </w:r>
            <w:r>
              <w:rPr>
                <w:noProof/>
                <w:webHidden/>
              </w:rPr>
              <w:tab/>
            </w:r>
            <w:r>
              <w:rPr>
                <w:noProof/>
                <w:webHidden/>
              </w:rPr>
              <w:fldChar w:fldCharType="begin"/>
            </w:r>
            <w:r>
              <w:rPr>
                <w:noProof/>
                <w:webHidden/>
              </w:rPr>
              <w:instrText xml:space="preserve"> PAGEREF _Toc234590695 \h </w:instrText>
            </w:r>
            <w:r>
              <w:rPr>
                <w:noProof/>
                <w:webHidden/>
              </w:rPr>
            </w:r>
            <w:r>
              <w:rPr>
                <w:noProof/>
                <w:webHidden/>
              </w:rPr>
              <w:fldChar w:fldCharType="separate"/>
            </w:r>
            <w:r>
              <w:rPr>
                <w:noProof/>
                <w:webHidden/>
              </w:rPr>
              <w:t>76</w:t>
            </w:r>
            <w:r>
              <w:rPr>
                <w:noProof/>
                <w:webHidden/>
              </w:rPr>
              <w:fldChar w:fldCharType="end"/>
            </w:r>
          </w:hyperlink>
        </w:p>
        <w:p w14:paraId="4CEDAC2E" w14:textId="5B205689" w:rsidR="00266234" w:rsidRDefault="00266234">
          <w:pPr>
            <w:pStyle w:val="31"/>
            <w:tabs>
              <w:tab w:val="right" w:leader="dot" w:pos="9345"/>
            </w:tabs>
            <w:rPr>
              <w:rFonts w:eastAsiaTheme="minorEastAsia"/>
              <w:noProof/>
              <w:lang w:eastAsia="ru-RU"/>
            </w:rPr>
          </w:pPr>
          <w:hyperlink w:anchor="_Toc234590696" w:history="1">
            <w:r w:rsidRPr="004118ED">
              <w:rPr>
                <w:rStyle w:val="af0"/>
                <w:noProof/>
              </w:rPr>
              <w:t>17.6.2. Ожидаемые сигналы</w:t>
            </w:r>
            <w:r>
              <w:rPr>
                <w:noProof/>
                <w:webHidden/>
              </w:rPr>
              <w:tab/>
            </w:r>
            <w:r>
              <w:rPr>
                <w:noProof/>
                <w:webHidden/>
              </w:rPr>
              <w:fldChar w:fldCharType="begin"/>
            </w:r>
            <w:r>
              <w:rPr>
                <w:noProof/>
                <w:webHidden/>
              </w:rPr>
              <w:instrText xml:space="preserve"> PAGEREF _Toc234590696 \h </w:instrText>
            </w:r>
            <w:r>
              <w:rPr>
                <w:noProof/>
                <w:webHidden/>
              </w:rPr>
            </w:r>
            <w:r>
              <w:rPr>
                <w:noProof/>
                <w:webHidden/>
              </w:rPr>
              <w:fldChar w:fldCharType="separate"/>
            </w:r>
            <w:r>
              <w:rPr>
                <w:noProof/>
                <w:webHidden/>
              </w:rPr>
              <w:t>77</w:t>
            </w:r>
            <w:r>
              <w:rPr>
                <w:noProof/>
                <w:webHidden/>
              </w:rPr>
              <w:fldChar w:fldCharType="end"/>
            </w:r>
          </w:hyperlink>
        </w:p>
        <w:p w14:paraId="54F33D79" w14:textId="021B835F" w:rsidR="00266234" w:rsidRDefault="00266234">
          <w:pPr>
            <w:pStyle w:val="31"/>
            <w:tabs>
              <w:tab w:val="right" w:leader="dot" w:pos="9345"/>
            </w:tabs>
            <w:rPr>
              <w:rFonts w:eastAsiaTheme="minorEastAsia"/>
              <w:noProof/>
              <w:lang w:eastAsia="ru-RU"/>
            </w:rPr>
          </w:pPr>
          <w:hyperlink w:anchor="_Toc234590697" w:history="1">
            <w:r w:rsidRPr="004118ED">
              <w:rPr>
                <w:rStyle w:val="af0"/>
                <w:noProof/>
              </w:rPr>
              <w:t>17.6.3. Применения</w:t>
            </w:r>
            <w:r>
              <w:rPr>
                <w:noProof/>
                <w:webHidden/>
              </w:rPr>
              <w:tab/>
            </w:r>
            <w:r>
              <w:rPr>
                <w:noProof/>
                <w:webHidden/>
              </w:rPr>
              <w:fldChar w:fldCharType="begin"/>
            </w:r>
            <w:r>
              <w:rPr>
                <w:noProof/>
                <w:webHidden/>
              </w:rPr>
              <w:instrText xml:space="preserve"> PAGEREF _Toc234590697 \h </w:instrText>
            </w:r>
            <w:r>
              <w:rPr>
                <w:noProof/>
                <w:webHidden/>
              </w:rPr>
            </w:r>
            <w:r>
              <w:rPr>
                <w:noProof/>
                <w:webHidden/>
              </w:rPr>
              <w:fldChar w:fldCharType="separate"/>
            </w:r>
            <w:r>
              <w:rPr>
                <w:noProof/>
                <w:webHidden/>
              </w:rPr>
              <w:t>77</w:t>
            </w:r>
            <w:r>
              <w:rPr>
                <w:noProof/>
                <w:webHidden/>
              </w:rPr>
              <w:fldChar w:fldCharType="end"/>
            </w:r>
          </w:hyperlink>
        </w:p>
        <w:p w14:paraId="53FD02B7" w14:textId="128A1FDB" w:rsidR="008225DE" w:rsidRDefault="008225DE" w:rsidP="008225DE">
          <w:r>
            <w:rPr>
              <w:b/>
              <w:bCs/>
            </w:rPr>
            <w:fldChar w:fldCharType="end"/>
          </w:r>
        </w:p>
      </w:sdtContent>
    </w:sdt>
    <w:p w14:paraId="0F1ABF55" w14:textId="6C0341B7" w:rsidR="00C57B6D" w:rsidRPr="00C57B6D" w:rsidRDefault="00C57B6D" w:rsidP="00C57B6D">
      <w:pPr>
        <w:pStyle w:val="1"/>
      </w:pPr>
      <w:bookmarkStart w:id="0" w:name="_Toc234590536"/>
      <w:r w:rsidRPr="00C57B6D">
        <w:t>Часть 1. Фундаментальная физика N-частиц</w:t>
      </w:r>
      <w:bookmarkEnd w:id="0"/>
    </w:p>
    <w:p w14:paraId="102AD023" w14:textId="77777777" w:rsidR="00C57B6D" w:rsidRPr="00C57B6D" w:rsidRDefault="00C57B6D" w:rsidP="00C57B6D">
      <w:pPr>
        <w:pStyle w:val="2"/>
      </w:pPr>
      <w:bookmarkStart w:id="1" w:name="_Toc234590537"/>
      <w:r w:rsidRPr="00C57B6D">
        <w:t>1.1. Свойства N-частицы</w:t>
      </w:r>
      <w:bookmarkEnd w:id="1"/>
    </w:p>
    <w:p w14:paraId="621B1FB5" w14:textId="66D3CE66" w:rsidR="00C57B6D" w:rsidRPr="00015213" w:rsidRDefault="00C57B6D" w:rsidP="00C57B6D">
      <w:r w:rsidRPr="00C57B6D">
        <w:t>N-частица — это фундаментальный бозон, переносчик пятого взаимодействия (магического). Её свойства, установленные эмпирически и обоснованные теоретически в рамках квантовой теории поля, перечислены ниже.</w:t>
      </w:r>
    </w:p>
    <w:tbl>
      <w:tblPr>
        <w:tblStyle w:val="ac"/>
        <w:tblW w:w="0" w:type="auto"/>
        <w:tblLook w:val="04A0" w:firstRow="1" w:lastRow="0" w:firstColumn="1" w:lastColumn="0" w:noHBand="0" w:noVBand="1"/>
      </w:tblPr>
      <w:tblGrid>
        <w:gridCol w:w="3115"/>
        <w:gridCol w:w="3115"/>
        <w:gridCol w:w="3115"/>
      </w:tblGrid>
      <w:tr w:rsidR="00C57B6D" w14:paraId="3F5CDB05" w14:textId="77777777" w:rsidTr="00C57B6D">
        <w:tc>
          <w:tcPr>
            <w:tcW w:w="3115" w:type="dxa"/>
          </w:tcPr>
          <w:p w14:paraId="0D0EC5D0" w14:textId="07FAA826" w:rsidR="00C57B6D" w:rsidRDefault="00C57B6D" w:rsidP="00C57B6D">
            <w:pPr>
              <w:rPr>
                <w:lang w:val="en-US"/>
              </w:rPr>
            </w:pPr>
            <w:r w:rsidRPr="00C57B6D">
              <w:t>Свойство</w:t>
            </w:r>
          </w:p>
        </w:tc>
        <w:tc>
          <w:tcPr>
            <w:tcW w:w="3115" w:type="dxa"/>
          </w:tcPr>
          <w:p w14:paraId="0AC785C5" w14:textId="26F7B0B7" w:rsidR="00C57B6D" w:rsidRDefault="00C57B6D" w:rsidP="00C57B6D">
            <w:pPr>
              <w:rPr>
                <w:lang w:val="en-US"/>
              </w:rPr>
            </w:pPr>
            <w:r w:rsidRPr="00C57B6D">
              <w:t>Значение</w:t>
            </w:r>
          </w:p>
        </w:tc>
        <w:tc>
          <w:tcPr>
            <w:tcW w:w="3115" w:type="dxa"/>
          </w:tcPr>
          <w:p w14:paraId="23639BCD" w14:textId="4B83CD76" w:rsidR="00C57B6D" w:rsidRDefault="00C57B6D" w:rsidP="00C57B6D">
            <w:pPr>
              <w:rPr>
                <w:lang w:val="en-US"/>
              </w:rPr>
            </w:pPr>
            <w:r w:rsidRPr="00C57B6D">
              <w:t>Примечание</w:t>
            </w:r>
          </w:p>
        </w:tc>
      </w:tr>
      <w:tr w:rsidR="00C57B6D" w14:paraId="5F08C603" w14:textId="77777777" w:rsidTr="00C57B6D">
        <w:tc>
          <w:tcPr>
            <w:tcW w:w="3115" w:type="dxa"/>
          </w:tcPr>
          <w:p w14:paraId="684B1698" w14:textId="46F84FE7" w:rsidR="00C57B6D" w:rsidRDefault="00C57B6D" w:rsidP="00C57B6D">
            <w:pPr>
              <w:rPr>
                <w:lang w:val="en-US"/>
              </w:rPr>
            </w:pPr>
            <w:r w:rsidRPr="00C57B6D">
              <w:rPr>
                <w:b/>
                <w:bCs/>
              </w:rPr>
              <w:t>Энергия покоя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C57B6D">
              <w:rPr>
                <w:b/>
                <w:bCs/>
              </w:rPr>
              <w:t>)</w:t>
            </w:r>
          </w:p>
        </w:tc>
        <w:tc>
          <w:tcPr>
            <w:tcW w:w="3115" w:type="dxa"/>
          </w:tcPr>
          <w:p w14:paraId="23AEC5DF" w14:textId="1F454DC9" w:rsidR="00C57B6D" w:rsidRPr="00C57B6D" w:rsidRDefault="00C57B6D" w:rsidP="00C57B6D">
            <w:pPr>
              <w:rPr>
                <w:b/>
                <w:bCs/>
              </w:rPr>
            </w:pPr>
            <w:r>
              <w:rPr>
                <w:b/>
                <w:bCs/>
                <w:lang w:val="en-US"/>
              </w:rPr>
              <w:t>1</w:t>
            </w:r>
            <w:r>
              <w:rPr>
                <w:b/>
                <w:bCs/>
              </w:rPr>
              <w:t xml:space="preserve"> кэВ = 1,602 × 10</w:t>
            </w:r>
            <w:r>
              <w:rPr>
                <w:b/>
                <w:bCs/>
                <w:vertAlign w:val="superscript"/>
              </w:rPr>
              <w:t xml:space="preserve">-16 </w:t>
            </w:r>
            <w:r>
              <w:rPr>
                <w:b/>
                <w:bCs/>
              </w:rPr>
              <w:t>Дж</w:t>
            </w:r>
          </w:p>
        </w:tc>
        <w:tc>
          <w:tcPr>
            <w:tcW w:w="3115" w:type="dxa"/>
          </w:tcPr>
          <w:p w14:paraId="02E9D122" w14:textId="534524CD" w:rsidR="00C57B6D" w:rsidRDefault="00386B86" w:rsidP="00C57B6D">
            <w:pPr>
              <w:rPr>
                <w:lang w:val="en-US"/>
              </w:rPr>
            </w:pPr>
            <w:r w:rsidRPr="00386B86">
              <w:t>Базовая энергия одной частицы.</w:t>
            </w:r>
          </w:p>
        </w:tc>
      </w:tr>
      <w:tr w:rsidR="00C57B6D" w14:paraId="6A558D27" w14:textId="77777777" w:rsidTr="00C57B6D">
        <w:tc>
          <w:tcPr>
            <w:tcW w:w="3115" w:type="dxa"/>
          </w:tcPr>
          <w:p w14:paraId="6EA157ED" w14:textId="7156002E" w:rsidR="00C57B6D" w:rsidRDefault="00C57B6D" w:rsidP="00C57B6D">
            <w:pPr>
              <w:rPr>
                <w:lang w:val="en-US"/>
              </w:rPr>
            </w:pPr>
            <w:r w:rsidRPr="00C57B6D">
              <w:rPr>
                <w:b/>
                <w:bCs/>
              </w:rPr>
              <w:t>Масса покоя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C57B6D">
              <w:rPr>
                <w:b/>
                <w:bCs/>
              </w:rPr>
              <w:t>)</w:t>
            </w:r>
          </w:p>
        </w:tc>
        <w:tc>
          <w:tcPr>
            <w:tcW w:w="3115" w:type="dxa"/>
          </w:tcPr>
          <w:p w14:paraId="3EB71316" w14:textId="08917A8B" w:rsidR="00C57B6D" w:rsidRPr="00386B86" w:rsidRDefault="00C57B6D" w:rsidP="00C57B6D">
            <w:pPr>
              <w:rPr>
                <w:b/>
                <w:bCs/>
              </w:rPr>
            </w:pPr>
            <w:r>
              <w:rPr>
                <w:b/>
                <w:bCs/>
                <w:lang w:val="en-US"/>
              </w:rPr>
              <w:t>E</w:t>
            </w:r>
            <w:r>
              <w:rPr>
                <w:b/>
                <w:bCs/>
                <w:vertAlign w:val="subscript"/>
                <w:lang w:val="en-US"/>
              </w:rPr>
              <w:t xml:space="preserve">0 </w:t>
            </w:r>
            <w:r>
              <w:rPr>
                <w:b/>
                <w:bCs/>
                <w:lang w:val="en-US"/>
              </w:rPr>
              <w:t>/ c</w:t>
            </w:r>
            <w:r>
              <w:rPr>
                <w:b/>
                <w:bCs/>
                <w:vertAlign w:val="superscript"/>
                <w:lang w:val="en-US"/>
              </w:rPr>
              <w:t>2</w:t>
            </w:r>
            <w:r>
              <w:rPr>
                <w:b/>
                <w:bCs/>
                <w:lang w:val="en-US"/>
              </w:rPr>
              <w:t xml:space="preserve"> ≈ 1,78 × 10</w:t>
            </w:r>
            <w:r w:rsidR="00386B86">
              <w:rPr>
                <w:b/>
                <w:bCs/>
                <w:vertAlign w:val="superscript"/>
                <w:lang w:val="en-US"/>
              </w:rPr>
              <w:t>-33</w:t>
            </w:r>
            <w:r w:rsidR="00386B86">
              <w:rPr>
                <w:b/>
                <w:bCs/>
                <w:lang w:val="en-US"/>
              </w:rPr>
              <w:t xml:space="preserve"> </w:t>
            </w:r>
            <w:r w:rsidR="00386B86">
              <w:rPr>
                <w:b/>
                <w:bCs/>
              </w:rPr>
              <w:t>кг</w:t>
            </w:r>
          </w:p>
        </w:tc>
        <w:tc>
          <w:tcPr>
            <w:tcW w:w="3115" w:type="dxa"/>
          </w:tcPr>
          <w:p w14:paraId="106413BA" w14:textId="2DC54CB9" w:rsidR="00C57B6D" w:rsidRDefault="00386B86" w:rsidP="00C57B6D">
            <w:pPr>
              <w:rPr>
                <w:lang w:val="en-US"/>
              </w:rPr>
            </w:pPr>
            <w:r w:rsidRPr="00386B86">
              <w:t>Чрезвычайно малая масса.</w:t>
            </w:r>
          </w:p>
        </w:tc>
      </w:tr>
      <w:tr w:rsidR="00C57B6D" w:rsidRPr="00386B86" w14:paraId="55EE4D96" w14:textId="77777777" w:rsidTr="00C57B6D">
        <w:tc>
          <w:tcPr>
            <w:tcW w:w="3115" w:type="dxa"/>
          </w:tcPr>
          <w:p w14:paraId="6F14EF0D" w14:textId="22594873" w:rsidR="00C57B6D" w:rsidRDefault="00C57B6D" w:rsidP="00C57B6D">
            <w:pPr>
              <w:rPr>
                <w:lang w:val="en-US"/>
              </w:rPr>
            </w:pPr>
            <w:r w:rsidRPr="00C57B6D">
              <w:rPr>
                <w:b/>
                <w:bCs/>
              </w:rPr>
              <w:t>Электрический заряд</w:t>
            </w:r>
          </w:p>
        </w:tc>
        <w:tc>
          <w:tcPr>
            <w:tcW w:w="3115" w:type="dxa"/>
          </w:tcPr>
          <w:p w14:paraId="1123B66B" w14:textId="3624EBA4" w:rsidR="00C57B6D" w:rsidRPr="00386B86" w:rsidRDefault="00386B86" w:rsidP="00C57B6D">
            <w:pPr>
              <w:rPr>
                <w:b/>
                <w:bCs/>
              </w:rPr>
            </w:pPr>
            <w:r>
              <w:rPr>
                <w:b/>
                <w:bCs/>
              </w:rPr>
              <w:t>0</w:t>
            </w:r>
          </w:p>
        </w:tc>
        <w:tc>
          <w:tcPr>
            <w:tcW w:w="3115" w:type="dxa"/>
          </w:tcPr>
          <w:p w14:paraId="2219E18B" w14:textId="1E44C88E" w:rsidR="00C57B6D" w:rsidRPr="00386B86" w:rsidRDefault="00386B86" w:rsidP="00C57B6D">
            <w:r w:rsidRPr="00386B86">
              <w:t>Не участвует в электромагнитных взаимодействиях.</w:t>
            </w:r>
          </w:p>
        </w:tc>
      </w:tr>
      <w:tr w:rsidR="00C57B6D" w:rsidRPr="00386B86" w14:paraId="137B8C6C" w14:textId="77777777" w:rsidTr="00C57B6D">
        <w:tc>
          <w:tcPr>
            <w:tcW w:w="3115" w:type="dxa"/>
          </w:tcPr>
          <w:p w14:paraId="32236742" w14:textId="5123D725" w:rsidR="00C57B6D" w:rsidRDefault="00C57B6D" w:rsidP="00C57B6D">
            <w:pPr>
              <w:rPr>
                <w:lang w:val="en-US"/>
              </w:rPr>
            </w:pPr>
            <w:r w:rsidRPr="00C57B6D">
              <w:rPr>
                <w:b/>
                <w:bCs/>
              </w:rPr>
              <w:t>Магический заряд</w:t>
            </w:r>
          </w:p>
        </w:tc>
        <w:tc>
          <w:tcPr>
            <w:tcW w:w="3115" w:type="dxa"/>
          </w:tcPr>
          <w:p w14:paraId="133D1ACF" w14:textId="35847CD9" w:rsidR="00C57B6D" w:rsidRPr="00386B86" w:rsidRDefault="00386B86" w:rsidP="00C57B6D">
            <w:pPr>
              <w:rPr>
                <w:b/>
                <w:bCs/>
                <w:lang w:val="en-US"/>
              </w:rPr>
            </w:pPr>
            <w:r>
              <w:rPr>
                <w:b/>
                <w:bCs/>
                <w:lang w:val="en-US"/>
              </w:rPr>
              <w:t>g</w:t>
            </w:r>
            <w:r>
              <w:rPr>
                <w:b/>
                <w:bCs/>
                <w:vertAlign w:val="subscript"/>
                <w:lang w:val="en-US"/>
              </w:rPr>
              <w:t>N</w:t>
            </w:r>
          </w:p>
        </w:tc>
        <w:tc>
          <w:tcPr>
            <w:tcW w:w="3115" w:type="dxa"/>
          </w:tcPr>
          <w:p w14:paraId="2A3A23C9" w14:textId="789F42DB" w:rsidR="00C57B6D" w:rsidRPr="00386B86" w:rsidRDefault="00386B86" w:rsidP="00C57B6D">
            <w:r w:rsidRPr="00386B86">
              <w:t xml:space="preserve">Константа связи пятого взаимодействия. В условиях резонанса эффективна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(4π)≈1</m:t>
              </m:r>
            </m:oMath>
            <w:r w:rsidRPr="00386B86">
              <w:t>.</w:t>
            </w:r>
          </w:p>
        </w:tc>
      </w:tr>
      <w:tr w:rsidR="00C57B6D" w14:paraId="166277C6" w14:textId="77777777" w:rsidTr="00C57B6D">
        <w:tc>
          <w:tcPr>
            <w:tcW w:w="3115" w:type="dxa"/>
          </w:tcPr>
          <w:p w14:paraId="05C6B9C5" w14:textId="4684448D" w:rsidR="00C57B6D" w:rsidRDefault="00C57B6D" w:rsidP="00C57B6D">
            <w:pPr>
              <w:rPr>
                <w:lang w:val="en-US"/>
              </w:rPr>
            </w:pPr>
            <w:r w:rsidRPr="00C57B6D">
              <w:rPr>
                <w:b/>
                <w:bCs/>
              </w:rPr>
              <w:t>Спин</w:t>
            </w:r>
          </w:p>
        </w:tc>
        <w:tc>
          <w:tcPr>
            <w:tcW w:w="3115" w:type="dxa"/>
          </w:tcPr>
          <w:p w14:paraId="33D16653" w14:textId="36B6564B" w:rsidR="00C57B6D" w:rsidRPr="00386B86" w:rsidRDefault="00386B86" w:rsidP="00C57B6D">
            <w:pPr>
              <w:rPr>
                <w:b/>
                <w:bCs/>
                <w:lang w:val="en-US"/>
              </w:rPr>
            </w:pPr>
            <w:r w:rsidRPr="00386B86">
              <w:rPr>
                <w:b/>
                <w:bCs/>
                <w:lang w:val="en-US"/>
              </w:rPr>
              <w:t>1</w:t>
            </w:r>
          </w:p>
        </w:tc>
        <w:tc>
          <w:tcPr>
            <w:tcW w:w="3115" w:type="dxa"/>
          </w:tcPr>
          <w:p w14:paraId="034F5AFE" w14:textId="0D5B32CF" w:rsidR="00C57B6D" w:rsidRDefault="00386B86" w:rsidP="00C57B6D">
            <w:pPr>
              <w:rPr>
                <w:lang w:val="en-US"/>
              </w:rPr>
            </w:pPr>
            <w:r w:rsidRPr="00386B86">
              <w:t>Векторная частица (бозон).</w:t>
            </w:r>
          </w:p>
        </w:tc>
      </w:tr>
      <w:tr w:rsidR="00C57B6D" w:rsidRPr="00386B86" w14:paraId="0DFD3470" w14:textId="77777777" w:rsidTr="00C57B6D">
        <w:tc>
          <w:tcPr>
            <w:tcW w:w="3115" w:type="dxa"/>
          </w:tcPr>
          <w:p w14:paraId="612C8169" w14:textId="467FEEF5" w:rsidR="00C57B6D" w:rsidRDefault="00C57B6D" w:rsidP="00C57B6D">
            <w:pPr>
              <w:rPr>
                <w:lang w:val="en-US"/>
              </w:rPr>
            </w:pPr>
            <w:r w:rsidRPr="00C57B6D">
              <w:rPr>
                <w:b/>
                <w:bCs/>
              </w:rPr>
              <w:t>Внутреннее пространство</w:t>
            </w:r>
          </w:p>
        </w:tc>
        <w:tc>
          <w:tcPr>
            <w:tcW w:w="3115" w:type="dxa"/>
          </w:tcPr>
          <w:p w14:paraId="036D8BDD" w14:textId="0DB55841" w:rsidR="00C57B6D" w:rsidRPr="00386B86" w:rsidRDefault="00386B86" w:rsidP="00C57B6D">
            <w:pPr>
              <w:rPr>
                <w:b/>
                <w:bCs/>
                <w:lang w:val="en-US"/>
              </w:rPr>
            </w:pPr>
            <w:r w:rsidRPr="00386B86">
              <w:rPr>
                <w:b/>
                <w:bCs/>
              </w:rPr>
              <w:t xml:space="preserve">Трёхмерная сфера </w:t>
            </w:r>
            <m:oMath>
              <m:sSup>
                <m:sSupPr>
                  <m:ctrlPr>
                    <w:rPr>
                      <w:rFonts w:ascii="Cambria Math" w:hAnsi="Cambria Math"/>
                      <w:b/>
                      <w:bCs/>
                    </w:rPr>
                  </m:ctrlPr>
                </m:sSupPr>
                <m:e>
                  <m:r>
                    <m:rPr>
                      <m:sty m:val="bi"/>
                    </m:rPr>
                    <w:rPr>
                      <w:rFonts w:ascii="Cambria Math" w:hAnsi="Cambria Math"/>
                    </w:rPr>
                    <m:t>S</m:t>
                  </m:r>
                </m:e>
                <m:sup>
                  <m:r>
                    <m:rPr>
                      <m:sty m:val="bi"/>
                    </m:rPr>
                    <w:rPr>
                      <w:rFonts w:ascii="Cambria Math" w:hAnsi="Cambria Math"/>
                    </w:rPr>
                    <m:t>3</m:t>
                  </m:r>
                </m:sup>
              </m:sSup>
            </m:oMath>
          </w:p>
        </w:tc>
        <w:tc>
          <w:tcPr>
            <w:tcW w:w="3115" w:type="dxa"/>
          </w:tcPr>
          <w:p w14:paraId="1C9B5449" w14:textId="56114044" w:rsidR="00C57B6D" w:rsidRPr="00386B86" w:rsidRDefault="00386B86" w:rsidP="00C57B6D">
            <w:r w:rsidRPr="00386B86">
              <w:t xml:space="preserve">Каждая частица несёт единичный вектор </w:t>
            </w:r>
            <m:oMath>
              <m:acc>
                <m:accPr>
                  <m:ctrlPr>
                    <w:rPr>
                      <w:rFonts w:ascii="Cambria Math" w:hAnsi="Cambria Math"/>
                    </w:rPr>
                  </m:ctrlPr>
                </m:accPr>
                <m:e>
                  <m:r>
                    <w:rPr>
                      <w:rFonts w:ascii="Cambria Math" w:hAnsi="Cambria Math"/>
                    </w:rPr>
                    <m:t>n</m:t>
                  </m:r>
                </m:e>
              </m:acc>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oMath>
            <w:r w:rsidRPr="00386B86">
              <w:t>, определяющий её «тип» или «стихию».</w:t>
            </w:r>
          </w:p>
        </w:tc>
      </w:tr>
      <w:tr w:rsidR="00C57B6D" w:rsidRPr="00386B86" w14:paraId="1AC53623" w14:textId="77777777" w:rsidTr="00C57B6D">
        <w:tc>
          <w:tcPr>
            <w:tcW w:w="3115" w:type="dxa"/>
          </w:tcPr>
          <w:p w14:paraId="45D15DD7" w14:textId="40AD1E53" w:rsidR="00C57B6D" w:rsidRDefault="00C57B6D" w:rsidP="00C57B6D">
            <w:pPr>
              <w:rPr>
                <w:lang w:val="en-US"/>
              </w:rPr>
            </w:pPr>
            <w:r w:rsidRPr="00C57B6D">
              <w:rPr>
                <w:b/>
                <w:bCs/>
              </w:rPr>
              <w:t>Фаза</w:t>
            </w:r>
          </w:p>
        </w:tc>
        <w:tc>
          <w:tcPr>
            <w:tcW w:w="3115" w:type="dxa"/>
          </w:tcPr>
          <w:p w14:paraId="0C09E0F1" w14:textId="0AEA802F" w:rsidR="00C57B6D" w:rsidRPr="00386B86" w:rsidRDefault="00386B86" w:rsidP="00C57B6D">
            <w:pPr>
              <w:rPr>
                <w:b/>
                <w:bCs/>
              </w:rPr>
            </w:pPr>
            <w:r w:rsidRPr="00386B86">
              <w:rPr>
                <w:b/>
                <w:bCs/>
              </w:rPr>
              <w:t xml:space="preserve">ϕ </w:t>
            </w:r>
            <w:r w:rsidRPr="00386B86">
              <w:rPr>
                <w:rFonts w:ascii="Cambria Math" w:hAnsi="Cambria Math" w:cs="Cambria Math"/>
                <w:b/>
                <w:bCs/>
              </w:rPr>
              <w:t>∈</w:t>
            </w:r>
            <w:r w:rsidRPr="00386B86">
              <w:rPr>
                <w:b/>
                <w:bCs/>
              </w:rPr>
              <w:t xml:space="preserve"> [0, 2</w:t>
            </w:r>
            <w:r w:rsidRPr="00386B86">
              <w:rPr>
                <w:rFonts w:ascii="Aptos" w:hAnsi="Aptos" w:cs="Aptos"/>
                <w:b/>
                <w:bCs/>
              </w:rPr>
              <w:t>π</w:t>
            </w:r>
            <w:r w:rsidRPr="00386B86">
              <w:rPr>
                <w:b/>
                <w:bCs/>
              </w:rPr>
              <w:t>)</w:t>
            </w:r>
          </w:p>
        </w:tc>
        <w:tc>
          <w:tcPr>
            <w:tcW w:w="3115" w:type="dxa"/>
          </w:tcPr>
          <w:p w14:paraId="72073D3D" w14:textId="267D204E" w:rsidR="00C57B6D" w:rsidRPr="00386B86" w:rsidRDefault="00386B86" w:rsidP="00C57B6D">
            <w:r w:rsidRPr="00386B86">
              <w:t>Дополнительная степень свободы, критически важная для интерференционных и когерентных эффектов.</w:t>
            </w:r>
          </w:p>
        </w:tc>
      </w:tr>
      <w:tr w:rsidR="00C57B6D" w:rsidRPr="00386B86" w14:paraId="6C30666F" w14:textId="77777777" w:rsidTr="00C57B6D">
        <w:tc>
          <w:tcPr>
            <w:tcW w:w="3115" w:type="dxa"/>
          </w:tcPr>
          <w:p w14:paraId="1ABAA2A0" w14:textId="79927A53" w:rsidR="00C57B6D" w:rsidRDefault="00C57B6D" w:rsidP="00C57B6D">
            <w:pPr>
              <w:rPr>
                <w:lang w:val="en-US"/>
              </w:rPr>
            </w:pPr>
            <w:r w:rsidRPr="00C57B6D">
              <w:rPr>
                <w:b/>
                <w:bCs/>
              </w:rPr>
              <w:t>Статистика</w:t>
            </w:r>
          </w:p>
        </w:tc>
        <w:tc>
          <w:tcPr>
            <w:tcW w:w="3115" w:type="dxa"/>
          </w:tcPr>
          <w:p w14:paraId="04FD99AA" w14:textId="10CF4085" w:rsidR="00C57B6D" w:rsidRPr="00386B86" w:rsidRDefault="00386B86" w:rsidP="00C57B6D">
            <w:pPr>
              <w:rPr>
                <w:b/>
                <w:bCs/>
                <w:lang w:val="en-US"/>
              </w:rPr>
            </w:pPr>
            <w:r w:rsidRPr="00386B86">
              <w:rPr>
                <w:b/>
                <w:bCs/>
              </w:rPr>
              <w:t>Бозон</w:t>
            </w:r>
          </w:p>
        </w:tc>
        <w:tc>
          <w:tcPr>
            <w:tcW w:w="3115" w:type="dxa"/>
          </w:tcPr>
          <w:p w14:paraId="0FFCB174" w14:textId="1D7E26AE" w:rsidR="00C57B6D" w:rsidRPr="00386B86" w:rsidRDefault="00386B86" w:rsidP="00C57B6D">
            <w:r w:rsidRPr="00386B86">
              <w:t>Способна к образованию когерентного конденсата (бозе-конденсация).</w:t>
            </w:r>
          </w:p>
        </w:tc>
      </w:tr>
    </w:tbl>
    <w:p w14:paraId="73DE00EC" w14:textId="77777777" w:rsidR="00C57B6D" w:rsidRPr="00386B86" w:rsidRDefault="00C57B6D" w:rsidP="00C57B6D"/>
    <w:p w14:paraId="79074433" w14:textId="77777777" w:rsidR="00973B49" w:rsidRDefault="00386B86" w:rsidP="00973B49">
      <w:r w:rsidRPr="00386B86">
        <w:rPr>
          <w:b/>
          <w:bCs/>
        </w:rPr>
        <w:t>Волновая функция.</w:t>
      </w:r>
      <w:r w:rsidRPr="00386B86">
        <w:t xml:space="preserve"> Состояние отдельной N-частицы описывается волновой функцией, зависящей от энергии </w:t>
      </w:r>
      <m:oMath>
        <m:r>
          <w:rPr>
            <w:rFonts w:ascii="Cambria Math" w:hAnsi="Cambria Math"/>
          </w:rPr>
          <m:t>E</m:t>
        </m:r>
      </m:oMath>
      <w:r w:rsidRPr="00386B86">
        <w:t xml:space="preserve">, направления </w:t>
      </w:r>
      <m:oMath>
        <m:acc>
          <m:accPr>
            <m:ctrlPr>
              <w:rPr>
                <w:rFonts w:ascii="Cambria Math" w:hAnsi="Cambria Math"/>
              </w:rPr>
            </m:ctrlPr>
          </m:accPr>
          <m:e>
            <m:r>
              <w:rPr>
                <w:rFonts w:ascii="Cambria Math" w:hAnsi="Cambria Math"/>
              </w:rPr>
              <m:t>n</m:t>
            </m:r>
          </m:e>
        </m:acc>
      </m:oMath>
      <w:r w:rsidRPr="00386B86">
        <w:t xml:space="preserve">и фазы </w:t>
      </w:r>
      <m:oMath>
        <m:r>
          <w:rPr>
            <w:rFonts w:ascii="Cambria Math" w:hAnsi="Cambria Math"/>
          </w:rPr>
          <m:t>ϕ</m:t>
        </m:r>
      </m:oMath>
      <w:r w:rsidRPr="00386B86">
        <w:t>:</w:t>
      </w:r>
    </w:p>
    <w:p w14:paraId="70AA71A3" w14:textId="23792182" w:rsidR="00386B86" w:rsidRPr="00973B49" w:rsidRDefault="00000000" w:rsidP="00973B49">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w:rPr>
                      <w:rFonts w:ascii="Cambria Math" w:hAnsi="Cambria Math"/>
                    </w:rPr>
                    <m:t>N</m:t>
                  </m:r>
                </m:sub>
              </m:sSub>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d</m:t>
                  </m:r>
                </m:e>
              </m:nary>
              <m:r>
                <w:rPr>
                  <w:rFonts w:ascii="Cambria Math" w:hAnsi="Cambria Math"/>
                </w:rPr>
                <m:t>E</m:t>
              </m:r>
              <m:nary>
                <m:naryPr>
                  <m:chr m:val="∑"/>
                  <m:limLoc m:val="undOvr"/>
                  <m:supHide m:val="1"/>
                  <m:ctrlPr>
                    <w:rPr>
                      <w:rFonts w:ascii="Cambria Math" w:hAnsi="Cambria Math"/>
                    </w:rPr>
                  </m:ctrlPr>
                </m:naryPr>
                <m:sub>
                  <m:acc>
                    <m:accPr>
                      <m:chr m:val="ˆ"/>
                      <m:ctrlPr>
                        <w:rPr>
                          <w:rFonts w:ascii="Cambria Math" w:hAnsi="Cambria Math"/>
                        </w:rPr>
                      </m:ctrlPr>
                    </m:accPr>
                    <m:e>
                      <m:r>
                        <w:rPr>
                          <w:rFonts w:ascii="Cambria Math" w:hAnsi="Cambria Math"/>
                        </w:rPr>
                        <m:t>n</m:t>
                      </m:r>
                    </m:e>
                  </m:acc>
                </m:sub>
                <m:sup/>
                <m:e>
                  <m:r>
                    <w:rPr>
                      <w:rFonts w:ascii="Cambria Math" w:hAnsi="Cambria Math"/>
                    </w:rPr>
                    <m:t>c</m:t>
                  </m:r>
                </m:e>
              </m:nary>
              <m:d>
                <m:dPr>
                  <m:ctrlPr>
                    <w:rPr>
                      <w:rFonts w:ascii="Cambria Math" w:hAnsi="Cambria Math"/>
                    </w:rPr>
                  </m:ctrlPr>
                </m:dPr>
                <m:e>
                  <m:r>
                    <w:rPr>
                      <w:rFonts w:ascii="Cambria Math" w:hAnsi="Cambria Math"/>
                    </w:rPr>
                    <m:t>E,</m:t>
                  </m:r>
                  <m:acc>
                    <m:accPr>
                      <m:chr m:val="ˆ"/>
                      <m:ctrlPr>
                        <w:rPr>
                          <w:rFonts w:ascii="Cambria Math" w:hAnsi="Cambria Math"/>
                        </w:rPr>
                      </m:ctrlPr>
                    </m:accPr>
                    <m:e>
                      <m:r>
                        <w:rPr>
                          <w:rFonts w:ascii="Cambria Math" w:hAnsi="Cambria Math"/>
                        </w:rPr>
                        <m:t>n</m:t>
                      </m:r>
                    </m:e>
                  </m:acc>
                </m:e>
              </m:d>
              <m:sSup>
                <m:sSupPr>
                  <m:ctrlPr>
                    <w:rPr>
                      <w:rFonts w:ascii="Cambria Math" w:hAnsi="Cambria Math"/>
                    </w:rPr>
                  </m:ctrlPr>
                </m:sSupPr>
                <m:e>
                  <m:r>
                    <w:rPr>
                      <w:rFonts w:ascii="Cambria Math" w:hAnsi="Cambria Math"/>
                    </w:rPr>
                    <m:t>e</m:t>
                  </m:r>
                </m:e>
                <m:sup>
                  <m:r>
                    <w:rPr>
                      <w:rFonts w:ascii="Cambria Math" w:hAnsi="Cambria Math"/>
                    </w:rPr>
                    <m:t>iϕ</m:t>
                  </m:r>
                </m:sup>
              </m:sSup>
            </m:e>
          </m:d>
          <m:r>
            <w:rPr>
              <w:rFonts w:ascii="Cambria Math" w:hAnsi="Cambria Math"/>
            </w:rPr>
            <m:t>E,</m:t>
          </m:r>
          <m:acc>
            <m:accPr>
              <m:chr m:val="ˆ"/>
              <m:ctrlPr>
                <w:rPr>
                  <w:rFonts w:ascii="Cambria Math" w:hAnsi="Cambria Math"/>
                </w:rPr>
              </m:ctrlPr>
            </m:accPr>
            <m:e>
              <m:r>
                <w:rPr>
                  <w:rFonts w:ascii="Cambria Math" w:hAnsi="Cambria Math"/>
                </w:rPr>
                <m:t>n</m:t>
              </m:r>
            </m:e>
          </m:acc>
          <m:r>
            <w:rPr>
              <w:rFonts w:ascii="Cambria Math" w:hAnsi="Cambria Math"/>
            </w:rPr>
            <m:t>⟩</m:t>
          </m:r>
        </m:oMath>
      </m:oMathPara>
    </w:p>
    <w:p w14:paraId="0976EEF6" w14:textId="0AF1ACA9" w:rsidR="00973B49" w:rsidRDefault="00973B49" w:rsidP="00973B49">
      <w:pPr>
        <w:rPr>
          <w:rFonts w:eastAsiaTheme="minorEastAsia"/>
        </w:rPr>
      </w:pPr>
      <w:r w:rsidRPr="00973B49">
        <w:rPr>
          <w:rFonts w:eastAsiaTheme="minorEastAsia"/>
        </w:rPr>
        <w:t>В свободном пространстве N-частицы практически не взаимодействуют друг с другом, но могут рассеиваться на веществе и образовывать когерентные состояния (конденсат).</w:t>
      </w:r>
    </w:p>
    <w:p w14:paraId="1FAAEEBD" w14:textId="77777777" w:rsidR="00973B49" w:rsidRPr="00973B49" w:rsidRDefault="00973B49" w:rsidP="00973B49">
      <w:pPr>
        <w:pStyle w:val="2"/>
        <w:rPr>
          <w:rFonts w:eastAsiaTheme="minorEastAsia"/>
        </w:rPr>
      </w:pPr>
      <w:bookmarkStart w:id="2" w:name="_Toc234590538"/>
      <w:r w:rsidRPr="00973B49">
        <w:rPr>
          <w:rFonts w:eastAsiaTheme="minorEastAsia"/>
        </w:rPr>
        <w:t>1.2. Резонансное взаимодействие с веществом</w:t>
      </w:r>
      <w:bookmarkEnd w:id="2"/>
    </w:p>
    <w:p w14:paraId="18B0CF4D" w14:textId="4FF081C4" w:rsidR="00973B49" w:rsidRDefault="00973B49" w:rsidP="00973B49">
      <w:pPr>
        <w:rPr>
          <w:rFonts w:eastAsiaTheme="minorEastAsia"/>
        </w:rPr>
      </w:pPr>
      <w:r w:rsidRPr="00973B49">
        <w:rPr>
          <w:rFonts w:eastAsiaTheme="minorEastAsia"/>
        </w:rPr>
        <w:t xml:space="preserve">N-частицы взаимодействуют с веществом через </w:t>
      </w:r>
      <w:r w:rsidRPr="00973B49">
        <w:rPr>
          <w:rFonts w:eastAsiaTheme="minorEastAsia"/>
          <w:b/>
          <w:bCs/>
        </w:rPr>
        <w:t>резонансный механизм</w:t>
      </w:r>
      <w:r w:rsidRPr="00973B49">
        <w:rPr>
          <w:rFonts w:eastAsiaTheme="minorEastAsia"/>
        </w:rPr>
        <w:t xml:space="preserve">. Обычное вещество состоит из атомов, молекул и кристаллических решёток, которые обладают набором коллективных мод возбуждения (фононы, плазмоны, экситоны). Каждая такая мода </w:t>
      </w:r>
      <m:oMath>
        <m:r>
          <w:rPr>
            <w:rFonts w:ascii="Cambria Math" w:eastAsiaTheme="minorEastAsia" w:hAnsi="Cambria Math"/>
          </w:rPr>
          <m:t xml:space="preserve">i </m:t>
        </m:r>
      </m:oMath>
      <w:r w:rsidRPr="00973B49">
        <w:rPr>
          <w:rFonts w:eastAsiaTheme="minorEastAsia"/>
        </w:rPr>
        <w:t>характеризуется:</w:t>
      </w:r>
    </w:p>
    <w:p w14:paraId="5001ABC4" w14:textId="092780AE" w:rsidR="00973B49" w:rsidRDefault="00973B49" w:rsidP="00973B49">
      <w:pPr>
        <w:pStyle w:val="a7"/>
        <w:numPr>
          <w:ilvl w:val="0"/>
          <w:numId w:val="1"/>
        </w:numPr>
        <w:rPr>
          <w:rFonts w:eastAsiaTheme="minorEastAsia"/>
        </w:rPr>
      </w:pPr>
      <w:r w:rsidRPr="00973B49">
        <w:rPr>
          <w:rFonts w:eastAsiaTheme="minorEastAsia"/>
          <w:b/>
          <w:bCs/>
        </w:rPr>
        <w:t>Вектором чувствительности</w:t>
      </w:r>
      <w:r w:rsidRPr="00973B49">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r</m:t>
                </m:r>
              </m:e>
            </m:acc>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973B49">
        <w:rPr>
          <w:rFonts w:eastAsiaTheme="minorEastAsia"/>
        </w:rPr>
        <w:t>— «поляризацией» моды во внутреннем пространстве.</w:t>
      </w:r>
    </w:p>
    <w:p w14:paraId="4163E266" w14:textId="3D35DEED" w:rsidR="00973B49" w:rsidRDefault="00973B49" w:rsidP="00973B49">
      <w:pPr>
        <w:pStyle w:val="a7"/>
        <w:numPr>
          <w:ilvl w:val="0"/>
          <w:numId w:val="1"/>
        </w:numPr>
        <w:rPr>
          <w:rFonts w:eastAsiaTheme="minorEastAsia"/>
        </w:rPr>
      </w:pPr>
      <w:r w:rsidRPr="00973B49">
        <w:rPr>
          <w:rFonts w:eastAsiaTheme="minorEastAsia"/>
          <w:b/>
          <w:bCs/>
        </w:rPr>
        <w:t>Резонансной энергией</w:t>
      </w:r>
      <w:r w:rsidRPr="00973B4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m:t>
            </m:r>
          </m:sub>
        </m:sSub>
      </m:oMath>
      <w:r w:rsidRPr="00973B49">
        <w:rPr>
          <w:rFonts w:eastAsiaTheme="minorEastAsia"/>
        </w:rPr>
        <w:t>(обычно порядка 0.01–10 эВ для фононов, до единиц МэВ для ядерных мод).</w:t>
      </w:r>
    </w:p>
    <w:p w14:paraId="057836B5" w14:textId="4CD94B6D" w:rsidR="00973B49" w:rsidRDefault="00973B49" w:rsidP="00973B49">
      <w:pPr>
        <w:pStyle w:val="a7"/>
        <w:numPr>
          <w:ilvl w:val="0"/>
          <w:numId w:val="1"/>
        </w:numPr>
        <w:rPr>
          <w:rFonts w:eastAsiaTheme="minorEastAsia"/>
        </w:rPr>
      </w:pPr>
      <w:r w:rsidRPr="00973B49">
        <w:rPr>
          <w:rFonts w:eastAsiaTheme="minorEastAsia"/>
          <w:b/>
          <w:bCs/>
        </w:rPr>
        <w:t>Шириной резонанса</w:t>
      </w:r>
      <w:r w:rsidRPr="00973B49">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i</m:t>
            </m:r>
          </m:sub>
        </m:sSub>
      </m:oMath>
      <w:r w:rsidRPr="00973B49">
        <w:rPr>
          <w:rFonts w:eastAsiaTheme="minorEastAsia"/>
        </w:rPr>
        <w:t>.</w:t>
      </w:r>
    </w:p>
    <w:p w14:paraId="315040C0" w14:textId="0C583DD0" w:rsidR="00973B49" w:rsidRDefault="00973B49" w:rsidP="00973B49">
      <w:pPr>
        <w:pStyle w:val="a7"/>
        <w:numPr>
          <w:ilvl w:val="0"/>
          <w:numId w:val="1"/>
        </w:numPr>
        <w:rPr>
          <w:rFonts w:eastAsiaTheme="minorEastAsia"/>
        </w:rPr>
      </w:pPr>
      <w:r w:rsidRPr="00973B49">
        <w:rPr>
          <w:rFonts w:eastAsiaTheme="minorEastAsia"/>
          <w:b/>
          <w:bCs/>
        </w:rPr>
        <w:t>Сечением взаимодействия</w:t>
      </w:r>
      <w:r w:rsidRPr="00973B4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973B49">
        <w:rPr>
          <w:rFonts w:eastAsiaTheme="minorEastAsia"/>
        </w:rPr>
        <w:t>(м²).</w:t>
      </w:r>
    </w:p>
    <w:p w14:paraId="1CE96839" w14:textId="580EAF90" w:rsidR="00973B49" w:rsidRDefault="00973B49" w:rsidP="00973B49">
      <w:pPr>
        <w:rPr>
          <w:rFonts w:eastAsiaTheme="minorEastAsia"/>
        </w:rPr>
      </w:pPr>
      <w:r w:rsidRPr="00973B49">
        <w:rPr>
          <w:rFonts w:eastAsiaTheme="minorEastAsia"/>
        </w:rPr>
        <w:t xml:space="preserve">Вероятность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oMath>
      <w:r w:rsidRPr="00973B49">
        <w:rPr>
          <w:rFonts w:eastAsiaTheme="minorEastAsia"/>
        </w:rPr>
        <w:t xml:space="preserve">возбуждения моды </w:t>
      </w:r>
      <m:oMath>
        <m:r>
          <w:rPr>
            <w:rFonts w:ascii="Cambria Math" w:eastAsiaTheme="minorEastAsia" w:hAnsi="Cambria Math"/>
          </w:rPr>
          <m:t xml:space="preserve">i </m:t>
        </m:r>
      </m:oMath>
      <w:r w:rsidRPr="00973B49">
        <w:rPr>
          <w:rFonts w:eastAsiaTheme="minorEastAsia"/>
        </w:rPr>
        <w:t xml:space="preserve">в малом объёме </w:t>
      </w:r>
      <m:oMath>
        <m:r>
          <w:rPr>
            <w:rFonts w:ascii="Cambria Math" w:eastAsiaTheme="minorEastAsia" w:hAnsi="Cambria Math"/>
          </w:rPr>
          <m:t xml:space="preserve">dV </m:t>
        </m:r>
      </m:oMath>
      <w:r w:rsidRPr="00973B49">
        <w:rPr>
          <w:rFonts w:eastAsiaTheme="minorEastAsia"/>
        </w:rPr>
        <w:t xml:space="preserve">за время </w:t>
      </w:r>
      <m:oMath>
        <m:r>
          <w:rPr>
            <w:rFonts w:ascii="Cambria Math" w:eastAsiaTheme="minorEastAsia" w:hAnsi="Cambria Math"/>
          </w:rPr>
          <m:t xml:space="preserve">dt </m:t>
        </m:r>
      </m:oMath>
      <w:r w:rsidRPr="00973B49">
        <w:rPr>
          <w:rFonts w:eastAsiaTheme="minorEastAsia"/>
        </w:rPr>
        <w:t xml:space="preserve">падающим потоком N-частиц плотностью </w:t>
      </w:r>
      <m:oMath>
        <m:r>
          <w:rPr>
            <w:rFonts w:ascii="Cambria Math" w:eastAsiaTheme="minorEastAsia" w:hAnsi="Cambria Math"/>
          </w:rPr>
          <m:t xml:space="preserve">n </m:t>
        </m:r>
      </m:oMath>
      <w:r w:rsidRPr="00973B49">
        <w:rPr>
          <w:rFonts w:eastAsiaTheme="minorEastAsia"/>
        </w:rPr>
        <w:t>определяется золотым правилом Ферми и выражается формулой:</w:t>
      </w:r>
    </w:p>
    <w:p w14:paraId="1D7DD409" w14:textId="55DB4E55" w:rsidR="00973B49" w:rsidRPr="00973B49" w:rsidRDefault="00973B49" w:rsidP="00973B49">
      <w:pPr>
        <w:rPr>
          <w:rFonts w:eastAsiaTheme="minorEastAsia"/>
        </w:rPr>
      </w:pPr>
      <m:oMathPara>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nF</m:t>
          </m:r>
          <m:d>
            <m:dPr>
              <m:ctrlPr>
                <w:rPr>
                  <w:rFonts w:ascii="Cambria Math" w:eastAsiaTheme="minorEastAsia" w:hAnsi="Cambria Math"/>
                </w:rPr>
              </m:ctrlPr>
            </m:dPr>
            <m:e>
              <m:sSup>
                <m:sSupPr>
                  <m:ctrlPr>
                    <w:rPr>
                      <w:rFonts w:ascii="Cambria Math" w:eastAsiaTheme="minorEastAsia" w:hAnsi="Cambria Math"/>
                    </w:rPr>
                  </m:ctrlPr>
                </m:sSupPr>
                <m:e>
                  <m:d>
                    <m:dPr>
                      <m:ctrlPr>
                        <w:rPr>
                          <w:rFonts w:ascii="Cambria Math" w:eastAsiaTheme="minorEastAsia" w:hAnsi="Cambria Math"/>
                        </w:rPr>
                      </m:ctrlPr>
                    </m:dPr>
                    <m:e>
                      <m:acc>
                        <m:accPr>
                          <m:chr m:val="ˆ"/>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sSub>
                        <m:sSubPr>
                          <m:ctrlPr>
                            <w:rPr>
                              <w:rFonts w:ascii="Cambria Math" w:eastAsiaTheme="minorEastAsia" w:hAnsi="Cambria Math"/>
                            </w:rPr>
                          </m:ctrlPr>
                        </m:sSubPr>
                        <m:e>
                          <m:acc>
                            <m:accPr>
                              <m:chr m:val="ˆ"/>
                              <m:ctrlPr>
                                <w:rPr>
                                  <w:rFonts w:ascii="Cambria Math" w:eastAsiaTheme="minorEastAsia" w:hAnsi="Cambria Math"/>
                                </w:rPr>
                              </m:ctrlPr>
                            </m:accPr>
                            <m:e>
                              <m:r>
                                <w:rPr>
                                  <w:rFonts w:ascii="Cambria Math" w:eastAsiaTheme="minorEastAsia" w:hAnsi="Cambria Math"/>
                                </w:rPr>
                                <m:t>r</m:t>
                              </m:r>
                            </m:e>
                          </m:acc>
                        </m:e>
                        <m:sub>
                          <m:r>
                            <w:rPr>
                              <w:rFonts w:ascii="Cambria Math" w:eastAsiaTheme="minorEastAsia" w:hAnsi="Cambria Math"/>
                            </w:rPr>
                            <m:t>i</m:t>
                          </m:r>
                        </m:sub>
                      </m:sSub>
                    </m:e>
                  </m:d>
                </m:e>
                <m:sup>
                  <m:r>
                    <w:rPr>
                      <w:rFonts w:ascii="Cambria Math" w:eastAsiaTheme="minorEastAsia" w:hAnsi="Cambria Math"/>
                    </w:rPr>
                    <m:t>2</m:t>
                  </m:r>
                </m:sup>
              </m:sSup>
            </m:e>
          </m:d>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i</m:t>
              </m:r>
            </m:sub>
          </m:sSub>
          <m:d>
            <m:dPr>
              <m:ctrlPr>
                <w:rPr>
                  <w:rFonts w:ascii="Cambria Math" w:eastAsiaTheme="minorEastAsia" w:hAnsi="Cambria Math"/>
                </w:rPr>
              </m:ctrlPr>
            </m:dPr>
            <m:e>
              <m:r>
                <w:rPr>
                  <w:rFonts w:ascii="Cambria Math" w:eastAsiaTheme="minorEastAsia" w:hAnsi="Cambria Math"/>
                </w:rPr>
                <m:t>E</m:t>
              </m:r>
            </m:e>
          </m:d>
          <m:r>
            <w:rPr>
              <w:rFonts w:ascii="Cambria Math" w:eastAsiaTheme="minorEastAsia" w:hAnsi="Cambria Math"/>
            </w:rPr>
            <m:t>G</m:t>
          </m:r>
          <m:d>
            <m:dPr>
              <m:ctrlPr>
                <w:rPr>
                  <w:rFonts w:ascii="Cambria Math" w:eastAsiaTheme="minorEastAsia" w:hAnsi="Cambria Math"/>
                </w:rPr>
              </m:ctrlPr>
            </m:dPr>
            <m:e>
              <m:r>
                <m:rPr>
                  <m:sty m:val="p"/>
                </m:rPr>
                <w:rPr>
                  <w:rFonts w:ascii="Cambria Math" w:eastAsiaTheme="minorEastAsia" w:hAnsi="Cambria Math"/>
                </w:rPr>
                <m:t>Δ</m:t>
              </m:r>
              <m:r>
                <w:rPr>
                  <w:rFonts w:ascii="Cambria Math" w:eastAsiaTheme="minorEastAsia" w:hAnsi="Cambria Math"/>
                </w:rPr>
                <m:t>ϕ</m:t>
              </m:r>
            </m:e>
          </m:d>
          <m:r>
            <w:rPr>
              <w:rFonts w:ascii="Cambria Math" w:eastAsiaTheme="minorEastAsia" w:hAnsi="Cambria Math"/>
            </w:rPr>
            <m:t>dVdt</m:t>
          </m:r>
        </m:oMath>
      </m:oMathPara>
    </w:p>
    <w:p w14:paraId="166C88BB" w14:textId="24286230" w:rsidR="00973B49" w:rsidRDefault="00973B49" w:rsidP="00973B49">
      <w:pPr>
        <w:rPr>
          <w:rFonts w:eastAsiaTheme="minorEastAsia"/>
        </w:rPr>
      </w:pPr>
      <w:r w:rsidRPr="00973B49">
        <w:rPr>
          <w:rFonts w:eastAsiaTheme="minorEastAsia"/>
        </w:rPr>
        <w:t>где:</w:t>
      </w:r>
    </w:p>
    <w:p w14:paraId="3A13C8DE" w14:textId="509E1037" w:rsidR="00973B49" w:rsidRPr="00973B49" w:rsidRDefault="00973B49">
      <w:pPr>
        <w:pStyle w:val="a7"/>
        <w:numPr>
          <w:ilvl w:val="0"/>
          <w:numId w:val="2"/>
        </w:numPr>
        <w:rPr>
          <w:rFonts w:eastAsiaTheme="minorEastAsia"/>
        </w:rPr>
      </w:pPr>
      <w:r>
        <w:rPr>
          <w:rFonts w:eastAsiaTheme="minorEastAsia"/>
          <w:b/>
          <w:bCs/>
          <w:i/>
          <w:iCs/>
          <w:lang w:val="en-US"/>
        </w:rPr>
        <w:t>F</w:t>
      </w:r>
      <w:r w:rsidRPr="00973B49">
        <w:rPr>
          <w:rFonts w:eastAsiaTheme="minorEastAsia"/>
        </w:rPr>
        <w:t>(</w:t>
      </w:r>
      <w:r>
        <w:rPr>
          <w:rFonts w:eastAsiaTheme="minorEastAsia"/>
          <w:lang w:val="en-US"/>
        </w:rPr>
        <w:t>x</w:t>
      </w:r>
      <w:r w:rsidRPr="00973B49">
        <w:rPr>
          <w:rFonts w:eastAsiaTheme="minorEastAsia"/>
        </w:rPr>
        <w:t xml:space="preserve">) — геометрический фактор, обычно </w:t>
      </w:r>
      <m:oMath>
        <m:r>
          <w:rPr>
            <w:rFonts w:ascii="Cambria Math" w:eastAsiaTheme="minorEastAsia" w:hAnsi="Cambria Math"/>
          </w:rPr>
          <m:t xml:space="preserve">F(x)=x </m:t>
        </m:r>
      </m:oMath>
      <w:r w:rsidRPr="00973B49">
        <w:rPr>
          <w:rFonts w:eastAsiaTheme="minorEastAsia"/>
        </w:rPr>
        <w:t xml:space="preserve">(или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 </m:t>
        </m:r>
      </m:oMath>
      <w:r w:rsidRPr="00973B49">
        <w:rPr>
          <w:rFonts w:eastAsiaTheme="minorEastAsia"/>
        </w:rPr>
        <w:t>для чётных эффектов).</w:t>
      </w:r>
    </w:p>
    <w:p w14:paraId="04E769E6" w14:textId="621B02A6" w:rsidR="00973B49" w:rsidRPr="00973B49" w:rsidRDefault="00000000">
      <w:pPr>
        <w:pStyle w:val="a7"/>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i</m:t>
            </m:r>
          </m:sub>
        </m:sSub>
        <m:d>
          <m:dPr>
            <m:ctrlPr>
              <w:rPr>
                <w:rFonts w:ascii="Cambria Math" w:eastAsiaTheme="minorEastAsia" w:hAnsi="Cambria Math"/>
              </w:rPr>
            </m:ctrlPr>
          </m:dPr>
          <m:e>
            <m: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π</m:t>
            </m:r>
          </m:den>
        </m:f>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/2</m:t>
            </m:r>
          </m:num>
          <m:den>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E-</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/2</m:t>
                    </m:r>
                  </m:e>
                </m:d>
              </m:e>
              <m:sup>
                <m:r>
                  <w:rPr>
                    <w:rFonts w:ascii="Cambria Math" w:eastAsiaTheme="minorEastAsia" w:hAnsi="Cambria Math"/>
                  </w:rPr>
                  <m:t>2</m:t>
                </m:r>
              </m:sup>
            </m:sSup>
          </m:den>
        </m:f>
        <m:r>
          <w:rPr>
            <w:rFonts w:ascii="Cambria Math" w:eastAsiaTheme="minorEastAsia" w:hAnsi="Cambria Math"/>
          </w:rPr>
          <m:t xml:space="preserve"> </m:t>
        </m:r>
      </m:oMath>
      <w:r w:rsidR="00973B49" w:rsidRPr="00973B49">
        <w:rPr>
          <w:rFonts w:eastAsiaTheme="minorEastAsia"/>
        </w:rPr>
        <w:t>— лоренцев контур, описывающий энергетический резонанс.</w:t>
      </w:r>
    </w:p>
    <w:p w14:paraId="094AA783" w14:textId="3464AA3E" w:rsidR="00973B49" w:rsidRPr="00973B49" w:rsidRDefault="00973B49">
      <w:pPr>
        <w:pStyle w:val="a7"/>
        <w:numPr>
          <w:ilvl w:val="0"/>
          <w:numId w:val="2"/>
        </w:numPr>
        <w:rPr>
          <w:rFonts w:eastAsiaTheme="minorEastAsia"/>
        </w:rPr>
      </w:pPr>
      <m:oMath>
        <m:r>
          <w:rPr>
            <w:rFonts w:ascii="Cambria Math" w:eastAsiaTheme="minorEastAsia" w:hAnsi="Cambria Math"/>
          </w:rPr>
          <m:t>G</m:t>
        </m:r>
        <m:d>
          <m:dPr>
            <m:ctrlPr>
              <w:rPr>
                <w:rFonts w:ascii="Cambria Math" w:eastAsiaTheme="minorEastAsia" w:hAnsi="Cambria Math"/>
              </w:rPr>
            </m:ctrlPr>
          </m:dPr>
          <m:e>
            <m:r>
              <m:rPr>
                <m:sty m:val="p"/>
              </m:rPr>
              <w:rPr>
                <w:rFonts w:ascii="Cambria Math" w:eastAsiaTheme="minorEastAsia" w:hAnsi="Cambria Math"/>
              </w:rPr>
              <m:t>Δ</m:t>
            </m:r>
            <m:r>
              <w:rPr>
                <w:rFonts w:ascii="Cambria Math" w:eastAsiaTheme="minorEastAsia" w:hAnsi="Cambria Math"/>
              </w:rPr>
              <m:t>ϕ</m:t>
            </m:r>
          </m:e>
        </m:d>
        <m:r>
          <w:rPr>
            <w:rFonts w:ascii="Cambria Math" w:eastAsiaTheme="minorEastAsia" w:hAnsi="Cambria Math"/>
          </w:rPr>
          <m:t xml:space="preserve"> </m:t>
        </m:r>
      </m:oMath>
      <w:r w:rsidRPr="00973B49">
        <w:rPr>
          <w:rFonts w:eastAsiaTheme="minorEastAsia"/>
        </w:rPr>
        <w:t>— функция фазового резонанса (широкая для некогерентных процессов, узкая для когерентных).</w:t>
      </w:r>
    </w:p>
    <w:p w14:paraId="04F55BE0" w14:textId="4F5C284E" w:rsidR="00973B49" w:rsidRPr="00015213" w:rsidRDefault="00973B49" w:rsidP="00973B49">
      <w:pPr>
        <w:rPr>
          <w:rFonts w:eastAsiaTheme="minorEastAsia"/>
        </w:rPr>
      </w:pPr>
      <w:r w:rsidRPr="00973B49">
        <w:rPr>
          <w:rFonts w:eastAsiaTheme="minorEastAsia"/>
          <w:b/>
          <w:bCs/>
        </w:rPr>
        <w:t>Условия резонанса.</w:t>
      </w:r>
      <w:r w:rsidRPr="00973B49">
        <w:rPr>
          <w:rFonts w:eastAsiaTheme="minorEastAsia"/>
        </w:rPr>
        <w:t xml:space="preserve"> Для эффективного взаимодействия необходимо одновременное выполнение трёх условий:</w:t>
      </w:r>
    </w:p>
    <w:p w14:paraId="4118299A" w14:textId="56A96AE2" w:rsidR="00973B49" w:rsidRPr="0040455C" w:rsidRDefault="00973B49">
      <w:pPr>
        <w:pStyle w:val="a7"/>
        <w:numPr>
          <w:ilvl w:val="0"/>
          <w:numId w:val="3"/>
        </w:numPr>
        <w:rPr>
          <w:rFonts w:eastAsiaTheme="minorEastAsia"/>
        </w:rPr>
      </w:pPr>
      <w:r w:rsidRPr="00973B49">
        <w:rPr>
          <w:rFonts w:eastAsiaTheme="minorEastAsia"/>
          <w:b/>
          <w:bCs/>
        </w:rPr>
        <w:t>Энергетический резонанс:</w:t>
      </w:r>
      <w:r w:rsidRPr="00973B49">
        <w:rPr>
          <w:rFonts w:eastAsiaTheme="minorEastAsia"/>
        </w:rPr>
        <w:t xml:space="preserve"> </w:t>
      </w:r>
      <m:oMath>
        <m:r>
          <w:rPr>
            <w:rFonts w:ascii="Cambria Math" w:eastAsiaTheme="minorEastAsia" w:hAnsi="Cambria Math"/>
          </w:rPr>
          <m:t>E≈</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m:t>
            </m:r>
          </m:sub>
        </m:sSub>
      </m:oMath>
      <w:r w:rsidRPr="00973B49">
        <w:rPr>
          <w:rFonts w:eastAsiaTheme="minorEastAsia"/>
        </w:rPr>
        <w:t xml:space="preserve">в пределах ширины </w:t>
      </w:r>
      <m:oMath>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i</m:t>
            </m:r>
          </m:sub>
        </m:sSub>
      </m:oMath>
      <w:r w:rsidRPr="00973B49">
        <w:rPr>
          <w:rFonts w:eastAsiaTheme="minorEastAsia"/>
        </w:rPr>
        <w:t>.</w:t>
      </w:r>
    </w:p>
    <w:p w14:paraId="223A1A74" w14:textId="5FB7C864" w:rsidR="0040455C" w:rsidRPr="0040455C" w:rsidRDefault="0040455C">
      <w:pPr>
        <w:pStyle w:val="a7"/>
        <w:numPr>
          <w:ilvl w:val="0"/>
          <w:numId w:val="3"/>
        </w:numPr>
        <w:rPr>
          <w:rFonts w:eastAsiaTheme="minorEastAsia"/>
        </w:rPr>
      </w:pPr>
      <w:r w:rsidRPr="0040455C">
        <w:rPr>
          <w:rFonts w:eastAsiaTheme="minorEastAsia"/>
          <w:b/>
          <w:bCs/>
        </w:rPr>
        <w:t xml:space="preserve">Пространственный резонанс (в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40455C">
        <w:rPr>
          <w:rFonts w:eastAsiaTheme="minorEastAsia"/>
          <w:b/>
          <w:bCs/>
        </w:rPr>
        <w:t>):</w:t>
      </w:r>
      <w:r w:rsidRPr="0040455C">
        <w:rPr>
          <w:rFonts w:eastAsiaTheme="minorEastAsia"/>
        </w:rPr>
        <w:t xml:space="preserve"> вектор </w:t>
      </w:r>
      <m:oMath>
        <m:acc>
          <m:accPr>
            <m:ctrlPr>
              <w:rPr>
                <w:rFonts w:ascii="Cambria Math" w:eastAsiaTheme="minorEastAsia" w:hAnsi="Cambria Math"/>
              </w:rPr>
            </m:ctrlPr>
          </m:accPr>
          <m:e>
            <m:r>
              <w:rPr>
                <w:rFonts w:ascii="Cambria Math" w:eastAsiaTheme="minorEastAsia" w:hAnsi="Cambria Math"/>
              </w:rPr>
              <m:t>n</m:t>
            </m:r>
          </m:e>
        </m:acc>
      </m:oMath>
      <w:r w:rsidRPr="0040455C">
        <w:rPr>
          <w:rFonts w:eastAsiaTheme="minorEastAsia"/>
        </w:rPr>
        <w:t xml:space="preserve">N-частицы должен быть параллелен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r</m:t>
                </m:r>
              </m:e>
            </m:acc>
          </m:e>
          <m:sub>
            <m:r>
              <w:rPr>
                <w:rFonts w:ascii="Cambria Math" w:eastAsiaTheme="minorEastAsia" w:hAnsi="Cambria Math"/>
              </w:rPr>
              <m:t>i</m:t>
            </m:r>
          </m:sub>
        </m:sSub>
      </m:oMath>
      <w:r w:rsidRPr="0040455C">
        <w:rPr>
          <w:rFonts w:eastAsiaTheme="minorEastAsia"/>
        </w:rPr>
        <w:t xml:space="preserve">мишени. Вероятность пропорциональна </w:t>
      </w:r>
      <m:oMath>
        <m:sSup>
          <m:sSupPr>
            <m:ctrlPr>
              <w:rPr>
                <w:rFonts w:ascii="Cambria Math" w:eastAsiaTheme="minorEastAsia" w:hAnsi="Cambria Math"/>
              </w:rPr>
            </m:ctrlPr>
          </m:sSupPr>
          <m:e>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r</m:t>
                    </m:r>
                  </m:e>
                </m:acc>
              </m:e>
            </m:d>
          </m:e>
          <m:sup>
            <m:r>
              <w:rPr>
                <w:rFonts w:ascii="Cambria Math" w:eastAsiaTheme="minorEastAsia" w:hAnsi="Cambria Math"/>
              </w:rPr>
              <m:t>2</m:t>
            </m:r>
          </m:sup>
        </m:sSup>
      </m:oMath>
      <w:r w:rsidRPr="0040455C">
        <w:rPr>
          <w:rFonts w:eastAsiaTheme="minorEastAsia"/>
        </w:rPr>
        <w:t>.</w:t>
      </w:r>
    </w:p>
    <w:p w14:paraId="07F29E46" w14:textId="3114047D" w:rsidR="0040455C" w:rsidRPr="0040455C" w:rsidRDefault="0040455C">
      <w:pPr>
        <w:pStyle w:val="a7"/>
        <w:numPr>
          <w:ilvl w:val="0"/>
          <w:numId w:val="3"/>
        </w:numPr>
        <w:rPr>
          <w:rFonts w:eastAsiaTheme="minorEastAsia"/>
        </w:rPr>
      </w:pPr>
      <w:r w:rsidRPr="0040455C">
        <w:rPr>
          <w:rFonts w:eastAsiaTheme="minorEastAsia"/>
          <w:b/>
          <w:bCs/>
        </w:rPr>
        <w:t>Фазовый резонанс:</w:t>
      </w:r>
      <w:r w:rsidRPr="0040455C">
        <w:rPr>
          <w:rFonts w:eastAsiaTheme="minorEastAsia"/>
        </w:rPr>
        <w:t xml:space="preserve"> фаза </w:t>
      </w:r>
      <m:oMath>
        <m:r>
          <w:rPr>
            <w:rFonts w:ascii="Cambria Math" w:eastAsiaTheme="minorEastAsia" w:hAnsi="Cambria Math"/>
          </w:rPr>
          <m:t>ϕ</m:t>
        </m:r>
      </m:oMath>
      <w:r w:rsidRPr="0040455C">
        <w:rPr>
          <w:rFonts w:eastAsiaTheme="minorEastAsia"/>
        </w:rPr>
        <w:t xml:space="preserve">частицы должна совпадать с фазой моды </w:t>
      </w:r>
      <m:oMath>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r</m:t>
            </m:r>
          </m:sub>
        </m:sSub>
      </m:oMath>
      <w:r w:rsidRPr="0040455C">
        <w:rPr>
          <w:rFonts w:eastAsiaTheme="minorEastAsia"/>
        </w:rPr>
        <w:t>мишени. Для тепловых эффектов (Огонь) это условие ослаблено, для иллюзий и телепортации — критично.</w:t>
      </w:r>
    </w:p>
    <w:p w14:paraId="1FEFB289" w14:textId="54381E63" w:rsidR="0040455C" w:rsidRPr="00015213" w:rsidRDefault="0040455C" w:rsidP="0040455C">
      <w:pPr>
        <w:pStyle w:val="2"/>
        <w:rPr>
          <w:rFonts w:eastAsiaTheme="minorEastAsia"/>
        </w:rPr>
      </w:pPr>
      <w:bookmarkStart w:id="3" w:name="_Toc234590539"/>
      <w:r w:rsidRPr="0040455C">
        <w:rPr>
          <w:rFonts w:eastAsiaTheme="minorEastAsia"/>
        </w:rPr>
        <w:lastRenderedPageBreak/>
        <w:t xml:space="preserve">1.3. Пространство направлений </w:t>
      </w:r>
      <m:oMath>
        <m:sSup>
          <m:sSupPr>
            <m:ctrlPr>
              <w:rPr>
                <w:rFonts w:ascii="Cambria Math" w:eastAsiaTheme="minorEastAsia" w:hAnsi="Cambria Math"/>
              </w:rPr>
            </m:ctrlPr>
          </m:sSupPr>
          <m:e>
            <m:r>
              <m:rPr>
                <m:sty m:val="bi"/>
              </m:rPr>
              <w:rPr>
                <w:rFonts w:ascii="Cambria Math" w:eastAsiaTheme="minorEastAsia" w:hAnsi="Cambria Math"/>
              </w:rPr>
              <m:t>S</m:t>
            </m:r>
          </m:e>
          <m:sup>
            <m:r>
              <m:rPr>
                <m:sty m:val="bi"/>
              </m:rPr>
              <w:rPr>
                <w:rFonts w:ascii="Cambria Math" w:eastAsiaTheme="minorEastAsia" w:hAnsi="Cambria Math"/>
              </w:rPr>
              <m:t>3</m:t>
            </m:r>
          </m:sup>
        </m:sSup>
      </m:oMath>
      <w:r w:rsidRPr="0040455C">
        <w:rPr>
          <w:rFonts w:eastAsiaTheme="minorEastAsia"/>
        </w:rPr>
        <w:t>и векторы стихий</w:t>
      </w:r>
      <w:bookmarkEnd w:id="3"/>
    </w:p>
    <w:p w14:paraId="73C3405E" w14:textId="2786FA9B" w:rsidR="0040455C" w:rsidRPr="0040455C" w:rsidRDefault="0040455C" w:rsidP="0040455C">
      <w:r w:rsidRPr="0040455C">
        <w:t xml:space="preserve">Внутреннее пространство </w:t>
      </w:r>
      <m:oMath>
        <m:sSup>
          <m:sSupPr>
            <m:ctrlPr>
              <w:rPr>
                <w:rFonts w:ascii="Cambria Math" w:hAnsi="Cambria Math"/>
              </w:rPr>
            </m:ctrlPr>
          </m:sSupPr>
          <m:e>
            <m:r>
              <w:rPr>
                <w:rFonts w:ascii="Cambria Math" w:hAnsi="Cambria Math"/>
              </w:rPr>
              <m:t>S</m:t>
            </m:r>
          </m:e>
          <m:sup>
            <m:r>
              <w:rPr>
                <w:rFonts w:ascii="Cambria Math" w:hAnsi="Cambria Math"/>
              </w:rPr>
              <m:t>3</m:t>
            </m:r>
          </m:sup>
        </m:sSup>
      </m:oMath>
      <w:r w:rsidRPr="0040455C">
        <w:t xml:space="preserve">— это трёхмерная сфера, вложенная в четырёхмерное евклидово пространство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40455C">
        <w:t>. Каждая точка на этой сфере соответствует определённому «типу» магии — конкретному физическому эффекту, который N-частицы вызывают при резонансе.</w:t>
      </w:r>
    </w:p>
    <w:p w14:paraId="24895574" w14:textId="521D976D" w:rsidR="0040455C" w:rsidRPr="0040455C" w:rsidRDefault="0040455C" w:rsidP="0040455C">
      <w:r w:rsidRPr="0040455C">
        <w:t xml:space="preserve">Направление </w:t>
      </w:r>
      <m:oMath>
        <m:acc>
          <m:accPr>
            <m:ctrlPr>
              <w:rPr>
                <w:rFonts w:ascii="Cambria Math" w:hAnsi="Cambria Math"/>
              </w:rPr>
            </m:ctrlPr>
          </m:accPr>
          <m:e>
            <m:r>
              <w:rPr>
                <w:rFonts w:ascii="Cambria Math" w:hAnsi="Cambria Math"/>
              </w:rPr>
              <m:t>n</m:t>
            </m:r>
          </m:e>
        </m:acc>
        <m:r>
          <w:rPr>
            <w:rFonts w:ascii="Cambria Math" w:hAnsi="Cambria Math"/>
          </w:rPr>
          <m:t xml:space="preserve"> </m:t>
        </m:r>
      </m:oMath>
      <w:r w:rsidRPr="0040455C">
        <w:t xml:space="preserve">задаётся единичным вектором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e>
          <m:e>
            <m:sSub>
              <m:sSubPr>
                <m:ctrlPr>
                  <w:rPr>
                    <w:rFonts w:ascii="Cambria Math" w:hAnsi="Cambria Math"/>
                  </w:rPr>
                </m:ctrlPr>
              </m:sSubPr>
              <m:e>
                <m:r>
                  <w:rPr>
                    <w:rFonts w:ascii="Cambria Math" w:hAnsi="Cambria Math"/>
                  </w:rPr>
                  <m:t>n</m:t>
                </m:r>
              </m:e>
              <m:sub>
                <m:r>
                  <w:rPr>
                    <w:rFonts w:ascii="Cambria Math" w:hAnsi="Cambria Math"/>
                  </w:rPr>
                  <m:t>2</m:t>
                </m:r>
              </m:sub>
            </m:sSub>
          </m:e>
          <m:e>
            <m:sSub>
              <m:sSubPr>
                <m:ctrlPr>
                  <w:rPr>
                    <w:rFonts w:ascii="Cambria Math" w:hAnsi="Cambria Math"/>
                  </w:rPr>
                </m:ctrlPr>
              </m:sSubPr>
              <m:e>
                <m:r>
                  <w:rPr>
                    <w:rFonts w:ascii="Cambria Math" w:hAnsi="Cambria Math"/>
                  </w:rPr>
                  <m:t>n</m:t>
                </m:r>
              </m:e>
              <m:sub>
                <m:r>
                  <w:rPr>
                    <w:rFonts w:ascii="Cambria Math" w:hAnsi="Cambria Math"/>
                  </w:rPr>
                  <m:t>3</m:t>
                </m:r>
              </m:sub>
            </m:sSub>
          </m:e>
          <m:e>
            <m:sSub>
              <m:sSubPr>
                <m:ctrlPr>
                  <w:rPr>
                    <w:rFonts w:ascii="Cambria Math" w:hAnsi="Cambria Math"/>
                  </w:rPr>
                </m:ctrlPr>
              </m:sSubPr>
              <m:e>
                <m:r>
                  <w:rPr>
                    <w:rFonts w:ascii="Cambria Math" w:hAnsi="Cambria Math"/>
                  </w:rPr>
                  <m:t>n</m:t>
                </m:r>
              </m:e>
              <m:sub>
                <m:r>
                  <w:rPr>
                    <w:rFonts w:ascii="Cambria Math" w:hAnsi="Cambria Math"/>
                  </w:rPr>
                  <m:t>4</m:t>
                </m:r>
              </m:sub>
            </m:sSub>
          </m:e>
        </m:d>
        <m:r>
          <w:rPr>
            <w:rFonts w:ascii="Cambria Math" w:hAnsi="Cambria Math"/>
          </w:rPr>
          <m:t xml:space="preserve"> </m:t>
        </m:r>
      </m:oMath>
      <w:r w:rsidRPr="0040455C">
        <w:t xml:space="preserve">в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40455C">
        <w:t>.</w:t>
      </w:r>
    </w:p>
    <w:p w14:paraId="43A00DFE" w14:textId="77777777" w:rsidR="0040455C" w:rsidRDefault="0040455C" w:rsidP="0040455C">
      <w:pPr>
        <w:rPr>
          <w:b/>
          <w:bCs/>
          <w:lang w:val="en-US"/>
        </w:rPr>
      </w:pPr>
      <w:r w:rsidRPr="0040455C">
        <w:rPr>
          <w:b/>
          <w:bCs/>
        </w:rPr>
        <w:t>Базисные векторы (чистые «ноты»):</w:t>
      </w:r>
    </w:p>
    <w:tbl>
      <w:tblPr>
        <w:tblStyle w:val="ac"/>
        <w:tblW w:w="0" w:type="auto"/>
        <w:tblLook w:val="04A0" w:firstRow="1" w:lastRow="0" w:firstColumn="1" w:lastColumn="0" w:noHBand="0" w:noVBand="1"/>
      </w:tblPr>
      <w:tblGrid>
        <w:gridCol w:w="3115"/>
        <w:gridCol w:w="3115"/>
        <w:gridCol w:w="3115"/>
      </w:tblGrid>
      <w:tr w:rsidR="0040455C" w14:paraId="62A2BF56" w14:textId="77777777" w:rsidTr="0040455C">
        <w:tc>
          <w:tcPr>
            <w:tcW w:w="3115" w:type="dxa"/>
          </w:tcPr>
          <w:p w14:paraId="715A2E47" w14:textId="73853658" w:rsidR="0040455C" w:rsidRDefault="0040455C" w:rsidP="0040455C">
            <w:pPr>
              <w:rPr>
                <w:lang w:val="en-US"/>
              </w:rPr>
            </w:pPr>
            <w:r w:rsidRPr="0040455C">
              <w:t xml:space="preserve">Вектор </w:t>
            </w:r>
            <m:oMath>
              <m:acc>
                <m:accPr>
                  <m:ctrlPr>
                    <w:rPr>
                      <w:rFonts w:ascii="Cambria Math" w:hAnsi="Cambria Math"/>
                    </w:rPr>
                  </m:ctrlPr>
                </m:accPr>
                <m:e>
                  <m:r>
                    <w:rPr>
                      <w:rFonts w:ascii="Cambria Math" w:hAnsi="Cambria Math"/>
                    </w:rPr>
                    <m:t>n</m:t>
                  </m:r>
                </m:e>
              </m:acc>
            </m:oMath>
          </w:p>
        </w:tc>
        <w:tc>
          <w:tcPr>
            <w:tcW w:w="3115" w:type="dxa"/>
          </w:tcPr>
          <w:p w14:paraId="2BAE6097" w14:textId="68010C44" w:rsidR="0040455C" w:rsidRDefault="0040455C" w:rsidP="0040455C">
            <w:pPr>
              <w:rPr>
                <w:lang w:val="en-US"/>
              </w:rPr>
            </w:pPr>
            <w:r w:rsidRPr="0040455C">
              <w:t>Название</w:t>
            </w:r>
          </w:p>
        </w:tc>
        <w:tc>
          <w:tcPr>
            <w:tcW w:w="3115" w:type="dxa"/>
          </w:tcPr>
          <w:p w14:paraId="5BBC5200" w14:textId="72F3B65E" w:rsidR="0040455C" w:rsidRDefault="0040455C" w:rsidP="0040455C">
            <w:pPr>
              <w:rPr>
                <w:lang w:val="en-US"/>
              </w:rPr>
            </w:pPr>
            <w:r w:rsidRPr="0040455C">
              <w:t>Физический эффект (доминирующая мода)</w:t>
            </w:r>
          </w:p>
        </w:tc>
      </w:tr>
      <w:tr w:rsidR="0040455C" w:rsidRPr="0040455C" w14:paraId="25FC52A6" w14:textId="77777777" w:rsidTr="0040455C">
        <w:tc>
          <w:tcPr>
            <w:tcW w:w="3115" w:type="dxa"/>
          </w:tcPr>
          <w:p w14:paraId="18933151" w14:textId="194F4E32" w:rsidR="0040455C" w:rsidRDefault="0040455C" w:rsidP="0040455C">
            <w:pPr>
              <w:rPr>
                <w:lang w:val="en-US"/>
              </w:rPr>
            </w:pPr>
            <w:r>
              <w:rPr>
                <w:lang w:val="en-US"/>
              </w:rPr>
              <w:t>(1, 0, 0, 0)</w:t>
            </w:r>
          </w:p>
        </w:tc>
        <w:tc>
          <w:tcPr>
            <w:tcW w:w="3115" w:type="dxa"/>
          </w:tcPr>
          <w:p w14:paraId="61D7B98E" w14:textId="7A8F916B" w:rsidR="0040455C" w:rsidRDefault="0040455C" w:rsidP="0040455C">
            <w:pPr>
              <w:rPr>
                <w:lang w:val="en-US"/>
              </w:rPr>
            </w:pPr>
            <w:r w:rsidRPr="0040455C">
              <w:rPr>
                <w:b/>
                <w:bCs/>
              </w:rPr>
              <w:t>Огонь</w:t>
            </w:r>
          </w:p>
        </w:tc>
        <w:tc>
          <w:tcPr>
            <w:tcW w:w="3115" w:type="dxa"/>
          </w:tcPr>
          <w:p w14:paraId="2BF66137" w14:textId="405A7691" w:rsidR="0040455C" w:rsidRPr="0040455C" w:rsidRDefault="0040455C" w:rsidP="0040455C">
            <w:r w:rsidRPr="0040455C">
              <w:t>Тепловое возбуждение: увеличение кинетической энергии молекул (фононы продольные акустические), нагрев, горение.</w:t>
            </w:r>
          </w:p>
        </w:tc>
      </w:tr>
      <w:tr w:rsidR="0040455C" w:rsidRPr="0040455C" w14:paraId="1C7DA672" w14:textId="77777777" w:rsidTr="0040455C">
        <w:tc>
          <w:tcPr>
            <w:tcW w:w="3115" w:type="dxa"/>
          </w:tcPr>
          <w:p w14:paraId="5BFB71B6" w14:textId="532BCAE2" w:rsidR="0040455C" w:rsidRDefault="0040455C" w:rsidP="0040455C">
            <w:pPr>
              <w:rPr>
                <w:lang w:val="en-US"/>
              </w:rPr>
            </w:pPr>
            <w:r>
              <w:rPr>
                <w:lang w:val="en-US"/>
              </w:rPr>
              <w:t>(0, 1, 0, 0)</w:t>
            </w:r>
          </w:p>
        </w:tc>
        <w:tc>
          <w:tcPr>
            <w:tcW w:w="3115" w:type="dxa"/>
          </w:tcPr>
          <w:p w14:paraId="584630ED" w14:textId="30114E58" w:rsidR="0040455C" w:rsidRDefault="0040455C" w:rsidP="0040455C">
            <w:pPr>
              <w:rPr>
                <w:lang w:val="en-US"/>
              </w:rPr>
            </w:pPr>
            <w:r w:rsidRPr="0040455C">
              <w:rPr>
                <w:b/>
                <w:bCs/>
              </w:rPr>
              <w:t>Вода</w:t>
            </w:r>
          </w:p>
        </w:tc>
        <w:tc>
          <w:tcPr>
            <w:tcW w:w="3115" w:type="dxa"/>
          </w:tcPr>
          <w:p w14:paraId="17CFDDD3" w14:textId="07575C49" w:rsidR="0040455C" w:rsidRPr="0040455C" w:rsidRDefault="0040455C" w:rsidP="0040455C">
            <w:r w:rsidRPr="0040455C">
              <w:t>Когезионно-фазовое: изменение сил межмолекулярного сцепления, управление текучестью, вязкостью, фазовыми переходами (поперечные оптические фононы в полярных кристаллах).</w:t>
            </w:r>
          </w:p>
        </w:tc>
      </w:tr>
      <w:tr w:rsidR="0040455C" w:rsidRPr="0040455C" w14:paraId="61C9445B" w14:textId="77777777" w:rsidTr="0040455C">
        <w:tc>
          <w:tcPr>
            <w:tcW w:w="3115" w:type="dxa"/>
          </w:tcPr>
          <w:p w14:paraId="1B671F22" w14:textId="10E16D0D" w:rsidR="0040455C" w:rsidRDefault="0040455C" w:rsidP="0040455C">
            <w:pPr>
              <w:rPr>
                <w:lang w:val="en-US"/>
              </w:rPr>
            </w:pPr>
            <w:r>
              <w:rPr>
                <w:lang w:val="en-US"/>
              </w:rPr>
              <w:t>(0, 0, 1, 0)</w:t>
            </w:r>
          </w:p>
        </w:tc>
        <w:tc>
          <w:tcPr>
            <w:tcW w:w="3115" w:type="dxa"/>
          </w:tcPr>
          <w:p w14:paraId="5E222C46" w14:textId="2163B4B5" w:rsidR="0040455C" w:rsidRDefault="0040455C" w:rsidP="0040455C">
            <w:pPr>
              <w:rPr>
                <w:lang w:val="en-US"/>
              </w:rPr>
            </w:pPr>
            <w:r w:rsidRPr="0040455C">
              <w:rPr>
                <w:b/>
                <w:bCs/>
              </w:rPr>
              <w:t>Воздух</w:t>
            </w:r>
          </w:p>
        </w:tc>
        <w:tc>
          <w:tcPr>
            <w:tcW w:w="3115" w:type="dxa"/>
          </w:tcPr>
          <w:p w14:paraId="600959DC" w14:textId="491094EB" w:rsidR="0040455C" w:rsidRPr="0040455C" w:rsidRDefault="0040455C" w:rsidP="0040455C">
            <w:r w:rsidRPr="0040455C">
              <w:t>Кинетико-акустическое: передача импульса газу, генерация звука, ионизация, молнии.</w:t>
            </w:r>
          </w:p>
        </w:tc>
      </w:tr>
      <w:tr w:rsidR="0040455C" w:rsidRPr="0040455C" w14:paraId="2031C344" w14:textId="77777777" w:rsidTr="0040455C">
        <w:tc>
          <w:tcPr>
            <w:tcW w:w="3115" w:type="dxa"/>
          </w:tcPr>
          <w:p w14:paraId="0150456F" w14:textId="0403121C" w:rsidR="0040455C" w:rsidRDefault="0040455C" w:rsidP="0040455C">
            <w:pPr>
              <w:rPr>
                <w:lang w:val="en-US"/>
              </w:rPr>
            </w:pPr>
            <w:r>
              <w:rPr>
                <w:lang w:val="en-US"/>
              </w:rPr>
              <w:t>(0, 0, 0, 1)</w:t>
            </w:r>
          </w:p>
        </w:tc>
        <w:tc>
          <w:tcPr>
            <w:tcW w:w="3115" w:type="dxa"/>
          </w:tcPr>
          <w:p w14:paraId="7F8455CA" w14:textId="3505234C" w:rsidR="0040455C" w:rsidRDefault="0040455C" w:rsidP="0040455C">
            <w:pPr>
              <w:rPr>
                <w:lang w:val="en-US"/>
              </w:rPr>
            </w:pPr>
            <w:r w:rsidRPr="0040455C">
              <w:rPr>
                <w:b/>
                <w:bCs/>
              </w:rPr>
              <w:t>Земля</w:t>
            </w:r>
          </w:p>
        </w:tc>
        <w:tc>
          <w:tcPr>
            <w:tcW w:w="3115" w:type="dxa"/>
          </w:tcPr>
          <w:p w14:paraId="12DC1581" w14:textId="0D6C78DC" w:rsidR="0040455C" w:rsidRPr="0040455C" w:rsidRDefault="0040455C" w:rsidP="0040455C">
            <w:r w:rsidRPr="0040455C">
              <w:t>Структурно-упругое: управление напряжениями в твёрдых телах, упрочнение или разрушение кристаллической решётки, сдвиговые деформации.</w:t>
            </w:r>
          </w:p>
        </w:tc>
      </w:tr>
    </w:tbl>
    <w:p w14:paraId="4830F0C7" w14:textId="77777777" w:rsidR="0040455C" w:rsidRPr="00015213" w:rsidRDefault="0040455C" w:rsidP="0040455C"/>
    <w:p w14:paraId="30D3D4A9" w14:textId="77777777" w:rsidR="0040455C" w:rsidRPr="0040455C" w:rsidRDefault="0040455C" w:rsidP="0040455C">
      <w:pPr>
        <w:pStyle w:val="2"/>
      </w:pPr>
      <w:bookmarkStart w:id="4" w:name="_Toc234590540"/>
      <w:r w:rsidRPr="0040455C">
        <w:t>1.4. Базисные векторы (подробно)</w:t>
      </w:r>
      <w:bookmarkEnd w:id="4"/>
    </w:p>
    <w:p w14:paraId="5FAB0B57" w14:textId="67D7D1B7" w:rsidR="0040455C" w:rsidRPr="00015213" w:rsidRDefault="0040455C" w:rsidP="0040455C">
      <w:r w:rsidRPr="0040455C">
        <w:t>Каждый из четырёх базисных векторов представляет собой «чистый» тип магии. На практике большинство заклинаний используют их линейные комбинации. Ниже приведено более детальное описание физических механизмов для каждого вектора.</w:t>
      </w:r>
    </w:p>
    <w:p w14:paraId="7A0F6ABD" w14:textId="73532129" w:rsidR="0040455C" w:rsidRPr="0040455C" w:rsidRDefault="0040455C">
      <w:pPr>
        <w:pStyle w:val="a7"/>
        <w:numPr>
          <w:ilvl w:val="0"/>
          <w:numId w:val="4"/>
        </w:numPr>
      </w:pPr>
      <w:r w:rsidRPr="0040455C">
        <w:rPr>
          <w:b/>
          <w:bCs/>
        </w:rPr>
        <w:t xml:space="preserve">Огонь </w:t>
      </w:r>
      <w:r w:rsidRPr="0040455C">
        <w:rPr>
          <w:rFonts w:ascii="Cambria Math" w:hAnsi="Cambria Math"/>
          <w:iCs/>
        </w:rPr>
        <w:t>(1, 0, 0, 0)</w:t>
      </w:r>
      <w:r w:rsidRPr="0040455C">
        <w:rPr>
          <w:b/>
          <w:bCs/>
          <w:iCs/>
        </w:rPr>
        <w:t>:</w:t>
      </w:r>
      <w:r w:rsidRPr="0040455C">
        <w:rPr>
          <w:iCs/>
        </w:rPr>
        <w:t xml:space="preserve"> </w:t>
      </w:r>
      <w:r w:rsidRPr="0040455C">
        <w:t xml:space="preserve">N-частицы этого типа взаимодействуют преимущественно с продольными акустическими фононами. Энергия передаётся ядрам атомов, </w:t>
      </w:r>
      <w:r w:rsidRPr="0040455C">
        <w:lastRenderedPageBreak/>
        <w:t>увеличивая их кинетическую энергию. При достаточной мощности достигается точка плавления или возгорания.</w:t>
      </w:r>
    </w:p>
    <w:p w14:paraId="1A8AB19E" w14:textId="4F739991" w:rsidR="0040455C" w:rsidRPr="0040455C" w:rsidRDefault="0040455C">
      <w:pPr>
        <w:pStyle w:val="a7"/>
        <w:numPr>
          <w:ilvl w:val="0"/>
          <w:numId w:val="4"/>
        </w:numPr>
      </w:pPr>
      <w:r w:rsidRPr="0040455C">
        <w:rPr>
          <w:b/>
          <w:bCs/>
        </w:rPr>
        <w:t xml:space="preserve">Вода </w:t>
      </w:r>
      <w:r w:rsidRPr="0040455C">
        <w:rPr>
          <w:rFonts w:ascii="Cambria Math" w:hAnsi="Cambria Math"/>
          <w:iCs/>
        </w:rPr>
        <w:t>(0, 1, 0, 0)</w:t>
      </w:r>
      <w:r w:rsidRPr="0040455C">
        <w:rPr>
          <w:b/>
          <w:bCs/>
          <w:iCs/>
        </w:rPr>
        <w:t>:</w:t>
      </w:r>
      <w:r w:rsidRPr="0040455C">
        <w:rPr>
          <w:iCs/>
        </w:rPr>
        <w:t xml:space="preserve"> </w:t>
      </w:r>
      <w:r w:rsidRPr="0040455C">
        <w:t>Взаимодействие направлено на модуляцию сил Ван-дер-Ваальса и водородных связей. Может менять вязкость, поверхностное натяжение, вызывать замерзание или испарение без существенного изменения температуры (скрытая теплота фазового перехода обеспечивается N-частицами).</w:t>
      </w:r>
    </w:p>
    <w:p w14:paraId="2871706B" w14:textId="73381A59" w:rsidR="0040455C" w:rsidRPr="0040455C" w:rsidRDefault="0040455C">
      <w:pPr>
        <w:pStyle w:val="a7"/>
        <w:numPr>
          <w:ilvl w:val="0"/>
          <w:numId w:val="4"/>
        </w:numPr>
      </w:pPr>
      <w:r w:rsidRPr="0040455C">
        <w:rPr>
          <w:b/>
          <w:bCs/>
        </w:rPr>
        <w:t xml:space="preserve">Воздух </w:t>
      </w:r>
      <w:r w:rsidRPr="0040455C">
        <w:rPr>
          <w:rFonts w:ascii="Cambria Math" w:hAnsi="Cambria Math"/>
          <w:iCs/>
        </w:rPr>
        <w:t>(0, 0, 1, 0)</w:t>
      </w:r>
      <w:r w:rsidRPr="0040455C">
        <w:rPr>
          <w:b/>
          <w:bCs/>
          <w:iCs/>
        </w:rPr>
        <w:t>:</w:t>
      </w:r>
      <w:r w:rsidRPr="0040455C">
        <w:rPr>
          <w:iCs/>
        </w:rPr>
        <w:t xml:space="preserve"> </w:t>
      </w:r>
      <w:r w:rsidRPr="0040455C">
        <w:t>Передача импульса молекулам газа. Может создавать направленные потоки воздуха (ветер), а также ионизировать воздух, создавая плазменные каналы для электрических разрядов (молнии).</w:t>
      </w:r>
    </w:p>
    <w:p w14:paraId="74336ADD" w14:textId="1F6F8929" w:rsidR="0040455C" w:rsidRPr="0040455C" w:rsidRDefault="0040455C">
      <w:pPr>
        <w:pStyle w:val="a7"/>
        <w:numPr>
          <w:ilvl w:val="0"/>
          <w:numId w:val="4"/>
        </w:numPr>
      </w:pPr>
      <w:r w:rsidRPr="0040455C">
        <w:rPr>
          <w:b/>
          <w:bCs/>
        </w:rPr>
        <w:t xml:space="preserve">Земля </w:t>
      </w:r>
      <w:r w:rsidRPr="0040455C">
        <w:rPr>
          <w:rFonts w:ascii="Cambria Math" w:hAnsi="Cambria Math"/>
          <w:iCs/>
        </w:rPr>
        <w:t>(0, 0, 0, 1)</w:t>
      </w:r>
      <w:r w:rsidRPr="0040455C">
        <w:rPr>
          <w:b/>
          <w:bCs/>
          <w:iCs/>
        </w:rPr>
        <w:t>:</w:t>
      </w:r>
      <w:r w:rsidRPr="0040455C">
        <w:rPr>
          <w:iCs/>
        </w:rPr>
        <w:t xml:space="preserve"> </w:t>
      </w:r>
      <w:r w:rsidRPr="0040455C">
        <w:t>Управление напряжениями в кристаллической решётке. Может увеличивать или уменьшать прочность материала, вызывать контролируемое разрушение (разломы) или, наоборот, «залечивать» трещины.</w:t>
      </w:r>
    </w:p>
    <w:p w14:paraId="607FEF3C" w14:textId="77777777" w:rsidR="0040455C" w:rsidRDefault="0040455C" w:rsidP="0040455C">
      <w:pPr>
        <w:pStyle w:val="2"/>
      </w:pPr>
      <w:bookmarkStart w:id="5" w:name="_Toc234590541"/>
      <w:r>
        <w:t>1.5. Специальные направления (линейные комбинации)</w:t>
      </w:r>
      <w:bookmarkEnd w:id="5"/>
    </w:p>
    <w:p w14:paraId="7F66E161" w14:textId="7931C996" w:rsidR="0040455C" w:rsidRDefault="0040455C" w:rsidP="0040455C">
      <w:pPr>
        <w:rPr>
          <w:lang w:val="en-US"/>
        </w:rPr>
      </w:pPr>
      <w:r w:rsidRPr="0040455C">
        <w:t xml:space="preserve">Помимо чистых «нот», существуют особые направления в </w:t>
      </w:r>
      <m:oMath>
        <m:sSup>
          <m:sSupPr>
            <m:ctrlPr>
              <w:rPr>
                <w:rFonts w:ascii="Cambria Math" w:hAnsi="Cambria Math"/>
              </w:rPr>
            </m:ctrlPr>
          </m:sSupPr>
          <m:e>
            <m:r>
              <w:rPr>
                <w:rFonts w:ascii="Cambria Math" w:hAnsi="Cambria Math"/>
              </w:rPr>
              <m:t>S</m:t>
            </m:r>
          </m:e>
          <m:sup>
            <m:r>
              <w:rPr>
                <w:rFonts w:ascii="Cambria Math" w:hAnsi="Cambria Math"/>
              </w:rPr>
              <m:t>3</m:t>
            </m:r>
          </m:sup>
        </m:sSup>
      </m:oMath>
      <w:r w:rsidRPr="0040455C">
        <w:t>, соответствующие более сложным физическим эффектам. Они являются линейными комбинациями базисных векторов.</w:t>
      </w:r>
    </w:p>
    <w:tbl>
      <w:tblPr>
        <w:tblStyle w:val="ac"/>
        <w:tblW w:w="0" w:type="auto"/>
        <w:tblLook w:val="04A0" w:firstRow="1" w:lastRow="0" w:firstColumn="1" w:lastColumn="0" w:noHBand="0" w:noVBand="1"/>
      </w:tblPr>
      <w:tblGrid>
        <w:gridCol w:w="3115"/>
        <w:gridCol w:w="3115"/>
        <w:gridCol w:w="3115"/>
      </w:tblGrid>
      <w:tr w:rsidR="0040455C" w14:paraId="0BAFAC7D" w14:textId="77777777" w:rsidTr="0040455C">
        <w:tc>
          <w:tcPr>
            <w:tcW w:w="3115" w:type="dxa"/>
          </w:tcPr>
          <w:p w14:paraId="240A79D4" w14:textId="39AAC178" w:rsidR="0040455C" w:rsidRDefault="0040455C" w:rsidP="0040455C">
            <w:pPr>
              <w:rPr>
                <w:lang w:val="en-US"/>
              </w:rPr>
            </w:pPr>
            <w:r w:rsidRPr="0040455C">
              <w:t>Название</w:t>
            </w:r>
          </w:p>
        </w:tc>
        <w:tc>
          <w:tcPr>
            <w:tcW w:w="3115" w:type="dxa"/>
          </w:tcPr>
          <w:p w14:paraId="40F080E6" w14:textId="558AABD1" w:rsidR="0040455C" w:rsidRDefault="0040455C" w:rsidP="0040455C">
            <w:pPr>
              <w:rPr>
                <w:lang w:val="en-US"/>
              </w:rPr>
            </w:pPr>
            <w:r w:rsidRPr="0040455C">
              <w:t xml:space="preserve">Вектор </w:t>
            </w:r>
            <m:oMath>
              <m:acc>
                <m:accPr>
                  <m:ctrlPr>
                    <w:rPr>
                      <w:rFonts w:ascii="Cambria Math" w:hAnsi="Cambria Math"/>
                    </w:rPr>
                  </m:ctrlPr>
                </m:accPr>
                <m:e>
                  <m:r>
                    <w:rPr>
                      <w:rFonts w:ascii="Cambria Math" w:hAnsi="Cambria Math"/>
                    </w:rPr>
                    <m:t>n</m:t>
                  </m:r>
                </m:e>
              </m:acc>
            </m:oMath>
          </w:p>
        </w:tc>
        <w:tc>
          <w:tcPr>
            <w:tcW w:w="3115" w:type="dxa"/>
          </w:tcPr>
          <w:p w14:paraId="658DCAF3" w14:textId="61D757A2" w:rsidR="0040455C" w:rsidRDefault="0040455C" w:rsidP="0040455C">
            <w:pPr>
              <w:rPr>
                <w:lang w:val="en-US"/>
              </w:rPr>
            </w:pPr>
            <w:r w:rsidRPr="0040455C">
              <w:t>Физический эффект</w:t>
            </w:r>
          </w:p>
        </w:tc>
      </w:tr>
      <w:tr w:rsidR="0040455C" w:rsidRPr="0040455C" w14:paraId="2CBE414C" w14:textId="77777777" w:rsidTr="0040455C">
        <w:tc>
          <w:tcPr>
            <w:tcW w:w="3115" w:type="dxa"/>
          </w:tcPr>
          <w:p w14:paraId="6D78F393" w14:textId="0CA1C33C" w:rsidR="0040455C" w:rsidRDefault="0040455C" w:rsidP="0040455C">
            <w:pPr>
              <w:rPr>
                <w:lang w:val="en-US"/>
              </w:rPr>
            </w:pPr>
            <w:r w:rsidRPr="0040455C">
              <w:rPr>
                <w:b/>
                <w:bCs/>
              </w:rPr>
              <w:t>Гравитация</w:t>
            </w:r>
          </w:p>
        </w:tc>
        <w:tc>
          <w:tcPr>
            <w:tcW w:w="3115" w:type="dxa"/>
          </w:tcPr>
          <w:p w14:paraId="6070F74C" w14:textId="77777777" w:rsidR="00697647" w:rsidRDefault="00697647" w:rsidP="0040455C">
            <w:pPr>
              <w:rPr>
                <w:rFonts w:eastAsiaTheme="minorEastAsia"/>
                <w:lang w:val="en-US"/>
              </w:rPr>
            </w:pPr>
          </w:p>
          <w:p w14:paraId="1168B755" w14:textId="650D98D5" w:rsidR="0040455C" w:rsidRPr="00697647" w:rsidRDefault="00000000" w:rsidP="0040455C">
            <w:pPr>
              <w:rPr>
                <w:rFonts w:eastAsiaTheme="minorEastAsia"/>
                <w:lang w:val="en-US"/>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d>
                  <m:dPr>
                    <m:ctrlPr>
                      <w:rPr>
                        <w:rFonts w:ascii="Cambria Math" w:hAnsi="Cambria Math"/>
                      </w:rPr>
                    </m:ctrlPr>
                  </m:dPr>
                  <m:e>
                    <m:r>
                      <w:rPr>
                        <w:rFonts w:ascii="Cambria Math" w:hAnsi="Cambria Math"/>
                      </w:rPr>
                      <m:t>1,1,1,0</m:t>
                    </m:r>
                  </m:e>
                </m:d>
              </m:oMath>
            </m:oMathPara>
          </w:p>
          <w:p w14:paraId="54254922" w14:textId="189D34E1" w:rsidR="00697647" w:rsidRPr="00697647" w:rsidRDefault="00697647" w:rsidP="0040455C">
            <w:pPr>
              <w:rPr>
                <w:rFonts w:eastAsiaTheme="minorEastAsia"/>
                <w:lang w:val="en-US"/>
              </w:rPr>
            </w:pPr>
          </w:p>
        </w:tc>
        <w:tc>
          <w:tcPr>
            <w:tcW w:w="3115" w:type="dxa"/>
          </w:tcPr>
          <w:p w14:paraId="35738B92" w14:textId="652018B5" w:rsidR="0040455C" w:rsidRPr="0040455C" w:rsidRDefault="0040455C" w:rsidP="0040455C">
            <w:r w:rsidRPr="0040455C">
              <w:t>Создаёт локальное искривление пространства-времени, имитируя гравитационное поле.</w:t>
            </w:r>
          </w:p>
        </w:tc>
      </w:tr>
      <w:tr w:rsidR="0040455C" w:rsidRPr="0040455C" w14:paraId="05BE5FEC" w14:textId="77777777" w:rsidTr="0040455C">
        <w:tc>
          <w:tcPr>
            <w:tcW w:w="3115" w:type="dxa"/>
          </w:tcPr>
          <w:p w14:paraId="19DBD19C" w14:textId="61EE547B" w:rsidR="0040455C" w:rsidRDefault="0040455C" w:rsidP="0040455C">
            <w:pPr>
              <w:rPr>
                <w:lang w:val="en-US"/>
              </w:rPr>
            </w:pPr>
            <w:r w:rsidRPr="0040455C">
              <w:rPr>
                <w:b/>
                <w:bCs/>
              </w:rPr>
              <w:t>Время</w:t>
            </w:r>
          </w:p>
        </w:tc>
        <w:tc>
          <w:tcPr>
            <w:tcW w:w="3115" w:type="dxa"/>
          </w:tcPr>
          <w:p w14:paraId="1EF0B822" w14:textId="77777777" w:rsidR="0040455C" w:rsidRDefault="0040455C" w:rsidP="0040455C">
            <w:pPr>
              <w:rPr>
                <w:lang w:val="en-US"/>
              </w:rPr>
            </w:pPr>
          </w:p>
          <w:p w14:paraId="6138DB31" w14:textId="77777777" w:rsidR="00697647" w:rsidRDefault="00697647" w:rsidP="0040455C">
            <w:pPr>
              <w:rPr>
                <w:lang w:val="en-US"/>
              </w:rPr>
            </w:pPr>
          </w:p>
          <w:p w14:paraId="313B86DF" w14:textId="77777777" w:rsidR="00697647" w:rsidRPr="00697647" w:rsidRDefault="00000000" w:rsidP="0040455C">
            <w:pPr>
              <w:rPr>
                <w:rFonts w:eastAsiaTheme="minorEastAsia"/>
                <w:lang w:val="en-US"/>
              </w:rPr>
            </w:pPr>
            <m:oMathPara>
              <m:oMath>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1,1,-1,-1</m:t>
                    </m:r>
                  </m:e>
                </m:d>
              </m:oMath>
            </m:oMathPara>
          </w:p>
          <w:p w14:paraId="21050EB6" w14:textId="257B752C" w:rsidR="00697647" w:rsidRPr="00697647" w:rsidRDefault="00697647" w:rsidP="0040455C">
            <w:pPr>
              <w:rPr>
                <w:rFonts w:eastAsiaTheme="minorEastAsia"/>
                <w:lang w:val="en-US"/>
              </w:rPr>
            </w:pPr>
          </w:p>
        </w:tc>
        <w:tc>
          <w:tcPr>
            <w:tcW w:w="3115" w:type="dxa"/>
          </w:tcPr>
          <w:p w14:paraId="5A122911" w14:textId="1810C6B0" w:rsidR="0040455C" w:rsidRPr="0040455C" w:rsidRDefault="0040455C" w:rsidP="0040455C">
            <w:r w:rsidRPr="0040455C">
              <w:t>Управляет темпом течения времени (ускорение/замедление), создаёт хрональные петли (требует высочайшей точности).</w:t>
            </w:r>
          </w:p>
        </w:tc>
      </w:tr>
      <w:tr w:rsidR="0040455C" w:rsidRPr="0040455C" w14:paraId="5CA8E0E9" w14:textId="77777777" w:rsidTr="0040455C">
        <w:tc>
          <w:tcPr>
            <w:tcW w:w="3115" w:type="dxa"/>
          </w:tcPr>
          <w:p w14:paraId="7372A60A" w14:textId="63D773CE" w:rsidR="0040455C" w:rsidRDefault="0040455C" w:rsidP="0040455C">
            <w:pPr>
              <w:rPr>
                <w:lang w:val="en-US"/>
              </w:rPr>
            </w:pPr>
            <w:r w:rsidRPr="0040455C">
              <w:rPr>
                <w:b/>
                <w:bCs/>
              </w:rPr>
              <w:t>Телепортация</w:t>
            </w:r>
          </w:p>
        </w:tc>
        <w:tc>
          <w:tcPr>
            <w:tcW w:w="3115" w:type="dxa"/>
          </w:tcPr>
          <w:p w14:paraId="794868EC" w14:textId="77777777" w:rsidR="0040455C" w:rsidRDefault="0040455C" w:rsidP="0040455C">
            <w:pPr>
              <w:rPr>
                <w:lang w:val="en-US"/>
              </w:rPr>
            </w:pPr>
          </w:p>
          <w:p w14:paraId="6E8E8CD0" w14:textId="77777777" w:rsidR="00697647" w:rsidRDefault="00697647" w:rsidP="0040455C">
            <w:pPr>
              <w:rPr>
                <w:lang w:val="en-US"/>
              </w:rPr>
            </w:pPr>
          </w:p>
          <w:p w14:paraId="400554A4" w14:textId="77777777" w:rsidR="00697647" w:rsidRPr="00697647" w:rsidRDefault="00000000" w:rsidP="0040455C">
            <w:pPr>
              <w:rPr>
                <w:rFonts w:eastAsiaTheme="minorEastAsia"/>
                <w:lang w:val="en-US"/>
              </w:rPr>
            </w:pPr>
            <m:oMathPara>
              <m:oMath>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1,-1,1,-1</m:t>
                    </m:r>
                  </m:e>
                </m:d>
              </m:oMath>
            </m:oMathPara>
          </w:p>
          <w:p w14:paraId="1058CE83" w14:textId="6AD7FF66" w:rsidR="00697647" w:rsidRPr="00697647" w:rsidRDefault="00697647" w:rsidP="0040455C">
            <w:pPr>
              <w:rPr>
                <w:rFonts w:eastAsiaTheme="minorEastAsia"/>
                <w:lang w:val="en-US"/>
              </w:rPr>
            </w:pPr>
          </w:p>
        </w:tc>
        <w:tc>
          <w:tcPr>
            <w:tcW w:w="3115" w:type="dxa"/>
          </w:tcPr>
          <w:p w14:paraId="39F73B40" w14:textId="44BE0DFD" w:rsidR="0040455C" w:rsidRPr="0040455C" w:rsidRDefault="0040455C" w:rsidP="0040455C">
            <w:r w:rsidRPr="0040455C">
              <w:t>Создаёт микроскопические кротовые норы, позволяя мгновенно перемещать материю в пространстве.</w:t>
            </w:r>
          </w:p>
        </w:tc>
      </w:tr>
      <w:tr w:rsidR="0040455C" w:rsidRPr="0040455C" w14:paraId="37A5C389" w14:textId="77777777" w:rsidTr="0040455C">
        <w:tc>
          <w:tcPr>
            <w:tcW w:w="3115" w:type="dxa"/>
          </w:tcPr>
          <w:p w14:paraId="55C9429B" w14:textId="7DD82272" w:rsidR="0040455C" w:rsidRDefault="0040455C" w:rsidP="0040455C">
            <w:pPr>
              <w:rPr>
                <w:lang w:val="en-US"/>
              </w:rPr>
            </w:pPr>
            <w:r w:rsidRPr="0040455C">
              <w:rPr>
                <w:b/>
                <w:bCs/>
              </w:rPr>
              <w:t>Жизнь</w:t>
            </w:r>
          </w:p>
        </w:tc>
        <w:tc>
          <w:tcPr>
            <w:tcW w:w="3115" w:type="dxa"/>
          </w:tcPr>
          <w:p w14:paraId="29BBA71A" w14:textId="77777777" w:rsidR="0040455C" w:rsidRDefault="0040455C" w:rsidP="0040455C">
            <w:pPr>
              <w:rPr>
                <w:lang w:val="en-US"/>
              </w:rPr>
            </w:pPr>
          </w:p>
          <w:p w14:paraId="52175BFD" w14:textId="77777777" w:rsidR="00697647" w:rsidRDefault="00697647" w:rsidP="0040455C">
            <w:pPr>
              <w:rPr>
                <w:lang w:val="en-US"/>
              </w:rPr>
            </w:pPr>
          </w:p>
          <w:p w14:paraId="111577BA" w14:textId="77777777" w:rsidR="00697647" w:rsidRPr="00697647" w:rsidRDefault="00000000" w:rsidP="0040455C">
            <w:pPr>
              <w:rPr>
                <w:rFonts w:eastAsiaTheme="minorEastAsia"/>
                <w:lang w:val="en-US"/>
              </w:rPr>
            </w:pPr>
            <m:oMathPara>
              <m:oMath>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1,1,1,1</m:t>
                    </m:r>
                  </m:e>
                </m:d>
              </m:oMath>
            </m:oMathPara>
          </w:p>
          <w:p w14:paraId="250D06BB" w14:textId="46F11D80" w:rsidR="00697647" w:rsidRPr="00697647" w:rsidRDefault="00697647" w:rsidP="0040455C">
            <w:pPr>
              <w:rPr>
                <w:rFonts w:eastAsiaTheme="minorEastAsia"/>
                <w:lang w:val="en-US"/>
              </w:rPr>
            </w:pPr>
          </w:p>
        </w:tc>
        <w:tc>
          <w:tcPr>
            <w:tcW w:w="3115" w:type="dxa"/>
          </w:tcPr>
          <w:p w14:paraId="7FC80647" w14:textId="16FF64D1" w:rsidR="0040455C" w:rsidRPr="0040455C" w:rsidRDefault="0040455C" w:rsidP="0040455C">
            <w:r w:rsidRPr="0040455C">
              <w:t>Стимулирует регенерацию тканей, рост, усиливает иммунные процессы (биостимулирующий эффект).</w:t>
            </w:r>
          </w:p>
        </w:tc>
      </w:tr>
      <w:tr w:rsidR="0040455C" w:rsidRPr="0040455C" w14:paraId="74EE5AE2" w14:textId="77777777" w:rsidTr="0040455C">
        <w:tc>
          <w:tcPr>
            <w:tcW w:w="3115" w:type="dxa"/>
          </w:tcPr>
          <w:p w14:paraId="6D4B2E6A" w14:textId="7808D935" w:rsidR="0040455C" w:rsidRDefault="0040455C" w:rsidP="0040455C">
            <w:pPr>
              <w:rPr>
                <w:lang w:val="en-US"/>
              </w:rPr>
            </w:pPr>
            <w:r w:rsidRPr="0040455C">
              <w:rPr>
                <w:b/>
                <w:bCs/>
              </w:rPr>
              <w:t>Разум</w:t>
            </w:r>
          </w:p>
        </w:tc>
        <w:tc>
          <w:tcPr>
            <w:tcW w:w="3115" w:type="dxa"/>
          </w:tcPr>
          <w:p w14:paraId="16C5D997" w14:textId="77777777" w:rsidR="0040455C" w:rsidRDefault="0040455C" w:rsidP="0040455C">
            <w:pPr>
              <w:rPr>
                <w:lang w:val="en-US"/>
              </w:rPr>
            </w:pPr>
          </w:p>
          <w:p w14:paraId="11F5D0E5" w14:textId="77777777" w:rsidR="00697647" w:rsidRDefault="00697647" w:rsidP="0040455C">
            <w:pPr>
              <w:rPr>
                <w:lang w:val="en-US"/>
              </w:rPr>
            </w:pPr>
          </w:p>
          <w:p w14:paraId="3B88689A" w14:textId="77777777" w:rsidR="00697647" w:rsidRDefault="00697647" w:rsidP="0040455C">
            <w:pPr>
              <w:rPr>
                <w:lang w:val="en-US"/>
              </w:rPr>
            </w:pPr>
          </w:p>
          <w:p w14:paraId="37CC1F10" w14:textId="77777777" w:rsidR="00697647" w:rsidRPr="00697647" w:rsidRDefault="00000000" w:rsidP="0040455C">
            <w:pPr>
              <w:rPr>
                <w:rFonts w:eastAsiaTheme="minorEastAsia"/>
                <w:lang w:val="en-US"/>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w:rPr>
                        <w:rFonts w:ascii="Cambria Math" w:hAnsi="Cambria Math"/>
                      </w:rPr>
                      <m:t>1,0,0,-1</m:t>
                    </m:r>
                  </m:e>
                </m:d>
              </m:oMath>
            </m:oMathPara>
          </w:p>
          <w:p w14:paraId="78409BEE" w14:textId="6E36B797" w:rsidR="00697647" w:rsidRPr="00697647" w:rsidRDefault="00697647" w:rsidP="0040455C">
            <w:pPr>
              <w:rPr>
                <w:rFonts w:eastAsiaTheme="minorEastAsia"/>
                <w:lang w:val="en-US"/>
              </w:rPr>
            </w:pPr>
          </w:p>
        </w:tc>
        <w:tc>
          <w:tcPr>
            <w:tcW w:w="3115" w:type="dxa"/>
          </w:tcPr>
          <w:p w14:paraId="61AAEA60" w14:textId="1FCC466E" w:rsidR="0040455C" w:rsidRPr="0040455C" w:rsidRDefault="0040455C" w:rsidP="0040455C">
            <w:r w:rsidRPr="0040455C">
              <w:lastRenderedPageBreak/>
              <w:t xml:space="preserve">Взаимодействует с нейронными процессами, может вызывать иллюзии, передавать мысли, воздействовать на </w:t>
            </w:r>
            <w:r w:rsidRPr="0040455C">
              <w:lastRenderedPageBreak/>
              <w:t>сознание (нейромодулирующий эффект).</w:t>
            </w:r>
          </w:p>
        </w:tc>
      </w:tr>
    </w:tbl>
    <w:p w14:paraId="1A2172BE" w14:textId="77777777" w:rsidR="0040455C" w:rsidRPr="00015213" w:rsidRDefault="0040455C" w:rsidP="0040455C"/>
    <w:p w14:paraId="69E18015" w14:textId="77777777" w:rsidR="00697647" w:rsidRPr="00697647" w:rsidRDefault="00697647" w:rsidP="00697647">
      <w:pPr>
        <w:pStyle w:val="2"/>
      </w:pPr>
      <w:bookmarkStart w:id="6" w:name="_Toc234590542"/>
      <w:r w:rsidRPr="00697647">
        <w:t>1.6. Катализатор и уравнение лавины</w:t>
      </w:r>
      <w:bookmarkEnd w:id="6"/>
    </w:p>
    <w:p w14:paraId="5849D5CA" w14:textId="3AC5C0EE" w:rsidR="00697647" w:rsidRPr="00697647" w:rsidRDefault="00697647" w:rsidP="00697647">
      <w:r w:rsidRPr="00697647">
        <w:t>Одиночная N-частица несёт ничтожную энергию (~1 кэВ). Макроскопический эффект требует участия огромного числа частиц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oMath>
      <w:r w:rsidRPr="00697647">
        <w:t xml:space="preserve">, ИР ~20). Маг не может выделить столько частиц из своего резервуара мгновенно. Вместо этого он использует </w:t>
      </w:r>
      <w:r w:rsidRPr="00697647">
        <w:rPr>
          <w:b/>
          <w:bCs/>
        </w:rPr>
        <w:t>катализатор</w:t>
      </w:r>
      <w:r w:rsidRPr="00697647">
        <w:t xml:space="preserve"> — лавинный процесс вовлечения фоновых N-частиц.</w:t>
      </w:r>
    </w:p>
    <w:p w14:paraId="239B80E6" w14:textId="57A9718A" w:rsidR="00697647" w:rsidRPr="00697647" w:rsidRDefault="00697647" w:rsidP="00697647">
      <w:r w:rsidRPr="00697647">
        <w:t xml:space="preserve">Маг создаёт затравочный когерентный пучок </w:t>
      </w:r>
      <m:oMath>
        <m:sSub>
          <m:sSubPr>
            <m:ctrlPr>
              <w:rPr>
                <w:rFonts w:ascii="Cambria Math" w:hAnsi="Cambria Math"/>
              </w:rPr>
            </m:ctrlPr>
          </m:sSubPr>
          <m:e>
            <m:r>
              <w:rPr>
                <w:rFonts w:ascii="Cambria Math" w:hAnsi="Cambria Math"/>
              </w:rPr>
              <m:t>N</m:t>
            </m:r>
          </m:e>
          <m:sub>
            <m:r>
              <m:rPr>
                <m:nor/>
              </m:rPr>
              <m:t>seed</m:t>
            </m:r>
          </m:sub>
        </m:sSub>
      </m:oMath>
      <w:r w:rsidRPr="00697647">
        <w:t xml:space="preserve">. Этот пучок, проходя через вещество или воздух, вызывает вынужденное излучение N-частиц из окружающего фона. Поскольку N-частицы — бозоны, вероятность излучения в уже занятую моду пропорциональна </w:t>
      </w:r>
      <m:oMath>
        <m:r>
          <w:rPr>
            <w:rFonts w:ascii="Cambria Math" w:hAnsi="Cambria Math"/>
          </w:rPr>
          <m:t>N+1</m:t>
        </m:r>
      </m:oMath>
      <w:r w:rsidRPr="00697647">
        <w:t>, что приводит к экспоненциальному росту.</w:t>
      </w:r>
    </w:p>
    <w:p w14:paraId="1FACBB38" w14:textId="77777777" w:rsidR="00697647" w:rsidRPr="00697647" w:rsidRDefault="00697647" w:rsidP="00697647">
      <w:r w:rsidRPr="00697647">
        <w:t>Уравнение лавины:</w:t>
      </w:r>
    </w:p>
    <w:p w14:paraId="732BA1EB" w14:textId="6A630B68" w:rsidR="00697647" w:rsidRPr="00697647" w:rsidRDefault="00000000" w:rsidP="0040455C">
      <w:pPr>
        <w:rPr>
          <w:rFonts w:eastAsiaTheme="minorEastAsia"/>
        </w:rPr>
      </w:pPr>
      <m:oMathPara>
        <m:oMath>
          <m:f>
            <m:fPr>
              <m:ctrlPr>
                <w:rPr>
                  <w:rFonts w:ascii="Cambria Math" w:hAnsi="Cambria Math"/>
                </w:rPr>
              </m:ctrlPr>
            </m:fPr>
            <m:num>
              <m:r>
                <w:rPr>
                  <w:rFonts w:ascii="Cambria Math" w:hAnsi="Cambria Math"/>
                </w:rPr>
                <m:t>dn</m:t>
              </m:r>
            </m:num>
            <m:den>
              <m:r>
                <w:rPr>
                  <w:rFonts w:ascii="Cambria Math" w:hAnsi="Cambria Math"/>
                </w:rPr>
                <m:t>dt</m:t>
              </m:r>
            </m:den>
          </m:f>
          <m:r>
            <w:rPr>
              <w:rFonts w:ascii="Cambria Math" w:hAnsi="Cambria Math"/>
            </w:rPr>
            <m:t>=αn</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w:rPr>
                      <w:rFonts w:ascii="Cambria Math" w:hAnsi="Cambria Math"/>
                    </w:rPr>
                    <m:t>bg</m:t>
                  </m:r>
                </m:sub>
              </m:sSub>
              <m:r>
                <w:rPr>
                  <w:rFonts w:ascii="Cambria Math" w:hAnsi="Cambria Math"/>
                </w:rPr>
                <m:t>-n</m:t>
              </m:r>
            </m:e>
          </m:d>
          <m:r>
            <w:rPr>
              <w:rFonts w:ascii="Cambria Math" w:hAnsi="Cambria Math"/>
            </w:rPr>
            <m:t>-βn</m:t>
          </m:r>
        </m:oMath>
      </m:oMathPara>
    </w:p>
    <w:p w14:paraId="0E3F1D1A" w14:textId="0B9ED229" w:rsidR="00697647" w:rsidRDefault="00697647" w:rsidP="0040455C">
      <w:pPr>
        <w:rPr>
          <w:rFonts w:eastAsiaTheme="minorEastAsia"/>
          <w:lang w:val="en-US"/>
        </w:rPr>
      </w:pPr>
      <w:r w:rsidRPr="00697647">
        <w:rPr>
          <w:rFonts w:eastAsiaTheme="minorEastAsia"/>
        </w:rPr>
        <w:t>где:</w:t>
      </w:r>
    </w:p>
    <w:p w14:paraId="499F71F1" w14:textId="4A71EED8" w:rsidR="00697647" w:rsidRPr="00697647" w:rsidRDefault="00697647">
      <w:pPr>
        <w:pStyle w:val="a7"/>
        <w:numPr>
          <w:ilvl w:val="0"/>
          <w:numId w:val="5"/>
        </w:numPr>
        <w:rPr>
          <w:rFonts w:eastAsiaTheme="minorEastAsia"/>
        </w:rPr>
      </w:pPr>
      <w:r w:rsidRPr="00697647">
        <w:rPr>
          <w:rFonts w:eastAsiaTheme="minorEastAsia"/>
        </w:rPr>
        <w:t>n — плотность когерентных N-частиц, вовлечённых в заклинание.</w:t>
      </w:r>
    </w:p>
    <w:p w14:paraId="22BEB69D" w14:textId="5DCA19E9" w:rsidR="00697647" w:rsidRPr="00697647" w:rsidRDefault="00000000">
      <w:pPr>
        <w:pStyle w:val="a7"/>
        <w:numPr>
          <w:ilvl w:val="0"/>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n</m:t>
            </m:r>
          </m:e>
          <m:sub>
            <m:r>
              <m:rPr>
                <m:nor/>
              </m:rPr>
              <w:rPr>
                <w:rFonts w:ascii="Cambria Math" w:eastAsiaTheme="minorEastAsia" w:hAnsi="Cambria Math"/>
              </w:rPr>
              <m:t>bg</m:t>
            </m:r>
          </m:sub>
        </m:sSub>
      </m:oMath>
      <w:r w:rsidR="00697647" w:rsidRPr="00697647">
        <w:rPr>
          <w:rFonts w:eastAsiaTheme="minorEastAsia"/>
        </w:rPr>
        <w:t xml:space="preserve"> — фоновая плотность N-частиц в окружающей среде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21</m:t>
            </m:r>
          </m:sup>
        </m:sSup>
      </m:oMath>
      <w:r w:rsidR="00697647" w:rsidRPr="00697647">
        <w:rPr>
          <w:rFonts w:eastAsiaTheme="minorEastAsia"/>
        </w:rPr>
        <w:t xml:space="preserve"> м</w:t>
      </w:r>
      <w:r w:rsidR="00697647" w:rsidRPr="00697647">
        <w:rPr>
          <w:rFonts w:ascii="Cambria Math" w:eastAsiaTheme="minorEastAsia" w:hAnsi="Cambria Math" w:cs="Cambria Math"/>
        </w:rPr>
        <w:t>⁻</w:t>
      </w:r>
      <w:r w:rsidR="00697647" w:rsidRPr="00697647">
        <w:rPr>
          <w:rFonts w:ascii="Aptos" w:eastAsiaTheme="minorEastAsia" w:hAnsi="Aptos" w:cs="Aptos"/>
        </w:rPr>
        <w:t>³</w:t>
      </w:r>
      <w:r w:rsidR="00697647" w:rsidRPr="00697647">
        <w:rPr>
          <w:rFonts w:eastAsiaTheme="minorEastAsia"/>
        </w:rPr>
        <w:t xml:space="preserve"> </w:t>
      </w:r>
      <w:r w:rsidR="00697647" w:rsidRPr="00697647">
        <w:rPr>
          <w:rFonts w:ascii="Aptos" w:eastAsiaTheme="minorEastAsia" w:hAnsi="Aptos" w:cs="Aptos"/>
        </w:rPr>
        <w:t>в</w:t>
      </w:r>
      <w:r w:rsidR="00697647" w:rsidRPr="00697647">
        <w:rPr>
          <w:rFonts w:eastAsiaTheme="minorEastAsia"/>
        </w:rPr>
        <w:t xml:space="preserve"> </w:t>
      </w:r>
      <w:r w:rsidR="00697647" w:rsidRPr="00697647">
        <w:rPr>
          <w:rFonts w:ascii="Aptos" w:eastAsiaTheme="minorEastAsia" w:hAnsi="Aptos" w:cs="Aptos"/>
        </w:rPr>
        <w:t>нормальных</w:t>
      </w:r>
      <w:r w:rsidR="00697647" w:rsidRPr="00697647">
        <w:rPr>
          <w:rFonts w:eastAsiaTheme="minorEastAsia"/>
        </w:rPr>
        <w:t xml:space="preserve"> </w:t>
      </w:r>
      <w:r w:rsidR="00697647" w:rsidRPr="00697647">
        <w:rPr>
          <w:rFonts w:ascii="Aptos" w:eastAsiaTheme="minorEastAsia" w:hAnsi="Aptos" w:cs="Aptos"/>
        </w:rPr>
        <w:t>условиях</w:t>
      </w:r>
      <w:r w:rsidR="00697647" w:rsidRPr="00697647">
        <w:rPr>
          <w:rFonts w:eastAsiaTheme="minorEastAsia"/>
        </w:rPr>
        <w:t>).</w:t>
      </w:r>
    </w:p>
    <w:p w14:paraId="15858FC0" w14:textId="366E1AC5" w:rsidR="00697647" w:rsidRPr="00697647" w:rsidRDefault="00697647">
      <w:pPr>
        <w:pStyle w:val="a7"/>
        <w:numPr>
          <w:ilvl w:val="0"/>
          <w:numId w:val="5"/>
        </w:numPr>
        <w:rPr>
          <w:rFonts w:eastAsiaTheme="minorEastAsia"/>
        </w:rPr>
      </w:pPr>
      <w:r>
        <w:rPr>
          <w:rFonts w:eastAsiaTheme="minorEastAsia"/>
        </w:rPr>
        <w:t>α</w:t>
      </w:r>
      <w:r w:rsidRPr="00697647">
        <w:rPr>
          <w:rFonts w:eastAsiaTheme="minorEastAsia"/>
        </w:rPr>
        <w:t xml:space="preserve"> — коэффициент вовлечения (сечение вынужденного излучения).</w:t>
      </w:r>
    </w:p>
    <w:p w14:paraId="2DC3E587" w14:textId="4A4A59E7" w:rsidR="00697647" w:rsidRPr="00697647" w:rsidRDefault="00697647">
      <w:pPr>
        <w:pStyle w:val="a7"/>
        <w:numPr>
          <w:ilvl w:val="0"/>
          <w:numId w:val="5"/>
        </w:numPr>
        <w:rPr>
          <w:rFonts w:eastAsiaTheme="minorEastAsia"/>
        </w:rPr>
      </w:pPr>
      <w:r>
        <w:rPr>
          <w:rFonts w:eastAsiaTheme="minorEastAsia"/>
          <w:lang w:val="en-US"/>
        </w:rPr>
        <w:t>β</w:t>
      </w:r>
      <w:r w:rsidRPr="00697647">
        <w:rPr>
          <w:rFonts w:eastAsiaTheme="minorEastAsia"/>
        </w:rPr>
        <w:t xml:space="preserve"> — коэффициент потерь на некогерентное рассеяние.</w:t>
      </w:r>
    </w:p>
    <w:p w14:paraId="291AFE23" w14:textId="5328F1A2" w:rsidR="00697647" w:rsidRDefault="00697647" w:rsidP="00697647">
      <w:pPr>
        <w:rPr>
          <w:rFonts w:eastAsiaTheme="minorEastAsia"/>
        </w:rPr>
      </w:pPr>
      <w:r w:rsidRPr="00697647">
        <w:rPr>
          <w:rFonts w:eastAsiaTheme="minorEastAsia"/>
        </w:rPr>
        <w:t xml:space="preserve">Лавина запускается, если </w:t>
      </w:r>
      <m:oMath>
        <m:r>
          <w:rPr>
            <w:rFonts w:ascii="Cambria Math" w:eastAsiaTheme="minorEastAsia" w:hAnsi="Cambria Math"/>
          </w:rPr>
          <m:t>α</m:t>
        </m:r>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r>
          <w:rPr>
            <w:rFonts w:ascii="Cambria Math" w:eastAsiaTheme="minorEastAsia" w:hAnsi="Cambria Math"/>
          </w:rPr>
          <m:t>&gt;β</m:t>
        </m:r>
      </m:oMath>
      <w:r w:rsidRPr="00697647">
        <w:rPr>
          <w:rFonts w:eastAsiaTheme="minorEastAsia"/>
        </w:rPr>
        <w:t xml:space="preserve">. В этом случае плотность когерентных частиц быстро достигает </w:t>
      </w:r>
      <m:oMath>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oMath>
      <w:r w:rsidRPr="00697647">
        <w:rPr>
          <w:rFonts w:eastAsiaTheme="minorEastAsia"/>
        </w:rPr>
        <w:t>, и заклинание реализуется.</w:t>
      </w:r>
    </w:p>
    <w:p w14:paraId="4671F025" w14:textId="6C6BF8CD" w:rsidR="00866D9E" w:rsidRDefault="00866D9E" w:rsidP="00866D9E">
      <w:pPr>
        <w:pStyle w:val="3"/>
        <w:rPr>
          <w:rFonts w:eastAsiaTheme="minorEastAsia"/>
        </w:rPr>
      </w:pPr>
      <w:bookmarkStart w:id="7" w:name="_Toc234590543"/>
      <w:r w:rsidRPr="00866D9E">
        <w:rPr>
          <w:rFonts w:eastAsiaTheme="minorEastAsia"/>
        </w:rPr>
        <w:t>1.6.1. Энергетический баланс лавины</w:t>
      </w:r>
      <w:bookmarkEnd w:id="7"/>
    </w:p>
    <w:p w14:paraId="7A1143BF" w14:textId="77777777" w:rsidR="00866D9E" w:rsidRPr="00866D9E" w:rsidRDefault="00866D9E" w:rsidP="00866D9E">
      <w:r w:rsidRPr="00866D9E">
        <w:t>Фоновые N</w:t>
      </w:r>
      <w:r w:rsidRPr="00866D9E">
        <w:noBreakHyphen/>
        <w:t xml:space="preserve">частицы — не просто холодный газ с энергией покоя ~1 кэВ. Они образуют </w:t>
      </w:r>
      <w:r w:rsidRPr="00866D9E">
        <w:rPr>
          <w:b/>
          <w:bCs/>
        </w:rPr>
        <w:t>конденсат</w:t>
      </w:r>
      <w:r w:rsidRPr="00866D9E">
        <w:t xml:space="preserve">, то есть находятся в коллективном квантовом состоянии с отрицательной потенциальной энергией связи. Энергия этого состояния </w:t>
      </w:r>
      <w:r w:rsidRPr="00866D9E">
        <w:rPr>
          <w:i/>
          <w:iCs/>
        </w:rPr>
        <w:t>ниже</w:t>
      </w:r>
      <w:r w:rsidRPr="00866D9E">
        <w:t xml:space="preserve">, чем энергия свободных частиц. Когда маг запускает лавину, он </w:t>
      </w:r>
      <w:r w:rsidRPr="00866D9E">
        <w:rPr>
          <w:b/>
          <w:bCs/>
        </w:rPr>
        <w:t>индуцирует фазовый переход</w:t>
      </w:r>
      <w:r w:rsidRPr="00866D9E">
        <w:t xml:space="preserve"> – переводит частицы из слабо связанного некогерентного фона в глубоко связанное когерентное состояние.</w:t>
      </w:r>
    </w:p>
    <w:p w14:paraId="0360EBF4" w14:textId="77777777" w:rsidR="00866D9E" w:rsidRPr="00866D9E" w:rsidRDefault="00866D9E" w:rsidP="00866D9E">
      <w:r w:rsidRPr="00866D9E">
        <w:t>Разница энергий покоя между этими двумя состояниями («скрытая теплота N</w:t>
      </w:r>
      <w:r w:rsidRPr="00866D9E">
        <w:noBreakHyphen/>
        <w:t>конденсации») и есть источник макроскопической работы. Типичная энергия связи на одну частицу в конденсате:</w:t>
      </w:r>
    </w:p>
    <w:p w14:paraId="4D395968" w14:textId="3F500940" w:rsidR="00866D9E" w:rsidRPr="00866D9E" w:rsidRDefault="00866D9E" w:rsidP="00866D9E">
      <w:pPr>
        <w:rPr>
          <w:rFonts w:eastAsiaTheme="minorEastAsia"/>
          <w:lang w:val="en-US"/>
        </w:rPr>
      </w:pPr>
      <m:oMathPara>
        <m:oMath>
          <m:r>
            <m:rPr>
              <m:sty m:val="p"/>
            </m:rPr>
            <w:rPr>
              <w:rFonts w:ascii="Cambria Math" w:hAnsi="Cambria Math"/>
            </w:rPr>
            <m:t>Δ</m:t>
          </m:r>
          <m:r>
            <w:rPr>
              <w:rFonts w:ascii="Cambria Math" w:hAnsi="Cambria Math"/>
            </w:rPr>
            <m:t>E≈</m:t>
          </m:r>
          <m:sSubSup>
            <m:sSubSupPr>
              <m:ctrlPr>
                <w:rPr>
                  <w:rFonts w:ascii="Cambria Math" w:hAnsi="Cambria Math"/>
                </w:rPr>
              </m:ctrlPr>
            </m:sSubSupPr>
            <m:e>
              <m:r>
                <w:rPr>
                  <w:rFonts w:ascii="Cambria Math" w:hAnsi="Cambria Math"/>
                </w:rPr>
                <m:t>g</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1/3</m:t>
              </m:r>
            </m:sup>
          </m:sSup>
          <m:r>
            <w:rPr>
              <w:rFonts w:ascii="Cambria Math" w:hAnsi="Cambria Math"/>
            </w:rPr>
            <m:t>⋅</m:t>
          </m:r>
          <m:f>
            <m:fPr>
              <m:ctrlPr>
                <w:rPr>
                  <w:rFonts w:ascii="Cambria Math" w:hAnsi="Cambria Math"/>
                </w:rPr>
              </m:ctrlPr>
            </m:fPr>
            <m:num>
              <m:r>
                <w:rPr>
                  <w:rFonts w:ascii="Cambria Math" w:hAnsi="Cambria Math"/>
                </w:rPr>
                <m:t>ℏc</m:t>
              </m:r>
            </m:num>
            <m:den>
              <m:sSub>
                <m:sSubPr>
                  <m:ctrlPr>
                    <w:rPr>
                      <w:rFonts w:ascii="Cambria Math" w:hAnsi="Cambria Math"/>
                    </w:rPr>
                  </m:ctrlPr>
                </m:sSubPr>
                <m:e>
                  <m:r>
                    <w:rPr>
                      <w:rFonts w:ascii="Cambria Math" w:hAnsi="Cambria Math"/>
                    </w:rPr>
                    <m:t>E</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20E5CDAC" w14:textId="4D0D3C10" w:rsidR="00866D9E" w:rsidRPr="00866D9E" w:rsidRDefault="00866D9E" w:rsidP="00866D9E">
      <w:pPr>
        <w:rPr>
          <w:rFonts w:eastAsiaTheme="minorEastAsia"/>
        </w:rPr>
      </w:pPr>
      <w:r w:rsidRPr="00866D9E">
        <w:rPr>
          <w:rFonts w:eastAsiaTheme="minorEastAsia"/>
        </w:rPr>
        <w:lastRenderedPageBreak/>
        <w:t xml:space="preserve">что при </w:t>
      </w:r>
      <m:oMath>
        <m:r>
          <w:rPr>
            <w:rFonts w:ascii="Cambria Math" w:eastAsiaTheme="minorEastAsia" w:hAnsi="Cambria Math"/>
          </w:rPr>
          <m:t>n∼</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21</m:t>
            </m:r>
          </m:sup>
        </m:sSup>
      </m:oMath>
      <w:r w:rsidRPr="00866D9E">
        <w:rPr>
          <w:rFonts w:eastAsiaTheme="minorEastAsia"/>
        </w:rPr>
        <w:t>м</w:t>
      </w:r>
      <w:r w:rsidRPr="00866D9E">
        <w:rPr>
          <w:rFonts w:ascii="Cambria Math" w:eastAsiaTheme="minorEastAsia" w:hAnsi="Cambria Math" w:cs="Cambria Math"/>
        </w:rPr>
        <w:t>⁻</w:t>
      </w:r>
      <w:r w:rsidRPr="00866D9E">
        <w:rPr>
          <w:rFonts w:ascii="Aptos" w:eastAsiaTheme="minorEastAsia" w:hAnsi="Aptos" w:cs="Aptos"/>
        </w:rPr>
        <w:t>³</w:t>
      </w:r>
      <w:r w:rsidRPr="00866D9E">
        <w:rPr>
          <w:rFonts w:eastAsiaTheme="minorEastAsia"/>
        </w:rPr>
        <w:t xml:space="preserve"> </w:t>
      </w:r>
      <w:r w:rsidRPr="00866D9E">
        <w:rPr>
          <w:rFonts w:ascii="Aptos" w:eastAsiaTheme="minorEastAsia" w:hAnsi="Aptos" w:cs="Aptos"/>
        </w:rPr>
        <w:t>даёт</w:t>
      </w:r>
      <w:r w:rsidRPr="00866D9E">
        <w:rPr>
          <w:rFonts w:eastAsiaTheme="minorEastAsia"/>
        </w:rPr>
        <w:t xml:space="preserve"> </w:t>
      </w:r>
      <m:oMath>
        <m:r>
          <m:rPr>
            <m:sty m:val="p"/>
          </m:rPr>
          <w:rPr>
            <w:rFonts w:ascii="Cambria Math" w:eastAsiaTheme="minorEastAsia" w:hAnsi="Cambria Math"/>
          </w:rPr>
          <m:t>Δ</m:t>
        </m:r>
        <m:r>
          <w:rPr>
            <w:rFonts w:ascii="Cambria Math" w:eastAsiaTheme="minorEastAsia" w:hAnsi="Cambria Math"/>
          </w:rPr>
          <m:t>E∼</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m:t>
            </m:r>
          </m:sup>
        </m:sSup>
      </m:oMath>
      <w:r w:rsidRPr="00866D9E">
        <w:rPr>
          <w:rFonts w:eastAsiaTheme="minorEastAsia"/>
        </w:rPr>
        <w:t xml:space="preserve">эВ на частицу. Это немного, но при лавине в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24</m:t>
            </m:r>
          </m:sup>
        </m:sSup>
      </m:oMath>
      <w:r w:rsidRPr="00866D9E">
        <w:rPr>
          <w:rFonts w:eastAsiaTheme="minorEastAsia"/>
        </w:rPr>
        <w:t xml:space="preserve">частиц суммарное энерговыделение достигает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22</m:t>
            </m:r>
          </m:sup>
        </m:sSup>
      </m:oMath>
      <w:r w:rsidRPr="00866D9E">
        <w:rPr>
          <w:rFonts w:eastAsiaTheme="minorEastAsia"/>
        </w:rPr>
        <w:t xml:space="preserve">эВ </w:t>
      </w:r>
      <m:oMath>
        <m:r>
          <w:rPr>
            <w:rFonts w:ascii="Cambria Math" w:eastAsiaTheme="minorEastAsia" w:hAnsi="Cambria Math"/>
          </w:rPr>
          <m:t>∼1.6</m:t>
        </m:r>
      </m:oMath>
      <w:r w:rsidRPr="00866D9E">
        <w:rPr>
          <w:rFonts w:eastAsiaTheme="minorEastAsia"/>
        </w:rPr>
        <w:t>кДж на один файербол, что согласуется с расчётами из части 12.1.</w:t>
      </w:r>
    </w:p>
    <w:p w14:paraId="47D3008C" w14:textId="06C70A64" w:rsidR="00866D9E" w:rsidRPr="00266234" w:rsidRDefault="00866D9E" w:rsidP="00866D9E">
      <w:pPr>
        <w:rPr>
          <w:rFonts w:eastAsiaTheme="minorEastAsia"/>
        </w:rPr>
      </w:pPr>
      <w:r w:rsidRPr="00866D9E">
        <w:rPr>
          <w:rFonts w:eastAsiaTheme="minorEastAsia"/>
        </w:rPr>
        <w:t xml:space="preserve">Таким образом, закон сохранения энергии не нарушается. Магия черпает энергию из </w:t>
      </w:r>
      <w:r w:rsidRPr="00866D9E">
        <w:rPr>
          <w:rFonts w:eastAsiaTheme="minorEastAsia"/>
          <w:b/>
          <w:bCs/>
        </w:rPr>
        <w:t>потенциальной энергии фонового конденсата</w:t>
      </w:r>
      <w:r w:rsidRPr="00866D9E">
        <w:rPr>
          <w:rFonts w:eastAsiaTheme="minorEastAsia"/>
        </w:rPr>
        <w:t>, которая непрерывно восполняется топологическим током ядра Геи. Когда этот ток иссякает, фон теряет способность к лавине – наступает тепловая смерть магии (часть 5).</w:t>
      </w:r>
    </w:p>
    <w:p w14:paraId="3E5935E4" w14:textId="77777777" w:rsidR="00697647" w:rsidRPr="00697647" w:rsidRDefault="00697647" w:rsidP="00697647">
      <w:pPr>
        <w:pStyle w:val="2"/>
        <w:rPr>
          <w:rFonts w:eastAsiaTheme="minorEastAsia"/>
        </w:rPr>
      </w:pPr>
      <w:bookmarkStart w:id="8" w:name="_Toc234590544"/>
      <w:r w:rsidRPr="00697647">
        <w:rPr>
          <w:rFonts w:eastAsiaTheme="minorEastAsia"/>
        </w:rPr>
        <w:t>1.7. Индекс Резонанса (ИР) и критические плотности</w:t>
      </w:r>
      <w:bookmarkEnd w:id="8"/>
    </w:p>
    <w:p w14:paraId="4F5666E2" w14:textId="1D779906" w:rsidR="00697647" w:rsidRPr="00015213" w:rsidRDefault="00697647" w:rsidP="00697647">
      <w:pPr>
        <w:rPr>
          <w:rFonts w:eastAsiaTheme="minorEastAsia"/>
        </w:rPr>
      </w:pPr>
      <w:r w:rsidRPr="00697647">
        <w:rPr>
          <w:rFonts w:eastAsiaTheme="minorEastAsia"/>
          <w:b/>
          <w:bCs/>
        </w:rPr>
        <w:t>Индекс Резонанса (ИР)</w:t>
      </w:r>
      <w:r w:rsidRPr="00697647">
        <w:rPr>
          <w:rFonts w:eastAsiaTheme="minorEastAsia"/>
        </w:rPr>
        <w:t xml:space="preserve"> — это логарифмическая мера мощности затравочного пучка, а следовательно, и всего заклинания.</w:t>
      </w:r>
    </w:p>
    <w:p w14:paraId="5A098DB7" w14:textId="099E2AF8" w:rsidR="00697647" w:rsidRPr="00697647" w:rsidRDefault="00697647" w:rsidP="00697647">
      <w:pPr>
        <w:rPr>
          <w:rFonts w:eastAsiaTheme="minorEastAsia"/>
          <w:lang w:val="en-US"/>
        </w:rPr>
      </w:pPr>
      <m:oMathPara>
        <m:oMath>
          <m:r>
            <m:rPr>
              <m:nor/>
            </m:rPr>
            <w:rPr>
              <w:rFonts w:ascii="Cambria Math" w:eastAsiaTheme="minorEastAsia" w:hAnsi="Cambria Math"/>
            </w:rPr>
            <m:t>ИР</m:t>
          </m:r>
          <m:r>
            <w:rPr>
              <w:rFonts w:ascii="Cambria Math" w:eastAsiaTheme="minorEastAsia" w:hAnsi="Cambria Math"/>
            </w:rPr>
            <m:t>=</m:t>
          </m:r>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10</m:t>
                  </m:r>
                </m:sub>
              </m:sSub>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r>
                        <m:rPr>
                          <m:nor/>
                        </m:rPr>
                        <w:rPr>
                          <w:rFonts w:ascii="Cambria Math" w:eastAsiaTheme="minorEastAsia" w:hAnsi="Cambria Math"/>
                        </w:rPr>
                        <m:t>seed</m:t>
                      </m:r>
                    </m:sub>
                  </m:sSub>
                </m:e>
              </m:d>
            </m:e>
          </m:func>
        </m:oMath>
      </m:oMathPara>
    </w:p>
    <w:p w14:paraId="0D38DEF4" w14:textId="1A734675" w:rsidR="00697647" w:rsidRPr="00697647" w:rsidRDefault="00697647">
      <w:pPr>
        <w:pStyle w:val="a7"/>
        <w:numPr>
          <w:ilvl w:val="0"/>
          <w:numId w:val="6"/>
        </w:numPr>
        <w:rPr>
          <w:rFonts w:eastAsiaTheme="minorEastAsia"/>
        </w:rPr>
      </w:pPr>
      <w:r w:rsidRPr="00697647">
        <w:rPr>
          <w:rFonts w:eastAsiaTheme="minorEastAsia"/>
        </w:rPr>
        <w:t>ИР 1 соответствует 10 N-частицам.</w:t>
      </w:r>
    </w:p>
    <w:p w14:paraId="57810B51" w14:textId="1C360146" w:rsidR="00697647" w:rsidRPr="00697647" w:rsidRDefault="00697647">
      <w:pPr>
        <w:pStyle w:val="a7"/>
        <w:numPr>
          <w:ilvl w:val="0"/>
          <w:numId w:val="6"/>
        </w:numPr>
        <w:rPr>
          <w:rFonts w:eastAsiaTheme="minorEastAsia"/>
        </w:rPr>
      </w:pPr>
      <w:r w:rsidRPr="00697647">
        <w:rPr>
          <w:rFonts w:eastAsiaTheme="minorEastAsia"/>
        </w:rPr>
        <w:t xml:space="preserve">ИР 20 соответствует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20</m:t>
            </m:r>
          </m:sup>
        </m:sSup>
        <m:r>
          <w:rPr>
            <w:rFonts w:ascii="Cambria Math" w:eastAsiaTheme="minorEastAsia" w:hAnsi="Cambria Math"/>
          </w:rPr>
          <m:t xml:space="preserve"> </m:t>
        </m:r>
      </m:oMath>
      <w:r w:rsidRPr="00697647">
        <w:rPr>
          <w:rFonts w:eastAsiaTheme="minorEastAsia"/>
        </w:rPr>
        <w:t>N-частицам — предельному запасу смертного мага.</w:t>
      </w:r>
    </w:p>
    <w:p w14:paraId="5CDE2C34" w14:textId="0A0FBB96" w:rsidR="00697647" w:rsidRDefault="00697647" w:rsidP="00697647">
      <w:pPr>
        <w:rPr>
          <w:rFonts w:eastAsiaTheme="minorEastAsia"/>
          <w:b/>
          <w:bCs/>
          <w:lang w:val="en-US"/>
        </w:rPr>
      </w:pPr>
      <w:r w:rsidRPr="00697647">
        <w:rPr>
          <w:rFonts w:eastAsiaTheme="minorEastAsia"/>
          <w:b/>
          <w:bCs/>
        </w:rPr>
        <w:t>Критические плотности:</w:t>
      </w:r>
    </w:p>
    <w:tbl>
      <w:tblPr>
        <w:tblStyle w:val="ac"/>
        <w:tblW w:w="0" w:type="auto"/>
        <w:tblLook w:val="04A0" w:firstRow="1" w:lastRow="0" w:firstColumn="1" w:lastColumn="0" w:noHBand="0" w:noVBand="1"/>
      </w:tblPr>
      <w:tblGrid>
        <w:gridCol w:w="3115"/>
        <w:gridCol w:w="3115"/>
        <w:gridCol w:w="3115"/>
      </w:tblGrid>
      <w:tr w:rsidR="00697647" w14:paraId="09243BEB" w14:textId="77777777" w:rsidTr="00697647">
        <w:tc>
          <w:tcPr>
            <w:tcW w:w="3115" w:type="dxa"/>
          </w:tcPr>
          <w:p w14:paraId="5886E31C" w14:textId="0235474B" w:rsidR="00697647" w:rsidRDefault="00697647" w:rsidP="00697647">
            <w:pPr>
              <w:rPr>
                <w:rFonts w:eastAsiaTheme="minorEastAsia"/>
                <w:lang w:val="en-US"/>
              </w:rPr>
            </w:pPr>
            <w:r w:rsidRPr="00697647">
              <w:rPr>
                <w:rFonts w:eastAsiaTheme="minorEastAsia"/>
              </w:rPr>
              <w:t>Параметр</w:t>
            </w:r>
          </w:p>
        </w:tc>
        <w:tc>
          <w:tcPr>
            <w:tcW w:w="3115" w:type="dxa"/>
          </w:tcPr>
          <w:p w14:paraId="49C39B36" w14:textId="023ACE84" w:rsidR="00697647" w:rsidRDefault="00697647" w:rsidP="00697647">
            <w:pPr>
              <w:rPr>
                <w:rFonts w:eastAsiaTheme="minorEastAsia"/>
                <w:lang w:val="en-US"/>
              </w:rPr>
            </w:pPr>
            <w:r w:rsidRPr="00697647">
              <w:rPr>
                <w:rFonts w:eastAsiaTheme="minorEastAsia"/>
              </w:rPr>
              <w:t>Значение</w:t>
            </w:r>
          </w:p>
        </w:tc>
        <w:tc>
          <w:tcPr>
            <w:tcW w:w="3115" w:type="dxa"/>
          </w:tcPr>
          <w:p w14:paraId="702651FD" w14:textId="1200482E" w:rsidR="00697647" w:rsidRDefault="00697647" w:rsidP="00697647">
            <w:pPr>
              <w:rPr>
                <w:rFonts w:eastAsiaTheme="minorEastAsia"/>
                <w:lang w:val="en-US"/>
              </w:rPr>
            </w:pPr>
            <w:r w:rsidRPr="00697647">
              <w:rPr>
                <w:rFonts w:eastAsiaTheme="minorEastAsia"/>
              </w:rPr>
              <w:t>Описание</w:t>
            </w:r>
          </w:p>
        </w:tc>
      </w:tr>
      <w:tr w:rsidR="00697647" w:rsidRPr="00AE31F9" w14:paraId="7A1AB56D" w14:textId="77777777" w:rsidTr="00697647">
        <w:tc>
          <w:tcPr>
            <w:tcW w:w="3115" w:type="dxa"/>
          </w:tcPr>
          <w:p w14:paraId="4E1B5427" w14:textId="16CB68B1" w:rsidR="00697647" w:rsidRDefault="00AE31F9" w:rsidP="00697647">
            <w:pPr>
              <w:rPr>
                <w:rFonts w:eastAsiaTheme="minorEastAsia"/>
                <w:lang w:val="en-US"/>
              </w:rPr>
            </w:pPr>
            <w:r w:rsidRPr="00AE31F9">
              <w:rPr>
                <w:rFonts w:eastAsiaTheme="minorEastAsia"/>
                <w:b/>
                <w:bCs/>
              </w:rPr>
              <w:t>Фоновая плотность (</w:t>
            </w:r>
            <m:oMath>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oMath>
            <w:r w:rsidRPr="00AE31F9">
              <w:rPr>
                <w:rFonts w:eastAsiaTheme="minorEastAsia"/>
                <w:b/>
                <w:bCs/>
              </w:rPr>
              <w:t>)</w:t>
            </w:r>
          </w:p>
        </w:tc>
        <w:tc>
          <w:tcPr>
            <w:tcW w:w="3115" w:type="dxa"/>
          </w:tcPr>
          <w:p w14:paraId="09783556" w14:textId="7755B700" w:rsidR="00AE31F9" w:rsidRPr="00AE31F9" w:rsidRDefault="00AE31F9" w:rsidP="00697647">
            <w:pPr>
              <w:rPr>
                <w:rFonts w:eastAsiaTheme="minorEastAsia"/>
                <w:iCs/>
                <w:lang w:val="en-US"/>
              </w:rPr>
            </w:pPr>
            <w:r w:rsidRPr="00AE31F9">
              <w:rPr>
                <w:rFonts w:eastAsiaTheme="minorEastAsia"/>
                <w:iCs/>
              </w:rPr>
              <w:t>~ 10²¹ м</w:t>
            </w:r>
            <w:r w:rsidRPr="00AE31F9">
              <w:rPr>
                <w:rFonts w:ascii="Cambria Math" w:eastAsiaTheme="minorEastAsia" w:hAnsi="Cambria Math" w:cs="Cambria Math"/>
                <w:iCs/>
              </w:rPr>
              <w:t>⁻</w:t>
            </w:r>
            <w:r w:rsidRPr="00AE31F9">
              <w:rPr>
                <w:rFonts w:ascii="Aptos" w:eastAsiaTheme="minorEastAsia" w:hAnsi="Aptos" w:cs="Aptos"/>
                <w:iCs/>
              </w:rPr>
              <w:t>³</w:t>
            </w:r>
          </w:p>
        </w:tc>
        <w:tc>
          <w:tcPr>
            <w:tcW w:w="3115" w:type="dxa"/>
          </w:tcPr>
          <w:p w14:paraId="63A2DD8F" w14:textId="73809DE2" w:rsidR="00697647" w:rsidRPr="00AE31F9" w:rsidRDefault="00AE31F9" w:rsidP="00697647">
            <w:pPr>
              <w:rPr>
                <w:rFonts w:eastAsiaTheme="minorEastAsia"/>
              </w:rPr>
            </w:pPr>
            <w:r w:rsidRPr="00AE31F9">
              <w:rPr>
                <w:rFonts w:eastAsiaTheme="minorEastAsia"/>
              </w:rPr>
              <w:t>Нормальная концентрация N-частиц в атмосфере и большинстве сред.</w:t>
            </w:r>
          </w:p>
        </w:tc>
      </w:tr>
      <w:tr w:rsidR="00697647" w:rsidRPr="00AE31F9" w14:paraId="060A76E4" w14:textId="77777777" w:rsidTr="00697647">
        <w:tc>
          <w:tcPr>
            <w:tcW w:w="3115" w:type="dxa"/>
          </w:tcPr>
          <w:p w14:paraId="6DAF07D0" w14:textId="3E8C681D" w:rsidR="00697647" w:rsidRDefault="00AE31F9" w:rsidP="00697647">
            <w:pPr>
              <w:rPr>
                <w:rFonts w:eastAsiaTheme="minorEastAsia"/>
                <w:lang w:val="en-US"/>
              </w:rPr>
            </w:pPr>
            <w:r w:rsidRPr="00AE31F9">
              <w:rPr>
                <w:rFonts w:eastAsiaTheme="minorEastAsia"/>
                <w:b/>
                <w:bCs/>
              </w:rPr>
              <w:t>Критическая плотность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c</m:t>
                  </m:r>
                </m:sub>
              </m:sSub>
            </m:oMath>
            <w:r w:rsidRPr="00AE31F9">
              <w:rPr>
                <w:rFonts w:eastAsiaTheme="minorEastAsia"/>
                <w:b/>
                <w:bCs/>
              </w:rPr>
              <w:t>)</w:t>
            </w:r>
          </w:p>
        </w:tc>
        <w:tc>
          <w:tcPr>
            <w:tcW w:w="3115" w:type="dxa"/>
          </w:tcPr>
          <w:p w14:paraId="6ECBA215" w14:textId="18A14463" w:rsidR="00697647" w:rsidRPr="00AE31F9" w:rsidRDefault="00AE31F9" w:rsidP="00697647">
            <w:pPr>
              <w:rPr>
                <w:rFonts w:eastAsiaTheme="minorEastAsia"/>
              </w:rPr>
            </w:pPr>
            <w:r w:rsidRPr="00AE31F9">
              <w:rPr>
                <w:rFonts w:eastAsiaTheme="minorEastAsia"/>
              </w:rPr>
              <w:t>~ 10²³ м</w:t>
            </w:r>
            <w:r w:rsidRPr="00AE31F9">
              <w:rPr>
                <w:rFonts w:ascii="Cambria Math" w:eastAsiaTheme="minorEastAsia" w:hAnsi="Cambria Math" w:cs="Cambria Math"/>
              </w:rPr>
              <w:t>⁻</w:t>
            </w:r>
            <w:r w:rsidRPr="00AE31F9">
              <w:rPr>
                <w:rFonts w:ascii="Aptos" w:eastAsiaTheme="minorEastAsia" w:hAnsi="Aptos" w:cs="Aptos"/>
              </w:rPr>
              <w:t>³</w:t>
            </w:r>
            <w:r w:rsidRPr="00AE31F9">
              <w:rPr>
                <w:rFonts w:eastAsiaTheme="minorEastAsia"/>
              </w:rPr>
              <w:t xml:space="preserve"> (для неорганических сред),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24</m:t>
                  </m:r>
                </m:sup>
              </m:sSup>
              <m:sSup>
                <m:sSupPr>
                  <m:ctrlPr>
                    <w:rPr>
                      <w:rFonts w:ascii="Cambria Math" w:eastAsiaTheme="minorEastAsia" w:hAnsi="Cambria Math"/>
                    </w:rPr>
                  </m:ctrlPr>
                </m:sSupPr>
                <m:e>
                  <m:r>
                    <m:rPr>
                      <m:nor/>
                    </m:rPr>
                    <w:rPr>
                      <w:rFonts w:eastAsiaTheme="minorEastAsia"/>
                    </w:rPr>
                    <m:t> м</m:t>
                  </m:r>
                </m:e>
                <m:sup>
                  <m:r>
                    <w:rPr>
                      <w:rFonts w:ascii="Cambria Math" w:eastAsiaTheme="minorEastAsia" w:hAnsi="Cambria Math"/>
                    </w:rPr>
                    <m:t>-3</m:t>
                  </m:r>
                </m:sup>
              </m:sSup>
            </m:oMath>
            <w:r w:rsidRPr="00AE31F9">
              <w:rPr>
                <w:rFonts w:eastAsiaTheme="minorEastAsia"/>
              </w:rPr>
              <w:t>(для костной ткани)</w:t>
            </w:r>
          </w:p>
        </w:tc>
        <w:tc>
          <w:tcPr>
            <w:tcW w:w="3115" w:type="dxa"/>
          </w:tcPr>
          <w:p w14:paraId="1515F2A6" w14:textId="4E10711F" w:rsidR="00697647" w:rsidRPr="00AE31F9" w:rsidRDefault="00AE31F9" w:rsidP="00697647">
            <w:pPr>
              <w:rPr>
                <w:rFonts w:eastAsiaTheme="minorEastAsia"/>
              </w:rPr>
            </w:pPr>
            <w:r w:rsidRPr="00AE31F9">
              <w:rPr>
                <w:rFonts w:eastAsiaTheme="minorEastAsia"/>
              </w:rPr>
              <w:t>Порог, при превышении которого спонтанная когерентность становится вероятной, что ведёт к неконтролируемому разряду (магический шок). В костях порог выше из-за демпфирующего эффекта коллагена.</w:t>
            </w:r>
          </w:p>
        </w:tc>
      </w:tr>
      <w:tr w:rsidR="00697647" w:rsidRPr="00AE31F9" w14:paraId="42B31108" w14:textId="77777777" w:rsidTr="00697647">
        <w:tc>
          <w:tcPr>
            <w:tcW w:w="3115" w:type="dxa"/>
          </w:tcPr>
          <w:p w14:paraId="5A7FBF3A" w14:textId="50B5676B" w:rsidR="00697647" w:rsidRPr="00AE31F9" w:rsidRDefault="00AE31F9" w:rsidP="00697647">
            <w:pPr>
              <w:rPr>
                <w:rFonts w:eastAsiaTheme="minorEastAsia"/>
              </w:rPr>
            </w:pPr>
            <w:r w:rsidRPr="00AE31F9">
              <w:rPr>
                <w:rFonts w:eastAsiaTheme="minorEastAsia"/>
                <w:b/>
                <w:bCs/>
              </w:rPr>
              <w:t>Предельный запас мага (</w:t>
            </w:r>
            <m:oMath>
              <m:sSub>
                <m:sSubPr>
                  <m:ctrlPr>
                    <w:rPr>
                      <w:rFonts w:ascii="Cambria Math" w:eastAsiaTheme="minorEastAsia" w:hAnsi="Cambria Math"/>
                    </w:rPr>
                  </m:ctrlPr>
                </m:sSubPr>
                <m:e>
                  <m:r>
                    <w:rPr>
                      <w:rFonts w:ascii="Cambria Math" w:eastAsiaTheme="minorEastAsia" w:hAnsi="Cambria Math"/>
                    </w:rPr>
                    <m:t>N</m:t>
                  </m:r>
                </m:e>
                <m:sub>
                  <m:r>
                    <m:rPr>
                      <m:sty m:val="p"/>
                    </m:rPr>
                    <w:rPr>
                      <w:rFonts w:ascii="Cambria Math" w:eastAsiaTheme="minorEastAsia" w:hAnsi="Cambria Math"/>
                    </w:rPr>
                    <m:t>max</m:t>
                  </m:r>
                </m:sub>
              </m:sSub>
            </m:oMath>
            <w:r w:rsidRPr="00AE31F9">
              <w:rPr>
                <w:rFonts w:eastAsiaTheme="minorEastAsia"/>
                <w:b/>
                <w:bCs/>
              </w:rPr>
              <w:t>)</w:t>
            </w:r>
          </w:p>
        </w:tc>
        <w:tc>
          <w:tcPr>
            <w:tcW w:w="3115" w:type="dxa"/>
          </w:tcPr>
          <w:p w14:paraId="71D7E8F6" w14:textId="729C2207" w:rsidR="00697647" w:rsidRPr="00AE31F9" w:rsidRDefault="00AE31F9" w:rsidP="00697647">
            <w:pPr>
              <w:rPr>
                <w:rFonts w:eastAsiaTheme="minorEastAsia"/>
                <w:lang w:val="en-US"/>
              </w:rPr>
            </w:pPr>
            <w:r w:rsidRPr="00AE31F9">
              <w:rPr>
                <w:rFonts w:eastAsiaTheme="minorEastAsia"/>
              </w:rPr>
              <w:t>~ 10</w:t>
            </w:r>
            <w:r>
              <w:rPr>
                <w:rFonts w:eastAsiaTheme="minorEastAsia"/>
                <w:vertAlign w:val="superscript"/>
                <w:lang w:val="en-US"/>
              </w:rPr>
              <w:t>20</w:t>
            </w:r>
            <w:r>
              <w:rPr>
                <w:rFonts w:eastAsiaTheme="minorEastAsia"/>
                <w:lang w:val="en-US"/>
              </w:rPr>
              <w:t xml:space="preserve">  </w:t>
            </w:r>
            <w:r w:rsidRPr="00AE31F9">
              <w:rPr>
                <w:rFonts w:eastAsiaTheme="minorEastAsia"/>
              </w:rPr>
              <w:t>частиц (ИР 20)</w:t>
            </w:r>
          </w:p>
        </w:tc>
        <w:tc>
          <w:tcPr>
            <w:tcW w:w="3115" w:type="dxa"/>
          </w:tcPr>
          <w:p w14:paraId="03111DDB" w14:textId="51A12778" w:rsidR="00697647" w:rsidRPr="00AE31F9" w:rsidRDefault="00AE31F9" w:rsidP="00697647">
            <w:pPr>
              <w:rPr>
                <w:rFonts w:eastAsiaTheme="minorEastAsia"/>
              </w:rPr>
            </w:pPr>
            <w:r w:rsidRPr="00AE31F9">
              <w:rPr>
                <w:rFonts w:eastAsiaTheme="minorEastAsia"/>
              </w:rPr>
              <w:t>Максимальное количество N-частиц, которое маг может безопасно накопить в костях.</w:t>
            </w:r>
          </w:p>
        </w:tc>
      </w:tr>
    </w:tbl>
    <w:p w14:paraId="5CC922FE" w14:textId="77777777" w:rsidR="00697647" w:rsidRPr="00015213" w:rsidRDefault="00697647" w:rsidP="00697647">
      <w:pPr>
        <w:rPr>
          <w:rFonts w:eastAsiaTheme="minorEastAsia"/>
        </w:rPr>
      </w:pPr>
    </w:p>
    <w:p w14:paraId="14FA9A1E" w14:textId="77777777" w:rsidR="00AE31F9" w:rsidRPr="00AE31F9" w:rsidRDefault="00AE31F9" w:rsidP="00AE31F9">
      <w:pPr>
        <w:pStyle w:val="2"/>
        <w:rPr>
          <w:rFonts w:eastAsiaTheme="minorEastAsia"/>
        </w:rPr>
      </w:pPr>
      <w:bookmarkStart w:id="9" w:name="_Toc234590545"/>
      <w:r w:rsidRPr="00AE31F9">
        <w:rPr>
          <w:rFonts w:eastAsiaTheme="minorEastAsia"/>
        </w:rPr>
        <w:t>1.8. Уровни сложности заклинаний (Базовый — Наивысший)</w:t>
      </w:r>
      <w:bookmarkEnd w:id="9"/>
    </w:p>
    <w:p w14:paraId="01F8A289" w14:textId="4EDC30CE" w:rsidR="00AE31F9" w:rsidRPr="00015213" w:rsidRDefault="00AE31F9" w:rsidP="00697647">
      <w:pPr>
        <w:rPr>
          <w:rFonts w:eastAsiaTheme="minorEastAsia"/>
        </w:rPr>
      </w:pPr>
      <w:r w:rsidRPr="00AE31F9">
        <w:rPr>
          <w:rFonts w:eastAsiaTheme="minorEastAsia"/>
        </w:rPr>
        <w:t xml:space="preserve">Уровень сложности заклинания определяется требованиями к точности управления </w:t>
      </w:r>
      <m:oMath>
        <m:acc>
          <m:accPr>
            <m:ctrlPr>
              <w:rPr>
                <w:rFonts w:ascii="Cambria Math" w:eastAsiaTheme="minorEastAsia" w:hAnsi="Cambria Math"/>
              </w:rPr>
            </m:ctrlPr>
          </m:accPr>
          <m:e>
            <m:r>
              <w:rPr>
                <w:rFonts w:ascii="Cambria Math" w:eastAsiaTheme="minorEastAsia" w:hAnsi="Cambria Math"/>
              </w:rPr>
              <m:t>n</m:t>
            </m:r>
          </m:e>
        </m:acc>
      </m:oMath>
      <w:r w:rsidRPr="00AE31F9">
        <w:rPr>
          <w:rFonts w:eastAsiaTheme="minorEastAsia"/>
        </w:rPr>
        <w:t xml:space="preserve"> и </w:t>
      </w:r>
      <m:oMath>
        <m:r>
          <w:rPr>
            <w:rFonts w:ascii="Cambria Math" w:eastAsiaTheme="minorEastAsia" w:hAnsi="Cambria Math"/>
          </w:rPr>
          <m:t>ϕ</m:t>
        </m:r>
      </m:oMath>
      <w:r w:rsidRPr="00AE31F9">
        <w:rPr>
          <w:rFonts w:eastAsiaTheme="minorEastAsia"/>
        </w:rPr>
        <w:t xml:space="preserve">. Он не меняет ИР, но определяет эффективность </w:t>
      </w:r>
      <m:oMath>
        <m:r>
          <w:rPr>
            <w:rFonts w:ascii="Cambria Math" w:eastAsiaTheme="minorEastAsia" w:hAnsi="Cambria Math"/>
          </w:rPr>
          <m:t>η</m:t>
        </m:r>
      </m:oMath>
      <w:r w:rsidRPr="00AE31F9">
        <w:rPr>
          <w:rFonts w:eastAsiaTheme="minorEastAsia"/>
        </w:rPr>
        <w:t>, с которой энергия N-частиц преобразуется в полезный эффект.</w:t>
      </w:r>
    </w:p>
    <w:tbl>
      <w:tblPr>
        <w:tblStyle w:val="ac"/>
        <w:tblW w:w="0" w:type="auto"/>
        <w:tblLook w:val="04A0" w:firstRow="1" w:lastRow="0" w:firstColumn="1" w:lastColumn="0" w:noHBand="0" w:noVBand="1"/>
      </w:tblPr>
      <w:tblGrid>
        <w:gridCol w:w="2336"/>
        <w:gridCol w:w="2336"/>
        <w:gridCol w:w="2336"/>
        <w:gridCol w:w="2337"/>
      </w:tblGrid>
      <w:tr w:rsidR="00AE31F9" w14:paraId="0BA190C3" w14:textId="77777777" w:rsidTr="00AE31F9">
        <w:tc>
          <w:tcPr>
            <w:tcW w:w="2336" w:type="dxa"/>
          </w:tcPr>
          <w:p w14:paraId="3D5DE588" w14:textId="33A1E86A" w:rsidR="00AE31F9" w:rsidRDefault="00AE31F9" w:rsidP="00697647">
            <w:pPr>
              <w:rPr>
                <w:rFonts w:eastAsiaTheme="minorEastAsia"/>
                <w:lang w:val="en-US"/>
              </w:rPr>
            </w:pPr>
            <w:r w:rsidRPr="00AE31F9">
              <w:rPr>
                <w:rFonts w:eastAsiaTheme="minorEastAsia"/>
              </w:rPr>
              <w:t>Уровень</w:t>
            </w:r>
          </w:p>
        </w:tc>
        <w:tc>
          <w:tcPr>
            <w:tcW w:w="2336" w:type="dxa"/>
          </w:tcPr>
          <w:p w14:paraId="563B5491" w14:textId="153F1575" w:rsidR="00AE31F9" w:rsidRDefault="00AE31F9" w:rsidP="00697647">
            <w:pPr>
              <w:rPr>
                <w:rFonts w:eastAsiaTheme="minorEastAsia"/>
                <w:lang w:val="en-US"/>
              </w:rPr>
            </w:pPr>
            <w:r w:rsidRPr="00AE31F9">
              <w:rPr>
                <w:rFonts w:eastAsiaTheme="minorEastAsia"/>
              </w:rPr>
              <w:t>Требования к контролю</w:t>
            </w:r>
          </w:p>
        </w:tc>
        <w:tc>
          <w:tcPr>
            <w:tcW w:w="2336" w:type="dxa"/>
          </w:tcPr>
          <w:p w14:paraId="3D28276D" w14:textId="2BB969BA" w:rsidR="00AE31F9" w:rsidRDefault="00AE31F9" w:rsidP="00697647">
            <w:pPr>
              <w:rPr>
                <w:rFonts w:eastAsiaTheme="minorEastAsia"/>
                <w:lang w:val="en-US"/>
              </w:rPr>
            </w:pPr>
            <w:r w:rsidRPr="00AE31F9">
              <w:rPr>
                <w:rFonts w:eastAsiaTheme="minorEastAsia"/>
              </w:rPr>
              <w:t>Допустимая погрешность</w:t>
            </w:r>
          </w:p>
        </w:tc>
        <w:tc>
          <w:tcPr>
            <w:tcW w:w="2337" w:type="dxa"/>
          </w:tcPr>
          <w:p w14:paraId="487D57E4" w14:textId="568B0AF0" w:rsidR="00AE31F9" w:rsidRDefault="00AE31F9" w:rsidP="00697647">
            <w:pPr>
              <w:rPr>
                <w:rFonts w:eastAsiaTheme="minorEastAsia"/>
                <w:lang w:val="en-US"/>
              </w:rPr>
            </w:pPr>
            <w:r w:rsidRPr="00AE31F9">
              <w:rPr>
                <w:rFonts w:eastAsiaTheme="minorEastAsia"/>
              </w:rPr>
              <w:t>Примеры заклинаний</w:t>
            </w:r>
          </w:p>
        </w:tc>
      </w:tr>
      <w:tr w:rsidR="00AE31F9" w14:paraId="7CFA57EE" w14:textId="77777777" w:rsidTr="00AE31F9">
        <w:tc>
          <w:tcPr>
            <w:tcW w:w="2336" w:type="dxa"/>
          </w:tcPr>
          <w:p w14:paraId="503B2E87" w14:textId="731DE43A" w:rsidR="00AE31F9" w:rsidRDefault="00AE31F9" w:rsidP="00697647">
            <w:pPr>
              <w:rPr>
                <w:rFonts w:eastAsiaTheme="minorEastAsia"/>
                <w:lang w:val="en-US"/>
              </w:rPr>
            </w:pPr>
            <w:r w:rsidRPr="00AE31F9">
              <w:rPr>
                <w:rFonts w:eastAsiaTheme="minorEastAsia"/>
                <w:b/>
                <w:bCs/>
              </w:rPr>
              <w:lastRenderedPageBreak/>
              <w:t>Базовый</w:t>
            </w:r>
          </w:p>
        </w:tc>
        <w:tc>
          <w:tcPr>
            <w:tcW w:w="2336" w:type="dxa"/>
          </w:tcPr>
          <w:p w14:paraId="0974D8E6" w14:textId="4512C240" w:rsidR="00AE31F9" w:rsidRDefault="00AE31F9" w:rsidP="00697647">
            <w:pPr>
              <w:rPr>
                <w:rFonts w:eastAsiaTheme="minorEastAsia"/>
                <w:lang w:val="en-US"/>
              </w:rPr>
            </w:pPr>
            <w:r w:rsidRPr="00AE31F9">
              <w:rPr>
                <w:rFonts w:eastAsiaTheme="minorEastAsia"/>
              </w:rPr>
              <w:t xml:space="preserve">Только направление </w:t>
            </w:r>
            <m:oMath>
              <m:acc>
                <m:accPr>
                  <m:ctrlPr>
                    <w:rPr>
                      <w:rFonts w:ascii="Cambria Math" w:eastAsiaTheme="minorEastAsia" w:hAnsi="Cambria Math"/>
                    </w:rPr>
                  </m:ctrlPr>
                </m:accPr>
                <m:e>
                  <m:r>
                    <w:rPr>
                      <w:rFonts w:ascii="Cambria Math" w:eastAsiaTheme="minorEastAsia" w:hAnsi="Cambria Math"/>
                    </w:rPr>
                    <m:t>n</m:t>
                  </m:r>
                </m:e>
              </m:acc>
            </m:oMath>
          </w:p>
        </w:tc>
        <w:tc>
          <w:tcPr>
            <w:tcW w:w="2336" w:type="dxa"/>
          </w:tcPr>
          <w:p w14:paraId="62B19996" w14:textId="74C834A5" w:rsidR="00AE31F9" w:rsidRDefault="00AE31F9" w:rsidP="00697647">
            <w:pPr>
              <w:rPr>
                <w:rFonts w:eastAsiaTheme="minorEastAsia"/>
                <w:lang w:val="en-US"/>
              </w:rPr>
            </w:pPr>
            <w:r w:rsidRPr="00AE31F9">
              <w:rPr>
                <w:rFonts w:eastAsiaTheme="minorEastAsia"/>
              </w:rPr>
              <w:t>±30°</w:t>
            </w:r>
          </w:p>
        </w:tc>
        <w:tc>
          <w:tcPr>
            <w:tcW w:w="2337" w:type="dxa"/>
          </w:tcPr>
          <w:p w14:paraId="525E0BDF" w14:textId="421EA5FD" w:rsidR="00AE31F9" w:rsidRDefault="00AE31F9" w:rsidP="00697647">
            <w:pPr>
              <w:rPr>
                <w:rFonts w:eastAsiaTheme="minorEastAsia"/>
                <w:lang w:val="en-US"/>
              </w:rPr>
            </w:pPr>
            <w:r w:rsidRPr="00AE31F9">
              <w:rPr>
                <w:rFonts w:eastAsiaTheme="minorEastAsia"/>
              </w:rPr>
              <w:t>Фаербол, ледяная стрела</w:t>
            </w:r>
          </w:p>
        </w:tc>
      </w:tr>
      <w:tr w:rsidR="00AE31F9" w:rsidRPr="00AE31F9" w14:paraId="24B38929" w14:textId="77777777" w:rsidTr="00AE31F9">
        <w:tc>
          <w:tcPr>
            <w:tcW w:w="2336" w:type="dxa"/>
          </w:tcPr>
          <w:p w14:paraId="2B0C3136" w14:textId="60CAC0E1" w:rsidR="00AE31F9" w:rsidRDefault="00AE31F9" w:rsidP="00697647">
            <w:pPr>
              <w:rPr>
                <w:rFonts w:eastAsiaTheme="minorEastAsia"/>
                <w:lang w:val="en-US"/>
              </w:rPr>
            </w:pPr>
            <w:r w:rsidRPr="00AE31F9">
              <w:rPr>
                <w:rFonts w:eastAsiaTheme="minorEastAsia"/>
                <w:b/>
                <w:bCs/>
              </w:rPr>
              <w:t>Особый</w:t>
            </w:r>
          </w:p>
        </w:tc>
        <w:tc>
          <w:tcPr>
            <w:tcW w:w="2336" w:type="dxa"/>
          </w:tcPr>
          <w:p w14:paraId="0DC89FE4" w14:textId="1A7F6FB3" w:rsidR="00AE31F9" w:rsidRPr="00AE31F9" w:rsidRDefault="00AE31F9" w:rsidP="00697647">
            <w:pPr>
              <w:rPr>
                <w:rFonts w:eastAsiaTheme="minorEastAsia"/>
              </w:rPr>
            </w:pPr>
            <w:r w:rsidRPr="00AE31F9">
              <w:rPr>
                <w:rFonts w:eastAsiaTheme="minorEastAsia"/>
              </w:rPr>
              <w:t xml:space="preserve">Только фаза </w:t>
            </w:r>
            <m:oMath>
              <m:r>
                <w:rPr>
                  <w:rFonts w:ascii="Cambria Math" w:eastAsiaTheme="minorEastAsia" w:hAnsi="Cambria Math"/>
                </w:rPr>
                <m:t>ϕ(t)</m:t>
              </m:r>
            </m:oMath>
            <w:r w:rsidRPr="00AE31F9">
              <w:rPr>
                <w:rFonts w:eastAsiaTheme="minorEastAsia"/>
              </w:rPr>
              <w:t>(точечная модуляция)</w:t>
            </w:r>
          </w:p>
        </w:tc>
        <w:tc>
          <w:tcPr>
            <w:tcW w:w="2336" w:type="dxa"/>
          </w:tcPr>
          <w:p w14:paraId="64AA94F0" w14:textId="527E10E2" w:rsidR="00AE31F9" w:rsidRPr="00AE31F9" w:rsidRDefault="00AE31F9" w:rsidP="00697647">
            <w:pPr>
              <w:rPr>
                <w:rFonts w:eastAsiaTheme="minorEastAsia"/>
              </w:rPr>
            </w:pPr>
            <w:r w:rsidRPr="00AE31F9">
              <w:rPr>
                <w:rFonts w:eastAsiaTheme="minorEastAsia"/>
              </w:rPr>
              <w:t>Высокая (точная модуляция)</w:t>
            </w:r>
          </w:p>
        </w:tc>
        <w:tc>
          <w:tcPr>
            <w:tcW w:w="2337" w:type="dxa"/>
          </w:tcPr>
          <w:p w14:paraId="7F20B458" w14:textId="499F9E97" w:rsidR="00AE31F9" w:rsidRPr="00AE31F9" w:rsidRDefault="00AE31F9" w:rsidP="00697647">
            <w:pPr>
              <w:rPr>
                <w:rFonts w:eastAsiaTheme="minorEastAsia"/>
              </w:rPr>
            </w:pPr>
            <w:r w:rsidRPr="00AE31F9">
              <w:rPr>
                <w:rFonts w:eastAsiaTheme="minorEastAsia"/>
              </w:rPr>
              <w:t>Иллюзия звука, мигание света</w:t>
            </w:r>
          </w:p>
        </w:tc>
      </w:tr>
      <w:tr w:rsidR="00AE31F9" w:rsidRPr="00AE31F9" w14:paraId="079C067F" w14:textId="77777777" w:rsidTr="00AE31F9">
        <w:tc>
          <w:tcPr>
            <w:tcW w:w="2336" w:type="dxa"/>
          </w:tcPr>
          <w:p w14:paraId="16A1A0AC" w14:textId="5C5C7244" w:rsidR="00AE31F9" w:rsidRDefault="00AE31F9" w:rsidP="00697647">
            <w:pPr>
              <w:rPr>
                <w:rFonts w:eastAsiaTheme="minorEastAsia"/>
                <w:lang w:val="en-US"/>
              </w:rPr>
            </w:pPr>
            <w:r w:rsidRPr="00AE31F9">
              <w:rPr>
                <w:rFonts w:eastAsiaTheme="minorEastAsia"/>
                <w:b/>
                <w:bCs/>
              </w:rPr>
              <w:t>Продвинутый</w:t>
            </w:r>
          </w:p>
        </w:tc>
        <w:tc>
          <w:tcPr>
            <w:tcW w:w="2336" w:type="dxa"/>
          </w:tcPr>
          <w:p w14:paraId="519D917E" w14:textId="083C9907" w:rsidR="00AE31F9" w:rsidRDefault="00AE31F9" w:rsidP="00697647">
            <w:pPr>
              <w:rPr>
                <w:rFonts w:eastAsiaTheme="minorEastAsia"/>
                <w:lang w:val="en-US"/>
              </w:rPr>
            </w:pPr>
            <w:r w:rsidRPr="00AE31F9">
              <w:rPr>
                <w:rFonts w:eastAsiaTheme="minorEastAsia"/>
              </w:rPr>
              <w:t>Направление и фаза</w:t>
            </w:r>
          </w:p>
        </w:tc>
        <w:tc>
          <w:tcPr>
            <w:tcW w:w="2336" w:type="dxa"/>
          </w:tcPr>
          <w:p w14:paraId="24E372A8" w14:textId="2556E0C6" w:rsidR="00AE31F9" w:rsidRPr="00AE31F9" w:rsidRDefault="00AE31F9" w:rsidP="00697647">
            <w:pPr>
              <w:rPr>
                <w:rFonts w:eastAsiaTheme="minorEastAsia"/>
              </w:rPr>
            </w:pPr>
            <w:r w:rsidRPr="00AE31F9">
              <w:rPr>
                <w:rFonts w:eastAsiaTheme="minorEastAsia"/>
              </w:rPr>
              <w:t xml:space="preserve">±5° по </w:t>
            </w:r>
            <m:oMath>
              <m:acc>
                <m:accPr>
                  <m:ctrlPr>
                    <w:rPr>
                      <w:rFonts w:ascii="Cambria Math" w:eastAsiaTheme="minorEastAsia" w:hAnsi="Cambria Math"/>
                    </w:rPr>
                  </m:ctrlPr>
                </m:accPr>
                <m:e>
                  <m:r>
                    <w:rPr>
                      <w:rFonts w:ascii="Cambria Math" w:eastAsiaTheme="minorEastAsia" w:hAnsi="Cambria Math"/>
                    </w:rPr>
                    <m:t>n</m:t>
                  </m:r>
                </m:e>
              </m:acc>
            </m:oMath>
            <w:r w:rsidRPr="00AE31F9">
              <w:rPr>
                <w:rFonts w:eastAsiaTheme="minorEastAsia"/>
              </w:rPr>
              <w:t>, фаза с шумом</w:t>
            </w:r>
          </w:p>
        </w:tc>
        <w:tc>
          <w:tcPr>
            <w:tcW w:w="2337" w:type="dxa"/>
          </w:tcPr>
          <w:p w14:paraId="44B24F61" w14:textId="45E1C474" w:rsidR="00AE31F9" w:rsidRPr="00AE31F9" w:rsidRDefault="00AE31F9" w:rsidP="00697647">
            <w:pPr>
              <w:rPr>
                <w:rFonts w:eastAsiaTheme="minorEastAsia"/>
              </w:rPr>
            </w:pPr>
            <w:r w:rsidRPr="00AE31F9">
              <w:rPr>
                <w:rFonts w:eastAsiaTheme="minorEastAsia"/>
              </w:rPr>
              <w:t>Сфера плазмы, шаровая молния, лечение</w:t>
            </w:r>
          </w:p>
        </w:tc>
      </w:tr>
      <w:tr w:rsidR="00AE31F9" w:rsidRPr="00AE31F9" w14:paraId="4B94B8FB" w14:textId="77777777" w:rsidTr="00AE31F9">
        <w:tc>
          <w:tcPr>
            <w:tcW w:w="2336" w:type="dxa"/>
          </w:tcPr>
          <w:p w14:paraId="07B1E9D7" w14:textId="047ADD32" w:rsidR="00AE31F9" w:rsidRDefault="00AE31F9" w:rsidP="00697647">
            <w:pPr>
              <w:rPr>
                <w:rFonts w:eastAsiaTheme="minorEastAsia"/>
                <w:lang w:val="en-US"/>
              </w:rPr>
            </w:pPr>
            <w:r w:rsidRPr="00AE31F9">
              <w:rPr>
                <w:rFonts w:eastAsiaTheme="minorEastAsia"/>
                <w:b/>
                <w:bCs/>
              </w:rPr>
              <w:t>Высший</w:t>
            </w:r>
          </w:p>
        </w:tc>
        <w:tc>
          <w:tcPr>
            <w:tcW w:w="2336" w:type="dxa"/>
          </w:tcPr>
          <w:p w14:paraId="4F649D52" w14:textId="45A4F15C" w:rsidR="00AE31F9" w:rsidRDefault="00AE31F9" w:rsidP="00697647">
            <w:pPr>
              <w:rPr>
                <w:rFonts w:eastAsiaTheme="minorEastAsia"/>
                <w:lang w:val="en-US"/>
              </w:rPr>
            </w:pPr>
            <w:r w:rsidRPr="00AE31F9">
              <w:rPr>
                <w:rFonts w:eastAsiaTheme="minorEastAsia"/>
              </w:rPr>
              <w:t>Направление и фаза</w:t>
            </w:r>
          </w:p>
        </w:tc>
        <w:tc>
          <w:tcPr>
            <w:tcW w:w="2336" w:type="dxa"/>
          </w:tcPr>
          <w:p w14:paraId="61F41FD0" w14:textId="10B11AE0" w:rsidR="00AE31F9" w:rsidRPr="00AE31F9" w:rsidRDefault="00AE31F9" w:rsidP="00697647">
            <w:pPr>
              <w:rPr>
                <w:rFonts w:eastAsiaTheme="minorEastAsia"/>
              </w:rPr>
            </w:pPr>
            <w:r w:rsidRPr="00AE31F9">
              <w:rPr>
                <w:rFonts w:eastAsiaTheme="minorEastAsia"/>
              </w:rPr>
              <w:t xml:space="preserve">±0.1° по </w:t>
            </w:r>
            <m:oMath>
              <m:acc>
                <m:accPr>
                  <m:ctrlPr>
                    <w:rPr>
                      <w:rFonts w:ascii="Cambria Math" w:eastAsiaTheme="minorEastAsia" w:hAnsi="Cambria Math"/>
                    </w:rPr>
                  </m:ctrlPr>
                </m:accPr>
                <m:e>
                  <m:r>
                    <w:rPr>
                      <w:rFonts w:ascii="Cambria Math" w:eastAsiaTheme="minorEastAsia" w:hAnsi="Cambria Math"/>
                    </w:rPr>
                    <m:t>n</m:t>
                  </m:r>
                </m:e>
              </m:acc>
            </m:oMath>
            <w:r w:rsidRPr="00AE31F9">
              <w:rPr>
                <w:rFonts w:eastAsiaTheme="minorEastAsia"/>
              </w:rPr>
              <w:t>, высокая точность фазы</w:t>
            </w:r>
          </w:p>
        </w:tc>
        <w:tc>
          <w:tcPr>
            <w:tcW w:w="2337" w:type="dxa"/>
          </w:tcPr>
          <w:p w14:paraId="6D756446" w14:textId="405BBE60" w:rsidR="00AE31F9" w:rsidRPr="00AE31F9" w:rsidRDefault="00AE31F9" w:rsidP="00697647">
            <w:pPr>
              <w:rPr>
                <w:rFonts w:eastAsiaTheme="minorEastAsia"/>
              </w:rPr>
            </w:pPr>
            <w:r w:rsidRPr="00AE31F9">
              <w:rPr>
                <w:rFonts w:eastAsiaTheme="minorEastAsia"/>
              </w:rPr>
              <w:t>Точное лечение, локальное изменение времени</w:t>
            </w:r>
          </w:p>
        </w:tc>
      </w:tr>
      <w:tr w:rsidR="00AE31F9" w14:paraId="4006B280" w14:textId="77777777" w:rsidTr="00AE31F9">
        <w:tc>
          <w:tcPr>
            <w:tcW w:w="2336" w:type="dxa"/>
          </w:tcPr>
          <w:p w14:paraId="23895039" w14:textId="3697CFE3" w:rsidR="00AE31F9" w:rsidRDefault="00AE31F9" w:rsidP="00697647">
            <w:pPr>
              <w:rPr>
                <w:rFonts w:eastAsiaTheme="minorEastAsia"/>
                <w:lang w:val="en-US"/>
              </w:rPr>
            </w:pPr>
            <w:r w:rsidRPr="00AE31F9">
              <w:rPr>
                <w:rFonts w:eastAsiaTheme="minorEastAsia"/>
                <w:b/>
                <w:bCs/>
              </w:rPr>
              <w:t>Наивысший</w:t>
            </w:r>
          </w:p>
        </w:tc>
        <w:tc>
          <w:tcPr>
            <w:tcW w:w="2336" w:type="dxa"/>
          </w:tcPr>
          <w:p w14:paraId="65D768C8" w14:textId="7BD3728C" w:rsidR="00AE31F9" w:rsidRDefault="00AE31F9" w:rsidP="00697647">
            <w:pPr>
              <w:rPr>
                <w:rFonts w:eastAsiaTheme="minorEastAsia"/>
                <w:lang w:val="en-US"/>
              </w:rPr>
            </w:pPr>
            <w:r w:rsidRPr="00AE31F9">
              <w:rPr>
                <w:rFonts w:eastAsiaTheme="minorEastAsia"/>
              </w:rPr>
              <w:t>Абсолютная точность</w:t>
            </w:r>
          </w:p>
        </w:tc>
        <w:tc>
          <w:tcPr>
            <w:tcW w:w="2336" w:type="dxa"/>
          </w:tcPr>
          <w:p w14:paraId="13DBA4D7" w14:textId="48713D80" w:rsidR="00AE31F9" w:rsidRDefault="00AE31F9" w:rsidP="00697647">
            <w:pPr>
              <w:rPr>
                <w:rFonts w:eastAsiaTheme="minorEastAsia"/>
                <w:lang w:val="en-US"/>
              </w:rPr>
            </w:pPr>
            <w:r w:rsidRPr="00AE31F9">
              <w:rPr>
                <w:rFonts w:eastAsiaTheme="minorEastAsia"/>
              </w:rPr>
              <w:t xml:space="preserve">Погрешность </w:t>
            </w:r>
            <m:oMath>
              <m:r>
                <w:rPr>
                  <w:rFonts w:ascii="Cambria Math" w:eastAsiaTheme="minorEastAsia" w:hAnsi="Cambria Math"/>
                </w:rPr>
                <m:t>≈0</m:t>
              </m:r>
            </m:oMath>
          </w:p>
        </w:tc>
        <w:tc>
          <w:tcPr>
            <w:tcW w:w="2337" w:type="dxa"/>
          </w:tcPr>
          <w:p w14:paraId="6C4F79F6" w14:textId="68B79D54" w:rsidR="00AE31F9" w:rsidRDefault="00AE31F9" w:rsidP="00697647">
            <w:pPr>
              <w:rPr>
                <w:rFonts w:eastAsiaTheme="minorEastAsia"/>
                <w:lang w:val="en-US"/>
              </w:rPr>
            </w:pPr>
            <w:r w:rsidRPr="00AE31F9">
              <w:rPr>
                <w:rFonts w:eastAsiaTheme="minorEastAsia"/>
              </w:rPr>
              <w:t>Перемотка времени, телепортация</w:t>
            </w:r>
          </w:p>
        </w:tc>
      </w:tr>
    </w:tbl>
    <w:p w14:paraId="4145AB0C" w14:textId="77777777" w:rsidR="00AE31F9" w:rsidRDefault="00AE31F9" w:rsidP="00697647">
      <w:pPr>
        <w:rPr>
          <w:rFonts w:eastAsiaTheme="minorEastAsia"/>
          <w:lang w:val="en-US"/>
        </w:rPr>
      </w:pPr>
    </w:p>
    <w:p w14:paraId="079D487E" w14:textId="30BF0575" w:rsidR="00AE31F9" w:rsidRPr="00015213" w:rsidRDefault="00AE31F9" w:rsidP="00697647">
      <w:pPr>
        <w:rPr>
          <w:rFonts w:eastAsiaTheme="minorEastAsia"/>
        </w:rPr>
      </w:pPr>
      <w:r w:rsidRPr="00AE31F9">
        <w:rPr>
          <w:rFonts w:eastAsiaTheme="minorEastAsia"/>
        </w:rPr>
        <w:t xml:space="preserve">Эффективность заклинания </w:t>
      </w:r>
      <m:oMath>
        <m:r>
          <w:rPr>
            <w:rFonts w:ascii="Cambria Math" w:eastAsiaTheme="minorEastAsia" w:hAnsi="Cambria Math"/>
          </w:rPr>
          <m:t>η</m:t>
        </m:r>
      </m:oMath>
      <w:r w:rsidRPr="00AE31F9">
        <w:rPr>
          <w:rFonts w:eastAsiaTheme="minorEastAsia"/>
        </w:rPr>
        <w:t xml:space="preserve"> зависит от того, насколько маг удовлетворяет требованиям уровня. При невыполнении требований эффективность резко падает, и заклинание становится крайне слабым или невозможным.</w:t>
      </w:r>
    </w:p>
    <w:p w14:paraId="276B34F2" w14:textId="77777777" w:rsidR="00AE31F9" w:rsidRPr="00AE31F9" w:rsidRDefault="00AE31F9" w:rsidP="00AE31F9">
      <w:pPr>
        <w:pStyle w:val="2"/>
        <w:rPr>
          <w:rFonts w:eastAsiaTheme="minorEastAsia"/>
        </w:rPr>
      </w:pPr>
      <w:bookmarkStart w:id="10" w:name="_Toc234590546"/>
      <w:r w:rsidRPr="00AE31F9">
        <w:rPr>
          <w:rFonts w:eastAsiaTheme="minorEastAsia"/>
        </w:rPr>
        <w:t>1.9. Когерентность, фазовая синхронизация и коллективная магия</w:t>
      </w:r>
      <w:bookmarkEnd w:id="10"/>
    </w:p>
    <w:p w14:paraId="1BFD3C72" w14:textId="1D24E7D3" w:rsidR="00AE31F9" w:rsidRPr="00AE31F9" w:rsidRDefault="00AE31F9" w:rsidP="00AE31F9">
      <w:pPr>
        <w:rPr>
          <w:rFonts w:eastAsiaTheme="minorEastAsia"/>
        </w:rPr>
      </w:pPr>
      <w:r w:rsidRPr="00AE31F9">
        <w:rPr>
          <w:rFonts w:eastAsiaTheme="minorEastAsia"/>
          <w:b/>
          <w:bCs/>
        </w:rPr>
        <w:t>Когерентность</w:t>
      </w:r>
      <w:r w:rsidRPr="00AE31F9">
        <w:rPr>
          <w:rFonts w:eastAsiaTheme="minorEastAsia"/>
        </w:rPr>
        <w:t xml:space="preserve"> — это состояние, в котором множество N-частиц имеют одинаковые </w:t>
      </w:r>
      <m:oMath>
        <m:acc>
          <m:accPr>
            <m:ctrlPr>
              <w:rPr>
                <w:rFonts w:ascii="Cambria Math" w:eastAsiaTheme="minorEastAsia" w:hAnsi="Cambria Math"/>
              </w:rPr>
            </m:ctrlPr>
          </m:accPr>
          <m:e>
            <m:r>
              <w:rPr>
                <w:rFonts w:ascii="Cambria Math" w:eastAsiaTheme="minorEastAsia" w:hAnsi="Cambria Math"/>
              </w:rPr>
              <m:t>n</m:t>
            </m:r>
          </m:e>
        </m:acc>
      </m:oMath>
      <w:r w:rsidRPr="00AE31F9">
        <w:rPr>
          <w:rFonts w:eastAsiaTheme="minorEastAsia"/>
        </w:rPr>
        <w:t xml:space="preserve"> и фазу </w:t>
      </w:r>
      <m:oMath>
        <m:r>
          <w:rPr>
            <w:rFonts w:ascii="Cambria Math" w:eastAsiaTheme="minorEastAsia" w:hAnsi="Cambria Math"/>
          </w:rPr>
          <m:t>ϕ</m:t>
        </m:r>
      </m:oMath>
      <w:r w:rsidRPr="00AE31F9">
        <w:rPr>
          <w:rFonts w:eastAsiaTheme="minorEastAsia"/>
        </w:rPr>
        <w:t>. Только когерентный пучок способен создать макроскопический эффект.</w:t>
      </w:r>
    </w:p>
    <w:p w14:paraId="5D0494BD" w14:textId="0CDADA3F" w:rsidR="00AE31F9" w:rsidRPr="00AE31F9" w:rsidRDefault="00AE31F9" w:rsidP="00AE31F9">
      <w:pPr>
        <w:rPr>
          <w:rFonts w:eastAsiaTheme="minorEastAsia"/>
        </w:rPr>
      </w:pPr>
      <w:r w:rsidRPr="00AE31F9">
        <w:rPr>
          <w:rFonts w:eastAsiaTheme="minorEastAsia"/>
          <w:b/>
          <w:bCs/>
        </w:rPr>
        <w:t>Фазовая синхронизация</w:t>
      </w:r>
      <w:r w:rsidRPr="00AE31F9">
        <w:rPr>
          <w:rFonts w:eastAsiaTheme="minorEastAsia"/>
        </w:rPr>
        <w:t xml:space="preserve"> — ключевая проблема коллективной магии. Когда несколько магов пытаются сотворить одно заклинание (ритуал), их индивидуальные фазы должны быть строго синхронизированы. Уравнение синхронизации для </w:t>
      </w:r>
      <m:oMath>
        <m:r>
          <w:rPr>
            <w:rFonts w:ascii="Cambria Math" w:eastAsiaTheme="minorEastAsia" w:hAnsi="Cambria Math"/>
          </w:rPr>
          <m:t>i</m:t>
        </m:r>
      </m:oMath>
      <w:r w:rsidRPr="00AE31F9">
        <w:rPr>
          <w:rFonts w:eastAsiaTheme="minorEastAsia"/>
        </w:rPr>
        <w:t>-го мага (уравнение Курамото):</w:t>
      </w:r>
    </w:p>
    <w:p w14:paraId="7B9E53B4" w14:textId="6C9E14F5" w:rsidR="00AE31F9" w:rsidRPr="00AE31F9" w:rsidRDefault="00000000" w:rsidP="00697647">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e>
          </m:nary>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i</m:t>
                      </m:r>
                    </m:sub>
                  </m:sSub>
                </m:e>
              </m:d>
            </m:e>
          </m:func>
          <m:r>
            <w:rPr>
              <w:rFonts w:ascii="Cambria Math" w:eastAsiaTheme="minorEastAsia" w:hAnsi="Cambria Math"/>
            </w:rPr>
            <m:t>+</m:t>
          </m:r>
          <m:r>
            <m:rPr>
              <m:nor/>
            </m:rPr>
            <w:rPr>
              <w:rFonts w:ascii="Cambria Math" w:eastAsiaTheme="minorEastAsia" w:hAnsi="Cambria Math"/>
            </w:rPr>
            <m:t>шум</m:t>
          </m:r>
        </m:oMath>
      </m:oMathPara>
    </w:p>
    <w:p w14:paraId="4549FC59" w14:textId="7CD90B6D" w:rsidR="00AE31F9" w:rsidRPr="00015213" w:rsidRDefault="000B179F" w:rsidP="00697647">
      <w:pPr>
        <w:rPr>
          <w:rFonts w:eastAsiaTheme="minorEastAsia"/>
        </w:rPr>
      </w:pPr>
      <w:r w:rsidRPr="000B179F">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oMath>
      <w:r w:rsidRPr="000B179F">
        <w:rPr>
          <w:rFonts w:eastAsiaTheme="minorEastAsia"/>
        </w:rPr>
        <w:t xml:space="preserve">— собственная частота (зависит от индивидуальных особенностей),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oMath>
      <w:r w:rsidRPr="000B179F">
        <w:rPr>
          <w:rFonts w:eastAsiaTheme="minorEastAsia"/>
        </w:rPr>
        <w:t xml:space="preserve"> — сила связи между магами.</w:t>
      </w:r>
    </w:p>
    <w:p w14:paraId="4819ACDF" w14:textId="2A1C894D" w:rsidR="000B179F" w:rsidRPr="00015213" w:rsidRDefault="000B179F" w:rsidP="00697647">
      <w:pPr>
        <w:rPr>
          <w:rFonts w:eastAsiaTheme="minorEastAsia"/>
        </w:rPr>
      </w:pPr>
      <w:r w:rsidRPr="000B179F">
        <w:rPr>
          <w:rFonts w:eastAsiaTheme="minorEastAsia"/>
          <w:b/>
          <w:bCs/>
        </w:rPr>
        <w:t>Роль ведущего (дирижёра).</w:t>
      </w:r>
      <w:r w:rsidRPr="000B179F">
        <w:rPr>
          <w:rFonts w:eastAsiaTheme="minorEastAsia"/>
        </w:rPr>
        <w:t xml:space="preserve"> Без общего эталона (дирижёра) синхронизация более чем 3–4 магов практически невозможна. Ведущий задаёт опорную фазу, на которую настраиваются остальные. При достаточной силе связи </w:t>
      </w:r>
      <m:oMath>
        <m:r>
          <w:rPr>
            <w:rFonts w:ascii="Cambria Math" w:eastAsiaTheme="minorEastAsia" w:hAnsi="Cambria Math"/>
          </w:rPr>
          <m:t>K</m:t>
        </m:r>
      </m:oMath>
      <w:r w:rsidRPr="000B179F">
        <w:rPr>
          <w:rFonts w:eastAsiaTheme="minorEastAsia"/>
        </w:rPr>
        <w:t xml:space="preserve">система синхронизируется, и мощность ритуала растёт пропорционально квадрату числа участников: </w:t>
      </w:r>
      <m:oMath>
        <m:sSub>
          <m:sSubPr>
            <m:ctrlPr>
              <w:rPr>
                <w:rFonts w:ascii="Cambria Math" w:eastAsiaTheme="minorEastAsia" w:hAnsi="Cambria Math"/>
              </w:rPr>
            </m:ctrlPr>
          </m:sSubPr>
          <m:e>
            <m:r>
              <w:rPr>
                <w:rFonts w:ascii="Cambria Math" w:eastAsiaTheme="minorEastAsia" w:hAnsi="Cambria Math"/>
              </w:rPr>
              <m:t>P</m:t>
            </m:r>
          </m:e>
          <m:sub>
            <m:r>
              <m:rPr>
                <m:nor/>
              </m:rPr>
              <w:rPr>
                <w:rFonts w:eastAsiaTheme="minorEastAsia"/>
              </w:rPr>
              <m:t>ritual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oMath>
      <w:r w:rsidRPr="000B179F">
        <w:rPr>
          <w:rFonts w:eastAsiaTheme="minorEastAsia"/>
        </w:rPr>
        <w:t>.</w:t>
      </w:r>
    </w:p>
    <w:p w14:paraId="7E70AF66" w14:textId="7E5B8C84" w:rsidR="000B179F" w:rsidRPr="00015213" w:rsidRDefault="000B179F" w:rsidP="00697647">
      <w:pPr>
        <w:rPr>
          <w:rFonts w:eastAsiaTheme="minorEastAsia"/>
        </w:rPr>
      </w:pPr>
      <w:r w:rsidRPr="000B179F">
        <w:rPr>
          <w:rFonts w:eastAsiaTheme="minorEastAsia"/>
          <w:b/>
          <w:bCs/>
        </w:rPr>
        <w:t>Критический размер круга.</w:t>
      </w:r>
      <w:r w:rsidRPr="000B179F">
        <w:rPr>
          <w:rFonts w:eastAsiaTheme="minorEastAsia"/>
        </w:rPr>
        <w:t xml:space="preserve"> Для смертного ведущего существует предел числа участников (обычно </w:t>
      </w:r>
      <m:oMath>
        <m:r>
          <w:rPr>
            <w:rFonts w:ascii="Cambria Math" w:eastAsiaTheme="minorEastAsia" w:hAnsi="Cambria Math"/>
          </w:rPr>
          <m:t>∼13</m:t>
        </m:r>
      </m:oMath>
      <w:r w:rsidRPr="000B179F">
        <w:rPr>
          <w:rFonts w:eastAsiaTheme="minorEastAsia"/>
        </w:rPr>
        <w:t xml:space="preserve">), после которого он теряет контроль над синхронизацией. Превышение этого предела ведёт к </w:t>
      </w:r>
      <w:r w:rsidRPr="000B179F">
        <w:rPr>
          <w:rFonts w:eastAsiaTheme="minorEastAsia"/>
          <w:b/>
          <w:bCs/>
        </w:rPr>
        <w:t>фазовому коллапсу</w:t>
      </w:r>
      <w:r w:rsidRPr="000B179F">
        <w:rPr>
          <w:rFonts w:eastAsiaTheme="minorEastAsia"/>
        </w:rPr>
        <w:t xml:space="preserve"> — неконтролируемому выбросу энергии, который может проявляться как взрыв, хрональная петля или гравитационная имплозия.</w:t>
      </w:r>
    </w:p>
    <w:p w14:paraId="3E88E483" w14:textId="77777777" w:rsidR="000B179F" w:rsidRPr="000B179F" w:rsidRDefault="000B179F" w:rsidP="000B179F">
      <w:pPr>
        <w:pStyle w:val="2"/>
        <w:rPr>
          <w:rFonts w:eastAsiaTheme="minorEastAsia"/>
        </w:rPr>
      </w:pPr>
      <w:bookmarkStart w:id="11" w:name="_Toc234590547"/>
      <w:r w:rsidRPr="000B179F">
        <w:rPr>
          <w:rFonts w:eastAsiaTheme="minorEastAsia"/>
        </w:rPr>
        <w:lastRenderedPageBreak/>
        <w:t>1.10. Уравнение Гинзбурга-Ландау для магического шока</w:t>
      </w:r>
      <w:bookmarkEnd w:id="11"/>
    </w:p>
    <w:p w14:paraId="3A4DA5D6" w14:textId="73F19DD9" w:rsidR="000B179F" w:rsidRPr="00015213" w:rsidRDefault="000B179F" w:rsidP="00697647">
      <w:pPr>
        <w:rPr>
          <w:rFonts w:eastAsiaTheme="minorEastAsia"/>
        </w:rPr>
      </w:pPr>
      <w:r w:rsidRPr="000B179F">
        <w:rPr>
          <w:rFonts w:eastAsiaTheme="minorEastAsia"/>
        </w:rPr>
        <w:t xml:space="preserve">Магический шок (превышение критической плотности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c</m:t>
            </m:r>
          </m:sub>
        </m:sSub>
      </m:oMath>
      <w:r w:rsidRPr="000B179F">
        <w:rPr>
          <w:rFonts w:eastAsiaTheme="minorEastAsia"/>
        </w:rPr>
        <w:t xml:space="preserve"> или попытка использовать ИР &gt; 20) — это фазовый переход в N-конденсате, аналогичный переходу сверхпроводника в нормальное состояние. Он описывается уравнением Гинзбурга-Ландау для параметра порядка </w:t>
      </w:r>
      <m:oMath>
        <m:r>
          <m:rPr>
            <m:sty m:val="p"/>
          </m:rPr>
          <w:rPr>
            <w:rFonts w:ascii="Cambria Math" w:eastAsiaTheme="minorEastAsia" w:hAnsi="Cambria Math"/>
          </w:rPr>
          <m:t>Ψ</m:t>
        </m:r>
        <m:r>
          <w:rPr>
            <w:rFonts w:ascii="Cambria Math" w:eastAsiaTheme="minorEastAsia" w:hAnsi="Cambria Math"/>
          </w:rPr>
          <m:t>=</m:t>
        </m:r>
        <m:rad>
          <m:radPr>
            <m:degHide m:val="1"/>
            <m:ctrlPr>
              <w:rPr>
                <w:rFonts w:ascii="Cambria Math" w:eastAsiaTheme="minorEastAsia" w:hAnsi="Cambria Math"/>
              </w:rPr>
            </m:ctrlPr>
          </m:radPr>
          <m:deg/>
          <m:e>
            <m:r>
              <w:rPr>
                <w:rFonts w:ascii="Cambria Math" w:eastAsiaTheme="minorEastAsia" w:hAnsi="Cambria Math"/>
              </w:rPr>
              <m:t>n</m:t>
            </m:r>
          </m:e>
        </m:rad>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iϕ</m:t>
            </m:r>
          </m:sup>
        </m:sSup>
        <m:acc>
          <m:accPr>
            <m:ctrlPr>
              <w:rPr>
                <w:rFonts w:ascii="Cambria Math" w:eastAsiaTheme="minorEastAsia" w:hAnsi="Cambria Math"/>
              </w:rPr>
            </m:ctrlPr>
          </m:accPr>
          <m:e>
            <m:r>
              <w:rPr>
                <w:rFonts w:ascii="Cambria Math" w:eastAsiaTheme="minorEastAsia" w:hAnsi="Cambria Math"/>
              </w:rPr>
              <m:t>n</m:t>
            </m:r>
          </m:e>
        </m:acc>
      </m:oMath>
      <w:r w:rsidRPr="000B179F">
        <w:rPr>
          <w:rFonts w:eastAsiaTheme="minorEastAsia"/>
        </w:rPr>
        <w:t>:</w:t>
      </w:r>
    </w:p>
    <w:p w14:paraId="44B9F1A5" w14:textId="61A1DFD7" w:rsidR="000B179F" w:rsidRPr="000B179F" w:rsidRDefault="000B179F" w:rsidP="00697647">
      <w:pPr>
        <w:rPr>
          <w:rFonts w:eastAsiaTheme="minorEastAsia"/>
          <w:lang w:val="en-US"/>
        </w:rPr>
      </w:pPr>
      <m:oMathPara>
        <m:oMath>
          <m:r>
            <w:rPr>
              <w:rFonts w:ascii="Cambria Math" w:eastAsiaTheme="minorEastAsia" w:hAnsi="Cambria Math"/>
            </w:rPr>
            <m:t>α</m:t>
          </m:r>
          <m:r>
            <m:rPr>
              <m:sty m:val="p"/>
            </m:rPr>
            <w:rPr>
              <w:rFonts w:ascii="Cambria Math" w:eastAsiaTheme="minorEastAsia" w:hAnsi="Cambria Math"/>
            </w:rPr>
            <m:t>Ψ</m:t>
          </m:r>
          <m:r>
            <w:rPr>
              <w:rFonts w:ascii="Cambria Math" w:eastAsiaTheme="minorEastAsia" w:hAnsi="Cambria Math"/>
            </w:rPr>
            <m:t>+β</m:t>
          </m:r>
          <m:sSup>
            <m:sSupPr>
              <m:ctrlPr>
                <w:rPr>
                  <w:rFonts w:ascii="Cambria Math" w:eastAsiaTheme="minorEastAsia" w:hAnsi="Cambria Math"/>
                </w:rPr>
              </m:ctrlPr>
            </m:sSupPr>
            <m:e>
              <m:d>
                <m:dPr>
                  <m:begChr m:val="|"/>
                  <m:endChr m:val="|"/>
                  <m:ctrlPr>
                    <w:rPr>
                      <w:rFonts w:ascii="Cambria Math" w:eastAsiaTheme="minorEastAsia" w:hAnsi="Cambria Math"/>
                    </w:rPr>
                  </m:ctrlPr>
                </m:dPr>
                <m:e>
                  <m:r>
                    <m:rPr>
                      <m:sty m:val="p"/>
                    </m:rPr>
                    <w:rPr>
                      <w:rFonts w:ascii="Cambria Math" w:eastAsiaTheme="minorEastAsia" w:hAnsi="Cambria Math"/>
                    </w:rPr>
                    <m:t>Ψ</m:t>
                  </m:r>
                </m:e>
              </m:d>
            </m:e>
            <m:sup>
              <m:r>
                <w:rPr>
                  <w:rFonts w:ascii="Cambria Math" w:eastAsiaTheme="minorEastAsia" w:hAnsi="Cambria Math"/>
                </w:rPr>
                <m:t>2</m:t>
              </m:r>
            </m:sup>
          </m:sSup>
          <m:r>
            <m:rPr>
              <m:sty m:val="p"/>
            </m:rPr>
            <w:rPr>
              <w:rFonts w:ascii="Cambria Math" w:eastAsiaTheme="minorEastAsia" w:hAnsi="Cambria Math"/>
            </w:rPr>
            <m:t>Ψ</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m:t>
                  </m:r>
                </m:sup>
              </m:sSup>
            </m:den>
          </m:f>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-iℏ∇-</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c</m:t>
                      </m:r>
                    </m:den>
                  </m:f>
                  <m:r>
                    <m:rPr>
                      <m:sty m:val="b"/>
                    </m:rPr>
                    <w:rPr>
                      <w:rFonts w:ascii="Cambria Math" w:eastAsiaTheme="minorEastAsia" w:hAnsi="Cambria Math"/>
                    </w:rPr>
                    <m:t>A</m:t>
                  </m:r>
                </m:e>
              </m:d>
            </m:e>
            <m:sup>
              <m:r>
                <w:rPr>
                  <w:rFonts w:ascii="Cambria Math" w:eastAsiaTheme="minorEastAsia" w:hAnsi="Cambria Math"/>
                </w:rPr>
                <m:t>2</m:t>
              </m:r>
            </m:sup>
          </m:sSup>
          <m:r>
            <m:rPr>
              <m:sty m:val="p"/>
            </m:rPr>
            <w:rPr>
              <w:rFonts w:ascii="Cambria Math" w:eastAsiaTheme="minorEastAsia" w:hAnsi="Cambria Math"/>
            </w:rPr>
            <m:t>Ψ</m:t>
          </m:r>
          <m:r>
            <w:rPr>
              <w:rFonts w:ascii="Cambria Math" w:eastAsiaTheme="minorEastAsia" w:hAnsi="Cambria Math"/>
            </w:rPr>
            <m:t>=0</m:t>
          </m:r>
        </m:oMath>
      </m:oMathPara>
    </w:p>
    <w:p w14:paraId="36331531" w14:textId="5845B9F9" w:rsidR="000B179F" w:rsidRPr="00015213" w:rsidRDefault="000B179F" w:rsidP="00697647">
      <w:pPr>
        <w:rPr>
          <w:rFonts w:eastAsiaTheme="minorEastAsia"/>
        </w:rPr>
      </w:pPr>
      <w:r w:rsidRPr="000B179F">
        <w:rPr>
          <w:rFonts w:eastAsiaTheme="minorEastAsia"/>
        </w:rPr>
        <w:t xml:space="preserve">где </w:t>
      </w:r>
      <m:oMath>
        <m:r>
          <w:rPr>
            <w:rFonts w:ascii="Cambria Math" w:eastAsiaTheme="minorEastAsia" w:hAnsi="Cambria Math"/>
          </w:rPr>
          <m:t>α</m:t>
        </m:r>
      </m:oMath>
      <w:r w:rsidRPr="000B179F">
        <w:rPr>
          <w:rFonts w:eastAsiaTheme="minorEastAsia"/>
        </w:rPr>
        <w:t xml:space="preserve"> и </w:t>
      </w:r>
      <m:oMath>
        <m:r>
          <w:rPr>
            <w:rFonts w:ascii="Cambria Math" w:eastAsiaTheme="minorEastAsia" w:hAnsi="Cambria Math"/>
          </w:rPr>
          <m:t>β</m:t>
        </m:r>
      </m:oMath>
      <w:r w:rsidRPr="000B179F">
        <w:rPr>
          <w:rFonts w:eastAsiaTheme="minorEastAsia"/>
        </w:rPr>
        <w:t xml:space="preserve"> — феноменологические параметры, </w:t>
      </w:r>
      <m:oMath>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m:t>
            </m:r>
          </m:sup>
        </m:sSup>
      </m:oMath>
      <w:r w:rsidRPr="000B179F">
        <w:rPr>
          <w:rFonts w:eastAsiaTheme="minorEastAsia"/>
        </w:rPr>
        <w:t xml:space="preserve">— эффективная масса N-частицы в конденсате, а </w:t>
      </w:r>
      <m:oMath>
        <m:r>
          <m:rPr>
            <m:sty m:val="b"/>
          </m:rPr>
          <w:rPr>
            <w:rFonts w:ascii="Cambria Math" w:eastAsiaTheme="minorEastAsia" w:hAnsi="Cambria Math"/>
          </w:rPr>
          <m:t>A</m:t>
        </m:r>
      </m:oMath>
      <w:r w:rsidRPr="000B179F">
        <w:rPr>
          <w:rFonts w:eastAsiaTheme="minorEastAsia"/>
          <w:b/>
        </w:rPr>
        <w:t xml:space="preserve"> </w:t>
      </w:r>
      <w:r w:rsidRPr="000B179F">
        <w:rPr>
          <w:rFonts w:eastAsiaTheme="minorEastAsia"/>
        </w:rPr>
        <w:t>— векторный потенциал, связанный с плотностью потока.</w:t>
      </w:r>
    </w:p>
    <w:p w14:paraId="3DE957E5" w14:textId="7DCF135D" w:rsidR="000B179F" w:rsidRDefault="000B179F" w:rsidP="00697647">
      <w:pPr>
        <w:rPr>
          <w:rFonts w:eastAsiaTheme="minorEastAsia"/>
        </w:rPr>
      </w:pPr>
      <w:r w:rsidRPr="000B179F">
        <w:rPr>
          <w:rFonts w:eastAsiaTheme="minorEastAsia"/>
        </w:rPr>
        <w:t xml:space="preserve">Когда плотность </w:t>
      </w:r>
      <m:oMath>
        <m:r>
          <w:rPr>
            <w:rFonts w:ascii="Cambria Math" w:eastAsiaTheme="minorEastAsia" w:hAnsi="Cambria Math"/>
          </w:rPr>
          <m:t>n</m:t>
        </m:r>
      </m:oMath>
      <w:r w:rsidRPr="000B179F">
        <w:rPr>
          <w:rFonts w:eastAsiaTheme="minorEastAsia"/>
        </w:rPr>
        <w:t xml:space="preserve">превышает критическую, параметр </w:t>
      </w:r>
      <m:oMath>
        <m:r>
          <w:rPr>
            <w:rFonts w:ascii="Cambria Math" w:eastAsiaTheme="minorEastAsia" w:hAnsi="Cambria Math"/>
          </w:rPr>
          <m:t>α</m:t>
        </m:r>
      </m:oMath>
      <w:r w:rsidRPr="000B179F">
        <w:rPr>
          <w:rFonts w:eastAsiaTheme="minorEastAsia"/>
        </w:rPr>
        <w:t>меняет знак, и конденсат переходит в нестабильное состояние. Это приводит к спонтанному нарушению когерентности, выделению огромного количества энергии и, как следствие, мутациям тканей или гибели мага. Уравнение Гинзбурга-Ландау позволяет моделировать динамику этого процесса и предсказывать пороговые условия.</w:t>
      </w:r>
    </w:p>
    <w:p w14:paraId="4473AB32" w14:textId="77777777" w:rsidR="00F91D1D" w:rsidRPr="00F91D1D" w:rsidRDefault="00F91D1D" w:rsidP="00F91D1D">
      <w:pPr>
        <w:pStyle w:val="1"/>
        <w:rPr>
          <w:rFonts w:eastAsiaTheme="minorEastAsia"/>
        </w:rPr>
      </w:pPr>
      <w:bookmarkStart w:id="12" w:name="_Toc234590548"/>
      <w:r w:rsidRPr="00F91D1D">
        <w:rPr>
          <w:rFonts w:eastAsiaTheme="minorEastAsia"/>
        </w:rPr>
        <w:t>Часть 2. Квантовая теория поля N-частиц</w:t>
      </w:r>
      <w:bookmarkEnd w:id="12"/>
    </w:p>
    <w:p w14:paraId="698B8572" w14:textId="77777777" w:rsidR="00F91D1D" w:rsidRPr="00F91D1D" w:rsidRDefault="00F91D1D" w:rsidP="00F91D1D">
      <w:pPr>
        <w:pStyle w:val="2"/>
        <w:rPr>
          <w:rFonts w:eastAsiaTheme="minorEastAsia"/>
        </w:rPr>
      </w:pPr>
      <w:bookmarkStart w:id="13" w:name="_Toc234590549"/>
      <w:r w:rsidRPr="00F91D1D">
        <w:rPr>
          <w:rFonts w:eastAsiaTheme="minorEastAsia"/>
        </w:rPr>
        <w:t>2.1. Лагранжиан N-поля</w:t>
      </w:r>
      <w:bookmarkEnd w:id="13"/>
    </w:p>
    <w:p w14:paraId="178D2573" w14:textId="47DC15CA" w:rsidR="00F91D1D" w:rsidRDefault="00F91D1D" w:rsidP="00697647">
      <w:pPr>
        <w:rPr>
          <w:rFonts w:eastAsiaTheme="minorEastAsia"/>
        </w:rPr>
      </w:pPr>
      <w:r w:rsidRPr="00F91D1D">
        <w:rPr>
          <w:rFonts w:eastAsiaTheme="minorEastAsia"/>
        </w:rPr>
        <w:t xml:space="preserve">Мы строим квантовую теорию поля, в которой N-частицы являются массивными векторными бозонами, возникающими в результате спонтанного нарушения калибровочной симметрии. Исходная калибровочная группа —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Pr="00F91D1D">
        <w:rPr>
          <w:rFonts w:eastAsiaTheme="minorEastAsia"/>
        </w:rPr>
        <w:t xml:space="preserve">. После нарушения симметрии до тривиальной группы все четыре калибровочных бозона приобретают одинаковую массу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oMath>
      <w:r>
        <w:rPr>
          <w:rFonts w:eastAsiaTheme="minorEastAsia"/>
        </w:rPr>
        <w:t xml:space="preserve"> </w:t>
      </w:r>
      <w:r w:rsidRPr="00F91D1D">
        <w:rPr>
          <w:rFonts w:eastAsiaTheme="minorEastAsia"/>
        </w:rPr>
        <w:t>и становятся пропагаторами пятого взаимодействия.</w:t>
      </w:r>
    </w:p>
    <w:p w14:paraId="712BAD72" w14:textId="55A58134" w:rsidR="00F91D1D" w:rsidRDefault="00F91D1D" w:rsidP="00697647">
      <w:pPr>
        <w:rPr>
          <w:rFonts w:eastAsiaTheme="minorEastAsia"/>
          <w:b/>
          <w:bCs/>
        </w:rPr>
      </w:pPr>
      <w:r w:rsidRPr="00F91D1D">
        <w:rPr>
          <w:rFonts w:eastAsiaTheme="minorEastAsia"/>
          <w:b/>
          <w:bCs/>
        </w:rPr>
        <w:t>Поля:</w:t>
      </w:r>
    </w:p>
    <w:p w14:paraId="5DEB7D48" w14:textId="01260C3F" w:rsidR="00F91D1D" w:rsidRPr="00F91D1D" w:rsidRDefault="00000000">
      <w:pPr>
        <w:pStyle w:val="a7"/>
        <w:numPr>
          <w:ilvl w:val="0"/>
          <w:numId w:val="7"/>
        </w:numPr>
        <w:rPr>
          <w:rFonts w:eastAsiaTheme="minorEastAsia"/>
        </w:rPr>
      </w:pP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a</m:t>
            </m:r>
          </m:sup>
        </m:sSubSup>
        <m:d>
          <m:dPr>
            <m:ctrlPr>
              <w:rPr>
                <w:rFonts w:ascii="Cambria Math" w:eastAsiaTheme="minorEastAsia" w:hAnsi="Cambria Math"/>
              </w:rPr>
            </m:ctrlPr>
          </m:dPr>
          <m:e>
            <m:r>
              <w:rPr>
                <w:rFonts w:ascii="Cambria Math" w:eastAsiaTheme="minorEastAsia" w:hAnsi="Cambria Math"/>
              </w:rPr>
              <m:t>a=1,2,3</m:t>
            </m:r>
          </m:e>
        </m:d>
      </m:oMath>
      <w:r w:rsidR="00F91D1D">
        <w:rPr>
          <w:rFonts w:eastAsiaTheme="minorEastAsia"/>
        </w:rPr>
        <w:t xml:space="preserve"> </w:t>
      </w:r>
      <w:r w:rsidR="00F91D1D" w:rsidRPr="00F91D1D">
        <w:rPr>
          <w:rFonts w:eastAsiaTheme="minorEastAsia"/>
        </w:rPr>
        <w:t xml:space="preserve">— калибровочные бозоны группы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00F91D1D" w:rsidRPr="00F91D1D">
        <w:rPr>
          <w:rFonts w:eastAsiaTheme="minorEastAsia"/>
        </w:rPr>
        <w:t>.</w:t>
      </w:r>
    </w:p>
    <w:p w14:paraId="2BD59D33" w14:textId="7733CD11" w:rsidR="00F91D1D" w:rsidRDefault="00000000">
      <w:pPr>
        <w:pStyle w:val="a7"/>
        <w:numPr>
          <w:ilvl w:val="0"/>
          <w:numId w:val="7"/>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m:t>
            </m:r>
          </m:sub>
        </m:sSub>
      </m:oMath>
      <w:r w:rsidR="00F91D1D">
        <w:rPr>
          <w:rFonts w:eastAsiaTheme="minorEastAsia"/>
        </w:rPr>
        <w:t xml:space="preserve"> </w:t>
      </w:r>
      <w:r w:rsidR="00F91D1D" w:rsidRPr="00F91D1D">
        <w:rPr>
          <w:rFonts w:eastAsiaTheme="minorEastAsia"/>
        </w:rPr>
        <w:t xml:space="preserve">— калибровочный бозон группы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00F91D1D" w:rsidRPr="00F91D1D">
        <w:rPr>
          <w:rFonts w:eastAsiaTheme="minorEastAsia"/>
        </w:rPr>
        <w:t>.</w:t>
      </w:r>
    </w:p>
    <w:p w14:paraId="0812660A" w14:textId="7EC7BD29" w:rsidR="00F91D1D" w:rsidRDefault="00F91D1D" w:rsidP="00F91D1D">
      <w:pPr>
        <w:rPr>
          <w:rFonts w:eastAsiaTheme="minorEastAsia"/>
          <w:b/>
          <w:bCs/>
        </w:rPr>
      </w:pPr>
      <w:r w:rsidRPr="00F91D1D">
        <w:rPr>
          <w:rFonts w:eastAsiaTheme="minorEastAsia"/>
          <w:b/>
          <w:bCs/>
        </w:rPr>
        <w:t>Калибровочный сектор (кинетические члены):</w:t>
      </w:r>
    </w:p>
    <w:p w14:paraId="76CDA80E" w14:textId="38059226" w:rsidR="00F91D1D" w:rsidRPr="00015213" w:rsidRDefault="00000000" w:rsidP="00F91D1D">
      <w:pPr>
        <w:rPr>
          <w:rFonts w:eastAsiaTheme="minorEastAsia"/>
        </w:rPr>
      </w:pPr>
      <m:oMathPara>
        <m:oMath>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lang w:val="en-US"/>
                </w:rPr>
                <m:t>gauge</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4</m:t>
              </m:r>
            </m:den>
          </m:f>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μν</m:t>
              </m:r>
            </m:sub>
            <m:sup>
              <m:r>
                <w:rPr>
                  <w:rFonts w:ascii="Cambria Math" w:eastAsiaTheme="minorEastAsia" w:hAnsi="Cambria Math"/>
                </w:rPr>
                <m:t>a</m:t>
              </m:r>
            </m:sup>
          </m:sSubSup>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aμν</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4</m:t>
              </m:r>
            </m:den>
          </m:f>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μν</m:t>
              </m:r>
            </m:sub>
          </m:sSub>
          <m:sSup>
            <m:sSupPr>
              <m:ctrlPr>
                <w:rPr>
                  <w:rFonts w:ascii="Cambria Math" w:eastAsiaTheme="minorEastAsia" w:hAnsi="Cambria Math"/>
                </w:rPr>
              </m:ctrlPr>
            </m:sSupPr>
            <m:e>
              <m:r>
                <w:rPr>
                  <w:rFonts w:ascii="Cambria Math" w:eastAsiaTheme="minorEastAsia" w:hAnsi="Cambria Math"/>
                </w:rPr>
                <m:t>B</m:t>
              </m:r>
            </m:e>
            <m:sup>
              <m:r>
                <w:rPr>
                  <w:rFonts w:ascii="Cambria Math" w:eastAsiaTheme="minorEastAsia" w:hAnsi="Cambria Math"/>
                </w:rPr>
                <m:t>μν</m:t>
              </m:r>
            </m:sup>
          </m:sSup>
          <m:r>
            <w:rPr>
              <w:rFonts w:ascii="Cambria Math" w:eastAsiaTheme="minorEastAsia" w:hAnsi="Cambria Math"/>
            </w:rPr>
            <m:t>,</m:t>
          </m:r>
        </m:oMath>
      </m:oMathPara>
    </w:p>
    <w:p w14:paraId="35FEAB86" w14:textId="73D26D97" w:rsidR="00F91D1D" w:rsidRDefault="00F91D1D" w:rsidP="00F91D1D">
      <w:pPr>
        <w:rPr>
          <w:rFonts w:eastAsiaTheme="minorEastAsia"/>
        </w:rPr>
      </w:pPr>
      <w:r w:rsidRPr="00F91D1D">
        <w:rPr>
          <w:rFonts w:eastAsiaTheme="minorEastAsia"/>
        </w:rPr>
        <w:t>где напряжённости полей определяются как:</w:t>
      </w:r>
    </w:p>
    <w:p w14:paraId="45FC3BCB" w14:textId="5084A1A0" w:rsidR="00F91D1D" w:rsidRPr="00F91D1D" w:rsidRDefault="00000000" w:rsidP="00F91D1D">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μν</m:t>
              </m:r>
            </m:sub>
            <m:sup>
              <m:r>
                <w:rPr>
                  <w:rFonts w:ascii="Cambria Math" w:eastAsiaTheme="minorEastAsia" w:hAnsi="Cambria Math"/>
                </w:rPr>
                <m:t>a</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μ</m:t>
              </m:r>
            </m:sub>
          </m:sSub>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ν</m:t>
              </m:r>
            </m:sub>
            <m:sup>
              <m:r>
                <w:rPr>
                  <w:rFonts w:ascii="Cambria Math" w:eastAsiaTheme="minorEastAsia" w:hAnsi="Cambria Math"/>
                </w:rPr>
                <m:t>a</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ν</m:t>
              </m:r>
            </m:sub>
          </m:sSub>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a</m:t>
              </m:r>
            </m:sup>
          </m:sSubSup>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ϵ</m:t>
              </m:r>
            </m:e>
            <m:sup>
              <m:r>
                <w:rPr>
                  <w:rFonts w:ascii="Cambria Math" w:eastAsiaTheme="minorEastAsia" w:hAnsi="Cambria Math"/>
                </w:rPr>
                <m:t>abc</m:t>
              </m:r>
            </m:sup>
          </m:sSup>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b</m:t>
              </m:r>
            </m:sup>
          </m:sSubSup>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ν</m:t>
              </m:r>
            </m:sub>
            <m:sup>
              <m:r>
                <w:rPr>
                  <w:rFonts w:ascii="Cambria Math" w:eastAsiaTheme="minorEastAsia" w:hAnsi="Cambria Math"/>
                </w:rPr>
                <m:t>c</m:t>
              </m:r>
            </m:sup>
          </m:sSubSup>
          <m:r>
            <w:rPr>
              <w:rFonts w:ascii="Cambria Math" w:eastAsiaTheme="minorEastAsia" w:hAnsi="Cambria Math"/>
            </w:rPr>
            <m:t>,</m:t>
          </m:r>
        </m:oMath>
      </m:oMathPara>
    </w:p>
    <w:p w14:paraId="2FC47256" w14:textId="095D8943" w:rsidR="00F91D1D" w:rsidRPr="00F91D1D" w:rsidRDefault="00000000" w:rsidP="00F91D1D">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μν</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m:t>
              </m:r>
            </m:sub>
          </m:sSub>
          <m:r>
            <w:rPr>
              <w:rFonts w:ascii="Cambria Math" w:eastAsiaTheme="minorEastAsia" w:hAnsi="Cambria Math"/>
            </w:rPr>
            <m:t>.</m:t>
          </m:r>
        </m:oMath>
      </m:oMathPara>
    </w:p>
    <w:p w14:paraId="703AF2CE" w14:textId="7B535775" w:rsidR="00F91D1D" w:rsidRDefault="00F91D1D" w:rsidP="00F91D1D">
      <w:pPr>
        <w:rPr>
          <w:rFonts w:eastAsiaTheme="minorEastAsia"/>
        </w:rPr>
      </w:pPr>
      <w:r w:rsidRPr="00F91D1D">
        <w:rPr>
          <w:rFonts w:eastAsiaTheme="minorEastAsia"/>
        </w:rPr>
        <w:t xml:space="preserve">Здесь </w:t>
      </w:r>
      <m:oMath>
        <m:r>
          <w:rPr>
            <w:rFonts w:ascii="Cambria Math" w:eastAsiaTheme="minorEastAsia" w:hAnsi="Cambria Math"/>
          </w:rPr>
          <m:t>g</m:t>
        </m:r>
      </m:oMath>
      <w:r>
        <w:rPr>
          <w:rFonts w:eastAsiaTheme="minorEastAsia"/>
        </w:rPr>
        <w:t xml:space="preserve"> </w:t>
      </w:r>
      <w:r w:rsidRPr="00F91D1D">
        <w:rPr>
          <w:rFonts w:eastAsiaTheme="minorEastAsia"/>
        </w:rPr>
        <w:t xml:space="preserve">и </w:t>
      </w:r>
      <m:oMath>
        <m:sSup>
          <m:sSupPr>
            <m:ctrlPr>
              <w:rPr>
                <w:rFonts w:ascii="Cambria Math" w:eastAsiaTheme="minorEastAsia" w:hAnsi="Cambria Math"/>
              </w:rPr>
            </m:ctrlPr>
          </m:sSupPr>
          <m:e>
            <m:r>
              <w:rPr>
                <w:rFonts w:ascii="Cambria Math" w:eastAsiaTheme="minorEastAsia" w:hAnsi="Cambria Math"/>
              </w:rPr>
              <m:t>g</m:t>
            </m:r>
          </m:e>
          <m:sup>
            <m:r>
              <m:rPr>
                <m:sty m:val="p"/>
              </m:rPr>
              <w:rPr>
                <w:rFonts w:ascii="Cambria Math" w:eastAsiaTheme="minorEastAsia" w:hAnsi="Cambria Math"/>
              </w:rPr>
              <m:t>'</m:t>
            </m:r>
          </m:sup>
        </m:sSup>
      </m:oMath>
      <w:r w:rsidRPr="00F91D1D">
        <w:rPr>
          <w:rFonts w:eastAsiaTheme="minorEastAsia"/>
        </w:rPr>
        <w:t xml:space="preserve">— калибровочные константы связи для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F91D1D">
        <w:rPr>
          <w:rFonts w:eastAsiaTheme="minorEastAsia"/>
        </w:rPr>
        <w:t xml:space="preserve">и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F91D1D">
        <w:rPr>
          <w:rFonts w:eastAsiaTheme="minorEastAsia"/>
        </w:rPr>
        <w:t xml:space="preserve">соответственно, </w:t>
      </w:r>
      <m:oMath>
        <m:sSup>
          <m:sSupPr>
            <m:ctrlPr>
              <w:rPr>
                <w:rFonts w:ascii="Cambria Math" w:eastAsiaTheme="minorEastAsia" w:hAnsi="Cambria Math"/>
              </w:rPr>
            </m:ctrlPr>
          </m:sSupPr>
          <m:e>
            <m:r>
              <w:rPr>
                <w:rFonts w:ascii="Cambria Math" w:eastAsiaTheme="minorEastAsia" w:hAnsi="Cambria Math"/>
              </w:rPr>
              <m:t>ϵ</m:t>
            </m:r>
          </m:e>
          <m:sup>
            <m:r>
              <w:rPr>
                <w:rFonts w:ascii="Cambria Math" w:eastAsiaTheme="minorEastAsia" w:hAnsi="Cambria Math"/>
              </w:rPr>
              <m:t>abc</m:t>
            </m:r>
          </m:sup>
        </m:sSup>
      </m:oMath>
      <w:r>
        <w:rPr>
          <w:rFonts w:eastAsiaTheme="minorEastAsia"/>
        </w:rPr>
        <w:t xml:space="preserve"> </w:t>
      </w:r>
      <w:r w:rsidRPr="00F91D1D">
        <w:rPr>
          <w:rFonts w:eastAsiaTheme="minorEastAsia"/>
        </w:rPr>
        <w:t xml:space="preserve">— структурные константы группы </w:t>
      </w:r>
      <m:oMath>
        <m:r>
          <w:rPr>
            <w:rFonts w:ascii="Cambria Math" w:eastAsiaTheme="minorEastAsia" w:hAnsi="Cambria Math"/>
          </w:rPr>
          <m:t>SU(2)</m:t>
        </m:r>
      </m:oMath>
      <w:r w:rsidRPr="00F91D1D">
        <w:rPr>
          <w:rFonts w:eastAsiaTheme="minorEastAsia"/>
        </w:rPr>
        <w:t>.</w:t>
      </w:r>
    </w:p>
    <w:p w14:paraId="43C03591" w14:textId="304B9A6F" w:rsidR="00F91D1D" w:rsidRDefault="00F91D1D" w:rsidP="00F91D1D">
      <w:pPr>
        <w:rPr>
          <w:rFonts w:eastAsiaTheme="minorEastAsia"/>
        </w:rPr>
      </w:pPr>
      <w:r w:rsidRPr="00F91D1D">
        <w:rPr>
          <w:rFonts w:eastAsiaTheme="minorEastAsia"/>
          <w:b/>
          <w:bCs/>
        </w:rPr>
        <w:lastRenderedPageBreak/>
        <w:t>Скалярный сектор (хиггсовский механизм).</w:t>
      </w:r>
      <w:r w:rsidRPr="00F91D1D">
        <w:rPr>
          <w:rFonts w:eastAsiaTheme="minorEastAsia"/>
        </w:rPr>
        <w:t xml:space="preserve"> Чтобы все четыре калибровочных бозона стали массивными и имели равные массы, вводятся два скалярных поля:</w:t>
      </w:r>
    </w:p>
    <w:p w14:paraId="1030DBA6" w14:textId="4ABB9F5B" w:rsidR="00F91D1D" w:rsidRDefault="00F91D1D">
      <w:pPr>
        <w:pStyle w:val="a7"/>
        <w:numPr>
          <w:ilvl w:val="0"/>
          <w:numId w:val="8"/>
        </w:numPr>
        <w:rPr>
          <w:rFonts w:eastAsiaTheme="minorEastAsia"/>
        </w:rPr>
      </w:pPr>
      <w:r w:rsidRPr="00F91D1D">
        <w:rPr>
          <w:rFonts w:eastAsiaTheme="minorEastAsia"/>
        </w:rPr>
        <w:t xml:space="preserve">Триплет </w:t>
      </w:r>
      <m:oMath>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oMath>
      <w:r>
        <w:rPr>
          <w:rFonts w:eastAsiaTheme="minorEastAsia"/>
        </w:rPr>
        <w:t xml:space="preserve"> </w:t>
      </w:r>
      <w:r w:rsidRPr="00F91D1D">
        <w:rPr>
          <w:rFonts w:eastAsiaTheme="minorEastAsia"/>
        </w:rPr>
        <w:t>(</w:t>
      </w:r>
      <m:oMath>
        <m:r>
          <w:rPr>
            <w:rFonts w:ascii="Cambria Math" w:eastAsiaTheme="minorEastAsia" w:hAnsi="Cambria Math"/>
          </w:rPr>
          <m:t>a=1,2,3</m:t>
        </m:r>
      </m:oMath>
      <w:r w:rsidRPr="00F91D1D">
        <w:rPr>
          <w:rFonts w:eastAsiaTheme="minorEastAsia"/>
        </w:rPr>
        <w:t xml:space="preserve">) в присоединённом представлении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F91D1D">
        <w:rPr>
          <w:rFonts w:eastAsiaTheme="minorEastAsia"/>
        </w:rPr>
        <w:t xml:space="preserve">с нулевым гиперзарядом </w:t>
      </w:r>
      <m:oMath>
        <m:r>
          <w:rPr>
            <w:rFonts w:ascii="Cambria Math" w:eastAsiaTheme="minorEastAsia" w:hAnsi="Cambria Math"/>
          </w:rPr>
          <m:t>Y=0</m:t>
        </m:r>
      </m:oMath>
      <w:r w:rsidRPr="00F91D1D">
        <w:rPr>
          <w:rFonts w:eastAsiaTheme="minorEastAsia"/>
        </w:rPr>
        <w:t>.</w:t>
      </w:r>
    </w:p>
    <w:p w14:paraId="34D22D43" w14:textId="0FBA2F10" w:rsidR="00F91D1D" w:rsidRDefault="00F91D1D">
      <w:pPr>
        <w:pStyle w:val="a7"/>
        <w:numPr>
          <w:ilvl w:val="0"/>
          <w:numId w:val="8"/>
        </w:numPr>
        <w:rPr>
          <w:rFonts w:eastAsiaTheme="minorEastAsia"/>
        </w:rPr>
      </w:pPr>
      <w:r w:rsidRPr="00F91D1D">
        <w:rPr>
          <w:rFonts w:eastAsiaTheme="minorEastAsia"/>
        </w:rPr>
        <w:t xml:space="preserve">Синглет </w:t>
      </w:r>
      <m:oMath>
        <m:r>
          <w:rPr>
            <w:rFonts w:ascii="Cambria Math" w:eastAsiaTheme="minorEastAsia" w:hAnsi="Cambria Math"/>
          </w:rPr>
          <m:t>χ</m:t>
        </m:r>
      </m:oMath>
      <w:r>
        <w:rPr>
          <w:rFonts w:eastAsiaTheme="minorEastAsia"/>
        </w:rPr>
        <w:t xml:space="preserve"> </w:t>
      </w:r>
      <w:r w:rsidRPr="00F91D1D">
        <w:rPr>
          <w:rFonts w:eastAsiaTheme="minorEastAsia"/>
        </w:rPr>
        <w:t xml:space="preserve">с гиперзарядом </w:t>
      </w:r>
      <m:oMath>
        <m:r>
          <w:rPr>
            <w:rFonts w:ascii="Cambria Math" w:eastAsiaTheme="minorEastAsia" w:hAnsi="Cambria Math"/>
          </w:rPr>
          <m:t>Y=1</m:t>
        </m:r>
      </m:oMath>
      <w:r>
        <w:rPr>
          <w:rFonts w:eastAsiaTheme="minorEastAsia"/>
        </w:rPr>
        <w:t xml:space="preserve"> </w:t>
      </w:r>
      <w:r w:rsidRPr="00F91D1D">
        <w:rPr>
          <w:rFonts w:eastAsiaTheme="minorEastAsia"/>
        </w:rPr>
        <w:t xml:space="preserve">(или, что эквивалентно, комплексное поле, заряженное по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F91D1D">
        <w:rPr>
          <w:rFonts w:eastAsiaTheme="minorEastAsia"/>
        </w:rPr>
        <w:t>).</w:t>
      </w:r>
    </w:p>
    <w:p w14:paraId="0E0BEEF6" w14:textId="1149BC31" w:rsidR="00F91D1D" w:rsidRDefault="00F91D1D" w:rsidP="00F91D1D">
      <w:pPr>
        <w:rPr>
          <w:rFonts w:eastAsiaTheme="minorEastAsia"/>
        </w:rPr>
      </w:pPr>
      <w:r w:rsidRPr="00F91D1D">
        <w:rPr>
          <w:rFonts w:eastAsiaTheme="minorEastAsia"/>
        </w:rPr>
        <w:t>Оба поля приобретают вакуумные средние:</w:t>
      </w:r>
    </w:p>
    <w:p w14:paraId="42FB23CB" w14:textId="7BC968B9" w:rsidR="00F91D1D" w:rsidRPr="00F91D1D" w:rsidRDefault="00000000" w:rsidP="00F91D1D">
      <w:pPr>
        <w:rPr>
          <w:rFonts w:eastAsiaTheme="minorEastAsia"/>
        </w:rPr>
      </w:pPr>
      <m:oMathPara>
        <m:oMath>
          <m:d>
            <m:dPr>
              <m:begChr m:val="⟨"/>
              <m:endChr m:val="⟩"/>
              <m:ctrlPr>
                <w:rPr>
                  <w:rFonts w:ascii="Cambria Math" w:eastAsiaTheme="minorEastAsia" w:hAnsi="Cambria Math"/>
                </w:rPr>
              </m:ctrlPr>
            </m:dPr>
            <m:e>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a3</m:t>
              </m:r>
            </m:sup>
          </m:sSup>
          <m:r>
            <w:rPr>
              <w:rFonts w:ascii="Cambria Math" w:eastAsiaTheme="minorEastAsia" w:hAnsi="Cambria Math"/>
            </w:rPr>
            <m:t>,</m:t>
          </m:r>
          <m:r>
            <w:rPr>
              <w:rFonts w:ascii="Cambria Math" w:eastAsiaTheme="minorEastAsia" w:hAnsi="Cambria Math"/>
              <w:i/>
            </w:rPr>
            <m:t> </m:t>
          </m:r>
          <m:d>
            <m:dPr>
              <m:begChr m:val="⟨"/>
              <m:endChr m:val="⟩"/>
              <m:ctrlPr>
                <w:rPr>
                  <w:rFonts w:ascii="Cambria Math" w:eastAsiaTheme="minorEastAsia" w:hAnsi="Cambria Math"/>
                </w:rPr>
              </m:ctrlPr>
            </m:dPr>
            <m:e>
              <m:r>
                <w:rPr>
                  <w:rFonts w:ascii="Cambria Math" w:eastAsiaTheme="minorEastAsia" w:hAnsi="Cambria Math"/>
                </w:rPr>
                <m:t>χ</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χ</m:t>
              </m:r>
            </m:sub>
          </m:sSub>
          <m:r>
            <w:rPr>
              <w:rFonts w:ascii="Cambria Math" w:eastAsiaTheme="minorEastAsia" w:hAnsi="Cambria Math"/>
            </w:rPr>
            <m:t>.</m:t>
          </m:r>
        </m:oMath>
      </m:oMathPara>
    </w:p>
    <w:p w14:paraId="7F28DA9F" w14:textId="00741848" w:rsidR="00F91D1D" w:rsidRDefault="00F91D1D" w:rsidP="00F91D1D">
      <w:pPr>
        <w:rPr>
          <w:rFonts w:eastAsiaTheme="minorEastAsia"/>
        </w:rPr>
      </w:pPr>
      <w:r w:rsidRPr="00F91D1D">
        <w:rPr>
          <w:rFonts w:eastAsiaTheme="minorEastAsia"/>
        </w:rPr>
        <w:t>Ковариантные производные для этих полей:</w:t>
      </w:r>
    </w:p>
    <w:p w14:paraId="0FBFEE92" w14:textId="5133673F" w:rsidR="00F91D1D" w:rsidRPr="00F91D1D" w:rsidRDefault="00000000" w:rsidP="00F91D1D">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μ</m:t>
              </m:r>
            </m:sub>
          </m:sSub>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ϵ</m:t>
              </m:r>
            </m:e>
            <m:sup>
              <m:r>
                <w:rPr>
                  <w:rFonts w:ascii="Cambria Math" w:eastAsiaTheme="minorEastAsia" w:hAnsi="Cambria Math"/>
                </w:rPr>
                <m:t>abc</m:t>
              </m:r>
            </m:sup>
          </m:sSup>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b</m:t>
              </m:r>
            </m:sup>
          </m:sSubSup>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c</m:t>
              </m:r>
            </m:sup>
          </m:sSup>
          <m:r>
            <w:rPr>
              <w:rFonts w:ascii="Cambria Math" w:eastAsiaTheme="minorEastAsia" w:hAnsi="Cambria Math"/>
            </w:rPr>
            <m:t>,</m:t>
          </m:r>
        </m:oMath>
      </m:oMathPara>
    </w:p>
    <w:p w14:paraId="51E60CBD" w14:textId="1125DD77" w:rsidR="00F91D1D" w:rsidRPr="00F91D1D" w:rsidRDefault="00000000" w:rsidP="00F91D1D">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χ=</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χ+ig'</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m:t>
              </m:r>
            </m:sub>
          </m:sSub>
          <m:r>
            <w:rPr>
              <w:rFonts w:ascii="Cambria Math" w:eastAsiaTheme="minorEastAsia" w:hAnsi="Cambria Math"/>
            </w:rPr>
            <m:t>χ.</m:t>
          </m:r>
        </m:oMath>
      </m:oMathPara>
    </w:p>
    <w:p w14:paraId="4AE88336" w14:textId="391577E4" w:rsidR="00F91D1D" w:rsidRDefault="00F91D1D" w:rsidP="00F91D1D">
      <w:pPr>
        <w:rPr>
          <w:rFonts w:eastAsiaTheme="minorEastAsia"/>
        </w:rPr>
      </w:pPr>
      <w:r w:rsidRPr="00F91D1D">
        <w:rPr>
          <w:rFonts w:eastAsiaTheme="minorEastAsia"/>
        </w:rPr>
        <w:t>Кинетические члены скаляров:</w:t>
      </w:r>
    </w:p>
    <w:p w14:paraId="364FA358" w14:textId="66DB68BC" w:rsidR="00F91D1D" w:rsidRPr="00015213" w:rsidRDefault="00000000" w:rsidP="00F91D1D">
      <w:pPr>
        <w:rPr>
          <w:rFonts w:eastAsiaTheme="minorEastAsia"/>
        </w:rPr>
      </w:pPr>
      <m:oMathPara>
        <m:oMath>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lang w:val="en-US"/>
                </w:rPr>
                <m:t>scalar</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μ</m:t>
                      </m:r>
                    </m:sub>
                  </m:sSub>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χ</m:t>
                  </m:r>
                </m:e>
              </m:d>
            </m:e>
            <m:sup>
              <m:r>
                <w:rPr>
                  <w:rFonts w:ascii="Cambria Math" w:eastAsiaTheme="minorEastAsia" w:hAnsi="Cambria Math"/>
                </w:rPr>
                <m:t>2</m:t>
              </m:r>
            </m:sup>
          </m:sSup>
          <m:r>
            <w:rPr>
              <w:rFonts w:ascii="Cambria Math" w:eastAsiaTheme="minorEastAsia" w:hAnsi="Cambria Math"/>
            </w:rPr>
            <m:t>-V</m:t>
          </m:r>
          <m:d>
            <m:dPr>
              <m:ctrlPr>
                <w:rPr>
                  <w:rFonts w:ascii="Cambria Math" w:eastAsiaTheme="minorEastAsia" w:hAnsi="Cambria Math"/>
                </w:rPr>
              </m:ctrlPr>
            </m:dPr>
            <m:e>
              <m:r>
                <m:rPr>
                  <m:sty m:val="p"/>
                </m:rPr>
                <w:rPr>
                  <w:rFonts w:ascii="Cambria Math" w:eastAsiaTheme="minorEastAsia" w:hAnsi="Cambria Math"/>
                </w:rPr>
                <m:t>Φ</m:t>
              </m:r>
              <m:r>
                <w:rPr>
                  <w:rFonts w:ascii="Cambria Math" w:eastAsiaTheme="minorEastAsia" w:hAnsi="Cambria Math"/>
                </w:rPr>
                <m:t>,χ</m:t>
              </m:r>
            </m:e>
          </m:d>
          <m:r>
            <w:rPr>
              <w:rFonts w:ascii="Cambria Math" w:eastAsiaTheme="minorEastAsia" w:hAnsi="Cambria Math"/>
            </w:rPr>
            <m:t>,</m:t>
          </m:r>
        </m:oMath>
      </m:oMathPara>
    </w:p>
    <w:p w14:paraId="69877CBE" w14:textId="01659F0D" w:rsidR="009A7A28" w:rsidRDefault="009A7A28" w:rsidP="00F91D1D">
      <w:pPr>
        <w:rPr>
          <w:rFonts w:eastAsiaTheme="minorEastAsia"/>
        </w:rPr>
      </w:pPr>
      <w:r w:rsidRPr="009A7A28">
        <w:rPr>
          <w:rFonts w:eastAsiaTheme="minorEastAsia"/>
        </w:rPr>
        <w:t xml:space="preserve">где потенциал </w:t>
      </w:r>
      <m:oMath>
        <m:r>
          <w:rPr>
            <w:rFonts w:ascii="Cambria Math" w:eastAsiaTheme="minorEastAsia" w:hAnsi="Cambria Math"/>
          </w:rPr>
          <m:t>V(</m:t>
        </m:r>
        <m:r>
          <m:rPr>
            <m:sty m:val="p"/>
          </m:rPr>
          <w:rPr>
            <w:rFonts w:ascii="Cambria Math" w:eastAsiaTheme="minorEastAsia" w:hAnsi="Cambria Math"/>
          </w:rPr>
          <m:t>Φ</m:t>
        </m:r>
        <m:r>
          <w:rPr>
            <w:rFonts w:ascii="Cambria Math" w:eastAsiaTheme="minorEastAsia" w:hAnsi="Cambria Math"/>
          </w:rPr>
          <m:t>,χ)</m:t>
        </m:r>
      </m:oMath>
      <w:r>
        <w:rPr>
          <w:rFonts w:eastAsiaTheme="minorEastAsia"/>
        </w:rPr>
        <w:t xml:space="preserve"> </w:t>
      </w:r>
      <w:r w:rsidRPr="009A7A28">
        <w:rPr>
          <w:rFonts w:eastAsiaTheme="minorEastAsia"/>
        </w:rPr>
        <w:t>выбирается так, чтобы обеспечить требуемые вакуумные средние.</w:t>
      </w:r>
    </w:p>
    <w:p w14:paraId="5B5D2507" w14:textId="7F92D743" w:rsidR="009A7A28" w:rsidRDefault="009A7A28" w:rsidP="00F91D1D">
      <w:pPr>
        <w:rPr>
          <w:rFonts w:eastAsiaTheme="minorEastAsia"/>
        </w:rPr>
      </w:pPr>
      <w:r w:rsidRPr="009A7A28">
        <w:rPr>
          <w:rFonts w:eastAsiaTheme="minorEastAsia"/>
        </w:rPr>
        <w:t>Полный лагранжиан N-сектора:</w:t>
      </w:r>
    </w:p>
    <w:p w14:paraId="456781CF" w14:textId="69CACB00" w:rsidR="009A7A28" w:rsidRPr="00015213" w:rsidRDefault="00000000" w:rsidP="00F91D1D">
      <w:pPr>
        <w:rPr>
          <w:rFonts w:eastAsiaTheme="minorEastAsia"/>
        </w:rPr>
      </w:pPr>
      <m:oMathPara>
        <m:oMath>
          <m:sSub>
            <m:sSubPr>
              <m:ctrlPr>
                <w:rPr>
                  <w:rFonts w:ascii="Cambria Math" w:eastAsiaTheme="minorEastAsia" w:hAnsi="Cambria Math"/>
                </w:rPr>
              </m:ctrlPr>
            </m:sSubPr>
            <m:e>
              <m:r>
                <m:rPr>
                  <m:scr m:val="script"/>
                  <m:sty m:val="p"/>
                </m:rP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lang w:val="en-US"/>
                </w:rPr>
                <m:t>gauge</m:t>
              </m:r>
            </m:sub>
          </m:sSub>
          <m:r>
            <w:rPr>
              <w:rFonts w:ascii="Cambria Math" w:eastAsiaTheme="minorEastAsia" w:hAnsi="Cambria Math"/>
            </w:rPr>
            <m:t>+</m:t>
          </m:r>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lang w:val="en-US"/>
                </w:rPr>
                <m:t>scalar</m:t>
              </m:r>
            </m:sub>
          </m:sSub>
          <m:r>
            <w:rPr>
              <w:rFonts w:ascii="Cambria Math" w:eastAsiaTheme="minorEastAsia" w:hAnsi="Cambria Math"/>
            </w:rPr>
            <m:t>+</m:t>
          </m:r>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lang w:val="en-US"/>
                </w:rPr>
                <m:t>Yukawa</m:t>
              </m:r>
            </m:sub>
          </m:sSub>
          <m:r>
            <w:rPr>
              <w:rFonts w:ascii="Cambria Math" w:eastAsiaTheme="minorEastAsia" w:hAnsi="Cambria Math"/>
            </w:rPr>
            <m:t>+…</m:t>
          </m:r>
        </m:oMath>
      </m:oMathPara>
    </w:p>
    <w:p w14:paraId="1908A986" w14:textId="5DCB630B" w:rsidR="009A7A28" w:rsidRDefault="009A7A28" w:rsidP="00F91D1D">
      <w:pPr>
        <w:rPr>
          <w:rFonts w:eastAsiaTheme="minorEastAsia"/>
        </w:rPr>
      </w:pPr>
      <w:r w:rsidRPr="009A7A28">
        <w:rPr>
          <w:rFonts w:eastAsiaTheme="minorEastAsia"/>
        </w:rPr>
        <w:t xml:space="preserve">где </w:t>
      </w:r>
      <m:oMath>
        <m:sSub>
          <m:sSubPr>
            <m:ctrlPr>
              <w:rPr>
                <w:rFonts w:ascii="Cambria Math" w:eastAsiaTheme="minorEastAsia" w:hAnsi="Cambria Math"/>
              </w:rPr>
            </m:ctrlPr>
          </m:sSubPr>
          <m:e>
            <m:r>
              <m:rPr>
                <m:scr m:val="script"/>
              </m:rPr>
              <w:rPr>
                <w:rFonts w:ascii="Cambria Math" w:eastAsiaTheme="minorEastAsia" w:hAnsi="Cambria Math"/>
              </w:rPr>
              <m:t>L</m:t>
            </m:r>
          </m:e>
          <m:sub>
            <m:r>
              <m:rPr>
                <m:nor/>
              </m:rPr>
              <w:rPr>
                <w:rFonts w:eastAsiaTheme="minorEastAsia"/>
              </w:rPr>
              <m:t>Yukawa</m:t>
            </m:r>
          </m:sub>
        </m:sSub>
      </m:oMath>
      <w:r>
        <w:rPr>
          <w:rFonts w:eastAsiaTheme="minorEastAsia"/>
        </w:rPr>
        <w:t xml:space="preserve"> </w:t>
      </w:r>
      <w:r w:rsidRPr="009A7A28">
        <w:rPr>
          <w:rFonts w:eastAsiaTheme="minorEastAsia"/>
        </w:rPr>
        <w:t>описывает связь скаляров с веществом (см. 2.6).</w:t>
      </w:r>
    </w:p>
    <w:p w14:paraId="0331A417" w14:textId="2D4C34DD" w:rsidR="009A7A28" w:rsidRPr="009A7A28" w:rsidRDefault="009A7A28" w:rsidP="009A7A28">
      <w:pPr>
        <w:pStyle w:val="2"/>
        <w:rPr>
          <w:rFonts w:eastAsiaTheme="minorEastAsia"/>
        </w:rPr>
      </w:pPr>
      <w:bookmarkStart w:id="14" w:name="_Toc234590550"/>
      <w:r w:rsidRPr="009A7A28">
        <w:rPr>
          <w:rFonts w:eastAsiaTheme="minorEastAsia"/>
        </w:rPr>
        <w:t xml:space="preserve">2.2. Калибровочная группа </w:t>
      </w:r>
      <m:oMath>
        <m:r>
          <m:rPr>
            <m:sty m:val="bi"/>
          </m:rPr>
          <w:rPr>
            <w:rFonts w:ascii="Cambria Math" w:eastAsiaTheme="minorEastAsia" w:hAnsi="Cambria Math"/>
          </w:rPr>
          <m:t>SU</m:t>
        </m:r>
        <m:r>
          <w:rPr>
            <w:rFonts w:ascii="Cambria Math" w:eastAsiaTheme="minorEastAsia" w:hAnsi="Cambria Math"/>
          </w:rPr>
          <m:t>(</m:t>
        </m:r>
        <m:r>
          <m:rPr>
            <m:sty m:val="bi"/>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m:t>
            </m:r>
          </m:e>
          <m:sub>
            <m:r>
              <m:rPr>
                <m:sty m:val="bi"/>
              </m:rPr>
              <w:rPr>
                <w:rFonts w:ascii="Cambria Math" w:eastAsiaTheme="minorEastAsia" w:hAnsi="Cambria Math"/>
              </w:rPr>
              <m:t>N</m:t>
            </m:r>
          </m:sub>
        </m:sSub>
        <m:r>
          <w:rPr>
            <w:rFonts w:ascii="Cambria Math" w:eastAsiaTheme="minorEastAsia" w:hAnsi="Cambria Math"/>
          </w:rPr>
          <m:t>×</m:t>
        </m:r>
        <m:r>
          <m:rPr>
            <m:sty m:val="bi"/>
          </m:rPr>
          <w:rPr>
            <w:rFonts w:ascii="Cambria Math" w:eastAsiaTheme="minorEastAsia" w:hAnsi="Cambria Math"/>
          </w:rPr>
          <m:t>U</m:t>
        </m:r>
        <m:r>
          <w:rPr>
            <w:rFonts w:ascii="Cambria Math" w:eastAsiaTheme="minorEastAsia" w:hAnsi="Cambria Math"/>
          </w:rPr>
          <m:t>(</m:t>
        </m:r>
        <m:r>
          <m:rPr>
            <m:sty m:val="bi"/>
          </m:rP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m:t>
            </m:r>
          </m:e>
          <m:sub>
            <m:r>
              <m:rPr>
                <m:sty m:val="bi"/>
              </m:rPr>
              <w:rPr>
                <w:rFonts w:ascii="Cambria Math" w:eastAsiaTheme="minorEastAsia" w:hAnsi="Cambria Math"/>
              </w:rPr>
              <m:t>N</m:t>
            </m:r>
          </m:sub>
        </m:sSub>
      </m:oMath>
      <w:bookmarkEnd w:id="14"/>
    </w:p>
    <w:p w14:paraId="544A7214" w14:textId="7D24A208" w:rsidR="009A7A28" w:rsidRPr="009A7A28" w:rsidRDefault="009A7A28" w:rsidP="009A7A28">
      <w:pPr>
        <w:rPr>
          <w:rFonts w:eastAsiaTheme="minorEastAsia"/>
        </w:rPr>
      </w:pPr>
      <w:r w:rsidRPr="009A7A28">
        <w:rPr>
          <w:rFonts w:eastAsiaTheme="minorEastAsia"/>
        </w:rPr>
        <w:t xml:space="preserve">Выбор группы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обусловлен необходимостью получить ровно четыре массивных векторных бозона с равными массами, которые будут отождествлены с четырьмя базисными векторами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9A7A28">
        <w:rPr>
          <w:rFonts w:eastAsiaTheme="minorEastAsia"/>
        </w:rPr>
        <w:t>(Огонь, Вода, Воздух, Земля).</w:t>
      </w:r>
    </w:p>
    <w:p w14:paraId="47075DEE" w14:textId="5E2186B0" w:rsidR="009A7A28" w:rsidRPr="009A7A28" w:rsidRDefault="009A7A28" w:rsidP="009A7A28">
      <w:pPr>
        <w:rPr>
          <w:rFonts w:eastAsiaTheme="minorEastAsia"/>
        </w:rPr>
      </w:pPr>
      <w:r w:rsidRPr="009A7A28">
        <w:rPr>
          <w:rFonts w:eastAsiaTheme="minorEastAsia"/>
        </w:rPr>
        <w:t xml:space="preserve">Группа имеет размерность </w:t>
      </w:r>
      <m:oMath>
        <m:r>
          <w:rPr>
            <w:rFonts w:ascii="Cambria Math" w:eastAsiaTheme="minorEastAsia" w:hAnsi="Cambria Math"/>
          </w:rPr>
          <m:t>3+1=4</m:t>
        </m:r>
      </m:oMath>
      <w:r w:rsidRPr="009A7A28">
        <w:rPr>
          <w:rFonts w:eastAsiaTheme="minorEastAsia"/>
        </w:rPr>
        <w:t xml:space="preserve">, что соответствует четырём генераторам и, следовательно, четырём калибровочным полям. Чистый </w:t>
      </w:r>
      <m:oMath>
        <m:r>
          <w:rPr>
            <w:rFonts w:ascii="Cambria Math" w:eastAsiaTheme="minorEastAsia" w:hAnsi="Cambria Math"/>
          </w:rPr>
          <m:t>SU(2)</m:t>
        </m:r>
      </m:oMath>
      <w:r>
        <w:rPr>
          <w:rFonts w:eastAsiaTheme="minorEastAsia"/>
        </w:rPr>
        <w:t xml:space="preserve"> </w:t>
      </w:r>
      <w:r w:rsidRPr="009A7A28">
        <w:rPr>
          <w:rFonts w:eastAsiaTheme="minorEastAsia"/>
        </w:rPr>
        <w:t xml:space="preserve">дал бы только три бозона; добавление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даёт четвёртый. Альтернативно, можно было бы взять группу </w:t>
      </w:r>
      <m:oMath>
        <m:r>
          <w:rPr>
            <w:rFonts w:ascii="Cambria Math" w:eastAsiaTheme="minorEastAsia" w:hAnsi="Cambria Math"/>
          </w:rPr>
          <m:t>SO(4)≅SU(2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L</m:t>
            </m:r>
          </m:sub>
        </m:sSub>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R</m:t>
            </m:r>
          </m:sub>
        </m:sSub>
      </m:oMath>
      <w:r w:rsidRPr="009A7A28">
        <w:rPr>
          <w:rFonts w:eastAsiaTheme="minorEastAsia"/>
        </w:rPr>
        <w:t xml:space="preserve">, но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технически проще и приводит к тем же физическим результатам после нарушения симметрии.</w:t>
      </w:r>
    </w:p>
    <w:p w14:paraId="58834221" w14:textId="77777777" w:rsidR="009A7A28" w:rsidRPr="009A7A28" w:rsidRDefault="009A7A28" w:rsidP="009A7A28">
      <w:pPr>
        <w:pStyle w:val="2"/>
        <w:rPr>
          <w:rFonts w:eastAsiaTheme="minorEastAsia"/>
        </w:rPr>
      </w:pPr>
      <w:bookmarkStart w:id="15" w:name="_Toc234590551"/>
      <w:r w:rsidRPr="009A7A28">
        <w:rPr>
          <w:rFonts w:eastAsiaTheme="minorEastAsia"/>
        </w:rPr>
        <w:t>2.3. Механизм спонтанного нарушения симметрии</w:t>
      </w:r>
      <w:bookmarkEnd w:id="15"/>
    </w:p>
    <w:p w14:paraId="43151EC1" w14:textId="20EB1039" w:rsidR="009A7A28" w:rsidRDefault="009A7A28" w:rsidP="00F91D1D">
      <w:pPr>
        <w:rPr>
          <w:rFonts w:eastAsiaTheme="minorEastAsia"/>
        </w:rPr>
      </w:pPr>
      <w:r w:rsidRPr="009A7A28">
        <w:rPr>
          <w:rFonts w:eastAsiaTheme="minorEastAsia"/>
        </w:rPr>
        <w:t xml:space="preserve">В вакууме поля </w:t>
      </w:r>
      <m:oMath>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oMath>
      <w:r>
        <w:rPr>
          <w:rFonts w:eastAsiaTheme="minorEastAsia"/>
        </w:rPr>
        <w:t xml:space="preserve"> </w:t>
      </w:r>
      <w:r w:rsidRPr="009A7A28">
        <w:rPr>
          <w:rFonts w:eastAsiaTheme="minorEastAsia"/>
        </w:rPr>
        <w:t xml:space="preserve">и </w:t>
      </w:r>
      <m:oMath>
        <m:r>
          <w:rPr>
            <w:rFonts w:ascii="Cambria Math" w:eastAsiaTheme="minorEastAsia" w:hAnsi="Cambria Math"/>
          </w:rPr>
          <m:t>χ</m:t>
        </m:r>
      </m:oMath>
      <w:r>
        <w:rPr>
          <w:rFonts w:eastAsiaTheme="minorEastAsia"/>
        </w:rPr>
        <w:t xml:space="preserve"> </w:t>
      </w:r>
      <w:r w:rsidRPr="009A7A28">
        <w:rPr>
          <w:rFonts w:eastAsiaTheme="minorEastAsia"/>
        </w:rPr>
        <w:t>принимают ненулевые значения:</w:t>
      </w:r>
    </w:p>
    <w:p w14:paraId="154D03F2" w14:textId="612A10FA" w:rsidR="009A7A28" w:rsidRPr="009A7A28" w:rsidRDefault="00000000" w:rsidP="00F91D1D">
      <w:pPr>
        <w:rPr>
          <w:rFonts w:eastAsiaTheme="minorEastAsia"/>
        </w:rPr>
      </w:pPr>
      <m:oMathPara>
        <m:oMath>
          <m:d>
            <m:dPr>
              <m:begChr m:val="⟨"/>
              <m:endChr m:val="⟩"/>
              <m:ctrlPr>
                <w:rPr>
                  <w:rFonts w:ascii="Cambria Math" w:eastAsiaTheme="minorEastAsia" w:hAnsi="Cambria Math"/>
                </w:rPr>
              </m:ctrlPr>
            </m:dPr>
            <m:e>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0,0,</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e>
          </m:d>
          <m:r>
            <w:rPr>
              <w:rFonts w:ascii="Cambria Math" w:eastAsiaTheme="minorEastAsia" w:hAnsi="Cambria Math"/>
            </w:rPr>
            <m:t>,</m:t>
          </m:r>
          <m:r>
            <w:rPr>
              <w:rFonts w:ascii="Cambria Math" w:eastAsiaTheme="minorEastAsia" w:hAnsi="Cambria Math"/>
              <w:i/>
            </w:rPr>
            <m:t> </m:t>
          </m:r>
          <m:d>
            <m:dPr>
              <m:begChr m:val="⟨"/>
              <m:endChr m:val="⟩"/>
              <m:ctrlPr>
                <w:rPr>
                  <w:rFonts w:ascii="Cambria Math" w:eastAsiaTheme="minorEastAsia" w:hAnsi="Cambria Math"/>
                </w:rPr>
              </m:ctrlPr>
            </m:dPr>
            <m:e>
              <m:r>
                <w:rPr>
                  <w:rFonts w:ascii="Cambria Math" w:eastAsiaTheme="minorEastAsia" w:hAnsi="Cambria Math"/>
                </w:rPr>
                <m:t>χ</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χ</m:t>
              </m:r>
            </m:sub>
          </m:sSub>
          <m:r>
            <w:rPr>
              <w:rFonts w:ascii="Cambria Math" w:eastAsiaTheme="minorEastAsia" w:hAnsi="Cambria Math"/>
            </w:rPr>
            <m:t>.</m:t>
          </m:r>
        </m:oMath>
      </m:oMathPara>
    </w:p>
    <w:p w14:paraId="3D5FF6D7" w14:textId="08479A89" w:rsidR="009A7A28" w:rsidRDefault="009A7A28" w:rsidP="00F91D1D">
      <w:pPr>
        <w:rPr>
          <w:rFonts w:eastAsiaTheme="minorEastAsia"/>
        </w:rPr>
      </w:pPr>
      <w:r w:rsidRPr="009A7A28">
        <w:rPr>
          <w:rFonts w:eastAsiaTheme="minorEastAsia"/>
        </w:rPr>
        <w:t xml:space="preserve">Эти значения нарушают исходную группу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полностью (до тривиальной подгруппы). Все четыре генератора спонтанно нарушены, и, в соответствии с </w:t>
      </w:r>
      <w:r w:rsidRPr="009A7A28">
        <w:rPr>
          <w:rFonts w:eastAsiaTheme="minorEastAsia"/>
        </w:rPr>
        <w:lastRenderedPageBreak/>
        <w:t>теоремой Голдстоуна, четыре безмассовых голдстоуновских бозона «съедаются» калибровочными полями, становясь их продольными компонентами. В результате все четыре калибровочных бозона приобретают массы.</w:t>
      </w:r>
    </w:p>
    <w:p w14:paraId="11F2C6FB" w14:textId="6D038C15" w:rsidR="009A7A28" w:rsidRPr="009A7A28" w:rsidRDefault="009A7A28" w:rsidP="009A7A28">
      <w:pPr>
        <w:pStyle w:val="2"/>
        <w:rPr>
          <w:rFonts w:eastAsiaTheme="minorEastAsia"/>
        </w:rPr>
      </w:pPr>
      <w:bookmarkStart w:id="16" w:name="_Toc234590552"/>
      <w:r w:rsidRPr="009A7A28">
        <w:rPr>
          <w:rFonts w:eastAsiaTheme="minorEastAsia"/>
        </w:rPr>
        <w:t xml:space="preserve">2.4. Хиггсовский сектор (триплет </w:t>
      </w:r>
      <m:oMath>
        <m:r>
          <m:rPr>
            <m:sty m:val="b"/>
          </m:rPr>
          <w:rPr>
            <w:rFonts w:ascii="Cambria Math" w:eastAsiaTheme="minorEastAsia" w:hAnsi="Cambria Math"/>
          </w:rPr>
          <m:t>Φ</m:t>
        </m:r>
      </m:oMath>
      <w:r>
        <w:rPr>
          <w:rFonts w:eastAsiaTheme="minorEastAsia"/>
        </w:rPr>
        <w:t xml:space="preserve"> </w:t>
      </w:r>
      <w:r w:rsidRPr="009A7A28">
        <w:rPr>
          <w:rFonts w:eastAsiaTheme="minorEastAsia"/>
        </w:rPr>
        <w:t xml:space="preserve">и синглет </w:t>
      </w:r>
      <m:oMath>
        <m:r>
          <m:rPr>
            <m:sty m:val="bi"/>
          </m:rPr>
          <w:rPr>
            <w:rFonts w:ascii="Cambria Math" w:eastAsiaTheme="minorEastAsia" w:hAnsi="Cambria Math"/>
          </w:rPr>
          <m:t>χ</m:t>
        </m:r>
      </m:oMath>
      <w:r w:rsidRPr="009A7A28">
        <w:rPr>
          <w:rFonts w:eastAsiaTheme="minorEastAsia"/>
        </w:rPr>
        <w:t>)</w:t>
      </w:r>
      <w:bookmarkEnd w:id="16"/>
    </w:p>
    <w:p w14:paraId="2744E207" w14:textId="0F54152B" w:rsidR="009A7A28" w:rsidRDefault="009A7A28" w:rsidP="00F91D1D">
      <w:pPr>
        <w:rPr>
          <w:rFonts w:eastAsiaTheme="minorEastAsia"/>
        </w:rPr>
      </w:pPr>
      <w:r w:rsidRPr="009A7A28">
        <w:rPr>
          <w:rFonts w:eastAsiaTheme="minorEastAsia"/>
        </w:rPr>
        <w:t>Выбор двух скалярных полей с разными представлениями гарантирует, что все четыре калибровочных бозона получат массы, и эти массы могут быть сделаны равными. Потенциал имеет вид:</w:t>
      </w:r>
    </w:p>
    <w:p w14:paraId="7F1E397B" w14:textId="21249294" w:rsidR="009A7A28" w:rsidRPr="009A7A28" w:rsidRDefault="009A7A28" w:rsidP="00F91D1D">
      <w:pPr>
        <w:rPr>
          <w:rFonts w:eastAsiaTheme="minorEastAsia"/>
        </w:rPr>
      </w:pPr>
      <m:oMathPara>
        <m:oMath>
          <m:r>
            <w:rPr>
              <w:rFonts w:ascii="Cambria Math" w:eastAsiaTheme="minorEastAsia" w:hAnsi="Cambria Math"/>
            </w:rPr>
            <m:t>V</m:t>
          </m:r>
          <m:d>
            <m:dPr>
              <m:ctrlPr>
                <w:rPr>
                  <w:rFonts w:ascii="Cambria Math" w:eastAsiaTheme="minorEastAsia" w:hAnsi="Cambria Math"/>
                </w:rPr>
              </m:ctrlPr>
            </m:dPr>
            <m:e>
              <m:r>
                <m:rPr>
                  <m:sty m:val="p"/>
                </m:rPr>
                <w:rPr>
                  <w:rFonts w:ascii="Cambria Math" w:eastAsiaTheme="minorEastAsia" w:hAnsi="Cambria Math"/>
                </w:rPr>
                <m:t>Φ</m:t>
              </m:r>
              <m:r>
                <w:rPr>
                  <w:rFonts w:ascii="Cambria Math" w:eastAsiaTheme="minorEastAsia" w:hAnsi="Cambria Math"/>
                </w:rPr>
                <m:t>,χ</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m:rPr>
                  <m:sty m:val="p"/>
                </m:rPr>
                <w:rPr>
                  <w:rFonts w:ascii="Cambria Math" w:eastAsiaTheme="minorEastAsia" w:hAnsi="Cambria Math"/>
                </w:rPr>
                <m:t>Φ</m:t>
              </m:r>
            </m:sub>
          </m:sSub>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m:rPr>
                          <m:sty m:val="p"/>
                        </m:rPr>
                        <w:rPr>
                          <w:rFonts w:ascii="Cambria Math" w:eastAsiaTheme="minorEastAsia" w:hAnsi="Cambria Math"/>
                        </w:rPr>
                        <m:t>Φ</m:t>
                      </m:r>
                    </m:sub>
                    <m:sup>
                      <m:r>
                        <w:rPr>
                          <w:rFonts w:ascii="Cambria Math" w:eastAsiaTheme="minorEastAsia" w:hAnsi="Cambria Math"/>
                        </w:rPr>
                        <m:t>2</m:t>
                      </m:r>
                    </m:sup>
                  </m:sSubSup>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χ</m:t>
              </m:r>
            </m:sub>
          </m:sSub>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rPr>
                      </m:ctrlPr>
                    </m:sSupPr>
                    <m:e>
                      <m:d>
                        <m:dPr>
                          <m:begChr m:val="|"/>
                          <m:endChr m:val="|"/>
                          <m:ctrlPr>
                            <w:rPr>
                              <w:rFonts w:ascii="Cambria Math" w:eastAsiaTheme="minorEastAsia" w:hAnsi="Cambria Math"/>
                            </w:rPr>
                          </m:ctrlPr>
                        </m:dPr>
                        <m:e>
                          <m:r>
                            <w:rPr>
                              <w:rFonts w:ascii="Cambria Math" w:eastAsiaTheme="minorEastAsia" w:hAnsi="Cambria Math"/>
                            </w:rPr>
                            <m:t>χ</m:t>
                          </m:r>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χ</m:t>
                      </m:r>
                    </m:sub>
                    <m:sup>
                      <m:r>
                        <w:rPr>
                          <w:rFonts w:ascii="Cambria Math" w:eastAsiaTheme="minorEastAsia" w:hAnsi="Cambria Math"/>
                        </w:rPr>
                        <m:t>2</m:t>
                      </m:r>
                    </m:sup>
                  </m:sSubSup>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m:rPr>
                  <m:sty m:val="p"/>
                </m:rPr>
                <w:rPr>
                  <w:rFonts w:ascii="Cambria Math" w:eastAsiaTheme="minorEastAsia" w:hAnsi="Cambria Math"/>
                </w:rPr>
                <m:t>Φ</m:t>
              </m:r>
              <m:r>
                <w:rPr>
                  <w:rFonts w:ascii="Cambria Math" w:eastAsiaTheme="minorEastAsia" w:hAnsi="Cambria Math"/>
                </w:rPr>
                <m:t>χ</m:t>
              </m:r>
            </m:sub>
          </m:sSub>
          <m:d>
            <m:dPr>
              <m:ctrlPr>
                <w:rPr>
                  <w:rFonts w:ascii="Cambria Math" w:eastAsiaTheme="minorEastAsia" w:hAnsi="Cambria Math"/>
                </w:rPr>
              </m:ctrlPr>
            </m:dPr>
            <m:e>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e>
          </m:d>
          <m:d>
            <m:dPr>
              <m:ctrlPr>
                <w:rPr>
                  <w:rFonts w:ascii="Cambria Math" w:eastAsiaTheme="minorEastAsia" w:hAnsi="Cambria Math"/>
                </w:rPr>
              </m:ctrlPr>
            </m:dPr>
            <m:e>
              <m:sSup>
                <m:sSupPr>
                  <m:ctrlPr>
                    <w:rPr>
                      <w:rFonts w:ascii="Cambria Math" w:eastAsiaTheme="minorEastAsia" w:hAnsi="Cambria Math"/>
                    </w:rPr>
                  </m:ctrlPr>
                </m:sSupPr>
                <m:e>
                  <m:d>
                    <m:dPr>
                      <m:begChr m:val="|"/>
                      <m:endChr m:val="|"/>
                      <m:ctrlPr>
                        <w:rPr>
                          <w:rFonts w:ascii="Cambria Math" w:eastAsiaTheme="minorEastAsia" w:hAnsi="Cambria Math"/>
                        </w:rPr>
                      </m:ctrlPr>
                    </m:dPr>
                    <m:e>
                      <m:r>
                        <w:rPr>
                          <w:rFonts w:ascii="Cambria Math" w:eastAsiaTheme="minorEastAsia" w:hAnsi="Cambria Math"/>
                        </w:rPr>
                        <m:t>χ</m:t>
                      </m:r>
                    </m:e>
                  </m:d>
                </m:e>
                <m:sup>
                  <m:r>
                    <w:rPr>
                      <w:rFonts w:ascii="Cambria Math" w:eastAsiaTheme="minorEastAsia" w:hAnsi="Cambria Math"/>
                    </w:rPr>
                    <m:t>2</m:t>
                  </m:r>
                </m:sup>
              </m:sSup>
            </m:e>
          </m:d>
          <m:r>
            <w:rPr>
              <w:rFonts w:ascii="Cambria Math" w:eastAsiaTheme="minorEastAsia" w:hAnsi="Cambria Math"/>
            </w:rPr>
            <m:t>,</m:t>
          </m:r>
        </m:oMath>
      </m:oMathPara>
    </w:p>
    <w:p w14:paraId="1AE735D3" w14:textId="4B6C1701" w:rsidR="009A7A28" w:rsidRDefault="009A7A28" w:rsidP="00F91D1D">
      <w:pPr>
        <w:rPr>
          <w:rFonts w:eastAsiaTheme="minorEastAsia"/>
        </w:rPr>
      </w:pPr>
      <w:r w:rsidRPr="009A7A28">
        <w:rPr>
          <w:rFonts w:eastAsiaTheme="minorEastAsia"/>
        </w:rPr>
        <w:t xml:space="preserve">где последний член обеспечивает перемешивание. При подходящем выборе параметров </w:t>
      </w:r>
      <m:oMath>
        <m:r>
          <w:rPr>
            <w:rFonts w:ascii="Cambria Math" w:eastAsiaTheme="minorEastAsia" w:hAnsi="Cambria Math"/>
          </w:rPr>
          <m:t>λ</m:t>
        </m:r>
      </m:oMath>
      <w:r>
        <w:rPr>
          <w:rFonts w:eastAsiaTheme="minorEastAsia"/>
        </w:rPr>
        <w:t xml:space="preserve"> </w:t>
      </w:r>
      <w:r w:rsidRPr="009A7A28">
        <w:rPr>
          <w:rFonts w:eastAsiaTheme="minorEastAsia"/>
        </w:rPr>
        <w:t>вакуумные средние стабилизируются.</w:t>
      </w:r>
    </w:p>
    <w:p w14:paraId="0A0E526C" w14:textId="4CD1F657" w:rsidR="009A7A28" w:rsidRDefault="009A7A28" w:rsidP="00F91D1D">
      <w:pPr>
        <w:rPr>
          <w:rFonts w:eastAsiaTheme="minorEastAsia"/>
        </w:rPr>
      </w:pPr>
      <w:r w:rsidRPr="009A7A28">
        <w:rPr>
          <w:rFonts w:eastAsiaTheme="minorEastAsia"/>
          <w:b/>
          <w:bCs/>
        </w:rPr>
        <w:t>Физический спектр.</w:t>
      </w:r>
      <w:r w:rsidRPr="009A7A28">
        <w:rPr>
          <w:rFonts w:eastAsiaTheme="minorEastAsia"/>
        </w:rPr>
        <w:t xml:space="preserve"> После нарушения симметрии остаются массивные хиггсовские бозоны — возбуждения полей </w:t>
      </w:r>
      <m:oMath>
        <m:r>
          <m:rPr>
            <m:sty m:val="p"/>
          </m:rPr>
          <w:rPr>
            <w:rFonts w:ascii="Cambria Math" w:eastAsiaTheme="minorEastAsia" w:hAnsi="Cambria Math"/>
          </w:rPr>
          <m:t>Φ</m:t>
        </m:r>
      </m:oMath>
      <w:r>
        <w:rPr>
          <w:rFonts w:eastAsiaTheme="minorEastAsia"/>
        </w:rPr>
        <w:t xml:space="preserve"> </w:t>
      </w:r>
      <w:r w:rsidRPr="009A7A28">
        <w:rPr>
          <w:rFonts w:eastAsiaTheme="minorEastAsia"/>
        </w:rPr>
        <w:t xml:space="preserve">и </w:t>
      </w:r>
      <m:oMath>
        <m:r>
          <w:rPr>
            <w:rFonts w:ascii="Cambria Math" w:eastAsiaTheme="minorEastAsia" w:hAnsi="Cambria Math"/>
          </w:rPr>
          <m:t>χ</m:t>
        </m:r>
      </m:oMath>
      <w:r>
        <w:rPr>
          <w:rFonts w:eastAsiaTheme="minorEastAsia"/>
        </w:rPr>
        <w:t xml:space="preserve"> </w:t>
      </w:r>
      <w:r w:rsidRPr="009A7A28">
        <w:rPr>
          <w:rFonts w:eastAsiaTheme="minorEastAsia"/>
        </w:rPr>
        <w:t xml:space="preserve">над вакуумом. Их массы порядка </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oMath>
      <w:r>
        <w:rPr>
          <w:rFonts w:eastAsiaTheme="minorEastAsia"/>
        </w:rPr>
        <w:t xml:space="preserve"> </w:t>
      </w:r>
      <w:r w:rsidRPr="009A7A28">
        <w:rPr>
          <w:rFonts w:eastAsiaTheme="minorEastAsia"/>
        </w:rPr>
        <w:t xml:space="preserve">и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χ</m:t>
            </m:r>
          </m:sub>
        </m:sSub>
      </m:oMath>
      <w:r w:rsidRPr="009A7A28">
        <w:rPr>
          <w:rFonts w:eastAsiaTheme="minorEastAsia"/>
        </w:rPr>
        <w:t xml:space="preserve">, которые много больше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oMath>
      <w:r>
        <w:rPr>
          <w:rFonts w:eastAsiaTheme="minorEastAsia"/>
        </w:rPr>
        <w:t xml:space="preserve"> </w:t>
      </w:r>
      <w:r w:rsidRPr="009A7A28">
        <w:rPr>
          <w:rFonts w:eastAsiaTheme="minorEastAsia"/>
        </w:rPr>
        <w:t>(предположительно на масштабе ТэВ), поэтому они не влияют на низкоэнергетическую динамику N-частиц.</w:t>
      </w:r>
    </w:p>
    <w:p w14:paraId="163B92AB" w14:textId="77777777" w:rsidR="009A7A28" w:rsidRPr="009A7A28" w:rsidRDefault="009A7A28" w:rsidP="009A7A28">
      <w:pPr>
        <w:pStyle w:val="2"/>
        <w:rPr>
          <w:rFonts w:eastAsiaTheme="minorEastAsia"/>
        </w:rPr>
      </w:pPr>
      <w:bookmarkStart w:id="17" w:name="_Toc234590553"/>
      <w:r w:rsidRPr="009A7A28">
        <w:rPr>
          <w:rFonts w:eastAsiaTheme="minorEastAsia"/>
        </w:rPr>
        <w:t>2.5. Приобретение массы N-бозонами</w:t>
      </w:r>
      <w:bookmarkEnd w:id="17"/>
    </w:p>
    <w:p w14:paraId="1CA4200F" w14:textId="77777777" w:rsidR="009A7A28" w:rsidRPr="009A7A28" w:rsidRDefault="009A7A28" w:rsidP="009A7A28">
      <w:pPr>
        <w:rPr>
          <w:rFonts w:eastAsiaTheme="minorEastAsia"/>
        </w:rPr>
      </w:pPr>
      <w:r w:rsidRPr="009A7A28">
        <w:rPr>
          <w:rFonts w:eastAsiaTheme="minorEastAsia"/>
        </w:rPr>
        <w:t>Массовые члены для калибровочных полей генерируются кинетическими членами скаляров. Подставляя вакуумные средние в ковариантные производные, получаем:</w:t>
      </w:r>
    </w:p>
    <w:p w14:paraId="5F6EAA00" w14:textId="4429DFD3" w:rsidR="009A7A28" w:rsidRPr="009A7A28" w:rsidRDefault="009A7A28" w:rsidP="009A7A28">
      <w:pPr>
        <w:rPr>
          <w:rFonts w:eastAsiaTheme="minorEastAsia"/>
        </w:rPr>
      </w:pPr>
      <w:r w:rsidRPr="009A7A28">
        <w:rPr>
          <w:rFonts w:eastAsiaTheme="minorEastAsia"/>
        </w:rPr>
        <w:t xml:space="preserve">Для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1</m:t>
            </m:r>
          </m:sup>
        </m:sSubSup>
      </m:oMath>
      <w:r>
        <w:rPr>
          <w:rFonts w:eastAsiaTheme="minorEastAsia"/>
        </w:rPr>
        <w:t xml:space="preserve"> </w:t>
      </w:r>
      <w:r w:rsidRPr="009A7A28">
        <w:rPr>
          <w:rFonts w:eastAsiaTheme="minorEastAsia"/>
        </w:rPr>
        <w:t xml:space="preserve">и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2</m:t>
            </m:r>
          </m:sup>
        </m:sSubSup>
      </m:oMath>
      <w:r>
        <w:rPr>
          <w:rFonts w:eastAsiaTheme="minorEastAsia"/>
        </w:rPr>
        <w:t xml:space="preserve"> </w:t>
      </w:r>
      <w:r w:rsidRPr="009A7A28">
        <w:rPr>
          <w:rFonts w:eastAsiaTheme="minorEastAsia"/>
        </w:rPr>
        <w:t xml:space="preserve">(поперечные моды </w:t>
      </w:r>
      <m:oMath>
        <m:r>
          <w:rPr>
            <w:rFonts w:ascii="Cambria Math" w:eastAsiaTheme="minorEastAsia" w:hAnsi="Cambria Math"/>
          </w:rPr>
          <m:t>SU(2)</m:t>
        </m:r>
      </m:oMath>
      <w:r w:rsidRPr="009A7A28">
        <w:rPr>
          <w:rFonts w:eastAsiaTheme="minorEastAsia"/>
        </w:rPr>
        <w:t>):</w:t>
      </w:r>
    </w:p>
    <w:p w14:paraId="26F4D801" w14:textId="295AE0FF" w:rsidR="009A7A28" w:rsidRPr="009A7A28" w:rsidRDefault="00000000" w:rsidP="00F91D1D">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rPr>
              </m:ctrlPr>
            </m:sSupPr>
            <m:e>
              <m:r>
                <w:rPr>
                  <w:rFonts w:ascii="Cambria Math" w:eastAsiaTheme="minorEastAsia" w:hAnsi="Cambria Math"/>
                </w:rPr>
                <m:t>g</m:t>
              </m:r>
            </m:e>
            <m:sup>
              <m:r>
                <w:rPr>
                  <w:rFonts w:ascii="Cambria Math" w:eastAsiaTheme="minorEastAsia" w:hAnsi="Cambria Math"/>
                </w:rPr>
                <m:t>2</m:t>
              </m:r>
            </m:sup>
          </m:sSup>
          <m:sSubSup>
            <m:sSubSupPr>
              <m:ctrlPr>
                <w:rPr>
                  <w:rFonts w:ascii="Cambria Math" w:eastAsiaTheme="minorEastAsia" w:hAnsi="Cambria Math"/>
                </w:rPr>
              </m:ctrlPr>
            </m:sSubSupPr>
            <m:e>
              <m:r>
                <w:rPr>
                  <w:rFonts w:ascii="Cambria Math" w:eastAsiaTheme="minorEastAsia" w:hAnsi="Cambria Math"/>
                </w:rPr>
                <m:t>v</m:t>
              </m:r>
            </m:e>
            <m:sub>
              <m:r>
                <m:rPr>
                  <m:sty m:val="p"/>
                </m:rPr>
                <w:rPr>
                  <w:rFonts w:ascii="Cambria Math" w:eastAsiaTheme="minorEastAsia" w:hAnsi="Cambria Math"/>
                </w:rPr>
                <m:t>Φ</m:t>
              </m:r>
            </m:sub>
            <m:sup>
              <m:r>
                <w:rPr>
                  <w:rFonts w:ascii="Cambria Math" w:eastAsiaTheme="minorEastAsia" w:hAnsi="Cambria Math"/>
                </w:rPr>
                <m:t>2</m:t>
              </m:r>
            </m:sup>
          </m:sSubSup>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1μ</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2</m:t>
                  </m:r>
                </m:sup>
              </m:sSubSup>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2μ</m:t>
                  </m:r>
                </m:sup>
              </m:sSup>
            </m:e>
          </m:d>
          <m:r>
            <w:rPr>
              <w:rFonts w:ascii="Cambria Math" w:eastAsiaTheme="minorEastAsia" w:hAnsi="Cambria Math"/>
              <w:i/>
            </w:rPr>
            <m:t> </m:t>
          </m:r>
          <m:r>
            <w:rPr>
              <w:rFonts w:ascii="Cambria Math" w:eastAsiaTheme="minorEastAsia" w:hAnsi="Cambria Math"/>
            </w:rPr>
            <m:t>⇒</m:t>
          </m:r>
          <m:r>
            <w:rPr>
              <w:rFonts w:ascii="Cambria Math" w:eastAsiaTheme="minorEastAsia" w:hAnsi="Cambria Math"/>
              <w:i/>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W</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r>
            <w:rPr>
              <w:rFonts w:ascii="Cambria Math" w:eastAsiaTheme="minorEastAsia" w:hAnsi="Cambria Math"/>
            </w:rPr>
            <m:t>.</m:t>
          </m:r>
        </m:oMath>
      </m:oMathPara>
    </w:p>
    <w:p w14:paraId="55F7E6B8" w14:textId="10915DC6" w:rsidR="009A7A28" w:rsidRPr="009A7A28" w:rsidRDefault="009A7A28" w:rsidP="009A7A28">
      <w:pPr>
        <w:rPr>
          <w:rFonts w:eastAsiaTheme="minorEastAsia"/>
        </w:rPr>
      </w:pPr>
      <w:r w:rsidRPr="009A7A28">
        <w:rPr>
          <w:rFonts w:eastAsiaTheme="minorEastAsia"/>
        </w:rPr>
        <w:t xml:space="preserve">Для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3</m:t>
            </m:r>
          </m:sup>
        </m:sSubSup>
      </m:oMath>
      <w:r w:rsidRPr="009A7A28">
        <w:rPr>
          <w:rFonts w:eastAsiaTheme="minorEastAsia"/>
        </w:rPr>
        <w:t xml:space="preserve">: масса также </w:t>
      </w:r>
      <m:oMath>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oMath>
      <w:r w:rsidRPr="009A7A28">
        <w:rPr>
          <w:rFonts w:eastAsiaTheme="minorEastAsia"/>
        </w:rPr>
        <w:t xml:space="preserve">, так как он входит в ковариантную производную </w:t>
      </w:r>
      <m:oMath>
        <m:r>
          <m:rPr>
            <m:sty m:val="p"/>
          </m:rPr>
          <w:rPr>
            <w:rFonts w:ascii="Cambria Math" w:eastAsiaTheme="minorEastAsia" w:hAnsi="Cambria Math"/>
          </w:rPr>
          <m:t>Φ</m:t>
        </m:r>
      </m:oMath>
      <w:r w:rsidRPr="009A7A28">
        <w:rPr>
          <w:rFonts w:eastAsiaTheme="minorEastAsia"/>
        </w:rPr>
        <w:t>.</w:t>
      </w:r>
    </w:p>
    <w:p w14:paraId="225B0E2B" w14:textId="513EA127" w:rsidR="009A7A28" w:rsidRPr="009A7A28" w:rsidRDefault="009A7A28" w:rsidP="009A7A28">
      <w:pPr>
        <w:rPr>
          <w:rFonts w:eastAsiaTheme="minorEastAsia"/>
        </w:rPr>
      </w:pPr>
      <w:r w:rsidRPr="009A7A28">
        <w:rPr>
          <w:rFonts w:eastAsiaTheme="minorEastAsia"/>
        </w:rPr>
        <w:t xml:space="preserve">Для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m:t>
            </m:r>
          </m:sub>
        </m:sSub>
      </m:oMath>
      <w:r w:rsidRPr="009A7A28">
        <w:rPr>
          <w:rFonts w:eastAsiaTheme="minorEastAsia"/>
        </w:rPr>
        <w:t>:</w:t>
      </w:r>
    </w:p>
    <w:p w14:paraId="400532A8" w14:textId="5268ED2A" w:rsidR="009A7A28" w:rsidRPr="009A7A28" w:rsidRDefault="00000000" w:rsidP="00F91D1D">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χ</m:t>
              </m:r>
            </m:sub>
            <m:sup>
              <m:r>
                <w:rPr>
                  <w:rFonts w:ascii="Cambria Math" w:eastAsiaTheme="minorEastAsia" w:hAnsi="Cambria Math"/>
                </w:rPr>
                <m:t>2</m:t>
              </m:r>
            </m:sup>
          </m:sSubSup>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m:t>
              </m:r>
            </m:sub>
          </m:sSub>
          <m:sSup>
            <m:sSupPr>
              <m:ctrlPr>
                <w:rPr>
                  <w:rFonts w:ascii="Cambria Math" w:eastAsiaTheme="minorEastAsia" w:hAnsi="Cambria Math"/>
                </w:rPr>
              </m:ctrlPr>
            </m:sSupPr>
            <m:e>
              <m:r>
                <w:rPr>
                  <w:rFonts w:ascii="Cambria Math" w:eastAsiaTheme="minorEastAsia" w:hAnsi="Cambria Math"/>
                </w:rPr>
                <m:t>B</m:t>
              </m:r>
            </m:e>
            <m:sup>
              <m:r>
                <w:rPr>
                  <w:rFonts w:ascii="Cambria Math" w:eastAsiaTheme="minorEastAsia" w:hAnsi="Cambria Math"/>
                </w:rPr>
                <m:t>μ</m:t>
              </m:r>
            </m:sup>
          </m:sSup>
          <m:r>
            <w:rPr>
              <w:rFonts w:ascii="Cambria Math" w:eastAsiaTheme="minorEastAsia" w:hAnsi="Cambria Math"/>
              <w:i/>
            </w:rPr>
            <m:t> </m:t>
          </m:r>
          <m:r>
            <w:rPr>
              <w:rFonts w:ascii="Cambria Math" w:eastAsiaTheme="minorEastAsia" w:hAnsi="Cambria Math"/>
            </w:rPr>
            <m:t>⇒</m:t>
          </m:r>
          <m:r>
            <w:rPr>
              <w:rFonts w:ascii="Cambria Math" w:eastAsiaTheme="minorEastAsia" w:hAnsi="Cambria Math"/>
              <w:i/>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χ</m:t>
              </m:r>
            </m:sub>
          </m:sSub>
          <m:r>
            <w:rPr>
              <w:rFonts w:ascii="Cambria Math" w:eastAsiaTheme="minorEastAsia" w:hAnsi="Cambria Math"/>
            </w:rPr>
            <m:t>.</m:t>
          </m:r>
        </m:oMath>
      </m:oMathPara>
    </w:p>
    <w:p w14:paraId="022E3D61" w14:textId="21D53ABA" w:rsidR="009A7A28" w:rsidRPr="009A7A28" w:rsidRDefault="009A7A28" w:rsidP="009A7A28">
      <w:pPr>
        <w:rPr>
          <w:rFonts w:eastAsiaTheme="minorEastAsia"/>
        </w:rPr>
      </w:pPr>
      <w:r w:rsidRPr="009A7A28">
        <w:rPr>
          <w:rFonts w:eastAsiaTheme="minorEastAsia"/>
        </w:rPr>
        <w:t xml:space="preserve">Накладывая условие </w:t>
      </w:r>
      <m:oMath>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g</m:t>
            </m:r>
          </m:e>
          <m:sup>
            <m:r>
              <m:rPr>
                <m:sty m:val="p"/>
              </m:rPr>
              <w:rPr>
                <w:rFonts w:ascii="Cambria Math" w:eastAsiaTheme="minorEastAsia" w:hAnsi="Cambria Math"/>
              </w:rPr>
              <m:t>'</m:t>
            </m:r>
          </m:sup>
        </m:sSup>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χ</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oMath>
      <w:r w:rsidRPr="009A7A28">
        <w:rPr>
          <w:rFonts w:eastAsiaTheme="minorEastAsia"/>
        </w:rPr>
        <w:t xml:space="preserve">, получаем, что все четыре калибровочных бозона имеют одинаковую массу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≈1.78×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-33</m:t>
            </m:r>
          </m:sup>
        </m:sSup>
      </m:oMath>
      <w:r w:rsidRPr="009A7A28">
        <w:rPr>
          <w:rFonts w:eastAsiaTheme="minorEastAsia"/>
        </w:rPr>
        <w:t>кг (</w:t>
      </w:r>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≈1</m:t>
        </m:r>
      </m:oMath>
      <w:r w:rsidRPr="009A7A28">
        <w:rPr>
          <w:rFonts w:eastAsiaTheme="minorEastAsia"/>
        </w:rPr>
        <w:t xml:space="preserve"> кэВ). Дополнительное смешивание </w:t>
      </w:r>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3</m:t>
            </m:r>
          </m:sup>
        </m:sSubSup>
      </m:oMath>
      <w:r>
        <w:rPr>
          <w:rFonts w:eastAsiaTheme="minorEastAsia"/>
        </w:rPr>
        <w:t xml:space="preserve"> </w:t>
      </w:r>
      <w:r w:rsidRPr="009A7A28">
        <w:rPr>
          <w:rFonts w:eastAsiaTheme="minorEastAsia"/>
        </w:rPr>
        <w:t xml:space="preserve">и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m:t>
            </m:r>
          </m:sub>
        </m:sSub>
      </m:oMath>
      <w:r>
        <w:rPr>
          <w:rFonts w:eastAsiaTheme="minorEastAsia"/>
        </w:rPr>
        <w:t xml:space="preserve"> </w:t>
      </w:r>
      <w:r w:rsidRPr="009A7A28">
        <w:rPr>
          <w:rFonts w:eastAsiaTheme="minorEastAsia"/>
        </w:rPr>
        <w:t>можно устранить выбором калибровки.</w:t>
      </w:r>
    </w:p>
    <w:p w14:paraId="42F55E12" w14:textId="77777777" w:rsidR="009A7A28" w:rsidRPr="009A7A28" w:rsidRDefault="009A7A28" w:rsidP="009A7A28">
      <w:pPr>
        <w:rPr>
          <w:rFonts w:eastAsiaTheme="minorEastAsia"/>
        </w:rPr>
      </w:pPr>
      <w:r w:rsidRPr="009A7A28">
        <w:rPr>
          <w:rFonts w:eastAsiaTheme="minorEastAsia"/>
        </w:rPr>
        <w:t>Таким образом, после нарушения симметрии четыре поля объединяются в массовые состояния, соответствующие четырём независимым N-частицам. Их можно выбрать так, чтобы они совпадали с базисными векторами стихий:</w:t>
      </w:r>
    </w:p>
    <w:p w14:paraId="476250CE" w14:textId="0DD53C49" w:rsidR="009A7A28" w:rsidRPr="009A7A28" w:rsidRDefault="00000000" w:rsidP="00F91D1D">
      <w:pPr>
        <w:rPr>
          <w:rFonts w:eastAsiaTheme="minorEastAsia"/>
          <w:color w:val="000000" w:themeColor="text1"/>
        </w:rPr>
      </w:pPr>
      <m:oMathPara>
        <m:oMath>
          <m:eqArr>
            <m:eqArrPr>
              <m:maxDist m:val="1"/>
              <m:ctrlPr>
                <w:rPr>
                  <w:rFonts w:ascii="Cambria Math" w:hAnsi="Cambria Math"/>
                  <w:color w:val="000000" w:themeColor="text1"/>
                </w:rPr>
              </m:ctrlPr>
            </m:eqArrPr>
            <m:e>
              <m:r>
                <w:rPr>
                  <w:rFonts w:ascii="Cambria Math" w:hAnsi="Cambria Math"/>
                  <w:color w:val="000000" w:themeColor="text1"/>
                </w:rPr>
                <m:t>&amp;</m:t>
              </m:r>
              <m:r>
                <m:rPr>
                  <m:nor/>
                </m:rPr>
                <w:rPr>
                  <w:rFonts w:ascii="Cambria Math" w:hAnsi="Cambria Math"/>
                  <w:color w:val="000000" w:themeColor="text1"/>
                </w:rPr>
                <m:t>Огонь</m:t>
              </m:r>
              <m:r>
                <w:rPr>
                  <w:rFonts w:ascii="Cambria Math" w:hAnsi="Cambria Math"/>
                  <w:i/>
                  <w:color w:val="000000" w:themeColor="text1"/>
                </w:rPr>
                <m:t> </m:t>
              </m:r>
              <m:r>
                <w:rPr>
                  <w:rFonts w:ascii="Cambria Math" w:hAnsi="Cambria Math"/>
                  <w:color w:val="000000" w:themeColor="text1"/>
                </w:rPr>
                <m:t>&amp;&amp;</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1</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1,0,0,0</m:t>
                  </m:r>
                </m:e>
              </m:d>
              <m:r>
                <w:rPr>
                  <w:rFonts w:ascii="Cambria Math" w:hAnsi="Cambria Math"/>
                  <w:i/>
                  <w:color w:val="000000" w:themeColor="text1"/>
                </w:rPr>
                <m:t> </m:t>
              </m:r>
              <m:r>
                <w:rPr>
                  <w:rFonts w:ascii="Cambria Math" w:hAnsi="Cambria Math"/>
                  <w:color w:val="000000" w:themeColor="text1"/>
                </w:rPr>
                <m:t>&amp;&amp;↔</m:t>
              </m:r>
              <m:r>
                <w:rPr>
                  <w:rFonts w:ascii="Cambria Math" w:hAnsi="Cambria Math"/>
                  <w:i/>
                  <w:color w:val="000000" w:themeColor="text1"/>
                </w:rPr>
                <m:t> </m:t>
              </m:r>
              <m:r>
                <m:rPr>
                  <m:nor/>
                </m:rPr>
                <w:rPr>
                  <w:rFonts w:ascii="Cambria Math" w:hAnsi="Cambria Math"/>
                  <w:color w:val="000000" w:themeColor="text1"/>
                </w:rPr>
                <m:t>комбинация </m:t>
              </m:r>
              <m:sSubSup>
                <m:sSubSupPr>
                  <m:ctrlPr>
                    <w:rPr>
                      <w:rFonts w:ascii="Cambria Math" w:hAnsi="Cambria Math"/>
                      <w:color w:val="000000" w:themeColor="text1"/>
                    </w:rPr>
                  </m:ctrlPr>
                </m:sSubSupPr>
                <m:e>
                  <m:r>
                    <w:rPr>
                      <w:rFonts w:ascii="Cambria Math" w:hAnsi="Cambria Math"/>
                      <w:color w:val="000000" w:themeColor="text1"/>
                    </w:rPr>
                    <m:t>W</m:t>
                  </m:r>
                </m:e>
                <m:sub>
                  <m:r>
                    <w:rPr>
                      <w:rFonts w:ascii="Cambria Math" w:hAnsi="Cambria Math"/>
                      <w:color w:val="000000" w:themeColor="text1"/>
                    </w:rPr>
                    <m:t>μ</m:t>
                  </m:r>
                </m:sub>
                <m:sup>
                  <m:r>
                    <w:rPr>
                      <w:rFonts w:ascii="Cambria Math" w:hAnsi="Cambria Math"/>
                      <w:color w:val="000000" w:themeColor="text1"/>
                    </w:rPr>
                    <m:t>a</m:t>
                  </m:r>
                </m:sup>
              </m:sSub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μ</m:t>
                  </m:r>
                </m:sub>
              </m:sSub>
              <m:r>
                <w:rPr>
                  <w:rFonts w:ascii="Cambria Math" w:hAnsi="Cambria Math"/>
                  <w:color w:val="000000" w:themeColor="text1"/>
                </w:rPr>
                <m:t>,</m:t>
              </m:r>
            </m:e>
            <m:e>
              <m:r>
                <w:rPr>
                  <w:rFonts w:ascii="Cambria Math" w:hAnsi="Cambria Math"/>
                  <w:color w:val="000000" w:themeColor="text1"/>
                </w:rPr>
                <m:t>&amp;</m:t>
              </m:r>
              <m:r>
                <m:rPr>
                  <m:nor/>
                </m:rPr>
                <w:rPr>
                  <w:rFonts w:ascii="Cambria Math" w:hAnsi="Cambria Math"/>
                  <w:color w:val="000000" w:themeColor="text1"/>
                </w:rPr>
                <m:t>Вода</m:t>
              </m:r>
              <m:r>
                <w:rPr>
                  <w:rFonts w:ascii="Cambria Math" w:hAnsi="Cambria Math"/>
                  <w:i/>
                  <w:color w:val="000000" w:themeColor="text1"/>
                </w:rPr>
                <m:t> </m:t>
              </m:r>
              <m:r>
                <w:rPr>
                  <w:rFonts w:ascii="Cambria Math" w:hAnsi="Cambria Math"/>
                  <w:color w:val="000000" w:themeColor="text1"/>
                </w:rPr>
                <m:t>&amp;&amp;</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2</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0,1,0,0</m:t>
                  </m:r>
                </m:e>
              </m:d>
              <m:r>
                <w:rPr>
                  <w:rFonts w:ascii="Cambria Math" w:hAnsi="Cambria Math"/>
                  <w:i/>
                  <w:color w:val="000000" w:themeColor="text1"/>
                </w:rPr>
                <m:t> </m:t>
              </m:r>
              <m:r>
                <w:rPr>
                  <w:rFonts w:ascii="Cambria Math" w:hAnsi="Cambria Math"/>
                  <w:color w:val="000000" w:themeColor="text1"/>
                </w:rPr>
                <m:t>&amp;&amp;↔</m:t>
              </m:r>
              <m:r>
                <w:rPr>
                  <w:rFonts w:ascii="Cambria Math" w:hAnsi="Cambria Math"/>
                  <w:i/>
                  <w:color w:val="000000" w:themeColor="text1"/>
                </w:rPr>
                <m:t> </m:t>
              </m:r>
              <m:r>
                <m:rPr>
                  <m:nor/>
                </m:rPr>
                <w:rPr>
                  <w:rFonts w:ascii="Cambria Math" w:hAnsi="Cambria Math"/>
                  <w:color w:val="000000" w:themeColor="text1"/>
                </w:rPr>
                <m:t>другая комбинация</m:t>
              </m:r>
              <m:r>
                <w:rPr>
                  <w:rFonts w:ascii="Cambria Math" w:hAnsi="Cambria Math"/>
                  <w:color w:val="000000" w:themeColor="text1"/>
                </w:rPr>
                <m:t>,</m:t>
              </m:r>
            </m:e>
            <m:e>
              <m:r>
                <w:rPr>
                  <w:rFonts w:ascii="Cambria Math" w:hAnsi="Cambria Math"/>
                  <w:color w:val="000000" w:themeColor="text1"/>
                </w:rPr>
                <m:t>&amp;</m:t>
              </m:r>
              <m:r>
                <m:rPr>
                  <m:nor/>
                </m:rPr>
                <w:rPr>
                  <w:rFonts w:ascii="Cambria Math" w:hAnsi="Cambria Math"/>
                  <w:color w:val="000000" w:themeColor="text1"/>
                </w:rPr>
                <m:t>Воздух</m:t>
              </m:r>
              <m:r>
                <w:rPr>
                  <w:rFonts w:ascii="Cambria Math" w:hAnsi="Cambria Math"/>
                  <w:i/>
                  <w:color w:val="000000" w:themeColor="text1"/>
                </w:rPr>
                <m:t> </m:t>
              </m:r>
              <m:r>
                <w:rPr>
                  <w:rFonts w:ascii="Cambria Math" w:hAnsi="Cambria Math"/>
                  <w:color w:val="000000" w:themeColor="text1"/>
                </w:rPr>
                <m:t>&amp;&amp;</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3</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0,0,1,0</m:t>
                  </m:r>
                </m:e>
              </m:d>
              <m:r>
                <w:rPr>
                  <w:rFonts w:ascii="Cambria Math" w:hAnsi="Cambria Math"/>
                  <w:i/>
                  <w:color w:val="000000" w:themeColor="text1"/>
                </w:rPr>
                <m:t> </m:t>
              </m:r>
              <m:r>
                <w:rPr>
                  <w:rFonts w:ascii="Cambria Math" w:hAnsi="Cambria Math"/>
                  <w:color w:val="000000" w:themeColor="text1"/>
                </w:rPr>
                <m:t>&amp;&amp;↔</m:t>
              </m:r>
              <m:r>
                <w:rPr>
                  <w:rFonts w:ascii="Cambria Math" w:hAnsi="Cambria Math"/>
                  <w:i/>
                  <w:color w:val="000000" w:themeColor="text1"/>
                </w:rPr>
                <m:t> </m:t>
              </m:r>
              <m:r>
                <m:rPr>
                  <m:nor/>
                </m:rPr>
                <w:rPr>
                  <w:rFonts w:ascii="Cambria Math" w:hAnsi="Cambria Math"/>
                  <w:color w:val="000000" w:themeColor="text1"/>
                </w:rPr>
                <m:t>третья</m:t>
              </m:r>
              <m:r>
                <w:rPr>
                  <w:rFonts w:ascii="Cambria Math" w:hAnsi="Cambria Math"/>
                  <w:color w:val="000000" w:themeColor="text1"/>
                </w:rPr>
                <m:t>,</m:t>
              </m:r>
            </m:e>
            <m:e>
              <m:r>
                <w:rPr>
                  <w:rFonts w:ascii="Cambria Math" w:hAnsi="Cambria Math"/>
                  <w:color w:val="000000" w:themeColor="text1"/>
                </w:rPr>
                <m:t>&amp;</m:t>
              </m:r>
              <m:r>
                <m:rPr>
                  <m:nor/>
                </m:rPr>
                <w:rPr>
                  <w:rFonts w:ascii="Cambria Math" w:hAnsi="Cambria Math"/>
                  <w:color w:val="000000" w:themeColor="text1"/>
                </w:rPr>
                <m:t>Земля</m:t>
              </m:r>
              <m:r>
                <w:rPr>
                  <w:rFonts w:ascii="Cambria Math" w:hAnsi="Cambria Math"/>
                  <w:i/>
                  <w:color w:val="000000" w:themeColor="text1"/>
                </w:rPr>
                <m:t> </m:t>
              </m:r>
              <m:r>
                <w:rPr>
                  <w:rFonts w:ascii="Cambria Math" w:hAnsi="Cambria Math"/>
                  <w:color w:val="000000" w:themeColor="text1"/>
                </w:rPr>
                <m:t>&amp;&amp;</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4</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0,0,0,1</m:t>
                  </m:r>
                </m:e>
              </m:d>
              <m:r>
                <w:rPr>
                  <w:rFonts w:ascii="Cambria Math" w:hAnsi="Cambria Math"/>
                  <w:i/>
                  <w:color w:val="000000" w:themeColor="text1"/>
                </w:rPr>
                <m:t> </m:t>
              </m:r>
              <m:r>
                <w:rPr>
                  <w:rFonts w:ascii="Cambria Math" w:hAnsi="Cambria Math"/>
                  <w:color w:val="000000" w:themeColor="text1"/>
                </w:rPr>
                <m:t>&amp;&amp;↔</m:t>
              </m:r>
              <m:r>
                <w:rPr>
                  <w:rFonts w:ascii="Cambria Math" w:hAnsi="Cambria Math"/>
                  <w:i/>
                  <w:color w:val="000000" w:themeColor="text1"/>
                </w:rPr>
                <m:t> </m:t>
              </m:r>
              <m:r>
                <m:rPr>
                  <m:nor/>
                </m:rPr>
                <w:rPr>
                  <w:rFonts w:ascii="Cambria Math" w:hAnsi="Cambria Math"/>
                  <w:color w:val="000000" w:themeColor="text1"/>
                </w:rPr>
                <m:t>четвёртая</m:t>
              </m:r>
              <m:r>
                <w:rPr>
                  <w:rFonts w:ascii="Cambria Math" w:hAnsi="Cambria Math"/>
                  <w:color w:val="000000" w:themeColor="text1"/>
                </w:rPr>
                <m:t>.</m:t>
              </m:r>
            </m:e>
          </m:eqArr>
        </m:oMath>
      </m:oMathPara>
    </w:p>
    <w:p w14:paraId="78F934F6" w14:textId="49E1CAB7" w:rsidR="009A7A28" w:rsidRPr="009A7A28" w:rsidRDefault="009A7A28" w:rsidP="009A7A28">
      <w:pPr>
        <w:pStyle w:val="2"/>
        <w:rPr>
          <w:rFonts w:eastAsiaTheme="minorEastAsia"/>
        </w:rPr>
      </w:pPr>
      <w:bookmarkStart w:id="18" w:name="_Toc234590554"/>
      <w:r w:rsidRPr="009A7A28">
        <w:rPr>
          <w:rFonts w:eastAsiaTheme="minorEastAsia"/>
        </w:rPr>
        <w:lastRenderedPageBreak/>
        <w:t>2.6. Эффективная вершина взаимодействия (</w:t>
      </w:r>
      <m:oMath>
        <m:sSub>
          <m:sSubPr>
            <m:ctrlPr>
              <w:rPr>
                <w:rFonts w:ascii="Cambria Math" w:eastAsiaTheme="minorEastAsia" w:hAnsi="Cambria Math"/>
              </w:rPr>
            </m:ctrlPr>
          </m:sSubPr>
          <m:e>
            <m:r>
              <m:rPr>
                <m:sty m:val="bi"/>
              </m:rPr>
              <w:rPr>
                <w:rFonts w:ascii="Cambria Math" w:eastAsiaTheme="minorEastAsia" w:hAnsi="Cambria Math"/>
              </w:rPr>
              <m:t>g</m:t>
            </m:r>
          </m:e>
          <m:sub>
            <m:r>
              <m:rPr>
                <m:sty m:val="bi"/>
              </m:rPr>
              <w:rPr>
                <w:rFonts w:ascii="Cambria Math" w:eastAsiaTheme="minorEastAsia" w:hAnsi="Cambria Math"/>
              </w:rPr>
              <m:t>N</m:t>
            </m:r>
          </m:sub>
        </m:sSub>
        <m:r>
          <w:rPr>
            <w:rFonts w:ascii="Cambria Math" w:eastAsiaTheme="minorEastAsia" w:hAnsi="Cambria Math"/>
          </w:rPr>
          <m:t>⋅(</m:t>
        </m:r>
        <m:acc>
          <m:accPr>
            <m:ctrlPr>
              <w:rPr>
                <w:rFonts w:ascii="Cambria Math" w:eastAsiaTheme="minorEastAsia" w:hAnsi="Cambria Math"/>
              </w:rPr>
            </m:ctrlPr>
          </m:accPr>
          <m:e>
            <m:r>
              <m:rPr>
                <m:sty m:val="bi"/>
              </m:rPr>
              <w:rPr>
                <w:rFonts w:ascii="Cambria Math" w:eastAsiaTheme="minorEastAsia" w:hAnsi="Cambria Math"/>
              </w:rPr>
              <m:t>n</m:t>
            </m:r>
          </m:e>
        </m:acc>
        <m:r>
          <w:rPr>
            <w:rFonts w:ascii="Cambria Math" w:eastAsiaTheme="minorEastAsia" w:hAnsi="Cambria Math"/>
          </w:rPr>
          <m:t>⋅</m:t>
        </m:r>
        <m:acc>
          <m:accPr>
            <m:ctrlPr>
              <w:rPr>
                <w:rFonts w:ascii="Cambria Math" w:eastAsiaTheme="minorEastAsia" w:hAnsi="Cambria Math"/>
              </w:rPr>
            </m:ctrlPr>
          </m:accPr>
          <m:e>
            <m:r>
              <m:rPr>
                <m:sty m:val="bi"/>
              </m:rPr>
              <w:rPr>
                <w:rFonts w:ascii="Cambria Math" w:eastAsiaTheme="minorEastAsia" w:hAnsi="Cambria Math"/>
              </w:rPr>
              <m:t>r</m:t>
            </m:r>
          </m:e>
        </m:acc>
        <m:r>
          <w:rPr>
            <w:rFonts w:ascii="Cambria Math" w:eastAsiaTheme="minorEastAsia" w:hAnsi="Cambria Math"/>
          </w:rPr>
          <m:t>)</m:t>
        </m:r>
      </m:oMath>
      <w:r w:rsidRPr="009A7A28">
        <w:rPr>
          <w:rFonts w:eastAsiaTheme="minorEastAsia"/>
        </w:rPr>
        <w:t>)</w:t>
      </w:r>
      <w:bookmarkEnd w:id="18"/>
    </w:p>
    <w:p w14:paraId="0500548C" w14:textId="1537225C" w:rsidR="009A7A28" w:rsidRPr="009A7A28" w:rsidRDefault="009A7A28" w:rsidP="009A7A28">
      <w:pPr>
        <w:rPr>
          <w:rFonts w:eastAsiaTheme="minorEastAsia"/>
        </w:rPr>
      </w:pPr>
      <w:r w:rsidRPr="009A7A28">
        <w:rPr>
          <w:rFonts w:eastAsiaTheme="minorEastAsia"/>
        </w:rPr>
        <w:t xml:space="preserve">Обычное вещество (кварки, лептоны) не заряжено относительно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на фундаментальном уровне. Взаимодействие N-частиц с веществом возникает через эффективные операторы, индуцированные хиггсовским порталом и кинетическим смешиванием (см. Часть 3).</w:t>
      </w:r>
    </w:p>
    <w:p w14:paraId="78B820F3" w14:textId="77777777" w:rsidR="009A7A28" w:rsidRPr="009A7A28" w:rsidRDefault="009A7A28" w:rsidP="009A7A28">
      <w:pPr>
        <w:rPr>
          <w:rFonts w:eastAsiaTheme="minorEastAsia"/>
        </w:rPr>
      </w:pPr>
      <w:r w:rsidRPr="009A7A28">
        <w:rPr>
          <w:rFonts w:eastAsiaTheme="minorEastAsia"/>
        </w:rPr>
        <w:t>В низкоэнергетическом пределе (ниже масштаба масс хиггсовских бозонов) эффективное взаимодействие описывается вершиной:</w:t>
      </w:r>
    </w:p>
    <w:p w14:paraId="01436BDE" w14:textId="7E7D0B80" w:rsidR="009A7A28" w:rsidRPr="009A7A28" w:rsidRDefault="00000000" w:rsidP="00F91D1D">
      <w:pPr>
        <w:rPr>
          <w:rFonts w:eastAsiaTheme="minorEastAsia"/>
          <w:lang w:val="en-US"/>
        </w:rPr>
      </w:pPr>
      <m:oMathPara>
        <m:oMath>
          <m:sSub>
            <m:sSubPr>
              <m:ctrlPr>
                <w:rPr>
                  <w:rFonts w:ascii="Cambria Math" w:eastAsiaTheme="minorEastAsia" w:hAnsi="Cambria Math"/>
                </w:rPr>
              </m:ctrlPr>
            </m:sSubPr>
            <m:e>
              <m:r>
                <m:rPr>
                  <m:scr m:val="script"/>
                  <m:sty m:val="p"/>
                </m:rPr>
                <w:rPr>
                  <w:rFonts w:ascii="Cambria Math" w:eastAsiaTheme="minorEastAsia" w:hAnsi="Cambria Math"/>
                  <w:lang w:val="en-US"/>
                </w:rPr>
                <m:t>L</m:t>
              </m:r>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nary>
            <m:naryPr>
              <m:chr m:val="∑"/>
              <m:limLoc m:val="undOvr"/>
              <m:ctrlPr>
                <w:rPr>
                  <w:rFonts w:ascii="Cambria Math" w:eastAsiaTheme="minorEastAsia" w:hAnsi="Cambria Math"/>
                </w:rPr>
              </m:ctrlPr>
            </m:naryPr>
            <m:sub>
              <m:r>
                <w:rPr>
                  <w:rFonts w:ascii="Cambria Math" w:eastAsiaTheme="minorEastAsia" w:hAnsi="Cambria Math"/>
                </w:rPr>
                <m:t>i</m:t>
              </m:r>
              <m:r>
                <w:rPr>
                  <w:rFonts w:ascii="Cambria Math" w:eastAsiaTheme="minorEastAsia" w:hAnsi="Cambria Math"/>
                  <w:lang w:val="en-US"/>
                </w:rPr>
                <m:t>=1</m:t>
              </m:r>
            </m:sub>
            <m:sup>
              <m:r>
                <w:rPr>
                  <w:rFonts w:ascii="Cambria Math" w:eastAsiaTheme="minorEastAsia" w:hAnsi="Cambria Math"/>
                  <w:lang w:val="en-US"/>
                </w:rPr>
                <m:t>4</m:t>
              </m:r>
            </m:sup>
            <m:e>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μ</m:t>
                  </m:r>
                </m:sub>
                <m:sup>
                  <m:r>
                    <w:rPr>
                      <w:rFonts w:ascii="Cambria Math" w:eastAsiaTheme="minorEastAsia" w:hAnsi="Cambria Math"/>
                    </w:rPr>
                    <m:t>i</m:t>
                  </m:r>
                </m:sup>
              </m:sSubSup>
            </m:e>
          </m:nary>
          <m:r>
            <w:rPr>
              <w:rFonts w:ascii="Cambria Math" w:eastAsiaTheme="minorEastAsia" w:hAnsi="Cambria Math"/>
              <w:lang w:val="en-US"/>
            </w:rPr>
            <m:t>⋅</m:t>
          </m:r>
          <m:sSubSup>
            <m:sSubSupPr>
              <m:ctrlPr>
                <w:rPr>
                  <w:rFonts w:ascii="Cambria Math" w:eastAsiaTheme="minorEastAsia" w:hAnsi="Cambria Math"/>
                </w:rPr>
              </m:ctrlPr>
            </m:sSubSupPr>
            <m:e>
              <m:r>
                <w:rPr>
                  <w:rFonts w:ascii="Cambria Math" w:eastAsiaTheme="minorEastAsia" w:hAnsi="Cambria Math"/>
                </w:rPr>
                <m:t>J</m:t>
              </m:r>
            </m:e>
            <m:sub>
              <m:r>
                <w:rPr>
                  <w:rFonts w:ascii="Cambria Math" w:eastAsiaTheme="minorEastAsia" w:hAnsi="Cambria Math"/>
                </w:rPr>
                <m:t>i</m:t>
              </m:r>
            </m:sub>
            <m:sup>
              <m:r>
                <w:rPr>
                  <w:rFonts w:ascii="Cambria Math" w:eastAsiaTheme="minorEastAsia" w:hAnsi="Cambria Math"/>
                </w:rPr>
                <m:t>μ</m:t>
              </m:r>
            </m:sup>
          </m:sSubSup>
          <m:r>
            <w:rPr>
              <w:rFonts w:ascii="Cambria Math" w:eastAsiaTheme="minorEastAsia" w:hAnsi="Cambria Math"/>
              <w:lang w:val="en-US"/>
            </w:rPr>
            <m:t>,</m:t>
          </m:r>
        </m:oMath>
      </m:oMathPara>
    </w:p>
    <w:p w14:paraId="10D6FCB6" w14:textId="77EFAED3" w:rsidR="009A7A28" w:rsidRDefault="009A7A28" w:rsidP="00F91D1D">
      <w:pPr>
        <w:rPr>
          <w:rFonts w:eastAsiaTheme="minorEastAsia"/>
        </w:rPr>
      </w:pPr>
      <w:r w:rsidRPr="009A7A28">
        <w:rPr>
          <w:rFonts w:eastAsiaTheme="minorEastAsia"/>
        </w:rPr>
        <w:t xml:space="preserve">где </w:t>
      </w:r>
      <m:oMath>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μ</m:t>
            </m:r>
          </m:sub>
          <m:sup>
            <m:r>
              <w:rPr>
                <w:rFonts w:ascii="Cambria Math" w:eastAsiaTheme="minorEastAsia" w:hAnsi="Cambria Math"/>
              </w:rPr>
              <m:t>i</m:t>
            </m:r>
          </m:sup>
        </m:sSubSup>
      </m:oMath>
      <w:r>
        <w:rPr>
          <w:rFonts w:eastAsiaTheme="minorEastAsia"/>
        </w:rPr>
        <w:t xml:space="preserve"> </w:t>
      </w:r>
      <w:r w:rsidRPr="009A7A28">
        <w:rPr>
          <w:rFonts w:eastAsiaTheme="minorEastAsia"/>
        </w:rPr>
        <w:t xml:space="preserve">— поле </w:t>
      </w:r>
      <m:oMath>
        <m:r>
          <w:rPr>
            <w:rFonts w:ascii="Cambria Math" w:eastAsiaTheme="minorEastAsia" w:hAnsi="Cambria Math"/>
          </w:rPr>
          <m:t>i</m:t>
        </m:r>
      </m:oMath>
      <w:r w:rsidRPr="009A7A28">
        <w:rPr>
          <w:rFonts w:eastAsiaTheme="minorEastAsia"/>
        </w:rPr>
        <w:t xml:space="preserve">-й N-частицы в массовом базисе, а </w:t>
      </w:r>
      <m:oMath>
        <m:sSubSup>
          <m:sSubSupPr>
            <m:ctrlPr>
              <w:rPr>
                <w:rFonts w:ascii="Cambria Math" w:eastAsiaTheme="minorEastAsia" w:hAnsi="Cambria Math"/>
              </w:rPr>
            </m:ctrlPr>
          </m:sSubSupPr>
          <m:e>
            <m:r>
              <w:rPr>
                <w:rFonts w:ascii="Cambria Math" w:eastAsiaTheme="minorEastAsia" w:hAnsi="Cambria Math"/>
              </w:rPr>
              <m:t>J</m:t>
            </m:r>
          </m:e>
          <m:sub>
            <m:r>
              <w:rPr>
                <w:rFonts w:ascii="Cambria Math" w:eastAsiaTheme="minorEastAsia" w:hAnsi="Cambria Math"/>
              </w:rPr>
              <m:t>i</m:t>
            </m:r>
          </m:sub>
          <m:sup>
            <m:r>
              <w:rPr>
                <w:rFonts w:ascii="Cambria Math" w:eastAsiaTheme="minorEastAsia" w:hAnsi="Cambria Math"/>
              </w:rPr>
              <m:t>μ</m:t>
            </m:r>
          </m:sup>
        </m:sSubSup>
      </m:oMath>
      <w:r>
        <w:rPr>
          <w:rFonts w:eastAsiaTheme="minorEastAsia"/>
        </w:rPr>
        <w:t xml:space="preserve"> </w:t>
      </w:r>
      <w:r w:rsidRPr="009A7A28">
        <w:rPr>
          <w:rFonts w:eastAsiaTheme="minorEastAsia"/>
        </w:rPr>
        <w:t>— резонансный ток материи. Этот ток для данного атома, молекулы или кристалла можно записать как:</w:t>
      </w:r>
    </w:p>
    <w:p w14:paraId="228D2300" w14:textId="23335035" w:rsidR="009A7A28" w:rsidRPr="009A7A28" w:rsidRDefault="00000000" w:rsidP="00F91D1D">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J</m:t>
              </m:r>
            </m:e>
            <m:sub>
              <m:r>
                <w:rPr>
                  <w:rFonts w:ascii="Cambria Math" w:eastAsiaTheme="minorEastAsia" w:hAnsi="Cambria Math"/>
                </w:rPr>
                <m:t>i</m:t>
              </m:r>
            </m:sub>
            <m:sup>
              <m:r>
                <w:rPr>
                  <w:rFonts w:ascii="Cambria Math" w:eastAsiaTheme="minorEastAsia" w:hAnsi="Cambria Math"/>
                </w:rPr>
                <m:t>μ</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J</m:t>
              </m:r>
            </m:e>
            <m:sup>
              <m:r>
                <w:rPr>
                  <w:rFonts w:ascii="Cambria Math" w:eastAsiaTheme="minorEastAsia" w:hAnsi="Cambria Math"/>
                </w:rPr>
                <m:t>μ</m:t>
              </m:r>
            </m:sup>
          </m:sSup>
          <m:r>
            <w:rPr>
              <w:rFonts w:ascii="Cambria Math" w:eastAsiaTheme="minorEastAsia" w:hAnsi="Cambria Math"/>
            </w:rPr>
            <m:t>,</m:t>
          </m:r>
        </m:oMath>
      </m:oMathPara>
    </w:p>
    <w:p w14:paraId="38CA2B0D" w14:textId="2ACB5C8E" w:rsidR="009A7A28" w:rsidRDefault="009A7A28" w:rsidP="00F91D1D">
      <w:pPr>
        <w:rPr>
          <w:rFonts w:eastAsiaTheme="minorEastAsia"/>
        </w:rPr>
      </w:pPr>
      <w:r w:rsidRPr="009A7A28">
        <w:rPr>
          <w:rFonts w:eastAsiaTheme="minorEastAsia"/>
        </w:rPr>
        <w:t xml:space="preserve">где </w:t>
      </w:r>
      <m:oMath>
        <m:acc>
          <m:accPr>
            <m:ctrlPr>
              <w:rPr>
                <w:rFonts w:ascii="Cambria Math" w:eastAsiaTheme="minorEastAsia" w:hAnsi="Cambria Math"/>
              </w:rPr>
            </m:ctrlPr>
          </m:accPr>
          <m:e>
            <m:r>
              <w:rPr>
                <w:rFonts w:ascii="Cambria Math" w:eastAsiaTheme="minorEastAsia" w:hAnsi="Cambria Math"/>
              </w:rPr>
              <m:t>r</m:t>
            </m:r>
          </m:e>
        </m:acc>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Pr>
          <w:rFonts w:eastAsiaTheme="minorEastAsia"/>
        </w:rPr>
        <w:t xml:space="preserve"> </w:t>
      </w:r>
      <w:r w:rsidRPr="009A7A28">
        <w:rPr>
          <w:rFonts w:eastAsiaTheme="minorEastAsia"/>
        </w:rPr>
        <w:t xml:space="preserve">— вектор чувствительности мишени, </w:t>
      </w:r>
      <m:oMath>
        <m:sSup>
          <m:sSupPr>
            <m:ctrlPr>
              <w:rPr>
                <w:rFonts w:ascii="Cambria Math" w:eastAsiaTheme="minorEastAsia" w:hAnsi="Cambria Math"/>
              </w:rPr>
            </m:ctrlPr>
          </m:sSupPr>
          <m:e>
            <m:r>
              <w:rPr>
                <w:rFonts w:ascii="Cambria Math" w:eastAsiaTheme="minorEastAsia" w:hAnsi="Cambria Math"/>
              </w:rPr>
              <m:t>J</m:t>
            </m:r>
          </m:e>
          <m:sup>
            <m:r>
              <w:rPr>
                <w:rFonts w:ascii="Cambria Math" w:eastAsiaTheme="minorEastAsia" w:hAnsi="Cambria Math"/>
              </w:rPr>
              <m:t>μ</m:t>
            </m:r>
          </m:sup>
        </m:sSup>
      </m:oMath>
      <w:r>
        <w:rPr>
          <w:rFonts w:eastAsiaTheme="minorEastAsia"/>
        </w:rPr>
        <w:t xml:space="preserve"> </w:t>
      </w:r>
      <w:r w:rsidRPr="009A7A28">
        <w:rPr>
          <w:rFonts w:eastAsiaTheme="minorEastAsia"/>
        </w:rPr>
        <w:t xml:space="preserve">— обычный электромагнитный или барионный ток. Таким образом, амплитуда рассеяния N-частицы на мишени пропорциональна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r</m:t>
            </m:r>
          </m:e>
        </m:acc>
        <m:r>
          <w:rPr>
            <w:rFonts w:ascii="Cambria Math" w:eastAsiaTheme="minorEastAsia" w:hAnsi="Cambria Math"/>
          </w:rPr>
          <m:t>)</m:t>
        </m:r>
      </m:oMath>
      <w:r w:rsidRPr="009A7A28">
        <w:rPr>
          <w:rFonts w:eastAsiaTheme="minorEastAsia"/>
        </w:rPr>
        <w:t>. Это полностью соответствует феноменологии резонансного взаимодействия, описанной в Части 1.</w:t>
      </w:r>
    </w:p>
    <w:p w14:paraId="6323B844" w14:textId="1C43FB46" w:rsidR="009A7A28" w:rsidRDefault="009A7A28" w:rsidP="00F91D1D">
      <w:pPr>
        <w:rPr>
          <w:rFonts w:eastAsiaTheme="minorEastAsia"/>
        </w:rPr>
      </w:pPr>
      <w:r w:rsidRPr="009A7A28">
        <w:rPr>
          <w:rFonts w:eastAsiaTheme="minorEastAsia"/>
        </w:rPr>
        <w:t xml:space="preserve">Малость эффективной константы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oMath>
      <w:r w:rsidRPr="009A7A28">
        <w:rPr>
          <w:rFonts w:eastAsiaTheme="minorEastAsia"/>
        </w:rPr>
        <w:t xml:space="preserve">(порядка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-5</m:t>
            </m:r>
          </m:sup>
        </m:sSup>
      </m:oMath>
      <w:r w:rsidRPr="009A7A28">
        <w:rPr>
          <w:rFonts w:eastAsiaTheme="minorEastAsia"/>
        </w:rPr>
        <w:t>–</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-6</m:t>
            </m:r>
          </m:sup>
        </m:sSup>
      </m:oMath>
      <w:r w:rsidRPr="009A7A28">
        <w:rPr>
          <w:rFonts w:eastAsiaTheme="minorEastAsia"/>
        </w:rPr>
        <w:t xml:space="preserve"> по сравнению с электромагнитной) объясняет слабость взаимодействия N-частиц с веществом вне резонанса.</w:t>
      </w:r>
    </w:p>
    <w:p w14:paraId="5AD8558C" w14:textId="77777777" w:rsidR="009A7A28" w:rsidRPr="009A7A28" w:rsidRDefault="009A7A28" w:rsidP="009A7A28">
      <w:pPr>
        <w:pStyle w:val="2"/>
        <w:rPr>
          <w:rFonts w:eastAsiaTheme="minorEastAsia"/>
        </w:rPr>
      </w:pPr>
      <w:bookmarkStart w:id="19" w:name="_Toc234590555"/>
      <w:r w:rsidRPr="009A7A28">
        <w:rPr>
          <w:rFonts w:eastAsiaTheme="minorEastAsia"/>
        </w:rPr>
        <w:t>2.7. Правила Фейнмана для N-взаимодействий</w:t>
      </w:r>
      <w:bookmarkEnd w:id="19"/>
    </w:p>
    <w:p w14:paraId="71F191BC" w14:textId="77777777" w:rsidR="009A7A28" w:rsidRPr="009A7A28" w:rsidRDefault="009A7A28" w:rsidP="009A7A28">
      <w:pPr>
        <w:rPr>
          <w:rFonts w:eastAsiaTheme="minorEastAsia"/>
        </w:rPr>
      </w:pPr>
      <w:r w:rsidRPr="009A7A28">
        <w:rPr>
          <w:rFonts w:eastAsiaTheme="minorEastAsia"/>
        </w:rPr>
        <w:t>Правила Фейнмана выводятся из лагранжиана стандартным образом. Для практической магии важнейшими являются пропагатор N-частицы и вершина её взаимодействия с веществом.</w:t>
      </w:r>
    </w:p>
    <w:p w14:paraId="5B70BD06" w14:textId="575717D7" w:rsidR="009A7A28" w:rsidRPr="009A7A28" w:rsidRDefault="009A7A28" w:rsidP="009A7A28">
      <w:pPr>
        <w:rPr>
          <w:rFonts w:eastAsiaTheme="minorEastAsia"/>
        </w:rPr>
      </w:pPr>
      <w:r w:rsidRPr="009A7A28">
        <w:rPr>
          <w:rFonts w:eastAsiaTheme="minorEastAsia"/>
          <w:b/>
          <w:bCs/>
        </w:rPr>
        <w:t>Пропагатор.</w:t>
      </w:r>
      <w:r w:rsidRPr="009A7A28">
        <w:rPr>
          <w:rFonts w:eastAsiaTheme="minorEastAsia"/>
        </w:rPr>
        <w:t xml:space="preserve"> В унитарной калибровке (после нарушения симметрии) пропагатор массивного векторного поля с массой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oMath>
      <w:r w:rsidRPr="009A7A28">
        <w:rPr>
          <w:rFonts w:eastAsiaTheme="minorEastAsia"/>
        </w:rPr>
        <w:t>:</w:t>
      </w:r>
    </w:p>
    <w:p w14:paraId="0BB889F4" w14:textId="53A19EDD" w:rsidR="009A7A28" w:rsidRPr="009A7A28" w:rsidRDefault="00000000" w:rsidP="00F91D1D">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D</m:t>
              </m:r>
            </m:e>
            <m:sub>
              <m:r>
                <w:rPr>
                  <w:rFonts w:ascii="Cambria Math" w:eastAsiaTheme="minorEastAsia" w:hAnsi="Cambria Math"/>
                </w:rPr>
                <m:t>μν</m:t>
              </m:r>
            </m:sub>
            <m:sup>
              <m:r>
                <w:rPr>
                  <w:rFonts w:ascii="Cambria Math" w:eastAsiaTheme="minorEastAsia" w:hAnsi="Cambria Math"/>
                </w:rPr>
                <m:t>ij</m:t>
              </m:r>
            </m:sup>
          </m:sSubSup>
          <m:d>
            <m:dPr>
              <m:ctrlPr>
                <w:rPr>
                  <w:rFonts w:ascii="Cambria Math" w:eastAsiaTheme="minorEastAsia" w:hAnsi="Cambria Math"/>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-i</m:t>
              </m:r>
            </m:num>
            <m:den>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+iϵ</m:t>
              </m:r>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μν</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μ</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ν</m:t>
                      </m:r>
                    </m:sub>
                  </m:sSub>
                </m:num>
                <m:den>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den>
              </m:f>
            </m:e>
          </m:d>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ij</m:t>
              </m:r>
            </m:sup>
          </m:sSup>
          <m:r>
            <w:rPr>
              <w:rFonts w:ascii="Cambria Math" w:eastAsiaTheme="minorEastAsia" w:hAnsi="Cambria Math"/>
            </w:rPr>
            <m:t>,</m:t>
          </m:r>
        </m:oMath>
      </m:oMathPara>
    </w:p>
    <w:p w14:paraId="33BC5F30" w14:textId="0E452150" w:rsidR="009A7A28" w:rsidRPr="009A7A28" w:rsidRDefault="009A7A28" w:rsidP="009A7A28">
      <w:pPr>
        <w:rPr>
          <w:rFonts w:eastAsiaTheme="minorEastAsia"/>
        </w:rPr>
      </w:pPr>
      <w:r w:rsidRPr="009A7A28">
        <w:rPr>
          <w:rFonts w:eastAsiaTheme="minorEastAsia"/>
        </w:rPr>
        <w:t xml:space="preserve">где индексы </w:t>
      </w:r>
      <m:oMath>
        <m:r>
          <w:rPr>
            <w:rFonts w:ascii="Cambria Math" w:eastAsiaTheme="minorEastAsia" w:hAnsi="Cambria Math"/>
          </w:rPr>
          <m:t>i,j=1,…,4</m:t>
        </m:r>
      </m:oMath>
      <w:r w:rsidRPr="009A7A28">
        <w:rPr>
          <w:rFonts w:eastAsiaTheme="minorEastAsia"/>
        </w:rPr>
        <w:t>нумеруют тип N-частицы (стихию) в массовом базисе.</w:t>
      </w:r>
    </w:p>
    <w:p w14:paraId="65975E85" w14:textId="49323FD1" w:rsidR="009A7A28" w:rsidRDefault="009A7A28" w:rsidP="00F91D1D">
      <w:pPr>
        <w:rPr>
          <w:rFonts w:eastAsiaTheme="minorEastAsia"/>
        </w:rPr>
      </w:pPr>
      <w:r w:rsidRPr="009A7A28">
        <w:rPr>
          <w:rFonts w:eastAsiaTheme="minorEastAsia"/>
          <w:b/>
          <w:bCs/>
        </w:rPr>
        <w:t>Вершина.</w:t>
      </w:r>
      <w:r w:rsidRPr="009A7A28">
        <w:rPr>
          <w:rFonts w:eastAsiaTheme="minorEastAsia"/>
        </w:rPr>
        <w:t xml:space="preserve"> Эффективная вершина взаимодействия N-частицы типа </w:t>
      </w:r>
      <m:oMath>
        <m:r>
          <w:rPr>
            <w:rFonts w:ascii="Cambria Math" w:eastAsiaTheme="minorEastAsia" w:hAnsi="Cambria Math"/>
          </w:rPr>
          <m:t>i</m:t>
        </m:r>
      </m:oMath>
      <w:r w:rsidRPr="009A7A28">
        <w:rPr>
          <w:rFonts w:eastAsiaTheme="minorEastAsia"/>
        </w:rPr>
        <w:t>с фермионной линией вещества:</w:t>
      </w:r>
    </w:p>
    <w:p w14:paraId="1A94069E" w14:textId="52EE8C3D" w:rsidR="009A7A28" w:rsidRPr="009A7A28" w:rsidRDefault="009A7A28" w:rsidP="00F91D1D">
      <w:pPr>
        <w:rPr>
          <w:rFonts w:eastAsiaTheme="minorEastAsia"/>
        </w:rPr>
      </w:pPr>
      <m:oMathPara>
        <m:oMath>
          <m:r>
            <w:rPr>
              <w:rFonts w:ascii="Cambria Math" w:eastAsiaTheme="minorEastAsia" w:hAnsi="Cambria Math"/>
            </w:rPr>
            <m:t>-i</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μ</m:t>
              </m:r>
            </m:sub>
          </m:sSub>
        </m:oMath>
      </m:oMathPara>
    </w:p>
    <w:p w14:paraId="638B8D80" w14:textId="5F260453" w:rsidR="009A7A28" w:rsidRDefault="009A7A28" w:rsidP="00F91D1D">
      <w:pPr>
        <w:rPr>
          <w:rFonts w:eastAsiaTheme="minorEastAsia"/>
        </w:rPr>
      </w:pPr>
      <w:r w:rsidRPr="009A7A28">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 xml:space="preserve"> </w:t>
      </w:r>
      <w:r w:rsidRPr="009A7A28">
        <w:rPr>
          <w:rFonts w:eastAsiaTheme="minorEastAsia"/>
        </w:rPr>
        <w:t xml:space="preserve">— компоненты резонансного вектора </w:t>
      </w:r>
      <m:oMath>
        <m:acc>
          <m:accPr>
            <m:ctrlPr>
              <w:rPr>
                <w:rFonts w:ascii="Cambria Math" w:eastAsiaTheme="minorEastAsia" w:hAnsi="Cambria Math"/>
              </w:rPr>
            </m:ctrlPr>
          </m:accPr>
          <m:e>
            <m:r>
              <w:rPr>
                <w:rFonts w:ascii="Cambria Math" w:eastAsiaTheme="minorEastAsia" w:hAnsi="Cambria Math"/>
              </w:rPr>
              <m:t>r</m:t>
            </m:r>
          </m:e>
        </m:acc>
      </m:oMath>
      <w:r>
        <w:rPr>
          <w:rFonts w:eastAsiaTheme="minorEastAsia"/>
        </w:rPr>
        <w:t xml:space="preserve"> </w:t>
      </w:r>
      <w:r w:rsidRPr="009A7A28">
        <w:rPr>
          <w:rFonts w:eastAsiaTheme="minorEastAsia"/>
        </w:rPr>
        <w:t xml:space="preserve">для данного вещества, а </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μ</m:t>
            </m:r>
          </m:sub>
        </m:sSub>
      </m:oMath>
      <w:r>
        <w:rPr>
          <w:rFonts w:eastAsiaTheme="minorEastAsia"/>
        </w:rPr>
        <w:t xml:space="preserve"> </w:t>
      </w:r>
      <w:r w:rsidRPr="009A7A28">
        <w:rPr>
          <w:rFonts w:eastAsiaTheme="minorEastAsia"/>
        </w:rPr>
        <w:t xml:space="preserve">— матрицы Дирака. Если вещество описывается не фермионами, а коллективными модами, </w:t>
      </w:r>
      <w:r w:rsidRPr="009A7A28">
        <w:rPr>
          <w:rFonts w:eastAsiaTheme="minorEastAsia"/>
        </w:rPr>
        <w:lastRenderedPageBreak/>
        <w:t xml:space="preserve">вершина содержит соответствующий матричный элемент перехода, пропорциональный </w:t>
      </w:r>
      <m:oMath>
        <m:d>
          <m:dPr>
            <m:sepChr m:val="⋅"/>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n</m:t>
                </m:r>
              </m:e>
            </m:acc>
          </m:e>
          <m:e>
            <m:acc>
              <m:accPr>
                <m:ctrlPr>
                  <w:rPr>
                    <w:rFonts w:ascii="Cambria Math" w:eastAsiaTheme="minorEastAsia" w:hAnsi="Cambria Math"/>
                  </w:rPr>
                </m:ctrlPr>
              </m:accPr>
              <m:e>
                <m:r>
                  <w:rPr>
                    <w:rFonts w:ascii="Cambria Math" w:eastAsiaTheme="minorEastAsia" w:hAnsi="Cambria Math"/>
                  </w:rPr>
                  <m:t>r</m:t>
                </m:r>
              </m:e>
            </m:acc>
          </m:e>
        </m:d>
      </m:oMath>
      <w:r>
        <w:rPr>
          <w:rFonts w:eastAsiaTheme="minorEastAsia"/>
        </w:rPr>
        <w:t xml:space="preserve"> </w:t>
      </w:r>
      <w:r w:rsidRPr="009A7A28">
        <w:rPr>
          <w:rFonts w:eastAsiaTheme="minorEastAsia"/>
        </w:rPr>
        <w:t xml:space="preserve">и сечению резонанса </w:t>
      </w:r>
      <m:oMath>
        <m:r>
          <w:rPr>
            <w:rFonts w:ascii="Cambria Math" w:eastAsiaTheme="minorEastAsia" w:hAnsi="Cambria Math"/>
          </w:rPr>
          <m:t>σ</m:t>
        </m:r>
      </m:oMath>
      <w:r w:rsidRPr="009A7A28">
        <w:rPr>
          <w:rFonts w:eastAsiaTheme="minorEastAsia"/>
        </w:rPr>
        <w:t>.</w:t>
      </w:r>
    </w:p>
    <w:p w14:paraId="1B67B8EE" w14:textId="77777777" w:rsidR="009A7A28" w:rsidRPr="009A7A28" w:rsidRDefault="009A7A28" w:rsidP="009A7A28">
      <w:pPr>
        <w:pStyle w:val="2"/>
        <w:rPr>
          <w:rFonts w:eastAsiaTheme="minorEastAsia"/>
        </w:rPr>
      </w:pPr>
      <w:bookmarkStart w:id="20" w:name="_Toc234590556"/>
      <w:r w:rsidRPr="009A7A28">
        <w:rPr>
          <w:rFonts w:eastAsiaTheme="minorEastAsia"/>
        </w:rPr>
        <w:t>2.8. Пропагатор N-частицы</w:t>
      </w:r>
      <w:bookmarkEnd w:id="20"/>
    </w:p>
    <w:p w14:paraId="796F63A1" w14:textId="3530EB05" w:rsidR="009A7A28" w:rsidRDefault="009A7A28" w:rsidP="00F91D1D">
      <w:pPr>
        <w:rPr>
          <w:rFonts w:eastAsiaTheme="minorEastAsia"/>
        </w:rPr>
      </w:pPr>
      <w:r w:rsidRPr="009A7A28">
        <w:rPr>
          <w:rFonts w:eastAsiaTheme="minorEastAsia"/>
        </w:rPr>
        <w:t>Как указано выше, пропагатор в импульсном представлении:</w:t>
      </w:r>
    </w:p>
    <w:p w14:paraId="563A5909" w14:textId="477105CF" w:rsidR="009A7A28" w:rsidRPr="009A7A28" w:rsidRDefault="00000000" w:rsidP="00F91D1D">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D</m:t>
              </m:r>
            </m:e>
            <m:sub>
              <m:r>
                <w:rPr>
                  <w:rFonts w:ascii="Cambria Math" w:eastAsiaTheme="minorEastAsia" w:hAnsi="Cambria Math"/>
                </w:rPr>
                <m:t>μν</m:t>
              </m:r>
            </m:sub>
            <m:sup>
              <m:r>
                <w:rPr>
                  <w:rFonts w:ascii="Cambria Math" w:eastAsiaTheme="minorEastAsia" w:hAnsi="Cambria Math"/>
                </w:rPr>
                <m:t>ij</m:t>
              </m:r>
            </m:sup>
          </m:sSubSup>
          <m:d>
            <m:dPr>
              <m:ctrlPr>
                <w:rPr>
                  <w:rFonts w:ascii="Cambria Math" w:eastAsiaTheme="minorEastAsia" w:hAnsi="Cambria Math"/>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-i</m:t>
              </m:r>
            </m:num>
            <m:den>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+iϵ</m:t>
              </m:r>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μν</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μ</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ν</m:t>
                      </m:r>
                    </m:sub>
                  </m:sSub>
                </m:num>
                <m:den>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den>
              </m:f>
            </m:e>
          </m:d>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ij</m:t>
              </m:r>
            </m:sup>
          </m:sSup>
          <m:r>
            <w:rPr>
              <w:rFonts w:ascii="Cambria Math" w:eastAsiaTheme="minorEastAsia" w:hAnsi="Cambria Math"/>
            </w:rPr>
            <m:t>.</m:t>
          </m:r>
        </m:oMath>
      </m:oMathPara>
    </w:p>
    <w:p w14:paraId="423B2DA6" w14:textId="48B494AA" w:rsidR="009A7A28" w:rsidRDefault="009A7A28" w:rsidP="00F91D1D">
      <w:pPr>
        <w:rPr>
          <w:rFonts w:eastAsiaTheme="minorEastAsia"/>
        </w:rPr>
      </w:pPr>
      <w:r w:rsidRPr="009A7A28">
        <w:rPr>
          <w:rFonts w:eastAsiaTheme="minorEastAsia"/>
        </w:rPr>
        <w:t xml:space="preserve">Знаменатель </w:t>
      </w:r>
      <m:oMath>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oMath>
      <w:r>
        <w:rPr>
          <w:rFonts w:eastAsiaTheme="minorEastAsia"/>
        </w:rPr>
        <w:t xml:space="preserve"> </w:t>
      </w:r>
      <w:r w:rsidRPr="009A7A28">
        <w:rPr>
          <w:rFonts w:eastAsiaTheme="minorEastAsia"/>
        </w:rPr>
        <w:t xml:space="preserve">обеспечивает резонансное усиление амплитуды, когда энергия N-частицы близка к энергии коллективной моды мишени (например, фонона с энергией </w:t>
      </w:r>
      <m:oMath>
        <m:r>
          <w:rPr>
            <w:rFonts w:ascii="Cambria Math" w:eastAsiaTheme="minorEastAsia" w:hAnsi="Cambria Math"/>
          </w:rPr>
          <m:t>∼1</m:t>
        </m:r>
      </m:oMath>
      <w:r w:rsidRPr="009A7A28">
        <w:rPr>
          <w:rFonts w:eastAsiaTheme="minorEastAsia"/>
        </w:rPr>
        <w:t>кэВ). Это объясняет ярко выраженный резонансный характер магии.</w:t>
      </w:r>
    </w:p>
    <w:p w14:paraId="58A95BE9" w14:textId="77777777" w:rsidR="009A7A28" w:rsidRPr="009A7A28" w:rsidRDefault="009A7A28" w:rsidP="009A7A28">
      <w:pPr>
        <w:pStyle w:val="2"/>
        <w:rPr>
          <w:rFonts w:eastAsiaTheme="minorEastAsia"/>
        </w:rPr>
      </w:pPr>
      <w:bookmarkStart w:id="21" w:name="_Toc234590557"/>
      <w:r w:rsidRPr="009A7A28">
        <w:rPr>
          <w:rFonts w:eastAsiaTheme="minorEastAsia"/>
        </w:rPr>
        <w:t>2.9. Трёх- и четырёхбозонные вершины самодействия</w:t>
      </w:r>
      <w:bookmarkEnd w:id="21"/>
    </w:p>
    <w:p w14:paraId="7B2EDD19" w14:textId="30D90CA5" w:rsidR="009A7A28" w:rsidRDefault="009A7A28" w:rsidP="00F91D1D">
      <w:pPr>
        <w:rPr>
          <w:rFonts w:eastAsiaTheme="minorEastAsia"/>
        </w:rPr>
      </w:pPr>
      <w:r w:rsidRPr="009A7A28">
        <w:rPr>
          <w:rFonts w:eastAsiaTheme="minorEastAsia"/>
        </w:rPr>
        <w:t>Поскольку N-частицы произошли из неабелевой калибровочной теории, существуют вершины самодействия:</w:t>
      </w:r>
    </w:p>
    <w:p w14:paraId="12137BEF" w14:textId="77777777" w:rsidR="009A7A28" w:rsidRDefault="009A7A28">
      <w:pPr>
        <w:pStyle w:val="a7"/>
        <w:numPr>
          <w:ilvl w:val="0"/>
          <w:numId w:val="9"/>
        </w:numPr>
        <w:rPr>
          <w:rFonts w:eastAsiaTheme="minorEastAsia"/>
        </w:rPr>
      </w:pPr>
      <w:r w:rsidRPr="009A7A28">
        <w:rPr>
          <w:rFonts w:eastAsiaTheme="minorEastAsia"/>
          <w:b/>
          <w:bCs/>
        </w:rPr>
        <w:t>Тройная вершина</w:t>
      </w:r>
      <w:r w:rsidRPr="009A7A28">
        <w:rPr>
          <w:rFonts w:eastAsiaTheme="minorEastAsia"/>
        </w:rPr>
        <w:t xml:space="preserve"> (для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Pr="009A7A28">
        <w:rPr>
          <w:rFonts w:eastAsiaTheme="minorEastAsia"/>
        </w:rPr>
        <w:t>):</w:t>
      </w:r>
    </w:p>
    <w:p w14:paraId="0C6A67BC" w14:textId="3E099E87" w:rsidR="009A7A28" w:rsidRPr="009A7A28" w:rsidRDefault="009A7A28" w:rsidP="009A7A28">
      <w:pPr>
        <w:ind w:left="709"/>
        <w:rPr>
          <w:rFonts w:eastAsiaTheme="minorEastAsia"/>
        </w:rPr>
      </w:pPr>
      <m:oMathPara>
        <m:oMath>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ϵ</m:t>
              </m:r>
            </m:e>
            <m:sup>
              <m:r>
                <w:rPr>
                  <w:rFonts w:ascii="Cambria Math" w:eastAsiaTheme="minorEastAsia" w:hAnsi="Cambria Math"/>
                </w:rPr>
                <m:t>abc</m:t>
              </m:r>
            </m:sup>
          </m:sSup>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μν</m:t>
                  </m:r>
                </m:sub>
              </m:sSub>
              <m:sSub>
                <m:sSubPr>
                  <m:ctrlPr>
                    <w:rPr>
                      <w:rFonts w:ascii="Cambria Math" w:eastAsiaTheme="minorEastAsia" w:hAnsi="Cambria Math"/>
                    </w:rPr>
                  </m:ctrlPr>
                </m:sSub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e>
                  </m:d>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νρ</m:t>
                  </m:r>
                </m:sub>
              </m:sSub>
              <m:sSub>
                <m:sSubPr>
                  <m:ctrlPr>
                    <w:rPr>
                      <w:rFonts w:ascii="Cambria Math" w:eastAsiaTheme="minorEastAsia" w:hAnsi="Cambria Math"/>
                    </w:rPr>
                  </m:ctrlPr>
                </m:sSub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3</m:t>
                          </m:r>
                        </m:sub>
                      </m:sSub>
                    </m:e>
                  </m:d>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ρμ</m:t>
                  </m:r>
                </m:sub>
              </m:sSub>
              <m:sSub>
                <m:sSubPr>
                  <m:ctrlPr>
                    <w:rPr>
                      <w:rFonts w:ascii="Cambria Math" w:eastAsiaTheme="minorEastAsia" w:hAnsi="Cambria Math"/>
                    </w:rPr>
                  </m:ctrlPr>
                </m:sSub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e>
                  </m:d>
                </m:e>
                <m:sub>
                  <m:r>
                    <w:rPr>
                      <w:rFonts w:ascii="Cambria Math" w:eastAsiaTheme="minorEastAsia" w:hAnsi="Cambria Math"/>
                    </w:rPr>
                    <m:t>ν</m:t>
                  </m:r>
                </m:sub>
              </m:sSub>
            </m:e>
          </m:d>
          <m:r>
            <w:rPr>
              <w:rFonts w:ascii="Cambria Math" w:eastAsiaTheme="minorEastAsia" w:hAnsi="Cambria Math"/>
            </w:rPr>
            <m:t>,</m:t>
          </m:r>
        </m:oMath>
      </m:oMathPara>
    </w:p>
    <w:p w14:paraId="501B4643" w14:textId="56C2DB78" w:rsidR="009A7A28" w:rsidRPr="009A7A28" w:rsidRDefault="009A7A28" w:rsidP="009A7A28">
      <w:pPr>
        <w:ind w:left="709"/>
        <w:rPr>
          <w:rFonts w:eastAsiaTheme="minorEastAsia"/>
        </w:rPr>
      </w:pPr>
      <w:r w:rsidRPr="009A7A28">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oMath>
      <w:r w:rsidRPr="009A7A28">
        <w:rPr>
          <w:rFonts w:eastAsiaTheme="minorEastAsia"/>
        </w:rPr>
        <w:t xml:space="preserve"> — импульсы входящих частиц. После смешивания с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Pr="009A7A28">
        <w:rPr>
          <w:rFonts w:eastAsiaTheme="minorEastAsia"/>
        </w:rPr>
        <w:t xml:space="preserve"> возникают сложные комбинации, но для практической магии они несущественны, так как энергии порядка кэВ слишком малы для рождения пар N-частиц из вакуума.</w:t>
      </w:r>
    </w:p>
    <w:p w14:paraId="15A8F46B" w14:textId="38686A73" w:rsidR="009A7A28" w:rsidRPr="009A7A28" w:rsidRDefault="009A7A28">
      <w:pPr>
        <w:pStyle w:val="a7"/>
        <w:numPr>
          <w:ilvl w:val="0"/>
          <w:numId w:val="9"/>
        </w:numPr>
        <w:rPr>
          <w:rFonts w:eastAsiaTheme="minorEastAsia"/>
        </w:rPr>
      </w:pPr>
      <w:r w:rsidRPr="009A7A28">
        <w:rPr>
          <w:rFonts w:eastAsiaTheme="minorEastAsia"/>
          <w:b/>
          <w:bCs/>
        </w:rPr>
        <w:t>Четырёхбозонная вершина</w:t>
      </w:r>
      <w:r w:rsidRPr="009A7A28">
        <w:rPr>
          <w:rFonts w:eastAsiaTheme="minorEastAsia"/>
        </w:rPr>
        <w:t>:</w:t>
      </w:r>
      <w:r>
        <w:rPr>
          <w:rFonts w:eastAsiaTheme="minorEastAsia"/>
        </w:rPr>
        <w:br/>
      </w:r>
      <m:oMathPara>
        <m:oMath>
          <m:r>
            <w:rPr>
              <w:rFonts w:ascii="Cambria Math" w:eastAsiaTheme="minorEastAsia" w:hAnsi="Cambria Math"/>
            </w:rPr>
            <m:t>-i</m:t>
          </m:r>
          <m:sSup>
            <m:sSupPr>
              <m:ctrlPr>
                <w:rPr>
                  <w:rFonts w:ascii="Cambria Math" w:eastAsiaTheme="minorEastAsia" w:hAnsi="Cambria Math"/>
                </w:rPr>
              </m:ctrlPr>
            </m:sSupPr>
            <m:e>
              <m:r>
                <w:rPr>
                  <w:rFonts w:ascii="Cambria Math" w:eastAsiaTheme="minorEastAsia" w:hAnsi="Cambria Math"/>
                </w:rPr>
                <m:t>g</m:t>
              </m:r>
            </m:e>
            <m:sup>
              <m:r>
                <w:rPr>
                  <w:rFonts w:ascii="Cambria Math" w:eastAsiaTheme="minorEastAsia" w:hAnsi="Cambria Math"/>
                </w:rPr>
                <m:t>2</m:t>
              </m:r>
            </m:sup>
          </m:sSup>
          <m:d>
            <m:dPr>
              <m:begChr m:val="["/>
              <m:endChr m:val="]"/>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ϵ</m:t>
                  </m:r>
                </m:e>
                <m:sup>
                  <m:r>
                    <w:rPr>
                      <w:rFonts w:ascii="Cambria Math" w:eastAsiaTheme="minorEastAsia" w:hAnsi="Cambria Math"/>
                    </w:rPr>
                    <m:t>abc</m:t>
                  </m:r>
                </m:sup>
              </m:sSup>
              <m:sSup>
                <m:sSupPr>
                  <m:ctrlPr>
                    <w:rPr>
                      <w:rFonts w:ascii="Cambria Math" w:eastAsiaTheme="minorEastAsia" w:hAnsi="Cambria Math"/>
                    </w:rPr>
                  </m:ctrlPr>
                </m:sSupPr>
                <m:e>
                  <m:r>
                    <w:rPr>
                      <w:rFonts w:ascii="Cambria Math" w:eastAsiaTheme="minorEastAsia" w:hAnsi="Cambria Math"/>
                    </w:rPr>
                    <m:t>ϵ</m:t>
                  </m:r>
                </m:e>
                <m:sup>
                  <m:r>
                    <w:rPr>
                      <w:rFonts w:ascii="Cambria Math" w:eastAsiaTheme="minorEastAsia" w:hAnsi="Cambria Math"/>
                    </w:rPr>
                    <m:t>cde</m:t>
                  </m:r>
                </m:sup>
              </m:sSup>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μρ</m:t>
                      </m:r>
                    </m:sub>
                  </m:sSub>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νσ</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μσ</m:t>
                      </m:r>
                    </m:sub>
                  </m:sSub>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νρ</m:t>
                      </m:r>
                    </m:sub>
                  </m:sSub>
                </m:e>
              </m:d>
              <m:r>
                <w:rPr>
                  <w:rFonts w:ascii="Cambria Math" w:eastAsiaTheme="minorEastAsia" w:hAnsi="Cambria Math"/>
                </w:rPr>
                <m:t>+</m:t>
              </m:r>
              <m:r>
                <m:rPr>
                  <m:nor/>
                </m:rPr>
                <w:rPr>
                  <w:rFonts w:ascii="Cambria Math" w:eastAsiaTheme="minorEastAsia" w:hAnsi="Cambria Math"/>
                </w:rPr>
                <m:t>циклич. перестановки</m:t>
              </m:r>
            </m:e>
          </m:d>
          <m:r>
            <w:rPr>
              <w:rFonts w:ascii="Cambria Math" w:eastAsiaTheme="minorEastAsia" w:hAnsi="Cambria Math"/>
            </w:rPr>
            <m:t>.</m:t>
          </m:r>
        </m:oMath>
      </m:oMathPara>
    </w:p>
    <w:p w14:paraId="63590F77" w14:textId="286FB149" w:rsidR="009A7A28" w:rsidRDefault="009A7A28" w:rsidP="009A7A28">
      <w:pPr>
        <w:rPr>
          <w:rFonts w:eastAsiaTheme="minorEastAsia"/>
        </w:rPr>
      </w:pPr>
      <w:r w:rsidRPr="009A7A28">
        <w:rPr>
          <w:rFonts w:eastAsiaTheme="minorEastAsia"/>
        </w:rPr>
        <w:t>Эти вершины важны при экстремально высоких плотностях N-конденсата (нейтроний, топологические дефекты), где могут проявляться нелинейные эффекты, такие как самофокусировка N-пучков или образование солитонов.</w:t>
      </w:r>
    </w:p>
    <w:p w14:paraId="77E6FE03" w14:textId="77777777" w:rsidR="009A7A28" w:rsidRPr="009A7A28" w:rsidRDefault="009A7A28" w:rsidP="009A7A28">
      <w:pPr>
        <w:pStyle w:val="2"/>
        <w:rPr>
          <w:rFonts w:eastAsiaTheme="minorEastAsia"/>
        </w:rPr>
      </w:pPr>
      <w:bookmarkStart w:id="22" w:name="_Toc234590558"/>
      <w:r w:rsidRPr="009A7A28">
        <w:rPr>
          <w:rFonts w:eastAsiaTheme="minorEastAsia"/>
        </w:rPr>
        <w:t>2.10. Сохранение топологического заряда при отсутствии нётеровского</w:t>
      </w:r>
      <w:bookmarkEnd w:id="22"/>
    </w:p>
    <w:p w14:paraId="2FCA8075" w14:textId="68EA0639" w:rsidR="009A7A28" w:rsidRPr="009A7A28" w:rsidRDefault="009A7A28" w:rsidP="009A7A28">
      <w:pPr>
        <w:rPr>
          <w:rFonts w:eastAsiaTheme="minorEastAsia"/>
        </w:rPr>
      </w:pPr>
      <w:r w:rsidRPr="009A7A28">
        <w:rPr>
          <w:rFonts w:eastAsiaTheme="minorEastAsia"/>
        </w:rPr>
        <w:t xml:space="preserve">После полного нарушения калибровочной группы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не остаётся ненарушенной непрерывной симметрии, и, следовательно, </w:t>
      </w:r>
      <w:r w:rsidRPr="009A7A28">
        <w:rPr>
          <w:rFonts w:eastAsiaTheme="minorEastAsia"/>
          <w:b/>
          <w:bCs/>
        </w:rPr>
        <w:t>не существует сохраняющегося нётеровского заряда</w:t>
      </w:r>
      <w:r w:rsidRPr="009A7A28">
        <w:rPr>
          <w:rFonts w:eastAsiaTheme="minorEastAsia"/>
        </w:rPr>
        <w:t xml:space="preserve"> (аналога электрического заряда). Это означает, что число N-частиц не является интегралом движения: они могут свободно рождаться и уничтожаться в процессах резонанса, что и наблюдается в магии.</w:t>
      </w:r>
    </w:p>
    <w:p w14:paraId="06AEE319" w14:textId="767DD6EA" w:rsidR="009A7A28" w:rsidRPr="009A7A28" w:rsidRDefault="009A7A28" w:rsidP="009A7A28">
      <w:pPr>
        <w:rPr>
          <w:rFonts w:eastAsiaTheme="minorEastAsia"/>
        </w:rPr>
      </w:pPr>
      <w:r w:rsidRPr="009A7A28">
        <w:rPr>
          <w:rFonts w:eastAsiaTheme="minorEastAsia"/>
        </w:rPr>
        <w:t xml:space="preserve">Однако существует </w:t>
      </w:r>
      <w:r w:rsidRPr="009A7A28">
        <w:rPr>
          <w:rFonts w:eastAsiaTheme="minorEastAsia"/>
          <w:b/>
          <w:bCs/>
        </w:rPr>
        <w:t>топологический заряд</w:t>
      </w:r>
      <w:r w:rsidRPr="009A7A28">
        <w:rPr>
          <w:rFonts w:eastAsiaTheme="minorEastAsia"/>
        </w:rPr>
        <w:t xml:space="preserve">, не связанный с калибровочной симметрией. Он возникает из-за нетривиальной структуры вакуума N-поля и описывается гомотопической группой </w:t>
      </w:r>
      <m:oMath>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3</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r>
          <w:rPr>
            <w:rFonts w:ascii="Cambria Math" w:eastAsiaTheme="minorEastAsia" w:hAnsi="Cambria Math"/>
          </w:rPr>
          <m:t>)=</m:t>
        </m:r>
        <m:r>
          <m:rPr>
            <m:scr m:val="double-struck"/>
            <m:sty m:val="p"/>
          </m:rPr>
          <w:rPr>
            <w:rFonts w:ascii="Cambria Math" w:eastAsiaTheme="minorEastAsia" w:hAnsi="Cambria Math"/>
          </w:rPr>
          <m:t>Z</m:t>
        </m:r>
      </m:oMath>
      <w:r w:rsidRPr="009A7A28">
        <w:rPr>
          <w:rFonts w:eastAsiaTheme="minorEastAsia"/>
        </w:rPr>
        <w:t xml:space="preserve">. Точечные дефекты (монополи) несут целочисленный заряд </w:t>
      </w:r>
      <m:oMath>
        <m:r>
          <w:rPr>
            <w:rFonts w:ascii="Cambria Math" w:eastAsiaTheme="minorEastAsia" w:hAnsi="Cambria Math"/>
          </w:rPr>
          <m:t>Q</m:t>
        </m:r>
      </m:oMath>
      <w:r w:rsidRPr="009A7A28">
        <w:rPr>
          <w:rFonts w:eastAsiaTheme="minorEastAsia"/>
        </w:rPr>
        <w:t xml:space="preserve">, который </w:t>
      </w:r>
      <w:r w:rsidRPr="009A7A28">
        <w:rPr>
          <w:rFonts w:eastAsiaTheme="minorEastAsia"/>
          <w:b/>
          <w:bCs/>
        </w:rPr>
        <w:t>сохраняется</w:t>
      </w:r>
      <w:r w:rsidRPr="009A7A28">
        <w:rPr>
          <w:rFonts w:eastAsiaTheme="minorEastAsia"/>
        </w:rPr>
        <w:t xml:space="preserve"> в непрерывных процессах. Изменение топологического заряда возможно только при аннигиляции монополя и антимонополя, что сопровождается колоссальным выделением энергии.</w:t>
      </w:r>
    </w:p>
    <w:p w14:paraId="7E4ADA58" w14:textId="77777777" w:rsidR="009A7A28" w:rsidRPr="009A7A28" w:rsidRDefault="009A7A28" w:rsidP="009A7A28">
      <w:pPr>
        <w:rPr>
          <w:rFonts w:eastAsiaTheme="minorEastAsia"/>
        </w:rPr>
      </w:pPr>
      <w:r w:rsidRPr="009A7A28">
        <w:rPr>
          <w:rFonts w:eastAsiaTheme="minorEastAsia"/>
        </w:rPr>
        <w:lastRenderedPageBreak/>
        <w:t>Этот закон сохранения объясняет стабильность магических гейзеров, планетарного ядра и невозможность создания магии «из ничего» без участия уже существующих топологических структур.</w:t>
      </w:r>
    </w:p>
    <w:p w14:paraId="1CB1915D" w14:textId="77777777" w:rsidR="009A7A28" w:rsidRPr="009A7A28" w:rsidRDefault="009A7A28" w:rsidP="009A7A28">
      <w:pPr>
        <w:pStyle w:val="1"/>
        <w:rPr>
          <w:rFonts w:eastAsiaTheme="minorEastAsia"/>
        </w:rPr>
      </w:pPr>
      <w:bookmarkStart w:id="23" w:name="_Toc234590559"/>
      <w:r w:rsidRPr="009A7A28">
        <w:rPr>
          <w:rFonts w:eastAsiaTheme="minorEastAsia"/>
        </w:rPr>
        <w:t>Часть 3. N-сектор в Стандартной модели и расширениях</w:t>
      </w:r>
      <w:bookmarkEnd w:id="23"/>
    </w:p>
    <w:p w14:paraId="339494F0" w14:textId="77777777" w:rsidR="009A7A28" w:rsidRPr="009A7A28" w:rsidRDefault="009A7A28" w:rsidP="009A7A28">
      <w:pPr>
        <w:pStyle w:val="2"/>
        <w:rPr>
          <w:rFonts w:eastAsiaTheme="minorEastAsia"/>
        </w:rPr>
      </w:pPr>
      <w:bookmarkStart w:id="24" w:name="_Toc234590560"/>
      <w:r w:rsidRPr="009A7A28">
        <w:rPr>
          <w:rFonts w:eastAsiaTheme="minorEastAsia"/>
        </w:rPr>
        <w:t>3.1. N-сектор как скрытый сектор физики</w:t>
      </w:r>
      <w:bookmarkEnd w:id="24"/>
    </w:p>
    <w:p w14:paraId="7854FD64" w14:textId="55B93DA2" w:rsidR="009A7A28" w:rsidRPr="009A7A28" w:rsidRDefault="009A7A28" w:rsidP="009A7A28">
      <w:pPr>
        <w:rPr>
          <w:rFonts w:eastAsiaTheme="minorEastAsia"/>
        </w:rPr>
      </w:pPr>
      <w:r w:rsidRPr="009A7A28">
        <w:rPr>
          <w:rFonts w:eastAsiaTheme="minorEastAsia"/>
        </w:rPr>
        <w:t xml:space="preserve">Стандартная модель (СМ) физики элементарных частиц основана на калибровочной группе </w:t>
      </w:r>
      <m:oMath>
        <m:r>
          <w:rPr>
            <w:rFonts w:ascii="Cambria Math" w:eastAsiaTheme="minorEastAsia" w:hAnsi="Cambria Math"/>
          </w:rPr>
          <m:t>SU(3</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c</m:t>
            </m:r>
          </m:sub>
        </m:sSub>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L</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Y</m:t>
            </m:r>
          </m:sub>
        </m:sSub>
      </m:oMath>
      <w:r w:rsidRPr="009A7A28">
        <w:rPr>
          <w:rFonts w:eastAsiaTheme="minorEastAsia"/>
        </w:rPr>
        <w:t xml:space="preserve">, которая посредством механизма Хиггса спонтанно нарушается до </w:t>
      </w:r>
      <m:oMath>
        <m:r>
          <w:rPr>
            <w:rFonts w:ascii="Cambria Math" w:eastAsiaTheme="minorEastAsia" w:hAnsi="Cambria Math"/>
          </w:rPr>
          <m:t>SU(3</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c</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em</m:t>
            </m:r>
          </m:sub>
        </m:sSub>
      </m:oMath>
      <w:r w:rsidRPr="009A7A28">
        <w:rPr>
          <w:rFonts w:eastAsiaTheme="minorEastAsia"/>
        </w:rPr>
        <w:t>. Все известные частицы (кварки, лептоны, калибровочные бозоны, бозон Хиггса) преобразуются по фундаментальным представлениям этой группы.</w:t>
      </w:r>
    </w:p>
    <w:p w14:paraId="6F89E42E" w14:textId="649D4A4F" w:rsidR="009A7A28" w:rsidRPr="009A7A28" w:rsidRDefault="009A7A28" w:rsidP="009A7A28">
      <w:pPr>
        <w:rPr>
          <w:rFonts w:eastAsiaTheme="minorEastAsia"/>
        </w:rPr>
      </w:pPr>
      <w:r w:rsidRPr="009A7A28">
        <w:rPr>
          <w:rFonts w:eastAsiaTheme="minorEastAsia"/>
        </w:rPr>
        <w:t xml:space="preserve">Наш N-сектор вводится как дополнительный, </w:t>
      </w:r>
      <w:r w:rsidRPr="009A7A28">
        <w:rPr>
          <w:rFonts w:eastAsiaTheme="minorEastAsia"/>
          <w:b/>
          <w:bCs/>
        </w:rPr>
        <w:t>скрытый сектор</w:t>
      </w:r>
      <w:r w:rsidRPr="009A7A28">
        <w:rPr>
          <w:rFonts w:eastAsiaTheme="minorEastAsia"/>
        </w:rPr>
        <w:t xml:space="preserve"> со своей собственной калибровочной группой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Pr="009A7A28">
        <w:rPr>
          <w:rFonts w:eastAsiaTheme="minorEastAsia"/>
        </w:rPr>
        <w:t>. Этот сектор полностью независим от обычной материи: кварки и лептоны не несут N-зарядов, а N-частицы не несут цветового и электрослабого зарядов. Такое разделение гарантирует, что N-частицы не участвуют в сильных, слабых и электромагнитных взаимодействиях, и потому не были обнаружены ни в одном коллайдерном эксперименте — они просто не рождаются в столкновениях обычных частиц.</w:t>
      </w:r>
    </w:p>
    <w:p w14:paraId="1803A67C" w14:textId="77777777" w:rsidR="009A7A28" w:rsidRPr="009A7A28" w:rsidRDefault="009A7A28" w:rsidP="009A7A28">
      <w:pPr>
        <w:rPr>
          <w:rFonts w:eastAsiaTheme="minorEastAsia"/>
        </w:rPr>
      </w:pPr>
      <w:r w:rsidRPr="009A7A28">
        <w:rPr>
          <w:rFonts w:eastAsiaTheme="minorEastAsia"/>
        </w:rPr>
        <w:t xml:space="preserve">Связь между секторами осуществляется не напрямую, а через </w:t>
      </w:r>
      <w:r w:rsidRPr="009A7A28">
        <w:rPr>
          <w:rFonts w:eastAsiaTheme="minorEastAsia"/>
          <w:b/>
          <w:bCs/>
        </w:rPr>
        <w:t>портальные механизмы</w:t>
      </w:r>
      <w:r w:rsidRPr="009A7A28">
        <w:rPr>
          <w:rFonts w:eastAsiaTheme="minorEastAsia"/>
        </w:rPr>
        <w:t xml:space="preserve"> — взаимодействия, включающие одновременно поля обоих секторов. Эти порталы обеспечивают слабую, но принципиально важную связь, благодаря которой N-частицы могут влиять на обычное вещество в условиях резонанса.</w:t>
      </w:r>
    </w:p>
    <w:p w14:paraId="4EDB9EB0" w14:textId="77777777" w:rsidR="009A7A28" w:rsidRPr="009A7A28" w:rsidRDefault="009A7A28" w:rsidP="009A7A28">
      <w:pPr>
        <w:pStyle w:val="2"/>
        <w:rPr>
          <w:rFonts w:eastAsiaTheme="minorEastAsia"/>
        </w:rPr>
      </w:pPr>
      <w:bookmarkStart w:id="25" w:name="_Toc234590561"/>
      <w:r w:rsidRPr="009A7A28">
        <w:rPr>
          <w:rFonts w:eastAsiaTheme="minorEastAsia"/>
        </w:rPr>
        <w:t>3.2. Портал Хиггса и кинетическое смешивание</w:t>
      </w:r>
      <w:bookmarkEnd w:id="25"/>
    </w:p>
    <w:p w14:paraId="7DFD71A5" w14:textId="77777777" w:rsidR="009A7A28" w:rsidRPr="009A7A28" w:rsidRDefault="009A7A28" w:rsidP="009A7A28">
      <w:pPr>
        <w:rPr>
          <w:rFonts w:eastAsiaTheme="minorEastAsia"/>
        </w:rPr>
      </w:pPr>
      <w:r w:rsidRPr="009A7A28">
        <w:rPr>
          <w:rFonts w:eastAsiaTheme="minorEastAsia"/>
        </w:rPr>
        <w:t>Существует два основных типа порталов, связывающих N-сектор со Стандартной моделью.</w:t>
      </w:r>
    </w:p>
    <w:p w14:paraId="7EFDBEE6" w14:textId="21EC292C" w:rsidR="009A7A28" w:rsidRPr="009A7A28" w:rsidRDefault="009A7A28" w:rsidP="009A7A28">
      <w:pPr>
        <w:rPr>
          <w:rFonts w:eastAsiaTheme="minorEastAsia"/>
        </w:rPr>
      </w:pPr>
      <w:r w:rsidRPr="009A7A28">
        <w:rPr>
          <w:rFonts w:eastAsiaTheme="minorEastAsia"/>
          <w:b/>
          <w:bCs/>
        </w:rPr>
        <w:t>1. Портал Хиггса.</w:t>
      </w:r>
      <w:r w:rsidRPr="009A7A28">
        <w:rPr>
          <w:rFonts w:eastAsiaTheme="minorEastAsia"/>
        </w:rPr>
        <w:br/>
        <w:t xml:space="preserve">Пусть </w:t>
      </w:r>
      <m:oMath>
        <m:r>
          <w:rPr>
            <w:rFonts w:ascii="Cambria Math" w:eastAsiaTheme="minorEastAsia" w:hAnsi="Cambria Math"/>
          </w:rPr>
          <m:t>H</m:t>
        </m:r>
      </m:oMath>
      <w:r w:rsidRPr="009A7A28">
        <w:rPr>
          <w:rFonts w:eastAsiaTheme="minorEastAsia"/>
        </w:rPr>
        <w:t xml:space="preserve">— дублет хиггсовского поля СМ, а </w:t>
      </w:r>
      <m:oMath>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oMath>
      <w:r w:rsidRPr="009A7A28">
        <w:rPr>
          <w:rFonts w:eastAsiaTheme="minorEastAsia"/>
        </w:rPr>
        <w:t xml:space="preserve">и </w:t>
      </w:r>
      <m:oMath>
        <m:r>
          <w:rPr>
            <w:rFonts w:ascii="Cambria Math" w:eastAsiaTheme="minorEastAsia" w:hAnsi="Cambria Math"/>
          </w:rPr>
          <m:t>χ</m:t>
        </m:r>
      </m:oMath>
      <w:r w:rsidRPr="009A7A28">
        <w:rPr>
          <w:rFonts w:eastAsiaTheme="minorEastAsia"/>
        </w:rPr>
        <w:t>— скалярные поля скрытого сектора, введённые в Части 2. Наиболее общий скалярный потенциал включает члены, связывающие эти поля:</w:t>
      </w:r>
    </w:p>
    <w:p w14:paraId="23FB3C18" w14:textId="6CA2D9BE" w:rsidR="009A7A28" w:rsidRPr="009A7A28" w:rsidRDefault="00000000" w:rsidP="009A7A2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V</m:t>
              </m:r>
            </m:e>
            <m:sub>
              <m:r>
                <m:rPr>
                  <m:nor/>
                </m:rPr>
                <w:rPr>
                  <w:rFonts w:ascii="Cambria Math" w:eastAsiaTheme="minorEastAsia" w:hAnsi="Cambria Math"/>
                </w:rPr>
                <m:t>portal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H</m:t>
              </m:r>
              <m:r>
                <m:rPr>
                  <m:sty m:val="p"/>
                </m:rPr>
                <w:rPr>
                  <w:rFonts w:ascii="Cambria Math" w:eastAsiaTheme="minorEastAsia" w:hAnsi="Cambria Math"/>
                </w:rPr>
                <m:t>Φ</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H</m:t>
              </m:r>
            </m:e>
          </m:d>
          <m:d>
            <m:dPr>
              <m:ctrlPr>
                <w:rPr>
                  <w:rFonts w:ascii="Cambria Math" w:eastAsiaTheme="minorEastAsia" w:hAnsi="Cambria Math"/>
                </w:rPr>
              </m:ctrlPr>
            </m:dPr>
            <m:e>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a</m:t>
                  </m:r>
                </m:sup>
              </m:sSup>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Hχ</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H</m:t>
              </m:r>
            </m:e>
          </m:d>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χ</m:t>
                  </m:r>
                </m:e>
                <m:sup>
                  <m:r>
                    <w:rPr>
                      <w:rFonts w:ascii="Cambria Math" w:eastAsiaTheme="minorEastAsia" w:hAnsi="Cambria Math"/>
                    </w:rPr>
                    <m:t>*</m:t>
                  </m:r>
                </m:sup>
              </m:sSup>
              <m:r>
                <w:rPr>
                  <w:rFonts w:ascii="Cambria Math" w:eastAsiaTheme="minorEastAsia" w:hAnsi="Cambria Math"/>
                </w:rPr>
                <m:t>χ</m:t>
              </m:r>
            </m:e>
          </m:d>
          <m:r>
            <w:rPr>
              <w:rFonts w:ascii="Cambria Math" w:eastAsiaTheme="minorEastAsia" w:hAnsi="Cambria Math"/>
            </w:rPr>
            <m:t>+…</m:t>
          </m:r>
        </m:oMath>
      </m:oMathPara>
    </w:p>
    <w:p w14:paraId="09DB2AB0" w14:textId="29861772" w:rsidR="009A7A28" w:rsidRDefault="009A7A28" w:rsidP="009A7A28">
      <w:pPr>
        <w:rPr>
          <w:rFonts w:eastAsiaTheme="minorEastAsia"/>
        </w:rPr>
      </w:pPr>
      <w:r w:rsidRPr="009A7A28">
        <w:rPr>
          <w:rFonts w:eastAsiaTheme="minorEastAsia"/>
        </w:rPr>
        <w:t>После того как оба сектора претерпевают спонтанное нарушение симметрии (</w:t>
      </w:r>
      <m:oMath>
        <m:r>
          <w:rPr>
            <w:rFonts w:ascii="Cambria Math" w:eastAsiaTheme="minorEastAsia" w:hAnsi="Cambria Math"/>
          </w:rPr>
          <m:t>⟨H⟩=</m:t>
        </m:r>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EW</m:t>
            </m:r>
          </m:sub>
        </m:sSub>
        <m:r>
          <m:rPr>
            <m:sty m:val="p"/>
          </m:rPr>
          <w:rPr>
            <w:rFonts w:ascii="Cambria Math" w:eastAsiaTheme="minorEastAsia" w:hAnsi="Cambria Math"/>
          </w:rPr>
          <m:t>/</m:t>
        </m:r>
        <m:rad>
          <m:radPr>
            <m:degHide m:val="1"/>
            <m:ctrlPr>
              <w:rPr>
                <w:rFonts w:ascii="Cambria Math" w:eastAsiaTheme="minorEastAsia" w:hAnsi="Cambria Math"/>
              </w:rPr>
            </m:ctrlPr>
          </m:radPr>
          <m:deg/>
          <m:e>
            <m:r>
              <w:rPr>
                <w:rFonts w:ascii="Cambria Math" w:eastAsiaTheme="minorEastAsia" w:hAnsi="Cambria Math"/>
              </w:rPr>
              <m:t>2</m:t>
            </m:r>
          </m:e>
        </m:rad>
      </m:oMath>
      <w:r w:rsidRPr="009A7A28">
        <w:rPr>
          <w:rFonts w:eastAsiaTheme="minorEastAsia"/>
        </w:rPr>
        <w:t xml:space="preserve">, </w:t>
      </w:r>
      <m:oMath>
        <m:r>
          <w:rPr>
            <w:rFonts w:ascii="Cambria Math" w:eastAsiaTheme="minorEastAsia" w:hAnsi="Cambria Math"/>
          </w:rPr>
          <m:t>⟨</m:t>
        </m:r>
        <m:r>
          <m:rPr>
            <m:sty m:val="p"/>
          </m:rPr>
          <w:rPr>
            <w:rFonts w:ascii="Cambria Math" w:eastAsiaTheme="minorEastAsia" w:hAnsi="Cambria Math"/>
          </w:rPr>
          <m:t>Φ</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Φ</m:t>
            </m:r>
          </m:sub>
        </m:sSub>
      </m:oMath>
      <w:r w:rsidRPr="009A7A28">
        <w:rPr>
          <w:rFonts w:eastAsiaTheme="minorEastAsia"/>
        </w:rPr>
        <w:t xml:space="preserve">, </w:t>
      </w:r>
      <m:oMath>
        <m:r>
          <w:rPr>
            <w:rFonts w:ascii="Cambria Math" w:eastAsiaTheme="minorEastAsia" w:hAnsi="Cambria Math"/>
          </w:rPr>
          <m:t>⟨χ⟩=</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χ</m:t>
            </m:r>
          </m:sub>
        </m:sSub>
      </m:oMath>
      <w:r w:rsidRPr="009A7A28">
        <w:rPr>
          <w:rFonts w:eastAsiaTheme="minorEastAsia"/>
        </w:rPr>
        <w:t xml:space="preserve">), эти члены порождают смешивание между хиггсовскими бозонами обоих секторов. Физический бозон Хиггса, обнаруженный на БАК, оказывается суперпозицией исходных полей, что открывает дополнительный, хотя и сильно подавленный, канал его распада в N-частицы. Экспериментальные </w:t>
      </w:r>
      <w:r w:rsidRPr="009A7A28">
        <w:rPr>
          <w:rFonts w:eastAsiaTheme="minorEastAsia"/>
        </w:rPr>
        <w:lastRenderedPageBreak/>
        <w:t xml:space="preserve">ограничения на невидимую ширину распада бозона Хиггса требуют, чтобы такое смешивание было очень малым, что автоматически подавляет эффективную константу связи N-частиц с веществом до величин порядка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-5</m:t>
            </m:r>
          </m:sup>
        </m:sSup>
        <m:r>
          <m:rPr>
            <m:nor/>
          </m:rPr>
          <w:rPr>
            <w:rFonts w:eastAsiaTheme="minorEastAsia"/>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-6</m:t>
            </m:r>
          </m:sup>
        </m:sSup>
      </m:oMath>
      <w:r w:rsidRPr="009A7A28">
        <w:rPr>
          <w:rFonts w:eastAsiaTheme="minorEastAsia"/>
        </w:rPr>
        <w:t>.</w:t>
      </w:r>
    </w:p>
    <w:p w14:paraId="257D5646" w14:textId="611930D4" w:rsidR="009A7A28" w:rsidRDefault="009A7A28" w:rsidP="009A7A28">
      <w:pPr>
        <w:rPr>
          <w:rFonts w:eastAsiaTheme="minorEastAsia"/>
        </w:rPr>
      </w:pPr>
      <w:r w:rsidRPr="009A7A28">
        <w:rPr>
          <w:rFonts w:eastAsiaTheme="minorEastAsia"/>
          <w:b/>
          <w:bCs/>
        </w:rPr>
        <w:t>2. Кинетическое смешивание.</w:t>
      </w:r>
      <w:r w:rsidRPr="009A7A28">
        <w:rPr>
          <w:rFonts w:eastAsiaTheme="minorEastAsia"/>
        </w:rPr>
        <w:br/>
        <w:t xml:space="preserve">Для абелевой части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Pr="009A7A28">
        <w:rPr>
          <w:rFonts w:eastAsiaTheme="minorEastAsia"/>
        </w:rPr>
        <w:t xml:space="preserve">калибровочной группы возможен ещё один тип портала — кинетическое смешивание с полем гиперзаряда </w:t>
      </w:r>
      <m:oMath>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μ</m:t>
            </m:r>
          </m:sub>
          <m:sup>
            <m:r>
              <w:rPr>
                <w:rFonts w:ascii="Cambria Math" w:eastAsiaTheme="minorEastAsia" w:hAnsi="Cambria Math"/>
              </w:rPr>
              <m:t>Y</m:t>
            </m:r>
          </m:sup>
        </m:sSubSup>
      </m:oMath>
      <w:r w:rsidRPr="009A7A28">
        <w:rPr>
          <w:rFonts w:eastAsiaTheme="minorEastAsia"/>
        </w:rPr>
        <w:t>СМ:</w:t>
      </w:r>
    </w:p>
    <w:p w14:paraId="5AC85EF2" w14:textId="78B37A0E" w:rsidR="009A7A28" w:rsidRPr="009A7A28" w:rsidRDefault="00000000" w:rsidP="009A7A28">
      <w:pPr>
        <w:rPr>
          <w:rFonts w:eastAsiaTheme="minorEastAsia"/>
          <w:lang w:val="en-US"/>
        </w:rPr>
      </w:pPr>
      <m:oMathPara>
        <m:oMath>
          <m:sSub>
            <m:sSubPr>
              <m:ctrlPr>
                <w:rPr>
                  <w:rFonts w:ascii="Cambria Math" w:eastAsiaTheme="minorEastAsia" w:hAnsi="Cambria Math"/>
                </w:rPr>
              </m:ctrlPr>
            </m:sSubPr>
            <m:e>
              <m:r>
                <m:rPr>
                  <m:scr m:val="script"/>
                  <m:sty m:val="p"/>
                </m:rPr>
                <w:rPr>
                  <w:rFonts w:ascii="Cambria Math" w:eastAsiaTheme="minorEastAsia" w:hAnsi="Cambria Math"/>
                  <w:lang w:val="en-US"/>
                </w:rPr>
                <m:t>L</m:t>
              </m:r>
            </m:e>
            <m:sub>
              <m:r>
                <m:rPr>
                  <m:nor/>
                </m:rPr>
                <w:rPr>
                  <w:rFonts w:ascii="Cambria Math" w:eastAsiaTheme="minorEastAsia" w:hAnsi="Cambria Math"/>
                  <w:lang w:val="en-US"/>
                </w:rPr>
                <m:t>kin</m:t>
              </m:r>
            </m:sub>
          </m:sSub>
          <m:r>
            <w:rPr>
              <w:rFonts w:ascii="Cambria Math" w:eastAsiaTheme="minorEastAsia" w:hAnsi="Cambria Math"/>
              <w:lang w:val="en-US"/>
            </w:rPr>
            <m:t>=-</m:t>
          </m:r>
          <m:f>
            <m:fPr>
              <m:ctrlPr>
                <w:rPr>
                  <w:rFonts w:ascii="Cambria Math" w:eastAsiaTheme="minorEastAsia" w:hAnsi="Cambria Math"/>
                </w:rPr>
              </m:ctrlPr>
            </m:fPr>
            <m:num>
              <m:r>
                <w:rPr>
                  <w:rFonts w:ascii="Cambria Math" w:eastAsiaTheme="minorEastAsia" w:hAnsi="Cambria Math"/>
                </w:rPr>
                <m:t>ϵ</m:t>
              </m:r>
            </m:num>
            <m:den>
              <m:r>
                <w:rPr>
                  <w:rFonts w:ascii="Cambria Math" w:eastAsiaTheme="minorEastAsia" w:hAnsi="Cambria Math"/>
                  <w:lang w:val="en-US"/>
                </w:rPr>
                <m:t>2</m:t>
              </m:r>
            </m:den>
          </m:f>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μν</m:t>
              </m:r>
            </m:sub>
          </m:sSub>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Y</m:t>
              </m:r>
            </m:sub>
            <m:sup>
              <m:r>
                <w:rPr>
                  <w:rFonts w:ascii="Cambria Math" w:eastAsiaTheme="minorEastAsia" w:hAnsi="Cambria Math"/>
                </w:rPr>
                <m:t>μν</m:t>
              </m:r>
            </m:sup>
          </m:sSubSup>
          <m:r>
            <w:rPr>
              <w:rFonts w:ascii="Cambria Math" w:eastAsiaTheme="minorEastAsia" w:hAnsi="Cambria Math"/>
              <w:lang w:val="en-US"/>
            </w:rPr>
            <m:t>,</m:t>
          </m:r>
        </m:oMath>
      </m:oMathPara>
    </w:p>
    <w:p w14:paraId="2EB55DED" w14:textId="4056AB5A" w:rsidR="009A7A28" w:rsidRPr="009A7A28" w:rsidRDefault="009A7A28" w:rsidP="009A7A28">
      <w:pPr>
        <w:rPr>
          <w:rFonts w:eastAsiaTheme="minorEastAsia"/>
        </w:rPr>
      </w:pPr>
      <w:r w:rsidRPr="009A7A28">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μν</m:t>
            </m:r>
          </m:sub>
        </m:sSub>
      </m:oMath>
      <w:r w:rsidRPr="009A7A28">
        <w:rPr>
          <w:rFonts w:eastAsiaTheme="minorEastAsia"/>
        </w:rPr>
        <w:t xml:space="preserve">— напряжённость поля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sidRPr="009A7A28">
        <w:rPr>
          <w:rFonts w:eastAsiaTheme="minorEastAsia"/>
        </w:rPr>
        <w:t xml:space="preserve">, а </w:t>
      </w:r>
      <m:oMath>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μν</m:t>
            </m:r>
          </m:sub>
          <m:sup>
            <m:r>
              <w:rPr>
                <w:rFonts w:ascii="Cambria Math" w:eastAsiaTheme="minorEastAsia" w:hAnsi="Cambria Math"/>
              </w:rPr>
              <m:t>Y</m:t>
            </m:r>
          </m:sup>
        </m:sSubSup>
      </m:oMath>
      <w:r w:rsidRPr="009A7A28">
        <w:rPr>
          <w:rFonts w:eastAsiaTheme="minorEastAsia"/>
        </w:rPr>
        <w:t xml:space="preserve">— напряжённость поля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Y</m:t>
            </m:r>
          </m:sub>
        </m:sSub>
      </m:oMath>
      <w:r w:rsidRPr="009A7A28">
        <w:rPr>
          <w:rFonts w:eastAsiaTheme="minorEastAsia"/>
        </w:rPr>
        <w:t xml:space="preserve">. Этот член разрешён калибровочной инвариантностью и приводит к тому, что N-частицы приобретают эффективную связь с барионным и лептонным токами обычной материи, аналогично моделям «тёмного фотона». Параметр смешивания </w:t>
      </w:r>
      <m:oMath>
        <m:r>
          <w:rPr>
            <w:rFonts w:ascii="Cambria Math" w:eastAsiaTheme="minorEastAsia" w:hAnsi="Cambria Math"/>
          </w:rPr>
          <m:t>ϵ</m:t>
        </m:r>
      </m:oMath>
      <w:r w:rsidRPr="009A7A28">
        <w:rPr>
          <w:rFonts w:eastAsiaTheme="minorEastAsia"/>
        </w:rPr>
        <w:t>также сильно ограничен экспериментально и должен быть очень мал (</w:t>
      </w:r>
      <m:oMath>
        <m:r>
          <w:rPr>
            <w:rFonts w:ascii="Cambria Math" w:eastAsiaTheme="minorEastAsia" w:hAnsi="Cambria Math"/>
          </w:rPr>
          <m:t>ϵ≪1</m:t>
        </m:r>
      </m:oMath>
      <w:r w:rsidRPr="009A7A28">
        <w:rPr>
          <w:rFonts w:eastAsiaTheme="minorEastAsia"/>
        </w:rPr>
        <w:t>), что дополнительно подавляет взаимодействие вне резонанса.</w:t>
      </w:r>
    </w:p>
    <w:p w14:paraId="7EE11BB2" w14:textId="77777777" w:rsidR="009A7A28" w:rsidRPr="009A7A28" w:rsidRDefault="009A7A28" w:rsidP="009A7A28">
      <w:pPr>
        <w:rPr>
          <w:rFonts w:eastAsiaTheme="minorEastAsia"/>
        </w:rPr>
      </w:pPr>
      <w:r w:rsidRPr="009A7A28">
        <w:rPr>
          <w:rFonts w:eastAsiaTheme="minorEastAsia"/>
        </w:rPr>
        <w:t>Оба механизма вместе обеспечивают необходимую слабость связи N-частиц с веществом в обычных условиях и одновременно — возможность сильного резонансного взаимодействия при точном совпадении энергетических и пространственных условий.</w:t>
      </w:r>
    </w:p>
    <w:p w14:paraId="54C6E6E3" w14:textId="17C8AF0C" w:rsidR="009A7A28" w:rsidRPr="009A7A28" w:rsidRDefault="009A7A28" w:rsidP="009A7A28">
      <w:pPr>
        <w:pStyle w:val="2"/>
        <w:rPr>
          <w:rFonts w:eastAsiaTheme="minorEastAsia"/>
        </w:rPr>
      </w:pPr>
      <w:bookmarkStart w:id="26" w:name="_Toc234590562"/>
      <w:r w:rsidRPr="009A7A28">
        <w:rPr>
          <w:rFonts w:eastAsiaTheme="minorEastAsia"/>
        </w:rPr>
        <w:t xml:space="preserve">3.3. Оценка константы связи </w:t>
      </w:r>
      <m:oMath>
        <m:sSub>
          <m:sSubPr>
            <m:ctrlPr>
              <w:rPr>
                <w:rFonts w:ascii="Cambria Math" w:eastAsiaTheme="minorEastAsia" w:hAnsi="Cambria Math"/>
              </w:rPr>
            </m:ctrlPr>
          </m:sSubPr>
          <m:e>
            <m:r>
              <m:rPr>
                <m:sty m:val="bi"/>
              </m:rPr>
              <w:rPr>
                <w:rFonts w:ascii="Cambria Math" w:eastAsiaTheme="minorEastAsia" w:hAnsi="Cambria Math"/>
              </w:rPr>
              <m:t>g</m:t>
            </m:r>
          </m:e>
          <m:sub>
            <m:r>
              <m:rPr>
                <m:sty m:val="bi"/>
              </m:rP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rPr>
            </m:ctrlPr>
          </m:sSupPr>
          <m:e>
            <m:r>
              <m:rPr>
                <m:sty m:val="bi"/>
              </m:rPr>
              <w:rPr>
                <w:rFonts w:ascii="Cambria Math" w:eastAsiaTheme="minorEastAsia" w:hAnsi="Cambria Math"/>
              </w:rPr>
              <m:t>10</m:t>
            </m:r>
          </m:e>
          <m:sup>
            <m:r>
              <w:rPr>
                <w:rFonts w:ascii="Cambria Math" w:eastAsiaTheme="minorEastAsia" w:hAnsi="Cambria Math"/>
              </w:rPr>
              <m:t>-</m:t>
            </m:r>
            <m:r>
              <m:rPr>
                <m:sty m:val="bi"/>
              </m:rPr>
              <w:rPr>
                <w:rFonts w:ascii="Cambria Math" w:eastAsiaTheme="minorEastAsia" w:hAnsi="Cambria Math"/>
              </w:rPr>
              <m:t>5</m:t>
            </m:r>
          </m:sup>
        </m:sSup>
        <m:r>
          <m:rPr>
            <m:nor/>
          </m:rPr>
          <w:rPr>
            <w:rFonts w:eastAsiaTheme="minorEastAsia"/>
          </w:rPr>
          <m:t>–</m:t>
        </m:r>
        <m:sSup>
          <m:sSupPr>
            <m:ctrlPr>
              <w:rPr>
                <w:rFonts w:ascii="Cambria Math" w:eastAsiaTheme="minorEastAsia" w:hAnsi="Cambria Math"/>
              </w:rPr>
            </m:ctrlPr>
          </m:sSupPr>
          <m:e>
            <m:r>
              <m:rPr>
                <m:sty m:val="bi"/>
              </m:rPr>
              <w:rPr>
                <w:rFonts w:ascii="Cambria Math" w:eastAsiaTheme="minorEastAsia" w:hAnsi="Cambria Math"/>
              </w:rPr>
              <m:t>10</m:t>
            </m:r>
          </m:e>
          <m:sup>
            <m:r>
              <w:rPr>
                <w:rFonts w:ascii="Cambria Math" w:eastAsiaTheme="minorEastAsia" w:hAnsi="Cambria Math"/>
              </w:rPr>
              <m:t>-</m:t>
            </m:r>
            <m:r>
              <m:rPr>
                <m:sty m:val="bi"/>
              </m:rPr>
              <w:rPr>
                <w:rFonts w:ascii="Cambria Math" w:eastAsiaTheme="minorEastAsia" w:hAnsi="Cambria Math"/>
              </w:rPr>
              <m:t>6</m:t>
            </m:r>
          </m:sup>
        </m:sSup>
      </m:oMath>
      <w:bookmarkEnd w:id="26"/>
    </w:p>
    <w:p w14:paraId="792728F9" w14:textId="60945DF3" w:rsidR="009A7A28" w:rsidRDefault="009A7A28" w:rsidP="009A7A28">
      <w:pPr>
        <w:rPr>
          <w:rFonts w:eastAsiaTheme="minorEastAsia"/>
        </w:rPr>
      </w:pPr>
      <w:r w:rsidRPr="009A7A28">
        <w:rPr>
          <w:rFonts w:eastAsiaTheme="minorEastAsia"/>
        </w:rPr>
        <w:t xml:space="preserve">Эффективная константа связи N-частицы с веществом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определяется параметрами порталов. Если хиггсовское смешивание характеризуется малым углом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EW</m:t>
            </m:r>
          </m:sub>
        </m:sSub>
        <m:r>
          <m:rPr>
            <m:sty m:val="p"/>
          </m:rPr>
          <w:rPr>
            <w:rFonts w:ascii="Cambria Math" w:eastAsiaTheme="minorEastAsia" w:hAnsi="Cambria Math"/>
          </w:rPr>
          <m:t>/Λ</m:t>
        </m:r>
      </m:oMath>
      <w:r w:rsidRPr="009A7A28">
        <w:rPr>
          <w:rFonts w:eastAsiaTheme="minorEastAsia"/>
        </w:rPr>
        <w:t xml:space="preserve">, где </w:t>
      </w:r>
      <m:oMath>
        <m:r>
          <m:rPr>
            <m:sty m:val="p"/>
          </m:rPr>
          <w:rPr>
            <w:rFonts w:ascii="Cambria Math" w:eastAsiaTheme="minorEastAsia" w:hAnsi="Cambria Math"/>
          </w:rPr>
          <m:t>Λ</m:t>
        </m:r>
      </m:oMath>
      <w:r>
        <w:rPr>
          <w:rFonts w:eastAsiaTheme="minorEastAsia"/>
        </w:rPr>
        <w:t xml:space="preserve"> </w:t>
      </w:r>
      <w:r w:rsidRPr="009A7A28">
        <w:rPr>
          <w:rFonts w:eastAsiaTheme="minorEastAsia"/>
        </w:rPr>
        <w:t xml:space="preserve">— масштаб новой физики, а кинетическое смешивание — параметром </w:t>
      </w:r>
      <m:oMath>
        <m:r>
          <w:rPr>
            <w:rFonts w:ascii="Cambria Math" w:eastAsiaTheme="minorEastAsia" w:hAnsi="Cambria Math"/>
          </w:rPr>
          <m:t>ϵ</m:t>
        </m:r>
      </m:oMath>
      <w:r w:rsidRPr="009A7A28">
        <w:rPr>
          <w:rFonts w:eastAsiaTheme="minorEastAsia"/>
        </w:rPr>
        <w:t>, то</w:t>
      </w:r>
    </w:p>
    <w:p w14:paraId="0C156AFF" w14:textId="6A72C7A8" w:rsidR="009A7A28" w:rsidRPr="009A7A28" w:rsidRDefault="00000000" w:rsidP="009A7A2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num>
            <m:den>
              <m:sSup>
                <m:sSupPr>
                  <m:ctrlPr>
                    <w:rPr>
                      <w:rFonts w:ascii="Cambria Math" w:eastAsiaTheme="minorEastAsia" w:hAnsi="Cambria Math"/>
                    </w:rPr>
                  </m:ctrlPr>
                </m:sSupPr>
                <m:e>
                  <m:r>
                    <m:rPr>
                      <m:sty m:val="p"/>
                    </m:rPr>
                    <w:rPr>
                      <w:rFonts w:ascii="Cambria Math" w:eastAsiaTheme="minorEastAsia" w:hAnsi="Cambria Math"/>
                    </w:rPr>
                    <m:t>Λ</m:t>
                  </m:r>
                </m:e>
                <m:sup>
                  <m:r>
                    <w:rPr>
                      <w:rFonts w:ascii="Cambria Math" w:eastAsiaTheme="minorEastAsia" w:hAnsi="Cambria Math"/>
                    </w:rPr>
                    <m:t>2</m:t>
                  </m:r>
                </m:sup>
              </m:sSup>
            </m:den>
          </m:f>
          <m:r>
            <w:rPr>
              <w:rFonts w:ascii="Cambria Math" w:eastAsiaTheme="minorEastAsia" w:hAnsi="Cambria Math"/>
              <w:i/>
            </w:rPr>
            <m:t> </m:t>
          </m:r>
          <m:r>
            <m:rPr>
              <m:nor/>
            </m:rPr>
            <w:rPr>
              <w:rFonts w:ascii="Cambria Math" w:eastAsiaTheme="minorEastAsia" w:hAnsi="Cambria Math"/>
            </w:rPr>
            <m:t>или</m:t>
          </m:r>
          <m:r>
            <w:rPr>
              <w:rFonts w:ascii="Cambria Math" w:eastAsiaTheme="minorEastAsia" w:hAnsi="Cambria Math"/>
              <w:i/>
            </w:rPr>
            <m:t> </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∼ϵe,</m:t>
          </m:r>
        </m:oMath>
      </m:oMathPara>
    </w:p>
    <w:p w14:paraId="30DE2794" w14:textId="60A95536" w:rsidR="009A7A28" w:rsidRPr="009A7A28" w:rsidRDefault="009A7A28" w:rsidP="009A7A28">
      <w:pPr>
        <w:rPr>
          <w:rFonts w:eastAsiaTheme="minorEastAsia"/>
        </w:rPr>
      </w:pPr>
      <w:r w:rsidRPr="009A7A28">
        <w:rPr>
          <w:rFonts w:eastAsiaTheme="minorEastAsia"/>
        </w:rPr>
        <w:t xml:space="preserve">где </w:t>
      </w:r>
      <m:oMath>
        <m:r>
          <w:rPr>
            <w:rFonts w:ascii="Cambria Math" w:eastAsiaTheme="minorEastAsia" w:hAnsi="Cambria Math"/>
          </w:rPr>
          <m:t>e</m:t>
        </m:r>
      </m:oMath>
      <w:r>
        <w:rPr>
          <w:rFonts w:eastAsiaTheme="minorEastAsia"/>
        </w:rPr>
        <w:t xml:space="preserve"> </w:t>
      </w:r>
      <w:r w:rsidRPr="009A7A28">
        <w:rPr>
          <w:rFonts w:eastAsiaTheme="minorEastAsia"/>
        </w:rPr>
        <w:t xml:space="preserve">— электромагнитная константа. Для типичных масштабов </w:t>
      </w:r>
      <m:oMath>
        <m:r>
          <m:rPr>
            <m:sty m:val="p"/>
          </m:rPr>
          <w:rPr>
            <w:rFonts w:ascii="Cambria Math" w:eastAsiaTheme="minorEastAsia" w:hAnsi="Cambria Math"/>
          </w:rPr>
          <m:t>Λ</m:t>
        </m:r>
        <m:r>
          <w:rPr>
            <w:rFonts w:ascii="Cambria Math" w:eastAsiaTheme="minorEastAsia" w:hAnsi="Cambria Math"/>
          </w:rPr>
          <m:t>∼10</m:t>
        </m:r>
      </m:oMath>
      <w:r>
        <w:rPr>
          <w:rFonts w:eastAsiaTheme="minorEastAsia"/>
        </w:rPr>
        <w:t xml:space="preserve"> </w:t>
      </w:r>
      <w:r w:rsidRPr="009A7A28">
        <w:rPr>
          <w:rFonts w:eastAsiaTheme="minorEastAsia"/>
        </w:rPr>
        <w:t xml:space="preserve">ТэВ получаем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-5</m:t>
            </m:r>
          </m:sup>
        </m:sSup>
        <m:r>
          <m:rPr>
            <m:nor/>
          </m:rPr>
          <w:rPr>
            <w:rFonts w:eastAsiaTheme="minorEastAsia"/>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-6</m:t>
            </m:r>
          </m:sup>
        </m:sSup>
      </m:oMath>
      <w:r>
        <w:rPr>
          <w:rFonts w:eastAsiaTheme="minorEastAsia"/>
        </w:rPr>
        <w:t xml:space="preserve"> </w:t>
      </w:r>
      <w:r w:rsidRPr="009A7A28">
        <w:rPr>
          <w:rFonts w:eastAsiaTheme="minorEastAsia"/>
        </w:rPr>
        <w:t xml:space="preserve">, что на 5–6 порядков меньше электромагнитной константы </w:t>
      </w:r>
      <m:oMath>
        <m:sSub>
          <m:sSubPr>
            <m:ctrlPr>
              <w:rPr>
                <w:rFonts w:ascii="Cambria Math" w:eastAsiaTheme="minorEastAsia" w:hAnsi="Cambria Math"/>
              </w:rPr>
            </m:ctrlPr>
          </m:sSubPr>
          <m:e>
            <m:r>
              <w:rPr>
                <w:rFonts w:ascii="Cambria Math" w:eastAsiaTheme="minorEastAsia" w:hAnsi="Cambria Math"/>
              </w:rPr>
              <m:t>α</m:t>
            </m:r>
          </m:e>
          <m:sub>
            <m:r>
              <m:rPr>
                <m:nor/>
              </m:rPr>
              <w:rPr>
                <w:rFonts w:eastAsiaTheme="minorEastAsia"/>
              </w:rPr>
              <m:t>em</m:t>
            </m:r>
          </m:sub>
        </m:sSub>
        <m:r>
          <w:rPr>
            <w:rFonts w:ascii="Cambria Math" w:eastAsiaTheme="minorEastAsia" w:hAnsi="Cambria Math"/>
          </w:rPr>
          <m:t>≈1</m:t>
        </m:r>
        <m:r>
          <m:rPr>
            <m:sty m:val="p"/>
          </m:rPr>
          <w:rPr>
            <w:rFonts w:ascii="Cambria Math" w:eastAsiaTheme="minorEastAsia" w:hAnsi="Cambria Math"/>
          </w:rPr>
          <m:t>/</m:t>
        </m:r>
        <m:r>
          <w:rPr>
            <w:rFonts w:ascii="Cambria Math" w:eastAsiaTheme="minorEastAsia" w:hAnsi="Cambria Math"/>
          </w:rPr>
          <m:t>137</m:t>
        </m:r>
      </m:oMath>
      <w:r w:rsidRPr="009A7A28">
        <w:rPr>
          <w:rFonts w:eastAsiaTheme="minorEastAsia"/>
        </w:rPr>
        <w:t>.</w:t>
      </w:r>
    </w:p>
    <w:p w14:paraId="55A13860" w14:textId="77777777" w:rsidR="009A7A28" w:rsidRPr="009A7A28" w:rsidRDefault="009A7A28" w:rsidP="009A7A28">
      <w:pPr>
        <w:rPr>
          <w:rFonts w:eastAsiaTheme="minorEastAsia"/>
        </w:rPr>
      </w:pPr>
      <w:r w:rsidRPr="009A7A28">
        <w:rPr>
          <w:rFonts w:eastAsiaTheme="minorEastAsia"/>
        </w:rPr>
        <w:t>Такая малость объясняет, почему N-частицы, будучи вездесущими, практически не взаимодействуют с веществом: они проходят сквозь материю, как нейтрино, но в отличие от нейтрино могут вступать в резонансное взаимодействие, когда их энергия и вектор точно совпадают с модой мишени. В этом случае эффективная константа связи усиливается за счёт резонансного знаменателя (лоренциана), что и позволяет реализовывать макроскопические магические эффекты.</w:t>
      </w:r>
    </w:p>
    <w:p w14:paraId="60BF86AA" w14:textId="77777777" w:rsidR="009A7A28" w:rsidRPr="009A7A28" w:rsidRDefault="009A7A28" w:rsidP="009A7A28">
      <w:pPr>
        <w:pStyle w:val="2"/>
        <w:rPr>
          <w:rFonts w:eastAsiaTheme="minorEastAsia"/>
        </w:rPr>
      </w:pPr>
      <w:bookmarkStart w:id="27" w:name="_Toc234590563"/>
      <w:r w:rsidRPr="009A7A28">
        <w:rPr>
          <w:rFonts w:eastAsiaTheme="minorEastAsia"/>
        </w:rPr>
        <w:t>3.4. Отсутствие «N-фотона» (дальнодействующей магии)</w:t>
      </w:r>
      <w:bookmarkEnd w:id="27"/>
    </w:p>
    <w:p w14:paraId="7142BA9D" w14:textId="2840A808" w:rsidR="009A7A28" w:rsidRPr="009A7A28" w:rsidRDefault="009A7A28" w:rsidP="009A7A28">
      <w:pPr>
        <w:rPr>
          <w:rFonts w:eastAsiaTheme="minorEastAsia"/>
        </w:rPr>
      </w:pPr>
      <w:r w:rsidRPr="009A7A28">
        <w:rPr>
          <w:rFonts w:eastAsiaTheme="minorEastAsia"/>
        </w:rPr>
        <w:t xml:space="preserve">В отличие от электромагнетизма, где калибровочная группа </w:t>
      </w:r>
      <m:oMath>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em</m:t>
            </m:r>
          </m:sub>
        </m:sSub>
      </m:oMath>
      <w:r>
        <w:rPr>
          <w:rFonts w:eastAsiaTheme="minorEastAsia"/>
        </w:rPr>
        <w:t xml:space="preserve"> </w:t>
      </w:r>
      <w:r w:rsidRPr="009A7A28">
        <w:rPr>
          <w:rFonts w:eastAsiaTheme="minorEastAsia"/>
        </w:rPr>
        <w:t xml:space="preserve">остаётся ненарушенной и фотон безмассов, в N-секторе </w:t>
      </w:r>
      <w:r w:rsidRPr="009A7A28">
        <w:rPr>
          <w:rFonts w:eastAsiaTheme="minorEastAsia"/>
          <w:b/>
          <w:bCs/>
        </w:rPr>
        <w:t>все генераторы</w:t>
      </w:r>
      <w:r w:rsidRPr="009A7A28">
        <w:rPr>
          <w:rFonts w:eastAsiaTheme="minorEastAsia"/>
        </w:rPr>
        <w:t xml:space="preserve"> группы </w:t>
      </w:r>
      <m:oMath>
        <m:r>
          <w:rPr>
            <w:rFonts w:ascii="Cambria Math" w:eastAsiaTheme="minorEastAsia" w:hAnsi="Cambria Math"/>
          </w:rPr>
          <m:t>SU(2</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r>
          <w:rPr>
            <w:rFonts w:ascii="Cambria Math" w:eastAsiaTheme="minorEastAsia" w:hAnsi="Cambria Math"/>
          </w:rPr>
          <m:t>×U(1</m:t>
        </m:r>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спонтанно нарушены. Никакой остаточной симметрии </w:t>
      </w:r>
      <m:oMath>
        <m:r>
          <w:rPr>
            <w:rFonts w:ascii="Cambria Math" w:eastAsiaTheme="minorEastAsia" w:hAnsi="Cambria Math"/>
          </w:rPr>
          <m:t>U(1)</m:t>
        </m:r>
      </m:oMath>
      <w:r>
        <w:rPr>
          <w:rFonts w:eastAsiaTheme="minorEastAsia"/>
        </w:rPr>
        <w:t xml:space="preserve"> </w:t>
      </w:r>
      <w:r w:rsidRPr="009A7A28">
        <w:rPr>
          <w:rFonts w:eastAsiaTheme="minorEastAsia"/>
        </w:rPr>
        <w:t xml:space="preserve">не </w:t>
      </w:r>
      <w:r w:rsidRPr="009A7A28">
        <w:rPr>
          <w:rFonts w:eastAsiaTheme="minorEastAsia"/>
        </w:rPr>
        <w:lastRenderedPageBreak/>
        <w:t xml:space="preserve">сохраняется, и, следовательно, </w:t>
      </w:r>
      <w:r w:rsidRPr="009A7A28">
        <w:rPr>
          <w:rFonts w:eastAsiaTheme="minorEastAsia"/>
          <w:b/>
          <w:bCs/>
        </w:rPr>
        <w:t>не существует безмассового калибровочного бозона</w:t>
      </w:r>
      <w:r w:rsidRPr="009A7A28">
        <w:rPr>
          <w:rFonts w:eastAsiaTheme="minorEastAsia"/>
        </w:rPr>
        <w:t xml:space="preserve"> — аналога фотона для магии.</w:t>
      </w:r>
    </w:p>
    <w:p w14:paraId="27FE0EAD" w14:textId="537AF4FA" w:rsidR="009A7A28" w:rsidRPr="009A7A28" w:rsidRDefault="009A7A28" w:rsidP="009A7A28">
      <w:pPr>
        <w:rPr>
          <w:rFonts w:eastAsiaTheme="minorEastAsia"/>
        </w:rPr>
      </w:pPr>
      <w:r w:rsidRPr="009A7A28">
        <w:rPr>
          <w:rFonts w:eastAsiaTheme="minorEastAsia"/>
        </w:rPr>
        <w:t xml:space="preserve">Все четыре N-бозона имеют одинаковую массу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∼1</m:t>
        </m:r>
      </m:oMath>
      <w:r>
        <w:rPr>
          <w:rFonts w:eastAsiaTheme="minorEastAsia"/>
        </w:rPr>
        <w:t xml:space="preserve"> </w:t>
      </w:r>
      <w:r w:rsidRPr="009A7A28">
        <w:rPr>
          <w:rFonts w:eastAsiaTheme="minorEastAsia"/>
        </w:rPr>
        <w:t>кэВ. Взаимодействие, переносимое массивным бозоном, имеет конечный радиус, определяемый комптоновской длиной волны:</w:t>
      </w:r>
    </w:p>
    <w:p w14:paraId="6BA2F35D" w14:textId="6BCA2F15" w:rsidR="009A7A28" w:rsidRPr="009A7A28" w:rsidRDefault="00000000" w:rsidP="009A7A2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ℏ</m:t>
              </m:r>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c</m:t>
              </m:r>
            </m:den>
          </m:f>
          <m: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-10</m:t>
              </m:r>
            </m:sup>
          </m:sSup>
          <m:r>
            <m:rPr>
              <m:nor/>
            </m:rPr>
            <w:rPr>
              <w:rFonts w:ascii="Cambria Math" w:eastAsiaTheme="minorEastAsia" w:hAnsi="Cambria Math"/>
            </w:rPr>
            <m:t> м.</m:t>
          </m:r>
        </m:oMath>
      </m:oMathPara>
    </w:p>
    <w:p w14:paraId="3F9F80BE" w14:textId="77777777" w:rsidR="009A7A28" w:rsidRPr="009A7A28" w:rsidRDefault="009A7A28" w:rsidP="009A7A28">
      <w:pPr>
        <w:rPr>
          <w:rFonts w:eastAsiaTheme="minorEastAsia"/>
        </w:rPr>
      </w:pPr>
      <w:r w:rsidRPr="009A7A28">
        <w:rPr>
          <w:rFonts w:eastAsiaTheme="minorEastAsia"/>
        </w:rPr>
        <w:t>Это расстояние сравнимо с межатомными промежутками в твёрдых телах. Именно поэтому магия не является дальнодействующей силой: её влияние экспоненциально затухает на расстояниях больше нескольких ангстрем. Маг должен находиться в непосредственной близости к мишени, либо использовать специальные волноводы (жилы, гейзеры) для передачи N-частиц на большие расстояния без потери когерентности.</w:t>
      </w:r>
    </w:p>
    <w:p w14:paraId="651AC9B8" w14:textId="77777777" w:rsidR="009A7A28" w:rsidRPr="009A7A28" w:rsidRDefault="009A7A28" w:rsidP="009A7A28">
      <w:pPr>
        <w:rPr>
          <w:rFonts w:eastAsiaTheme="minorEastAsia"/>
        </w:rPr>
      </w:pPr>
      <w:r w:rsidRPr="009A7A28">
        <w:rPr>
          <w:rFonts w:eastAsiaTheme="minorEastAsia"/>
        </w:rPr>
        <w:t>Это фундаментальное ограничение объясняет, почему магия не может быть использована для мгновенной связи на расстоянии (без запутанности) или для создания «магических полей» планетарного масштаба без участия геологических структур.</w:t>
      </w:r>
    </w:p>
    <w:p w14:paraId="61A79ADF" w14:textId="77777777" w:rsidR="009A7A28" w:rsidRPr="009A7A28" w:rsidRDefault="009A7A28" w:rsidP="009A7A28">
      <w:pPr>
        <w:pStyle w:val="2"/>
        <w:rPr>
          <w:rFonts w:eastAsiaTheme="minorEastAsia"/>
        </w:rPr>
      </w:pPr>
      <w:bookmarkStart w:id="28" w:name="_Toc234590564"/>
      <w:r w:rsidRPr="009A7A28">
        <w:rPr>
          <w:rFonts w:eastAsiaTheme="minorEastAsia"/>
        </w:rPr>
        <w:t>3.5. Взаимодействие с квантовой гравитацией</w:t>
      </w:r>
      <w:bookmarkEnd w:id="28"/>
    </w:p>
    <w:p w14:paraId="4B31099D" w14:textId="7B7E9A8D" w:rsidR="009A7A28" w:rsidRDefault="009A7A28" w:rsidP="009A7A28">
      <w:pPr>
        <w:rPr>
          <w:rFonts w:eastAsiaTheme="minorEastAsia"/>
        </w:rPr>
      </w:pPr>
      <w:r w:rsidRPr="009A7A28">
        <w:rPr>
          <w:rFonts w:eastAsiaTheme="minorEastAsia"/>
        </w:rPr>
        <w:t>На квантовом уровне все поля, включая N-сектор, взаимодействуют с гравитацией через тензор энергии-импульса. Лагранжиан принимает вид:</w:t>
      </w:r>
    </w:p>
    <w:p w14:paraId="4BA25BD1" w14:textId="41B94E0B" w:rsidR="009A7A28" w:rsidRPr="00015213" w:rsidRDefault="009A7A28" w:rsidP="009A7A28">
      <w:pPr>
        <w:rPr>
          <w:rFonts w:eastAsiaTheme="minorEastAsia"/>
        </w:rPr>
      </w:pPr>
      <m:oMathPara>
        <m:oMath>
          <m:r>
            <w:rPr>
              <w:rFonts w:ascii="Cambria Math" w:eastAsiaTheme="minorEastAsia" w:hAnsi="Cambria Math"/>
            </w:rPr>
            <m:t>S=</m:t>
          </m:r>
          <m:nary>
            <m:naryPr>
              <m:limLoc m:val="subSup"/>
              <m:subHide m:val="1"/>
              <m:supHide m:val="1"/>
              <m:ctrlPr>
                <w:rPr>
                  <w:rFonts w:ascii="Cambria Math" w:eastAsiaTheme="minorEastAsia" w:hAnsi="Cambria Math"/>
                </w:rPr>
              </m:ctrlPr>
            </m:naryPr>
            <m:sub/>
            <m:sup/>
            <m:e>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4</m:t>
                  </m:r>
                </m:sup>
              </m:sSup>
            </m:e>
          </m:nary>
          <m:r>
            <w:rPr>
              <w:rFonts w:ascii="Cambria Math" w:eastAsiaTheme="minorEastAsia" w:hAnsi="Cambria Math"/>
            </w:rPr>
            <m:t>x</m:t>
          </m:r>
          <m:rad>
            <m:radPr>
              <m:degHide m:val="1"/>
              <m:ctrlPr>
                <w:rPr>
                  <w:rFonts w:ascii="Cambria Math" w:eastAsiaTheme="minorEastAsia" w:hAnsi="Cambria Math"/>
                </w:rPr>
              </m:ctrlPr>
            </m:radPr>
            <m:deg/>
            <m:e>
              <m:r>
                <w:rPr>
                  <w:rFonts w:ascii="Cambria Math" w:eastAsiaTheme="minorEastAsia" w:hAnsi="Cambria Math"/>
                </w:rPr>
                <m:t>-g</m:t>
              </m:r>
            </m:e>
          </m:rad>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16πG</m:t>
                  </m:r>
                </m:den>
              </m:f>
              <m:r>
                <w:rPr>
                  <w:rFonts w:ascii="Cambria Math" w:eastAsiaTheme="minorEastAsia" w:hAnsi="Cambria Math"/>
                </w:rPr>
                <m:t>R+</m:t>
              </m:r>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lang w:val="en-US"/>
                    </w:rPr>
                    <m:t>SM</m:t>
                  </m:r>
                </m:sub>
              </m:sSub>
              <m:r>
                <w:rPr>
                  <w:rFonts w:ascii="Cambria Math" w:eastAsiaTheme="minorEastAsia" w:hAnsi="Cambria Math"/>
                </w:rPr>
                <m:t>+</m:t>
              </m:r>
              <m:sSub>
                <m:sSubPr>
                  <m:ctrlPr>
                    <w:rPr>
                      <w:rFonts w:ascii="Cambria Math" w:eastAsiaTheme="minorEastAsia" w:hAnsi="Cambria Math"/>
                    </w:rPr>
                  </m:ctrlPr>
                </m:sSubPr>
                <m:e>
                  <m:r>
                    <m:rPr>
                      <m:scr m:val="script"/>
                      <m:sty m:val="p"/>
                    </m:rP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m:t>
              </m:r>
            </m:e>
          </m:d>
          <m:r>
            <w:rPr>
              <w:rFonts w:ascii="Cambria Math" w:eastAsiaTheme="minorEastAsia" w:hAnsi="Cambria Math"/>
            </w:rPr>
            <m:t>,</m:t>
          </m:r>
        </m:oMath>
      </m:oMathPara>
    </w:p>
    <w:p w14:paraId="60F79F9E" w14:textId="50068492" w:rsidR="009A7A28" w:rsidRPr="009A7A28" w:rsidRDefault="009A7A28" w:rsidP="009A7A28">
      <w:pPr>
        <w:rPr>
          <w:rFonts w:eastAsiaTheme="minorEastAsia"/>
        </w:rPr>
      </w:pPr>
      <w:r w:rsidRPr="009A7A28">
        <w:rPr>
          <w:rFonts w:eastAsiaTheme="minorEastAsia"/>
        </w:rPr>
        <w:t xml:space="preserve">где </w:t>
      </w:r>
      <m:oMath>
        <m:r>
          <w:rPr>
            <w:rFonts w:ascii="Cambria Math" w:eastAsiaTheme="minorEastAsia" w:hAnsi="Cambria Math"/>
          </w:rPr>
          <m:t>G</m:t>
        </m:r>
      </m:oMath>
      <w:r>
        <w:rPr>
          <w:rFonts w:eastAsiaTheme="minorEastAsia"/>
        </w:rPr>
        <w:t xml:space="preserve"> </w:t>
      </w:r>
      <w:r w:rsidRPr="009A7A28">
        <w:rPr>
          <w:rFonts w:eastAsiaTheme="minorEastAsia"/>
        </w:rPr>
        <w:t xml:space="preserve">— ньютоновская постоянная, </w:t>
      </w:r>
      <m:oMath>
        <m:r>
          <w:rPr>
            <w:rFonts w:ascii="Cambria Math" w:eastAsiaTheme="minorEastAsia" w:hAnsi="Cambria Math"/>
          </w:rPr>
          <m:t>R</m:t>
        </m:r>
      </m:oMath>
      <w:r>
        <w:rPr>
          <w:rFonts w:eastAsiaTheme="minorEastAsia"/>
        </w:rPr>
        <w:t xml:space="preserve"> </w:t>
      </w:r>
      <w:r w:rsidRPr="009A7A28">
        <w:rPr>
          <w:rFonts w:eastAsiaTheme="minorEastAsia"/>
        </w:rPr>
        <w:t xml:space="preserve">— скалярная кривизна, а </w:t>
      </w:r>
      <m:oMath>
        <m:sSub>
          <m:sSubPr>
            <m:ctrlPr>
              <w:rPr>
                <w:rFonts w:ascii="Cambria Math" w:eastAsiaTheme="minorEastAsia" w:hAnsi="Cambria Math"/>
              </w:rPr>
            </m:ctrlPr>
          </m:sSubPr>
          <m:e>
            <m:r>
              <m:rPr>
                <m:scr m:val="script"/>
              </m:rPr>
              <w:rPr>
                <w:rFonts w:ascii="Cambria Math" w:eastAsiaTheme="minorEastAsia" w:hAnsi="Cambria Math"/>
              </w:rPr>
              <m:t>L</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содержит все поля скрытого сектора с ковариантными производными, учитывающими метрику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μν</m:t>
            </m:r>
          </m:sub>
        </m:sSub>
      </m:oMath>
      <w:r w:rsidRPr="009A7A28">
        <w:rPr>
          <w:rFonts w:eastAsiaTheme="minorEastAsia"/>
        </w:rPr>
        <w:t>.</w:t>
      </w:r>
    </w:p>
    <w:p w14:paraId="16B354CE" w14:textId="79A94031" w:rsidR="009A7A28" w:rsidRPr="009A7A28" w:rsidRDefault="009A7A28" w:rsidP="009A7A28">
      <w:pPr>
        <w:rPr>
          <w:rFonts w:eastAsiaTheme="minorEastAsia"/>
        </w:rPr>
      </w:pPr>
      <w:r w:rsidRPr="009A7A28">
        <w:rPr>
          <w:rFonts w:eastAsiaTheme="minorEastAsia"/>
        </w:rPr>
        <w:t>Масса N-частиц (</w:t>
      </w:r>
      <m:oMath>
        <m:r>
          <w:rPr>
            <w:rFonts w:ascii="Cambria Math" w:eastAsiaTheme="minorEastAsia" w:hAnsi="Cambria Math"/>
          </w:rPr>
          <m:t>∼1</m:t>
        </m:r>
      </m:oMath>
      <w:r w:rsidRPr="009A7A28">
        <w:rPr>
          <w:rFonts w:eastAsiaTheme="minorEastAsia"/>
        </w:rPr>
        <w:t xml:space="preserve"> кэВ) ничтожно мала по сравнению с планковской массой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Pl</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19</m:t>
            </m:r>
          </m:sup>
        </m:sSup>
      </m:oMath>
      <w:r w:rsidRPr="009A7A28">
        <w:rPr>
          <w:rFonts w:eastAsiaTheme="minorEastAsia"/>
        </w:rPr>
        <w:t xml:space="preserve"> ГэВ), поэтому гравитационное взаимодействие N-частиц в обычных условиях пренебрежимо слабо. Однако на масштабах порядка планковской длины (</w:t>
      </w:r>
      <m:oMath>
        <m:sSub>
          <m:sSubPr>
            <m:ctrlPr>
              <w:rPr>
                <w:rFonts w:ascii="Cambria Math" w:eastAsiaTheme="minorEastAsia" w:hAnsi="Cambria Math"/>
              </w:rPr>
            </m:ctrlPr>
          </m:sSubPr>
          <m:e>
            <m:r>
              <m:rPr>
                <m:scr m:val="script"/>
                <m:sty m:val="p"/>
              </m:rPr>
              <w:rPr>
                <w:rFonts w:ascii="Cambria Math" w:eastAsiaTheme="minorEastAsia" w:hAnsi="Cambria Math"/>
              </w:rPr>
              <m:t>l</m:t>
            </m:r>
          </m:e>
          <m:sub>
            <m:r>
              <w:rPr>
                <w:rFonts w:ascii="Cambria Math" w:eastAsiaTheme="minorEastAsia" w:hAnsi="Cambria Math"/>
              </w:rPr>
              <m:t>Pl</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-35</m:t>
            </m:r>
          </m:sup>
        </m:sSup>
      </m:oMath>
      <w:r w:rsidRPr="009A7A28">
        <w:rPr>
          <w:rFonts w:eastAsiaTheme="minorEastAsia"/>
        </w:rPr>
        <w:t xml:space="preserve"> м) или в режимах экстремальной кривизны (вблизи топологических дефектов, в нейтронии) квантовые флуктуации метрики начинают эффективно взаимодействовать с N-полем.</w:t>
      </w:r>
    </w:p>
    <w:p w14:paraId="78C92598" w14:textId="77777777" w:rsidR="009A7A28" w:rsidRPr="009A7A28" w:rsidRDefault="009A7A28" w:rsidP="009A7A28">
      <w:pPr>
        <w:rPr>
          <w:rFonts w:eastAsiaTheme="minorEastAsia"/>
        </w:rPr>
      </w:pPr>
      <w:r w:rsidRPr="009A7A28">
        <w:rPr>
          <w:rFonts w:eastAsiaTheme="minorEastAsia"/>
        </w:rPr>
        <w:t>Это взаимодействие проявляется в двух ключевых эффектах:</w:t>
      </w:r>
    </w:p>
    <w:p w14:paraId="305F6FED" w14:textId="5F58DCA0" w:rsidR="009A7A28" w:rsidRDefault="009A7A28">
      <w:pPr>
        <w:pStyle w:val="a7"/>
        <w:numPr>
          <w:ilvl w:val="0"/>
          <w:numId w:val="9"/>
        </w:numPr>
        <w:rPr>
          <w:rFonts w:eastAsiaTheme="minorEastAsia"/>
        </w:rPr>
      </w:pPr>
      <w:r w:rsidRPr="009A7A28">
        <w:rPr>
          <w:rFonts w:eastAsiaTheme="minorEastAsia"/>
          <w:b/>
          <w:bCs/>
        </w:rPr>
        <w:t>Спонтанное рождение и уничтожение топологических зарядов.</w:t>
      </w:r>
      <w:r w:rsidRPr="009A7A28">
        <w:rPr>
          <w:rFonts w:eastAsiaTheme="minorEastAsia"/>
        </w:rPr>
        <w:t xml:space="preserve"> Квантово-гравитационные процессы позволяют монополю и антимонополю аннигилировать, преодолевая топологический барьер.</w:t>
      </w:r>
    </w:p>
    <w:p w14:paraId="666BCFD3" w14:textId="414DDC62" w:rsidR="009A7A28" w:rsidRDefault="009A7A28">
      <w:pPr>
        <w:pStyle w:val="a7"/>
        <w:numPr>
          <w:ilvl w:val="0"/>
          <w:numId w:val="9"/>
        </w:numPr>
        <w:rPr>
          <w:rFonts w:eastAsiaTheme="minorEastAsia"/>
        </w:rPr>
      </w:pPr>
      <w:r w:rsidRPr="009A7A28">
        <w:rPr>
          <w:rFonts w:eastAsiaTheme="minorEastAsia"/>
          <w:b/>
          <w:bCs/>
        </w:rPr>
        <w:t>Излучение Хокинга для N-частиц.</w:t>
      </w:r>
      <w:r w:rsidRPr="009A7A28">
        <w:rPr>
          <w:rFonts w:eastAsiaTheme="minorEastAsia"/>
        </w:rPr>
        <w:t xml:space="preserve"> Магические чёрные дыры, образующиеся при коллапсе нейтрония, испускают когерентное N-излучение, возвращая магическую энергию во Вселенную.</w:t>
      </w:r>
    </w:p>
    <w:p w14:paraId="26C0420B" w14:textId="77777777" w:rsidR="009A7A28" w:rsidRDefault="009A7A28" w:rsidP="009A7A28">
      <w:pPr>
        <w:pStyle w:val="2"/>
      </w:pPr>
      <w:bookmarkStart w:id="29" w:name="_Toc234590565"/>
      <w:r>
        <w:lastRenderedPageBreak/>
        <w:t>3.6. Медленная аннигиляция монополя и антимонополя в ядре Геи</w:t>
      </w:r>
      <w:bookmarkEnd w:id="29"/>
    </w:p>
    <w:p w14:paraId="21C0EB3B" w14:textId="65412A0C" w:rsidR="009A7A28" w:rsidRPr="009A7A28" w:rsidRDefault="009A7A28" w:rsidP="009A7A28">
      <w:pPr>
        <w:rPr>
          <w:rFonts w:eastAsiaTheme="minorEastAsia"/>
        </w:rPr>
      </w:pPr>
      <w:r w:rsidRPr="009A7A28">
        <w:rPr>
          <w:rFonts w:eastAsiaTheme="minorEastAsia"/>
        </w:rPr>
        <w:t xml:space="preserve">Как было установлено в космологической модели, ядро Геи содержит монополь (топологический заряд </w:t>
      </w:r>
      <m:oMath>
        <m:r>
          <w:rPr>
            <w:rFonts w:ascii="Cambria Math" w:eastAsiaTheme="minorEastAsia" w:hAnsi="Cambria Math"/>
          </w:rPr>
          <m:t>+1</m:t>
        </m:r>
      </m:oMath>
      <w:r w:rsidRPr="009A7A28">
        <w:rPr>
          <w:rFonts w:eastAsiaTheme="minorEastAsia"/>
        </w:rPr>
        <w:t xml:space="preserve">), а Солюкс — антимонополь (заряд </w:t>
      </w:r>
      <m:oMath>
        <m:r>
          <w:rPr>
            <w:rFonts w:ascii="Cambria Math" w:eastAsiaTheme="minorEastAsia" w:hAnsi="Cambria Math"/>
          </w:rPr>
          <m:t>-1</m:t>
        </m:r>
      </m:oMath>
      <w:r w:rsidRPr="009A7A28">
        <w:rPr>
          <w:rFonts w:eastAsiaTheme="minorEastAsia"/>
        </w:rPr>
        <w:t>). Они обмениваются топологическим током, который и питает всю магическую и тектоническую активность планеты.</w:t>
      </w:r>
    </w:p>
    <w:p w14:paraId="010CFED2" w14:textId="77777777" w:rsidR="009A7A28" w:rsidRPr="009A7A28" w:rsidRDefault="009A7A28" w:rsidP="009A7A28">
      <w:pPr>
        <w:rPr>
          <w:rFonts w:eastAsiaTheme="minorEastAsia"/>
        </w:rPr>
      </w:pPr>
      <w:r w:rsidRPr="009A7A28">
        <w:rPr>
          <w:rFonts w:eastAsiaTheme="minorEastAsia"/>
        </w:rPr>
        <w:t>Этот ток не является вечным. За счёт квантово-гравитационных эффектов (туннелирование через топологический барьер) заряд монополя медленно уменьшается. Процесс можно представить как спонтанное рождение пар «монополь-антимонополь» вблизи горизонта сингулярности, при котором один из родившихся монополей падает в сингулярность, уменьшая её заряд, а другой улетает в окружающее пространство и аннигилирует с обычным веществом, выделяя энергию.</w:t>
      </w:r>
    </w:p>
    <w:p w14:paraId="6A985D3B" w14:textId="77777777" w:rsidR="009A7A28" w:rsidRPr="009A7A28" w:rsidRDefault="009A7A28" w:rsidP="009A7A28">
      <w:pPr>
        <w:rPr>
          <w:rFonts w:eastAsiaTheme="minorEastAsia"/>
        </w:rPr>
      </w:pPr>
      <w:r w:rsidRPr="009A7A28">
        <w:rPr>
          <w:rFonts w:eastAsiaTheme="minorEastAsia"/>
        </w:rPr>
        <w:t>Скорость этого процесса чрезвычайно мала, но именно она определяет темп деградации магического фона и, в конечном счёте, продолжительность эпохи магии на Гее. Оценки, основанные на историческом темпе падения когерентности фона, дают оставшееся время порядка 1500 лет до момента, когда фоновая когерентность упадёт ниже порога, необходимого для лавинного катализатора. Приближение Эсхатона способно временно усилить ток и «перезарядить» систему, но общая тенденция к аннигиляции остаётся неизбежной в масштабах миллионов лет.</w:t>
      </w:r>
    </w:p>
    <w:p w14:paraId="20A5D066" w14:textId="77777777" w:rsidR="009A7A28" w:rsidRPr="009A7A28" w:rsidRDefault="009A7A28" w:rsidP="009A7A28">
      <w:pPr>
        <w:pStyle w:val="1"/>
        <w:rPr>
          <w:rFonts w:eastAsiaTheme="minorEastAsia"/>
        </w:rPr>
      </w:pPr>
      <w:bookmarkStart w:id="30" w:name="_Toc234590566"/>
      <w:r w:rsidRPr="009A7A28">
        <w:rPr>
          <w:rFonts w:eastAsiaTheme="minorEastAsia"/>
        </w:rPr>
        <w:t>Часть 4. Космология и астрофизика N-частиц</w:t>
      </w:r>
      <w:bookmarkEnd w:id="30"/>
    </w:p>
    <w:p w14:paraId="19B1CFC2" w14:textId="77777777" w:rsidR="009A7A28" w:rsidRPr="009A7A28" w:rsidRDefault="009A7A28" w:rsidP="009A7A28">
      <w:pPr>
        <w:pStyle w:val="2"/>
        <w:rPr>
          <w:rFonts w:eastAsiaTheme="minorEastAsia"/>
        </w:rPr>
      </w:pPr>
      <w:bookmarkStart w:id="31" w:name="_Toc234590567"/>
      <w:r w:rsidRPr="009A7A28">
        <w:rPr>
          <w:rFonts w:eastAsiaTheme="minorEastAsia"/>
        </w:rPr>
        <w:t>4.1. Происхождение N-частиц в ранней Вселенной</w:t>
      </w:r>
      <w:bookmarkEnd w:id="31"/>
    </w:p>
    <w:p w14:paraId="477DE01C" w14:textId="13E9B891" w:rsidR="009A7A28" w:rsidRPr="009A7A28" w:rsidRDefault="009A7A28" w:rsidP="009A7A28">
      <w:pPr>
        <w:rPr>
          <w:rFonts w:eastAsiaTheme="minorEastAsia"/>
        </w:rPr>
      </w:pPr>
      <w:r w:rsidRPr="009A7A28">
        <w:rPr>
          <w:rFonts w:eastAsiaTheme="minorEastAsia"/>
        </w:rPr>
        <w:t xml:space="preserve">N-частицы — не позднее приобретение Вселенной, а её фундаментальная составляющая, рождённая в первые мгновения после Большого взрыва. При температурах выше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28</m:t>
            </m:r>
          </m:sup>
        </m:sSup>
      </m:oMath>
      <w:r w:rsidRPr="009A7A28">
        <w:rPr>
          <w:rFonts w:eastAsiaTheme="minorEastAsia"/>
        </w:rPr>
        <w:t xml:space="preserve">К (энергии порядка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15</m:t>
            </m:r>
          </m:sup>
        </m:sSup>
      </m:oMath>
      <w:r w:rsidRPr="009A7A28">
        <w:rPr>
          <w:rFonts w:eastAsiaTheme="minorEastAsia"/>
        </w:rPr>
        <w:t xml:space="preserve">ГэВ, соответствующие эпохе Великого объединения) все известные взаимодействия — сильное, слабое, электромагнитное, гравитационное — были объединены в рамках единого поля. Пятое, магическое взаимодействие также являлось неотъемлемой частью этого первичного единства. N-частицы ещё не существовали как самостоятельные объекты; они были лишь степенью свободы этого поля, а их внутреннее пространство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9A7A28">
        <w:rPr>
          <w:rFonts w:eastAsiaTheme="minorEastAsia"/>
        </w:rPr>
        <w:t>было компактифицировано и неотличимо от других квантовых чисел.</w:t>
      </w:r>
    </w:p>
    <w:p w14:paraId="430B5D06" w14:textId="5D45B149" w:rsidR="009A7A28" w:rsidRPr="009A7A28" w:rsidRDefault="009A7A28" w:rsidP="009A7A28">
      <w:pPr>
        <w:rPr>
          <w:rFonts w:eastAsiaTheme="minorEastAsia"/>
        </w:rPr>
      </w:pPr>
      <w:r w:rsidRPr="009A7A28">
        <w:rPr>
          <w:rFonts w:eastAsiaTheme="minorEastAsia"/>
        </w:rPr>
        <w:t>В ходе инфляционного расширения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-36</m:t>
            </m:r>
          </m:sup>
        </m:sSup>
      </m:oMath>
      <w:r w:rsidRPr="009A7A28">
        <w:rPr>
          <w:rFonts w:eastAsiaTheme="minorEastAsia"/>
        </w:rPr>
        <w:t xml:space="preserve"> –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-32</m:t>
            </m:r>
          </m:sup>
        </m:sSup>
      </m:oMath>
      <w:r w:rsidRPr="009A7A28">
        <w:rPr>
          <w:rFonts w:eastAsiaTheme="minorEastAsia"/>
        </w:rPr>
        <w:t xml:space="preserve">с) единое поле начало распадаться, и N-частицы выделились как самостоятельные безмассовые бозоны, связанные с новой глобальной симметрией — вращениями в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9A7A28">
        <w:rPr>
          <w:rFonts w:eastAsiaTheme="minorEastAsia"/>
        </w:rPr>
        <w:t>. Решающий момент их истории наступил чуть позже, на этапе фазового перехода.</w:t>
      </w:r>
    </w:p>
    <w:p w14:paraId="59FA605C" w14:textId="77777777" w:rsidR="009A7A28" w:rsidRPr="009A7A28" w:rsidRDefault="009A7A28" w:rsidP="009A7A28">
      <w:pPr>
        <w:pStyle w:val="2"/>
        <w:rPr>
          <w:rFonts w:eastAsiaTheme="minorEastAsia"/>
        </w:rPr>
      </w:pPr>
      <w:bookmarkStart w:id="32" w:name="_Toc234590568"/>
      <w:r w:rsidRPr="009A7A28">
        <w:rPr>
          <w:rFonts w:eastAsiaTheme="minorEastAsia"/>
        </w:rPr>
        <w:t>4.2. Инфляция и фазовый переход</w:t>
      </w:r>
      <w:bookmarkEnd w:id="32"/>
    </w:p>
    <w:p w14:paraId="754F8162" w14:textId="718869AA" w:rsidR="009A7A28" w:rsidRPr="009A7A28" w:rsidRDefault="009A7A28" w:rsidP="009A7A28">
      <w:pPr>
        <w:rPr>
          <w:rFonts w:eastAsiaTheme="minorEastAsia"/>
        </w:rPr>
      </w:pPr>
      <w:r w:rsidRPr="009A7A28">
        <w:rPr>
          <w:rFonts w:eastAsiaTheme="minorEastAsia"/>
        </w:rPr>
        <w:t xml:space="preserve">При понижении температуры до критического значения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16</m:t>
            </m:r>
          </m:sup>
        </m:sSup>
      </m:oMath>
      <w:r w:rsidRPr="009A7A28">
        <w:rPr>
          <w:rFonts w:eastAsiaTheme="minorEastAsia"/>
        </w:rPr>
        <w:t xml:space="preserve">ГэВ (эпоха Великого объединения) в N-секторе произошёл фазовый переход первого рода. Поле направлений </w:t>
      </w:r>
      <m:oMath>
        <m:acc>
          <m:accPr>
            <m:ctrlPr>
              <w:rPr>
                <w:rFonts w:ascii="Cambria Math" w:eastAsiaTheme="minorEastAsia" w:hAnsi="Cambria Math"/>
              </w:rPr>
            </m:ctrlPr>
          </m:accPr>
          <m:e>
            <m:r>
              <w:rPr>
                <w:rFonts w:ascii="Cambria Math" w:eastAsiaTheme="minorEastAsia" w:hAnsi="Cambria Math"/>
              </w:rPr>
              <m:t>n</m:t>
            </m:r>
          </m:e>
        </m:acc>
      </m:oMath>
      <w:r w:rsidRPr="009A7A28">
        <w:rPr>
          <w:rFonts w:eastAsiaTheme="minorEastAsia"/>
        </w:rPr>
        <w:t xml:space="preserve">, которое до этого флуктуировало около нуля, «выпало» в конденсат, </w:t>
      </w:r>
      <w:r w:rsidRPr="009A7A28">
        <w:rPr>
          <w:rFonts w:eastAsiaTheme="minorEastAsia"/>
        </w:rPr>
        <w:lastRenderedPageBreak/>
        <w:t xml:space="preserve">спонтанно нарушив </w:t>
      </w:r>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9A7A28">
        <w:rPr>
          <w:rFonts w:eastAsiaTheme="minorEastAsia"/>
        </w:rPr>
        <w:t>-симметрию. Этот процесс, аналогичный механизму Хиггса в Стандартной модели, имел два фундаментальных следствия:</w:t>
      </w:r>
    </w:p>
    <w:p w14:paraId="57FBF770" w14:textId="43F66E84" w:rsidR="009A7A28" w:rsidRDefault="009A7A28">
      <w:pPr>
        <w:pStyle w:val="a7"/>
        <w:numPr>
          <w:ilvl w:val="0"/>
          <w:numId w:val="10"/>
        </w:numPr>
        <w:rPr>
          <w:rFonts w:eastAsiaTheme="minorEastAsia"/>
        </w:rPr>
      </w:pPr>
      <w:r w:rsidRPr="009A7A28">
        <w:rPr>
          <w:rFonts w:eastAsiaTheme="minorEastAsia"/>
          <w:b/>
          <w:bCs/>
        </w:rPr>
        <w:t>Приобретение массы.</w:t>
      </w:r>
      <w:r w:rsidRPr="009A7A28">
        <w:rPr>
          <w:rFonts w:eastAsiaTheme="minorEastAsia"/>
        </w:rPr>
        <w:t xml:space="preserve"> N-частицы, бывшие до этого безмассовыми, поглотили голдстоуновские бозоны и стали массивными векторными бозонами с массой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≈1.78×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-33</m:t>
            </m:r>
          </m:sup>
        </m:sSup>
      </m:oMath>
      <w:r w:rsidRPr="009A7A28">
        <w:rPr>
          <w:rFonts w:eastAsiaTheme="minorEastAsia"/>
        </w:rPr>
        <w:t xml:space="preserve">кг (энергия покоя </w:t>
      </w:r>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≈1</m:t>
        </m:r>
      </m:oMath>
      <w:r w:rsidRPr="009A7A28">
        <w:rPr>
          <w:rFonts w:eastAsiaTheme="minorEastAsia"/>
        </w:rPr>
        <w:t>кэВ). Эта масса делает их нерелятивистскими в современной Вселенной.</w:t>
      </w:r>
    </w:p>
    <w:p w14:paraId="1953F924" w14:textId="0E21D6ED" w:rsidR="009A7A28" w:rsidRDefault="009A7A28">
      <w:pPr>
        <w:pStyle w:val="a7"/>
        <w:numPr>
          <w:ilvl w:val="0"/>
          <w:numId w:val="10"/>
        </w:numPr>
        <w:rPr>
          <w:rFonts w:eastAsiaTheme="minorEastAsia"/>
        </w:rPr>
      </w:pPr>
      <w:r w:rsidRPr="009A7A28">
        <w:rPr>
          <w:rFonts w:eastAsiaTheme="minorEastAsia"/>
          <w:b/>
          <w:bCs/>
        </w:rPr>
        <w:t>Образование топологических дефектов.</w:t>
      </w:r>
      <w:r w:rsidRPr="009A7A28">
        <w:rPr>
          <w:rFonts w:eastAsiaTheme="minorEastAsia"/>
        </w:rPr>
        <w:t xml:space="preserve"> Как и при любом фазовом переходе с нарушением симметрии, в пространстве-времени возникли топологические дефекты — монополи, линии и текстуры. Наиболее важны для нас монополи — точечные объекты, несущие целочисленный топологический заряд </w:t>
      </w:r>
      <m:oMath>
        <m:r>
          <w:rPr>
            <w:rFonts w:ascii="Cambria Math" w:eastAsiaTheme="minorEastAsia" w:hAnsi="Cambria Math"/>
          </w:rPr>
          <m:t>Q</m:t>
        </m:r>
      </m:oMath>
      <w:r w:rsidRPr="009A7A28">
        <w:rPr>
          <w:rFonts w:eastAsiaTheme="minorEastAsia"/>
        </w:rPr>
        <w:t xml:space="preserve">. Именно такой монополь с зарядом </w:t>
      </w:r>
      <m:oMath>
        <m:r>
          <w:rPr>
            <w:rFonts w:ascii="Cambria Math" w:eastAsiaTheme="minorEastAsia" w:hAnsi="Cambria Math"/>
          </w:rPr>
          <m:t>+1</m:t>
        </m:r>
      </m:oMath>
      <w:r>
        <w:rPr>
          <w:rFonts w:eastAsiaTheme="minorEastAsia"/>
        </w:rPr>
        <w:t xml:space="preserve"> </w:t>
      </w:r>
      <w:r w:rsidRPr="009A7A28">
        <w:rPr>
          <w:rFonts w:eastAsiaTheme="minorEastAsia"/>
        </w:rPr>
        <w:t>был захвачен при формировании Геи и стал ядром планеты, источником всей её магической активности.</w:t>
      </w:r>
    </w:p>
    <w:p w14:paraId="2D0F25C7" w14:textId="77777777" w:rsidR="009A7A28" w:rsidRDefault="009A7A28" w:rsidP="009A7A28">
      <w:pPr>
        <w:pStyle w:val="2"/>
      </w:pPr>
      <w:bookmarkStart w:id="33" w:name="_Toc234590569"/>
      <w:r>
        <w:t>4.3. Реликтовый N-фон и его параметры</w:t>
      </w:r>
      <w:bookmarkEnd w:id="33"/>
    </w:p>
    <w:p w14:paraId="741D759B" w14:textId="77777777" w:rsidR="009A7A28" w:rsidRPr="009A7A28" w:rsidRDefault="009A7A28" w:rsidP="009A7A28">
      <w:pPr>
        <w:rPr>
          <w:rFonts w:eastAsiaTheme="minorEastAsia"/>
        </w:rPr>
      </w:pPr>
      <w:r w:rsidRPr="009A7A28">
        <w:rPr>
          <w:rFonts w:eastAsiaTheme="minorEastAsia"/>
        </w:rPr>
        <w:t xml:space="preserve">После фазового перехода N-частицы оказались «заморожены» в расширяющейся Вселенной, образовав газ нерелятивистских частиц — </w:t>
      </w:r>
      <w:r w:rsidRPr="009A7A28">
        <w:rPr>
          <w:rFonts w:eastAsiaTheme="minorEastAsia"/>
          <w:b/>
          <w:bCs/>
        </w:rPr>
        <w:t>реликтовый N-фон</w:t>
      </w:r>
      <w:r w:rsidRPr="009A7A28">
        <w:rPr>
          <w:rFonts w:eastAsiaTheme="minorEastAsia"/>
        </w:rPr>
        <w:t>. Это аналог реликтового излучения (CMB), но для магии.</w:t>
      </w:r>
    </w:p>
    <w:p w14:paraId="2935B1D9" w14:textId="0E08170C" w:rsidR="009A7A28" w:rsidRPr="009A7A28" w:rsidRDefault="009A7A28" w:rsidP="009A7A28">
      <w:pPr>
        <w:rPr>
          <w:rFonts w:eastAsiaTheme="minorEastAsia"/>
        </w:rPr>
      </w:pPr>
      <w:r w:rsidRPr="009A7A28">
        <w:rPr>
          <w:rFonts w:eastAsiaTheme="minorEastAsia"/>
        </w:rPr>
        <w:t xml:space="preserve">В отличие от фотонов, N-частицы взаимодействуют с веществом только через резонанс, поэтому их кинетическая температура почти не связана с температурой обычной материи. Однако, расширяясь вместе с Вселенной, они остывали адиабатически. Оценки, основанные на дисперсии скоростей (предположительно, N-частицы гравитационно связаны с галактикой и имеют типичную скорость тёмной материи </w:t>
      </w:r>
      <m:oMath>
        <m:r>
          <w:rPr>
            <w:rFonts w:ascii="Cambria Math" w:eastAsiaTheme="minorEastAsia" w:hAnsi="Cambria Math"/>
          </w:rPr>
          <m:t>v∼200</m:t>
        </m:r>
      </m:oMath>
      <w:r w:rsidRPr="009A7A28">
        <w:rPr>
          <w:rFonts w:eastAsiaTheme="minorEastAsia"/>
        </w:rPr>
        <w:t>км/с), дают современную температуру N-фона:</w:t>
      </w:r>
    </w:p>
    <w:p w14:paraId="60E15FC3" w14:textId="71E018C9" w:rsidR="009A7A28" w:rsidRPr="009A7A28" w:rsidRDefault="00000000" w:rsidP="009A7A2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den>
          </m:f>
          <m:r>
            <w:rPr>
              <w:rFonts w:ascii="Cambria Math" w:eastAsiaTheme="minorEastAsia" w:hAnsi="Cambria Math"/>
            </w:rPr>
            <m:t>≈1.7</m:t>
          </m:r>
          <m:r>
            <m:rPr>
              <m:nor/>
            </m:rPr>
            <w:rPr>
              <w:rFonts w:ascii="Cambria Math" w:eastAsiaTheme="minorEastAsia" w:hAnsi="Cambria Math"/>
            </w:rPr>
            <m:t> К.</m:t>
          </m:r>
        </m:oMath>
      </m:oMathPara>
    </w:p>
    <w:p w14:paraId="74EFEDCF" w14:textId="77777777" w:rsidR="009A7A28" w:rsidRPr="009A7A28" w:rsidRDefault="009A7A28" w:rsidP="009A7A28">
      <w:pPr>
        <w:rPr>
          <w:rFonts w:eastAsiaTheme="minorEastAsia"/>
        </w:rPr>
      </w:pPr>
      <w:r w:rsidRPr="009A7A28">
        <w:rPr>
          <w:rFonts w:eastAsiaTheme="minorEastAsia"/>
        </w:rPr>
        <w:t>Это значение близко к температуре CMB, что может указывать на общее происхождение: N-частицы и фотоны отделились от первичной плазмы примерно в одну и ту же эпоху.</w:t>
      </w:r>
    </w:p>
    <w:p w14:paraId="33830467" w14:textId="6D5BA525" w:rsidR="009A7A28" w:rsidRPr="009A7A28" w:rsidRDefault="009A7A28" w:rsidP="009A7A28">
      <w:pPr>
        <w:rPr>
          <w:rFonts w:eastAsiaTheme="minorEastAsia"/>
        </w:rPr>
      </w:pPr>
      <w:r w:rsidRPr="009A7A28">
        <w:rPr>
          <w:rFonts w:eastAsiaTheme="minorEastAsia"/>
        </w:rPr>
        <w:t xml:space="preserve">Плотность N-фона вблизи массивных тел (планет, звёзд) значительно выше средней космологической из-за гравитационного захвата. Локальные измерения на Гее дают фоновую плотность </w:t>
      </w:r>
      <m:oMath>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21</m:t>
            </m:r>
          </m:sup>
        </m:sSup>
      </m:oMath>
      <w:r w:rsidRPr="009A7A28">
        <w:rPr>
          <w:rFonts w:eastAsiaTheme="minorEastAsia"/>
        </w:rPr>
        <w:t>м</w:t>
      </w:r>
      <w:r w:rsidRPr="009A7A28">
        <w:rPr>
          <w:rFonts w:ascii="Cambria Math" w:eastAsiaTheme="minorEastAsia" w:hAnsi="Cambria Math" w:cs="Cambria Math"/>
        </w:rPr>
        <w:t>⁻</w:t>
      </w:r>
      <w:r w:rsidRPr="009A7A28">
        <w:rPr>
          <w:rFonts w:ascii="Aptos" w:eastAsiaTheme="minorEastAsia" w:hAnsi="Aptos" w:cs="Aptos"/>
        </w:rPr>
        <w:t>³</w:t>
      </w:r>
      <w:r w:rsidRPr="009A7A28">
        <w:rPr>
          <w:rFonts w:eastAsiaTheme="minorEastAsia"/>
        </w:rPr>
        <w:t xml:space="preserve">. </w:t>
      </w:r>
      <w:r w:rsidRPr="009A7A28">
        <w:rPr>
          <w:rFonts w:ascii="Aptos" w:eastAsiaTheme="minorEastAsia" w:hAnsi="Aptos" w:cs="Aptos"/>
        </w:rPr>
        <w:t>Массовая</w:t>
      </w:r>
      <w:r w:rsidRPr="009A7A28">
        <w:rPr>
          <w:rFonts w:eastAsiaTheme="minorEastAsia"/>
        </w:rPr>
        <w:t xml:space="preserve"> </w:t>
      </w:r>
      <w:r w:rsidRPr="009A7A28">
        <w:rPr>
          <w:rFonts w:ascii="Aptos" w:eastAsiaTheme="minorEastAsia" w:hAnsi="Aptos" w:cs="Aptos"/>
        </w:rPr>
        <w:t>плотность</w:t>
      </w:r>
      <w:r w:rsidRPr="009A7A28">
        <w:rPr>
          <w:rFonts w:eastAsiaTheme="minorEastAsia"/>
        </w:rPr>
        <w:t xml:space="preserve"> N-</w:t>
      </w:r>
      <w:r w:rsidRPr="009A7A28">
        <w:rPr>
          <w:rFonts w:ascii="Aptos" w:eastAsiaTheme="minorEastAsia" w:hAnsi="Aptos" w:cs="Aptos"/>
        </w:rPr>
        <w:t>фона</w:t>
      </w:r>
      <w:r w:rsidRPr="009A7A28">
        <w:rPr>
          <w:rFonts w:eastAsiaTheme="minorEastAsia"/>
        </w:rPr>
        <w:t xml:space="preserve"> </w:t>
      </w:r>
      <w:r w:rsidRPr="009A7A28">
        <w:rPr>
          <w:rFonts w:ascii="Aptos" w:eastAsiaTheme="minorEastAsia" w:hAnsi="Aptos" w:cs="Aptos"/>
        </w:rPr>
        <w:t>при</w:t>
      </w:r>
      <w:r w:rsidRPr="009A7A28">
        <w:rPr>
          <w:rFonts w:eastAsiaTheme="minorEastAsia"/>
        </w:rPr>
        <w:t xml:space="preserve"> </w:t>
      </w:r>
      <w:r w:rsidRPr="009A7A28">
        <w:rPr>
          <w:rFonts w:ascii="Aptos" w:eastAsiaTheme="minorEastAsia" w:hAnsi="Aptos" w:cs="Aptos"/>
        </w:rPr>
        <w:t>этом</w:t>
      </w:r>
      <w:r w:rsidRPr="009A7A28">
        <w:rPr>
          <w:rFonts w:eastAsiaTheme="minorEastAsia"/>
        </w:rPr>
        <w:t xml:space="preserve"> </w:t>
      </w:r>
      <w:r w:rsidRPr="009A7A28">
        <w:rPr>
          <w:rFonts w:ascii="Aptos" w:eastAsiaTheme="minorEastAsia" w:hAnsi="Aptos" w:cs="Aptos"/>
        </w:rPr>
        <w:t>ничтожна</w:t>
      </w:r>
      <w:r w:rsidRPr="009A7A2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r>
          <w:rPr>
            <w:rFonts w:ascii="Cambria Math" w:eastAsiaTheme="minorEastAsia" w:hAnsi="Cambria Math"/>
          </w:rPr>
          <m:t>≈1.78×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-12</m:t>
            </m:r>
          </m:sup>
        </m:sSup>
      </m:oMath>
      <w:r w:rsidRPr="009A7A28">
        <w:rPr>
          <w:rFonts w:eastAsiaTheme="minorEastAsia"/>
        </w:rPr>
        <w:t>кг/м³, что составляет пренебрежимо малую долю критической плотности Вселенной. N-частицы не могут составлять значительную часть тёмной материи.</w:t>
      </w:r>
    </w:p>
    <w:p w14:paraId="1415F7D2" w14:textId="77777777" w:rsidR="009A7A28" w:rsidRPr="009A7A28" w:rsidRDefault="009A7A28" w:rsidP="009A7A28">
      <w:pPr>
        <w:pStyle w:val="2"/>
        <w:rPr>
          <w:rFonts w:eastAsiaTheme="minorEastAsia"/>
        </w:rPr>
      </w:pPr>
      <w:bookmarkStart w:id="34" w:name="_Toc234590570"/>
      <w:r w:rsidRPr="009A7A28">
        <w:rPr>
          <w:rFonts w:eastAsiaTheme="minorEastAsia"/>
        </w:rPr>
        <w:t>4.4. Анизотропии N-фона и образование магических гейзеров</w:t>
      </w:r>
      <w:bookmarkEnd w:id="34"/>
    </w:p>
    <w:p w14:paraId="51EE2D65" w14:textId="3083648D" w:rsidR="009A7A28" w:rsidRPr="009A7A28" w:rsidRDefault="009A7A28" w:rsidP="009A7A28">
      <w:pPr>
        <w:rPr>
          <w:rFonts w:eastAsiaTheme="minorEastAsia"/>
        </w:rPr>
      </w:pPr>
      <w:r w:rsidRPr="009A7A28">
        <w:rPr>
          <w:rFonts w:eastAsiaTheme="minorEastAsia"/>
        </w:rPr>
        <w:t xml:space="preserve">Подобно реликтовому излучению, реликтовый N-фон не является идеально однородным. Он содержит мелкомасштабные анизотропии — флуктуации плотности и направления </w:t>
      </w:r>
      <m:oMath>
        <m:acc>
          <m:accPr>
            <m:ctrlPr>
              <w:rPr>
                <w:rFonts w:ascii="Cambria Math" w:eastAsiaTheme="minorEastAsia" w:hAnsi="Cambria Math"/>
              </w:rPr>
            </m:ctrlPr>
          </m:accPr>
          <m:e>
            <m:r>
              <w:rPr>
                <w:rFonts w:ascii="Cambria Math" w:eastAsiaTheme="minorEastAsia" w:hAnsi="Cambria Math"/>
              </w:rPr>
              <m:t>n</m:t>
            </m:r>
          </m:e>
        </m:acc>
      </m:oMath>
      <w:r w:rsidRPr="009A7A28">
        <w:rPr>
          <w:rFonts w:eastAsiaTheme="minorEastAsia"/>
        </w:rPr>
        <w:t xml:space="preserve">, оставшиеся от квантовых флуктуаций в момент инфляции. Именно </w:t>
      </w:r>
      <w:r w:rsidRPr="009A7A28">
        <w:rPr>
          <w:rFonts w:eastAsiaTheme="minorEastAsia"/>
        </w:rPr>
        <w:lastRenderedPageBreak/>
        <w:t>эти первичные неоднородности послужили затравочными центрами для формирования магических структур на планетах.</w:t>
      </w:r>
    </w:p>
    <w:p w14:paraId="39506198" w14:textId="77777777" w:rsidR="009A7A28" w:rsidRPr="009A7A28" w:rsidRDefault="009A7A28" w:rsidP="009A7A28">
      <w:pPr>
        <w:rPr>
          <w:rFonts w:eastAsiaTheme="minorEastAsia"/>
        </w:rPr>
      </w:pPr>
      <w:r w:rsidRPr="009A7A28">
        <w:rPr>
          <w:rFonts w:eastAsiaTheme="minorEastAsia"/>
        </w:rPr>
        <w:t xml:space="preserve">При формировании Геи из протопланетного диска эти флуктуации, усиленные гравитацией, привели к тому, что в коре и мантии возникли локальные сгущения N-конденсата — </w:t>
      </w:r>
      <w:r w:rsidRPr="009A7A28">
        <w:rPr>
          <w:rFonts w:eastAsiaTheme="minorEastAsia"/>
          <w:b/>
          <w:bCs/>
        </w:rPr>
        <w:t>жилы</w:t>
      </w:r>
      <w:r w:rsidRPr="009A7A28">
        <w:rPr>
          <w:rFonts w:eastAsiaTheme="minorEastAsia"/>
        </w:rPr>
        <w:t xml:space="preserve">. В местах, где жила выходит на поверхность (обычно в зонах тектонических разломов), образуется </w:t>
      </w:r>
      <w:r w:rsidRPr="009A7A28">
        <w:rPr>
          <w:rFonts w:eastAsiaTheme="minorEastAsia"/>
          <w:b/>
          <w:bCs/>
        </w:rPr>
        <w:t>магический гейзер</w:t>
      </w:r>
      <w:r w:rsidRPr="009A7A28">
        <w:rPr>
          <w:rFonts w:eastAsiaTheme="minorEastAsia"/>
        </w:rPr>
        <w:t xml:space="preserve"> — стационарный поток N-частиц из недр планеты.</w:t>
      </w:r>
    </w:p>
    <w:p w14:paraId="3571BEF1" w14:textId="77777777" w:rsidR="009A7A28" w:rsidRPr="009A7A28" w:rsidRDefault="009A7A28" w:rsidP="009A7A28">
      <w:pPr>
        <w:pStyle w:val="2"/>
        <w:rPr>
          <w:rFonts w:eastAsiaTheme="minorEastAsia"/>
        </w:rPr>
      </w:pPr>
      <w:bookmarkStart w:id="35" w:name="_Toc234590571"/>
      <w:r w:rsidRPr="009A7A28">
        <w:rPr>
          <w:rFonts w:eastAsiaTheme="minorEastAsia"/>
        </w:rPr>
        <w:t>4.5. Галактические N-облака и долгопериодические циклы магии</w:t>
      </w:r>
      <w:bookmarkEnd w:id="35"/>
    </w:p>
    <w:p w14:paraId="44BEC16D" w14:textId="77777777" w:rsidR="009A7A28" w:rsidRPr="009A7A28" w:rsidRDefault="009A7A28" w:rsidP="009A7A28">
      <w:pPr>
        <w:rPr>
          <w:rFonts w:eastAsiaTheme="minorEastAsia"/>
        </w:rPr>
      </w:pPr>
      <w:r w:rsidRPr="009A7A28">
        <w:rPr>
          <w:rFonts w:eastAsiaTheme="minorEastAsia"/>
        </w:rPr>
        <w:t xml:space="preserve">В масштабах галактики существуют гигантские </w:t>
      </w:r>
      <w:r w:rsidRPr="009A7A28">
        <w:rPr>
          <w:rFonts w:eastAsiaTheme="minorEastAsia"/>
          <w:b/>
          <w:bCs/>
        </w:rPr>
        <w:t>N-облака</w:t>
      </w:r>
      <w:r w:rsidRPr="009A7A28">
        <w:rPr>
          <w:rFonts w:eastAsiaTheme="minorEastAsia"/>
        </w:rPr>
        <w:t xml:space="preserve"> — регионы межзвёздной среды с аномально высокой плотностью и/или когерентностью N-частиц. Их происхождение может быть связано с выбросами N-конденсата при взрывах сверхновых или с реликтовыми флуктуациями галактического масштаба.</w:t>
      </w:r>
    </w:p>
    <w:p w14:paraId="650F3F19" w14:textId="77777777" w:rsidR="009A7A28" w:rsidRPr="009A7A28" w:rsidRDefault="009A7A28" w:rsidP="009A7A28">
      <w:pPr>
        <w:rPr>
          <w:rFonts w:eastAsiaTheme="minorEastAsia"/>
        </w:rPr>
      </w:pPr>
      <w:r w:rsidRPr="009A7A28">
        <w:rPr>
          <w:rFonts w:eastAsiaTheme="minorEastAsia"/>
        </w:rPr>
        <w:t>Солнечная система, двигаясь по орбите вокруг центра галактики, периодически (с периодом в десятки миллионов лет) проходит через такие облака. В такие эпохи фон на Гее резко меняется, что может приводить к долгопериодическим циклам расцвета и упадка магии, не связанным с Эсхатоном. Это объясняет, почему Эпоха Магов была столь могущественной: возможно, Гея проходила через особенно плотное N-облако.</w:t>
      </w:r>
    </w:p>
    <w:p w14:paraId="1033E17E" w14:textId="77777777" w:rsidR="009A7A28" w:rsidRPr="009A7A28" w:rsidRDefault="009A7A28" w:rsidP="009A7A28">
      <w:pPr>
        <w:pStyle w:val="2"/>
        <w:rPr>
          <w:rFonts w:eastAsiaTheme="minorEastAsia"/>
        </w:rPr>
      </w:pPr>
      <w:bookmarkStart w:id="36" w:name="_Toc234590572"/>
      <w:r w:rsidRPr="009A7A28">
        <w:rPr>
          <w:rFonts w:eastAsiaTheme="minorEastAsia"/>
        </w:rPr>
        <w:t>4.6. Эсхатон как третий топологический заряд</w:t>
      </w:r>
      <w:bookmarkEnd w:id="36"/>
    </w:p>
    <w:p w14:paraId="6C493288" w14:textId="3FB88038" w:rsidR="009A7A28" w:rsidRPr="009A7A28" w:rsidRDefault="009A7A28" w:rsidP="009A7A28">
      <w:pPr>
        <w:rPr>
          <w:rFonts w:eastAsiaTheme="minorEastAsia"/>
        </w:rPr>
      </w:pPr>
      <w:r w:rsidRPr="009A7A28">
        <w:rPr>
          <w:rFonts w:eastAsiaTheme="minorEastAsia"/>
        </w:rPr>
        <w:t xml:space="preserve">В нашей звёздной системе, помимо основной пары «Солюкс (антимонополь, </w:t>
      </w:r>
      <m:oMath>
        <m:r>
          <w:rPr>
            <w:rFonts w:ascii="Cambria Math" w:eastAsiaTheme="minorEastAsia" w:hAnsi="Cambria Math"/>
          </w:rPr>
          <m:t>Q=-1</m:t>
        </m:r>
      </m:oMath>
      <w:r w:rsidRPr="009A7A28">
        <w:rPr>
          <w:rFonts w:eastAsiaTheme="minorEastAsia"/>
        </w:rPr>
        <w:t xml:space="preserve">) — Гея (монополь, </w:t>
      </w:r>
      <m:oMath>
        <m:r>
          <w:rPr>
            <w:rFonts w:ascii="Cambria Math" w:eastAsiaTheme="minorEastAsia" w:hAnsi="Cambria Math"/>
          </w:rPr>
          <m:t>Q=+1</m:t>
        </m:r>
      </m:oMath>
      <w:r w:rsidRPr="009A7A28">
        <w:rPr>
          <w:rFonts w:eastAsiaTheme="minorEastAsia"/>
        </w:rPr>
        <w:t xml:space="preserve">)», существует третий топологический заряд — </w:t>
      </w:r>
      <w:r w:rsidRPr="009A7A28">
        <w:rPr>
          <w:rFonts w:eastAsiaTheme="minorEastAsia"/>
          <w:b/>
          <w:bCs/>
        </w:rPr>
        <w:t>Эсхатон</w:t>
      </w:r>
      <w:r w:rsidRPr="009A7A28">
        <w:rPr>
          <w:rFonts w:eastAsiaTheme="minorEastAsia"/>
        </w:rPr>
        <w:t>. Это массивное тело (вероятно, планета-гигант или бурый карлик), несущее на себе монополь того же знака, что и Гея (</w:t>
      </w:r>
      <m:oMath>
        <m:r>
          <w:rPr>
            <w:rFonts w:ascii="Cambria Math" w:eastAsiaTheme="minorEastAsia" w:hAnsi="Cambria Math"/>
          </w:rPr>
          <m:t>Q=+1</m:t>
        </m:r>
      </m:oMath>
      <w:r w:rsidRPr="009A7A28">
        <w:rPr>
          <w:rFonts w:eastAsiaTheme="minorEastAsia"/>
        </w:rPr>
        <w:t>).</w:t>
      </w:r>
    </w:p>
    <w:p w14:paraId="4F2480D1" w14:textId="77777777" w:rsidR="009A7A28" w:rsidRPr="009A7A28" w:rsidRDefault="009A7A28" w:rsidP="009A7A28">
      <w:pPr>
        <w:rPr>
          <w:rFonts w:eastAsiaTheme="minorEastAsia"/>
        </w:rPr>
      </w:pPr>
      <w:r w:rsidRPr="009A7A28">
        <w:rPr>
          <w:rFonts w:eastAsiaTheme="minorEastAsia"/>
        </w:rPr>
        <w:t>Его происхождение может быть связано с тем же фазовым переходом: при распаде единого поля могли образоваться не только пары монополь-антимонополь, но и более сложные конфигурации. Эсхатон был захвачен на вытянутую орбиту вокруг Солюкса и с тех пор периодически возмущает топологический ток между двумя основными зарядами.</w:t>
      </w:r>
    </w:p>
    <w:p w14:paraId="09224426" w14:textId="77777777" w:rsidR="009A7A28" w:rsidRPr="009A7A28" w:rsidRDefault="009A7A28" w:rsidP="009A7A28">
      <w:pPr>
        <w:pStyle w:val="2"/>
        <w:rPr>
          <w:rFonts w:eastAsiaTheme="minorEastAsia"/>
        </w:rPr>
      </w:pPr>
      <w:bookmarkStart w:id="37" w:name="_Toc234590573"/>
      <w:r w:rsidRPr="009A7A28">
        <w:rPr>
          <w:rFonts w:eastAsiaTheme="minorEastAsia"/>
        </w:rPr>
        <w:t>4.7. Орбита Эсхатона и Дыхания магии</w:t>
      </w:r>
      <w:bookmarkEnd w:id="37"/>
    </w:p>
    <w:p w14:paraId="45B08D83" w14:textId="65BCA414" w:rsidR="009A7A28" w:rsidRPr="009A7A28" w:rsidRDefault="009A7A28" w:rsidP="009A7A28">
      <w:pPr>
        <w:rPr>
          <w:rFonts w:eastAsiaTheme="minorEastAsia"/>
        </w:rPr>
      </w:pPr>
      <w:r w:rsidRPr="009A7A28">
        <w:rPr>
          <w:rFonts w:eastAsiaTheme="minorEastAsia"/>
        </w:rPr>
        <w:t xml:space="preserve">Орбита Эсхатона была рассчитана нами ранее по третьему закону Кеплера, исходя из периода </w:t>
      </w:r>
      <m:oMath>
        <m:r>
          <w:rPr>
            <w:rFonts w:ascii="Cambria Math" w:eastAsiaTheme="minorEastAsia" w:hAnsi="Cambria Math"/>
          </w:rPr>
          <m:t>T=1500</m:t>
        </m:r>
      </m:oMath>
      <w:r w:rsidRPr="009A7A28">
        <w:rPr>
          <w:rFonts w:eastAsiaTheme="minorEastAsia"/>
        </w:rPr>
        <w:t>лет и массы Солюкса, близкой к солнечной.</w:t>
      </w:r>
    </w:p>
    <w:p w14:paraId="2131B614" w14:textId="77777777" w:rsidR="009A7A28" w:rsidRPr="009A7A28" w:rsidRDefault="009A7A28" w:rsidP="009A7A28">
      <w:pPr>
        <w:rPr>
          <w:rFonts w:eastAsiaTheme="minorEastAsia"/>
        </w:rPr>
      </w:pPr>
      <w:r w:rsidRPr="009A7A28">
        <w:rPr>
          <w:rFonts w:eastAsiaTheme="minorEastAsia"/>
          <w:b/>
          <w:bCs/>
        </w:rPr>
        <w:t>Параметры орбиты:</w:t>
      </w:r>
    </w:p>
    <w:tbl>
      <w:tblPr>
        <w:tblStyle w:val="ac"/>
        <w:tblW w:w="0" w:type="auto"/>
        <w:tblLook w:val="04A0" w:firstRow="1" w:lastRow="0" w:firstColumn="1" w:lastColumn="0" w:noHBand="0" w:noVBand="1"/>
      </w:tblPr>
      <w:tblGrid>
        <w:gridCol w:w="4672"/>
        <w:gridCol w:w="4673"/>
      </w:tblGrid>
      <w:tr w:rsidR="009A7A28" w14:paraId="506AF263" w14:textId="77777777" w:rsidTr="009A7A28">
        <w:tc>
          <w:tcPr>
            <w:tcW w:w="4672" w:type="dxa"/>
          </w:tcPr>
          <w:p w14:paraId="55B0C22A" w14:textId="4984E92D" w:rsidR="009A7A28" w:rsidRDefault="009A7A28" w:rsidP="009A7A28">
            <w:pPr>
              <w:rPr>
                <w:rFonts w:eastAsiaTheme="minorEastAsia"/>
              </w:rPr>
            </w:pPr>
            <w:r w:rsidRPr="009A7A28">
              <w:rPr>
                <w:rFonts w:eastAsiaTheme="minorEastAsia"/>
              </w:rPr>
              <w:t>Параметр</w:t>
            </w:r>
          </w:p>
        </w:tc>
        <w:tc>
          <w:tcPr>
            <w:tcW w:w="4673" w:type="dxa"/>
          </w:tcPr>
          <w:p w14:paraId="7915B26D" w14:textId="4D50D2FB" w:rsidR="009A7A28" w:rsidRDefault="009A7A28" w:rsidP="009A7A28">
            <w:pPr>
              <w:rPr>
                <w:rFonts w:eastAsiaTheme="minorEastAsia"/>
              </w:rPr>
            </w:pPr>
            <w:r w:rsidRPr="009A7A28">
              <w:rPr>
                <w:rFonts w:eastAsiaTheme="minorEastAsia"/>
              </w:rPr>
              <w:t>Значение</w:t>
            </w:r>
          </w:p>
        </w:tc>
      </w:tr>
      <w:tr w:rsidR="009A7A28" w14:paraId="23B74E50" w14:textId="77777777" w:rsidTr="009A7A28">
        <w:tc>
          <w:tcPr>
            <w:tcW w:w="4672" w:type="dxa"/>
          </w:tcPr>
          <w:p w14:paraId="31E1A44C" w14:textId="22B47C3B" w:rsidR="009A7A28" w:rsidRDefault="009A7A28" w:rsidP="009A7A28">
            <w:pPr>
              <w:tabs>
                <w:tab w:val="left" w:pos="1504"/>
              </w:tabs>
              <w:rPr>
                <w:rFonts w:eastAsiaTheme="minorEastAsia"/>
              </w:rPr>
            </w:pPr>
            <w:r w:rsidRPr="009A7A28">
              <w:rPr>
                <w:rFonts w:eastAsiaTheme="minorEastAsia"/>
              </w:rPr>
              <w:t>Большая полуось (</w:t>
            </w:r>
            <m:oMath>
              <m:r>
                <w:rPr>
                  <w:rFonts w:ascii="Cambria Math" w:eastAsiaTheme="minorEastAsia" w:hAnsi="Cambria Math"/>
                </w:rPr>
                <m:t>a</m:t>
              </m:r>
            </m:oMath>
            <w:r w:rsidRPr="009A7A28">
              <w:rPr>
                <w:rFonts w:eastAsiaTheme="minorEastAsia"/>
              </w:rPr>
              <w:t>)</w:t>
            </w:r>
            <w:r>
              <w:rPr>
                <w:rFonts w:eastAsiaTheme="minorEastAsia"/>
              </w:rPr>
              <w:tab/>
            </w:r>
          </w:p>
        </w:tc>
        <w:tc>
          <w:tcPr>
            <w:tcW w:w="4673" w:type="dxa"/>
          </w:tcPr>
          <w:p w14:paraId="3868B367" w14:textId="0ECF26D7" w:rsidR="009A7A28" w:rsidRDefault="009A7A28" w:rsidP="009A7A28">
            <w:pPr>
              <w:rPr>
                <w:rFonts w:eastAsiaTheme="minorEastAsia"/>
              </w:rPr>
            </w:pPr>
            <w:r w:rsidRPr="009A7A28">
              <w:rPr>
                <w:rFonts w:eastAsiaTheme="minorEastAsia"/>
              </w:rPr>
              <w:t>131 а.е.</w:t>
            </w:r>
          </w:p>
        </w:tc>
      </w:tr>
      <w:tr w:rsidR="009A7A28" w14:paraId="281B379E" w14:textId="77777777" w:rsidTr="009A7A28">
        <w:tc>
          <w:tcPr>
            <w:tcW w:w="4672" w:type="dxa"/>
          </w:tcPr>
          <w:p w14:paraId="4A440903" w14:textId="333DE54F" w:rsidR="009A7A28" w:rsidRDefault="009A7A28" w:rsidP="009A7A28">
            <w:pPr>
              <w:rPr>
                <w:rFonts w:eastAsiaTheme="minorEastAsia"/>
              </w:rPr>
            </w:pPr>
            <w:r w:rsidRPr="009A7A28">
              <w:rPr>
                <w:rFonts w:eastAsiaTheme="minorEastAsia"/>
              </w:rPr>
              <w:t>Эксцентриситет (</w:t>
            </w:r>
            <m:oMath>
              <m:r>
                <w:rPr>
                  <w:rFonts w:ascii="Cambria Math" w:eastAsiaTheme="minorEastAsia" w:hAnsi="Cambria Math"/>
                </w:rPr>
                <m:t>e</m:t>
              </m:r>
            </m:oMath>
            <w:r w:rsidRPr="009A7A28">
              <w:rPr>
                <w:rFonts w:eastAsiaTheme="minorEastAsia"/>
              </w:rPr>
              <w:t>)</w:t>
            </w:r>
          </w:p>
        </w:tc>
        <w:tc>
          <w:tcPr>
            <w:tcW w:w="4673" w:type="dxa"/>
          </w:tcPr>
          <w:p w14:paraId="2F1A898A" w14:textId="60393ABD" w:rsidR="009A7A28" w:rsidRDefault="009A7A28" w:rsidP="009A7A28">
            <w:pPr>
              <w:rPr>
                <w:rFonts w:eastAsiaTheme="minorEastAsia"/>
              </w:rPr>
            </w:pPr>
            <w:r w:rsidRPr="009A7A28">
              <w:rPr>
                <w:rFonts w:eastAsiaTheme="minorEastAsia"/>
              </w:rPr>
              <w:t>0.95</w:t>
            </w:r>
          </w:p>
        </w:tc>
      </w:tr>
      <w:tr w:rsidR="009A7A28" w14:paraId="641DFAAC" w14:textId="77777777" w:rsidTr="009A7A28">
        <w:tc>
          <w:tcPr>
            <w:tcW w:w="4672" w:type="dxa"/>
          </w:tcPr>
          <w:p w14:paraId="373182FD" w14:textId="614566C7" w:rsidR="009A7A28" w:rsidRDefault="009A7A28" w:rsidP="009A7A28">
            <w:pPr>
              <w:rPr>
                <w:rFonts w:eastAsiaTheme="minorEastAsia"/>
              </w:rPr>
            </w:pPr>
            <w:r w:rsidRPr="009A7A28">
              <w:rPr>
                <w:rFonts w:eastAsiaTheme="minorEastAsia"/>
              </w:rPr>
              <w:t>Перигелий (</w:t>
            </w:r>
            <m:oMath>
              <m:r>
                <w:rPr>
                  <w:rFonts w:ascii="Cambria Math" w:eastAsiaTheme="minorEastAsia" w:hAnsi="Cambria Math"/>
                </w:rPr>
                <m:t>q</m:t>
              </m:r>
            </m:oMath>
            <w:r w:rsidRPr="009A7A28">
              <w:rPr>
                <w:rFonts w:eastAsiaTheme="minorEastAsia"/>
              </w:rPr>
              <w:t>)</w:t>
            </w:r>
          </w:p>
        </w:tc>
        <w:tc>
          <w:tcPr>
            <w:tcW w:w="4673" w:type="dxa"/>
          </w:tcPr>
          <w:p w14:paraId="017AEE8B" w14:textId="4C058809" w:rsidR="009A7A28" w:rsidRDefault="009A7A28" w:rsidP="009A7A28">
            <w:pPr>
              <w:rPr>
                <w:rFonts w:eastAsiaTheme="minorEastAsia"/>
              </w:rPr>
            </w:pPr>
            <w:r w:rsidRPr="009A7A28">
              <w:rPr>
                <w:rFonts w:eastAsiaTheme="minorEastAsia"/>
              </w:rPr>
              <w:t>6.55 а.е. (между орбитами Юпитера и Сатурна)</w:t>
            </w:r>
          </w:p>
        </w:tc>
      </w:tr>
      <w:tr w:rsidR="009A7A28" w14:paraId="2A02BCE8" w14:textId="77777777" w:rsidTr="009A7A28">
        <w:tc>
          <w:tcPr>
            <w:tcW w:w="4672" w:type="dxa"/>
          </w:tcPr>
          <w:p w14:paraId="6D2690D1" w14:textId="112D6866" w:rsidR="009A7A28" w:rsidRDefault="009A7A28" w:rsidP="009A7A28">
            <w:pPr>
              <w:rPr>
                <w:rFonts w:eastAsiaTheme="minorEastAsia"/>
              </w:rPr>
            </w:pPr>
            <w:r w:rsidRPr="009A7A28">
              <w:rPr>
                <w:rFonts w:eastAsiaTheme="minorEastAsia"/>
              </w:rPr>
              <w:t>Афелий (</w:t>
            </w:r>
            <m:oMath>
              <m:r>
                <w:rPr>
                  <w:rFonts w:ascii="Cambria Math" w:eastAsiaTheme="minorEastAsia" w:hAnsi="Cambria Math"/>
                </w:rPr>
                <m:t>Q</m:t>
              </m:r>
            </m:oMath>
            <w:r w:rsidRPr="009A7A28">
              <w:rPr>
                <w:rFonts w:eastAsiaTheme="minorEastAsia"/>
              </w:rPr>
              <w:t>)</w:t>
            </w:r>
          </w:p>
        </w:tc>
        <w:tc>
          <w:tcPr>
            <w:tcW w:w="4673" w:type="dxa"/>
          </w:tcPr>
          <w:p w14:paraId="7B8EA2A6" w14:textId="70E64D9A" w:rsidR="009A7A28" w:rsidRDefault="009A7A28" w:rsidP="009A7A28">
            <w:pPr>
              <w:rPr>
                <w:rFonts w:eastAsiaTheme="minorEastAsia"/>
              </w:rPr>
            </w:pPr>
            <w:r w:rsidRPr="009A7A28">
              <w:rPr>
                <w:rFonts w:eastAsiaTheme="minorEastAsia"/>
              </w:rPr>
              <w:t>255 а.е. (далеко за орбитой Нептуна)</w:t>
            </w:r>
          </w:p>
        </w:tc>
      </w:tr>
      <w:tr w:rsidR="009A7A28" w14:paraId="72E6E084" w14:textId="77777777" w:rsidTr="009A7A28">
        <w:tc>
          <w:tcPr>
            <w:tcW w:w="4672" w:type="dxa"/>
          </w:tcPr>
          <w:p w14:paraId="4615DAD6" w14:textId="380CD83A" w:rsidR="009A7A28" w:rsidRDefault="009A7A28" w:rsidP="009A7A28">
            <w:pPr>
              <w:rPr>
                <w:rFonts w:eastAsiaTheme="minorEastAsia"/>
              </w:rPr>
            </w:pPr>
            <w:r w:rsidRPr="009A7A28">
              <w:rPr>
                <w:rFonts w:eastAsiaTheme="minorEastAsia"/>
              </w:rPr>
              <w:t>Период (</w:t>
            </w:r>
            <m:oMath>
              <m:r>
                <w:rPr>
                  <w:rFonts w:ascii="Cambria Math" w:eastAsiaTheme="minorEastAsia" w:hAnsi="Cambria Math"/>
                </w:rPr>
                <m:t>T</m:t>
              </m:r>
            </m:oMath>
            <w:r w:rsidRPr="009A7A28">
              <w:rPr>
                <w:rFonts w:eastAsiaTheme="minorEastAsia"/>
              </w:rPr>
              <w:t>)</w:t>
            </w:r>
          </w:p>
        </w:tc>
        <w:tc>
          <w:tcPr>
            <w:tcW w:w="4673" w:type="dxa"/>
          </w:tcPr>
          <w:p w14:paraId="4F791351" w14:textId="22FC47BB" w:rsidR="009A7A28" w:rsidRDefault="009A7A28" w:rsidP="009A7A28">
            <w:pPr>
              <w:rPr>
                <w:rFonts w:eastAsiaTheme="minorEastAsia"/>
              </w:rPr>
            </w:pPr>
            <w:r w:rsidRPr="009A7A28">
              <w:rPr>
                <w:rFonts w:eastAsiaTheme="minorEastAsia"/>
              </w:rPr>
              <w:t>1500 лет</w:t>
            </w:r>
          </w:p>
        </w:tc>
      </w:tr>
    </w:tbl>
    <w:p w14:paraId="22E1F902" w14:textId="77777777" w:rsidR="009A7A28" w:rsidRDefault="009A7A28" w:rsidP="009A7A28">
      <w:pPr>
        <w:rPr>
          <w:rFonts w:eastAsiaTheme="minorEastAsia"/>
        </w:rPr>
      </w:pPr>
    </w:p>
    <w:p w14:paraId="46CCBAF4" w14:textId="6744D2E3" w:rsidR="009A7A28" w:rsidRDefault="009A7A28" w:rsidP="009A7A28">
      <w:pPr>
        <w:rPr>
          <w:rFonts w:eastAsiaTheme="minorEastAsia"/>
        </w:rPr>
      </w:pPr>
      <w:r w:rsidRPr="009A7A28">
        <w:rPr>
          <w:rFonts w:eastAsiaTheme="minorEastAsia"/>
        </w:rPr>
        <w:t xml:space="preserve">В афелии Эсхатон практически не влияет на магический фон Геи. Но когда он проходит перигелий, его заряд взаимодействует с топологическим током, текущим между Солюксом и Геей. Это вызывает резкое усиление и фокусировку тока, что проявляется как </w:t>
      </w:r>
      <w:r w:rsidRPr="009A7A28">
        <w:rPr>
          <w:rFonts w:eastAsiaTheme="minorEastAsia"/>
          <w:b/>
          <w:bCs/>
        </w:rPr>
        <w:t>Дыхание Эсхатона</w:t>
      </w:r>
      <w:r w:rsidRPr="009A7A28">
        <w:rPr>
          <w:rFonts w:eastAsiaTheme="minorEastAsia"/>
        </w:rPr>
        <w:t xml:space="preserve"> — период (50–100 лет), когда магический фон становится аномально высоким и когерентным. Гейзеры оживают, магия усиливается, и мир переживает краткий «золотой век» перед новым циклом угасания.</w:t>
      </w:r>
    </w:p>
    <w:p w14:paraId="4A92CB40" w14:textId="77777777" w:rsidR="009A7A28" w:rsidRPr="009A7A28" w:rsidRDefault="009A7A28" w:rsidP="009A7A28">
      <w:pPr>
        <w:pStyle w:val="2"/>
        <w:rPr>
          <w:rFonts w:eastAsiaTheme="minorEastAsia"/>
        </w:rPr>
      </w:pPr>
      <w:bookmarkStart w:id="38" w:name="_Toc234590574"/>
      <w:r w:rsidRPr="009A7A28">
        <w:rPr>
          <w:rFonts w:eastAsiaTheme="minorEastAsia"/>
        </w:rPr>
        <w:t>4.8. N-звёзды и аккреция N-вещества</w:t>
      </w:r>
      <w:bookmarkEnd w:id="38"/>
    </w:p>
    <w:p w14:paraId="5647AED4" w14:textId="77777777" w:rsidR="009A7A28" w:rsidRPr="009A7A28" w:rsidRDefault="009A7A28" w:rsidP="009A7A28">
      <w:pPr>
        <w:rPr>
          <w:rFonts w:eastAsiaTheme="minorEastAsia"/>
        </w:rPr>
      </w:pPr>
      <w:r w:rsidRPr="009A7A28">
        <w:rPr>
          <w:rFonts w:eastAsiaTheme="minorEastAsia"/>
        </w:rPr>
        <w:t xml:space="preserve">Если массивное облако N-конденсата коллапсирует под собственной гравитацией, может образоваться </w:t>
      </w:r>
      <w:r w:rsidRPr="009A7A28">
        <w:rPr>
          <w:rFonts w:eastAsiaTheme="minorEastAsia"/>
          <w:b/>
          <w:bCs/>
        </w:rPr>
        <w:t>N-звезда</w:t>
      </w:r>
      <w:r w:rsidRPr="009A7A28">
        <w:rPr>
          <w:rFonts w:eastAsiaTheme="minorEastAsia"/>
        </w:rPr>
        <w:t xml:space="preserve"> — объект, состоящий преимущественно из вырожденного N-газа. Такая звезда не излучает в видимом спектре, но является мощнейшим источником гравитационных и N-волн. Она может быть невидимым центром магической активности целой планетной системы.</w:t>
      </w:r>
    </w:p>
    <w:p w14:paraId="170ACC9E" w14:textId="77777777" w:rsidR="009A7A28" w:rsidRPr="009A7A28" w:rsidRDefault="009A7A28" w:rsidP="009A7A28">
      <w:pPr>
        <w:rPr>
          <w:rFonts w:eastAsiaTheme="minorEastAsia"/>
        </w:rPr>
      </w:pPr>
      <w:r w:rsidRPr="009A7A28">
        <w:rPr>
          <w:rFonts w:eastAsiaTheme="minorEastAsia"/>
        </w:rPr>
        <w:t>Аккреция обычного вещества на N-звезду или магическую чёрную дыру приводит к выделению огромного количества N-излучения и может быть источником мощнейших магических бурь, ощущаемых на сотнях парсеков.</w:t>
      </w:r>
    </w:p>
    <w:p w14:paraId="4AC71721" w14:textId="77777777" w:rsidR="009A7A28" w:rsidRPr="009A7A28" w:rsidRDefault="009A7A28" w:rsidP="009A7A28">
      <w:pPr>
        <w:pStyle w:val="2"/>
        <w:rPr>
          <w:rFonts w:eastAsiaTheme="minorEastAsia"/>
        </w:rPr>
      </w:pPr>
      <w:bookmarkStart w:id="39" w:name="_Toc234590575"/>
      <w:r w:rsidRPr="009A7A28">
        <w:rPr>
          <w:rFonts w:eastAsiaTheme="minorEastAsia"/>
        </w:rPr>
        <w:t>4.9. Магические свойства экзопланет</w:t>
      </w:r>
      <w:bookmarkEnd w:id="39"/>
    </w:p>
    <w:p w14:paraId="1720D4B8" w14:textId="0FC1AE6B" w:rsidR="009A7A28" w:rsidRDefault="009A7A28" w:rsidP="009A7A28">
      <w:pPr>
        <w:rPr>
          <w:rFonts w:eastAsiaTheme="minorEastAsia"/>
        </w:rPr>
      </w:pPr>
      <w:r w:rsidRPr="009A7A28">
        <w:rPr>
          <w:rFonts w:eastAsiaTheme="minorEastAsia"/>
        </w:rPr>
        <w:t>Содержание N-конденсата в недрах экзопланет определяет их магические свойства. По аналогии с Геей, планета, захватившая монополь при формировании, будет обладать гейзерами и магическим фоном. В зависимости от знака и величины топологического заряда, а также от геологической активности, экзопланеты могут быть:</w:t>
      </w:r>
    </w:p>
    <w:p w14:paraId="6A7AE9A7" w14:textId="1936527F" w:rsidR="009A7A28" w:rsidRDefault="009A7A28">
      <w:pPr>
        <w:pStyle w:val="a7"/>
        <w:numPr>
          <w:ilvl w:val="0"/>
          <w:numId w:val="11"/>
        </w:numPr>
        <w:rPr>
          <w:rFonts w:eastAsiaTheme="minorEastAsia"/>
        </w:rPr>
      </w:pPr>
      <w:r w:rsidRPr="009A7A28">
        <w:rPr>
          <w:rFonts w:eastAsiaTheme="minorEastAsia"/>
          <w:b/>
          <w:bCs/>
        </w:rPr>
        <w:t>Магически активными</w:t>
      </w:r>
      <w:r w:rsidRPr="009A7A28">
        <w:rPr>
          <w:rFonts w:eastAsiaTheme="minorEastAsia"/>
        </w:rPr>
        <w:t xml:space="preserve"> (как Гея) — с гейзерами, жилами и стабильным фоном.</w:t>
      </w:r>
    </w:p>
    <w:p w14:paraId="3C942D89" w14:textId="226E3264" w:rsidR="009A7A28" w:rsidRDefault="009A7A28">
      <w:pPr>
        <w:pStyle w:val="a7"/>
        <w:numPr>
          <w:ilvl w:val="0"/>
          <w:numId w:val="11"/>
        </w:numPr>
        <w:rPr>
          <w:rFonts w:eastAsiaTheme="minorEastAsia"/>
        </w:rPr>
      </w:pPr>
      <w:r w:rsidRPr="009A7A28">
        <w:rPr>
          <w:rFonts w:eastAsiaTheme="minorEastAsia"/>
          <w:b/>
          <w:bCs/>
        </w:rPr>
        <w:t>Магически нейтральными</w:t>
      </w:r>
      <w:r w:rsidRPr="009A7A28">
        <w:rPr>
          <w:rFonts w:eastAsiaTheme="minorEastAsia"/>
        </w:rPr>
        <w:t xml:space="preserve"> — без значительного N-конденсата в ядре.</w:t>
      </w:r>
    </w:p>
    <w:p w14:paraId="03953BFE" w14:textId="1C70EDEC" w:rsidR="009A7A28" w:rsidRDefault="009A7A28">
      <w:pPr>
        <w:pStyle w:val="a7"/>
        <w:numPr>
          <w:ilvl w:val="0"/>
          <w:numId w:val="11"/>
        </w:numPr>
        <w:rPr>
          <w:rFonts w:eastAsiaTheme="minorEastAsia"/>
        </w:rPr>
      </w:pPr>
      <w:r w:rsidRPr="009A7A28">
        <w:rPr>
          <w:rFonts w:eastAsiaTheme="minorEastAsia"/>
          <w:b/>
          <w:bCs/>
        </w:rPr>
        <w:t>Магически опасными</w:t>
      </w:r>
      <w:r w:rsidRPr="009A7A28">
        <w:rPr>
          <w:rFonts w:eastAsiaTheme="minorEastAsia"/>
        </w:rPr>
        <w:t xml:space="preserve"> — с нестабильным монополем, вызывающим постоянные катаклизмы и дикую магию.</w:t>
      </w:r>
    </w:p>
    <w:p w14:paraId="60BA05EA" w14:textId="7213925B" w:rsidR="009A7A28" w:rsidRDefault="009A7A28" w:rsidP="009A7A28">
      <w:pPr>
        <w:rPr>
          <w:rFonts w:eastAsiaTheme="minorEastAsia"/>
        </w:rPr>
      </w:pPr>
      <w:r w:rsidRPr="009A7A28">
        <w:rPr>
          <w:rFonts w:eastAsiaTheme="minorEastAsia"/>
        </w:rPr>
        <w:t>Это открывает возможность для существования множества миров с самыми разными магическими режимами, что может служить основой для межпланетных путешествий и сюжетов.</w:t>
      </w:r>
    </w:p>
    <w:p w14:paraId="7323C7FE" w14:textId="77777777" w:rsidR="009A7A28" w:rsidRPr="009A7A28" w:rsidRDefault="009A7A28" w:rsidP="009A7A28">
      <w:pPr>
        <w:pStyle w:val="1"/>
        <w:rPr>
          <w:rFonts w:eastAsiaTheme="minorEastAsia"/>
        </w:rPr>
      </w:pPr>
      <w:bookmarkStart w:id="40" w:name="_Toc234590576"/>
      <w:r w:rsidRPr="009A7A28">
        <w:rPr>
          <w:rFonts w:eastAsiaTheme="minorEastAsia"/>
        </w:rPr>
        <w:t>Часть 5. Термодинамика и статистическая физика N-частиц</w:t>
      </w:r>
      <w:bookmarkEnd w:id="40"/>
    </w:p>
    <w:p w14:paraId="6A84E132" w14:textId="77777777" w:rsidR="009A7A28" w:rsidRPr="009A7A28" w:rsidRDefault="009A7A28" w:rsidP="009A7A28">
      <w:pPr>
        <w:pStyle w:val="2"/>
        <w:rPr>
          <w:rFonts w:eastAsiaTheme="minorEastAsia"/>
        </w:rPr>
      </w:pPr>
      <w:bookmarkStart w:id="41" w:name="_Toc234590577"/>
      <w:r w:rsidRPr="009A7A28">
        <w:rPr>
          <w:rFonts w:eastAsiaTheme="minorEastAsia"/>
        </w:rPr>
        <w:t>5.1. N-энтропия как мера когерентности</w:t>
      </w:r>
      <w:bookmarkEnd w:id="41"/>
    </w:p>
    <w:p w14:paraId="01261F1F" w14:textId="4FE7F71A" w:rsidR="009A7A28" w:rsidRDefault="009A7A28" w:rsidP="009A7A28">
      <w:pPr>
        <w:rPr>
          <w:rFonts w:eastAsiaTheme="minorEastAsia"/>
        </w:rPr>
      </w:pPr>
      <w:r w:rsidRPr="009A7A28">
        <w:rPr>
          <w:rFonts w:eastAsiaTheme="minorEastAsia"/>
        </w:rPr>
        <w:t xml:space="preserve">Ансамбль N-частиц характеризуется не только плотностью, но и распределением по направлениям </w:t>
      </w:r>
      <m:oMath>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3</m:t>
            </m:r>
          </m:sup>
        </m:sSup>
      </m:oMath>
      <w:r w:rsidRPr="009A7A28">
        <w:rPr>
          <w:rFonts w:eastAsiaTheme="minorEastAsia"/>
        </w:rPr>
        <w:t xml:space="preserve">, фазам </w:t>
      </w:r>
      <m:oMath>
        <m:r>
          <w:rPr>
            <w:rFonts w:ascii="Cambria Math" w:eastAsiaTheme="minorEastAsia" w:hAnsi="Cambria Math"/>
          </w:rPr>
          <m:t>ϕ</m:t>
        </m:r>
      </m:oMath>
      <w:r>
        <w:rPr>
          <w:rFonts w:eastAsiaTheme="minorEastAsia"/>
        </w:rPr>
        <w:t xml:space="preserve"> </w:t>
      </w:r>
      <w:r w:rsidRPr="009A7A28">
        <w:rPr>
          <w:rFonts w:eastAsiaTheme="minorEastAsia"/>
        </w:rPr>
        <w:t xml:space="preserve">и энергиям </w:t>
      </w:r>
      <m:oMath>
        <m:r>
          <w:rPr>
            <w:rFonts w:ascii="Cambria Math" w:eastAsiaTheme="minorEastAsia" w:hAnsi="Cambria Math"/>
          </w:rPr>
          <m:t>E</m:t>
        </m:r>
      </m:oMath>
      <w:r w:rsidRPr="009A7A28">
        <w:rPr>
          <w:rFonts w:eastAsiaTheme="minorEastAsia"/>
        </w:rPr>
        <w:t xml:space="preserve">. </w:t>
      </w:r>
      <w:r w:rsidRPr="009A7A28">
        <w:rPr>
          <w:rFonts w:eastAsiaTheme="minorEastAsia"/>
          <w:b/>
          <w:bCs/>
        </w:rPr>
        <w:t>N-энтропия</w:t>
      </w:r>
      <w:r w:rsidRPr="009A7A2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N</m:t>
            </m:r>
          </m:sub>
        </m:sSub>
      </m:oMath>
      <w:r>
        <w:rPr>
          <w:rFonts w:eastAsiaTheme="minorEastAsia"/>
        </w:rPr>
        <w:t xml:space="preserve"> </w:t>
      </w:r>
      <w:r w:rsidRPr="009A7A28">
        <w:rPr>
          <w:rFonts w:eastAsiaTheme="minorEastAsia"/>
        </w:rPr>
        <w:t xml:space="preserve">количественно </w:t>
      </w:r>
      <w:r w:rsidRPr="009A7A28">
        <w:rPr>
          <w:rFonts w:eastAsiaTheme="minorEastAsia"/>
        </w:rPr>
        <w:lastRenderedPageBreak/>
        <w:t>выражает степень беспорядка в этом распределении. Она определяется стандартной формулой:</w:t>
      </w:r>
    </w:p>
    <w:p w14:paraId="35D4BF3E" w14:textId="42146F02" w:rsidR="009A7A28" w:rsidRPr="009A7A28" w:rsidRDefault="00000000" w:rsidP="009A7A2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nary>
            <m:naryPr>
              <m:chr m:val="∑"/>
              <m:limLoc m:val="undOvr"/>
              <m:supHide m:val="1"/>
              <m:ctrlPr>
                <w:rPr>
                  <w:rFonts w:ascii="Cambria Math" w:eastAsiaTheme="minorEastAsia" w:hAnsi="Cambria Math"/>
                </w:rPr>
              </m:ctrlPr>
            </m:naryPr>
            <m:sub>
              <m:r>
                <w:rPr>
                  <w:rFonts w:ascii="Cambria Math" w:eastAsiaTheme="minorEastAsia" w:hAnsi="Cambria Math"/>
                </w:rPr>
                <m:t>i</m:t>
              </m:r>
            </m:sub>
            <m:sup/>
            <m:e>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e>
          </m:nary>
          <m:sSub>
            <m:sSubPr>
              <m:ctrlPr>
                <w:rPr>
                  <w:rFonts w:ascii="Cambria Math" w:eastAsiaTheme="minorEastAsia" w:hAnsi="Cambria Math"/>
                </w:rPr>
              </m:ctrlPr>
            </m:sSubPr>
            <m:e>
              <m:func>
                <m:funcPr>
                  <m:ctrlPr>
                    <w:rPr>
                      <w:rFonts w:ascii="Cambria Math" w:eastAsiaTheme="minorEastAsia" w:hAnsi="Cambria Math"/>
                    </w:rPr>
                  </m:ctrlPr>
                </m:funcPr>
                <m:fName>
                  <m:r>
                    <m:rPr>
                      <m:sty m:val="p"/>
                    </m:rPr>
                    <w:rPr>
                      <w:rFonts w:ascii="Cambria Math" w:eastAsiaTheme="minorEastAsia" w:hAnsi="Cambria Math"/>
                    </w:rPr>
                    <m:t>ln</m:t>
                  </m:r>
                </m:fName>
                <m:e>
                  <m:r>
                    <w:rPr>
                      <w:rFonts w:ascii="Cambria Math" w:eastAsiaTheme="minorEastAsia" w:hAnsi="Cambria Math"/>
                    </w:rPr>
                    <m:t>p</m:t>
                  </m:r>
                </m:e>
              </m:func>
            </m:e>
            <m:sub>
              <m:r>
                <w:rPr>
                  <w:rFonts w:ascii="Cambria Math" w:eastAsiaTheme="minorEastAsia" w:hAnsi="Cambria Math"/>
                </w:rPr>
                <m:t>i</m:t>
              </m:r>
            </m:sub>
          </m:sSub>
          <m:r>
            <w:rPr>
              <w:rFonts w:ascii="Cambria Math" w:eastAsiaTheme="minorEastAsia" w:hAnsi="Cambria Math"/>
            </w:rPr>
            <m:t>,</m:t>
          </m:r>
        </m:oMath>
      </m:oMathPara>
    </w:p>
    <w:p w14:paraId="09D3781E" w14:textId="1A1FAC6C" w:rsidR="009A7A28" w:rsidRPr="009A7A28" w:rsidRDefault="009A7A28" w:rsidP="009A7A28">
      <w:pPr>
        <w:rPr>
          <w:rFonts w:eastAsiaTheme="minorEastAsia"/>
        </w:rPr>
      </w:pPr>
      <w:r w:rsidRPr="009A7A28">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w:t>
      </w:r>
      <w:r w:rsidRPr="009A7A28">
        <w:rPr>
          <w:rFonts w:eastAsiaTheme="minorEastAsia"/>
        </w:rPr>
        <w:t xml:space="preserve">— вероятность нахождения частицы в </w:t>
      </w:r>
      <m:oMath>
        <m:r>
          <w:rPr>
            <w:rFonts w:ascii="Cambria Math" w:eastAsiaTheme="minorEastAsia" w:hAnsi="Cambria Math"/>
          </w:rPr>
          <m:t>i</m:t>
        </m:r>
      </m:oMath>
      <w:r w:rsidRPr="009A7A28">
        <w:rPr>
          <w:rFonts w:eastAsiaTheme="minorEastAsia"/>
        </w:rPr>
        <w:t xml:space="preserve">-м микросостоянии (заданном </w:t>
      </w:r>
      <m:oMath>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,ϕ,E</m:t>
        </m:r>
      </m:oMath>
      <w:r w:rsidRPr="009A7A28">
        <w:rPr>
          <w:rFonts w:eastAsiaTheme="minorEastAsia"/>
        </w:rPr>
        <w:t xml:space="preserve">). В когерентном конденсате (магический разряд) большинство частиц имеют одинаковые </w:t>
      </w:r>
      <m:oMath>
        <m:acc>
          <m:accPr>
            <m:ctrlPr>
              <w:rPr>
                <w:rFonts w:ascii="Cambria Math" w:eastAsiaTheme="minorEastAsia" w:hAnsi="Cambria Math"/>
              </w:rPr>
            </m:ctrlPr>
          </m:accPr>
          <m:e>
            <m:r>
              <w:rPr>
                <w:rFonts w:ascii="Cambria Math" w:eastAsiaTheme="minorEastAsia" w:hAnsi="Cambria Math"/>
              </w:rPr>
              <m:t>n</m:t>
            </m:r>
          </m:e>
        </m:acc>
      </m:oMath>
      <w:r>
        <w:rPr>
          <w:rFonts w:eastAsiaTheme="minorEastAsia"/>
        </w:rPr>
        <w:t xml:space="preserve"> </w:t>
      </w:r>
      <w:r w:rsidRPr="009A7A28">
        <w:rPr>
          <w:rFonts w:eastAsiaTheme="minorEastAsia"/>
        </w:rPr>
        <w:t xml:space="preserve">и </w:t>
      </w:r>
      <m:oMath>
        <m:r>
          <w:rPr>
            <w:rFonts w:ascii="Cambria Math" w:eastAsiaTheme="minorEastAsia" w:hAnsi="Cambria Math"/>
          </w:rPr>
          <m:t>ϕ</m:t>
        </m:r>
      </m:oMath>
      <w:r w:rsidRPr="009A7A28">
        <w:rPr>
          <w:rFonts w:eastAsiaTheme="minorEastAsia"/>
        </w:rPr>
        <w:t xml:space="preserve">; такое состояние обладает низкой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N</m:t>
            </m:r>
          </m:sub>
        </m:sSub>
      </m:oMath>
      <w:r w:rsidRPr="009A7A28">
        <w:rPr>
          <w:rFonts w:eastAsiaTheme="minorEastAsia"/>
        </w:rPr>
        <w:t xml:space="preserve">. В некогерентном тепловом фоне все направления и фазы равновероятны; это состояние с максимальной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N</m:t>
            </m:r>
          </m:sub>
        </m:sSub>
      </m:oMath>
      <w:r w:rsidRPr="009A7A28">
        <w:rPr>
          <w:rFonts w:eastAsiaTheme="minorEastAsia"/>
        </w:rPr>
        <w:t>.</w:t>
      </w:r>
    </w:p>
    <w:p w14:paraId="10B3DE75" w14:textId="77777777" w:rsidR="009A7A28" w:rsidRPr="009A7A28" w:rsidRDefault="009A7A28" w:rsidP="009A7A28">
      <w:pPr>
        <w:rPr>
          <w:rFonts w:eastAsiaTheme="minorEastAsia"/>
        </w:rPr>
      </w:pPr>
      <w:r w:rsidRPr="009A7A28">
        <w:rPr>
          <w:rFonts w:eastAsiaTheme="minorEastAsia"/>
        </w:rPr>
        <w:t>Любое заклинание представляет собой локальное понижение N-энтропии за счёт работы мага (он расходует свободную энергию своего конденсата). Однако суммарная энтропия системы «маг + заклинание + окружающая среда» всегда растёт: часть N-частиц неизбежно рассеивается в некогерентный «шум».</w:t>
      </w:r>
    </w:p>
    <w:p w14:paraId="2DCC2A81" w14:textId="77777777" w:rsidR="009A7A28" w:rsidRPr="009A7A28" w:rsidRDefault="009A7A28" w:rsidP="009A7A28">
      <w:pPr>
        <w:pStyle w:val="2"/>
        <w:rPr>
          <w:rFonts w:eastAsiaTheme="minorEastAsia"/>
        </w:rPr>
      </w:pPr>
      <w:bookmarkStart w:id="42" w:name="_Toc234590578"/>
      <w:r w:rsidRPr="009A7A28">
        <w:rPr>
          <w:rFonts w:eastAsiaTheme="minorEastAsia"/>
        </w:rPr>
        <w:t>5.2. Второе начало термодинамики для магии</w:t>
      </w:r>
      <w:bookmarkEnd w:id="42"/>
    </w:p>
    <w:p w14:paraId="29B9D64D" w14:textId="59EEC501" w:rsidR="009A7A28" w:rsidRDefault="009A7A28" w:rsidP="009A7A28">
      <w:pPr>
        <w:rPr>
          <w:rFonts w:eastAsiaTheme="minorEastAsia"/>
        </w:rPr>
      </w:pPr>
      <w:r w:rsidRPr="009A7A28">
        <w:rPr>
          <w:rFonts w:eastAsiaTheme="minorEastAsia"/>
        </w:rPr>
        <w:t xml:space="preserve">Сформулированное для N-частиц, второе начало термодинамики гласит: </w:t>
      </w:r>
      <w:r w:rsidRPr="009A7A28">
        <w:rPr>
          <w:rFonts w:eastAsiaTheme="minorEastAsia"/>
          <w:b/>
          <w:bCs/>
        </w:rPr>
        <w:t>в любом магическом процессе суммарная N-энтропия замкнутой системы не может убывать</w:t>
      </w:r>
      <w:r w:rsidRPr="009A7A28">
        <w:rPr>
          <w:rFonts w:eastAsiaTheme="minorEastAsia"/>
        </w:rPr>
        <w:t>. Это накладывает фундаментальные ограничения:</w:t>
      </w:r>
    </w:p>
    <w:p w14:paraId="1E014B6C" w14:textId="538B780C" w:rsidR="009A7A28" w:rsidRDefault="009A7A28">
      <w:pPr>
        <w:pStyle w:val="a7"/>
        <w:numPr>
          <w:ilvl w:val="0"/>
          <w:numId w:val="12"/>
        </w:numPr>
        <w:rPr>
          <w:rFonts w:eastAsiaTheme="minorEastAsia"/>
        </w:rPr>
      </w:pPr>
      <w:r w:rsidRPr="009A7A28">
        <w:rPr>
          <w:rFonts w:eastAsiaTheme="minorEastAsia"/>
        </w:rPr>
        <w:t>Невозможно создать заклинание, которое только понижает энтропию, не порождая компенсирующего увеличения энтропии в другом месте.</w:t>
      </w:r>
    </w:p>
    <w:p w14:paraId="4225DBFB" w14:textId="2A703CD6" w:rsidR="009A7A28" w:rsidRDefault="009A7A28">
      <w:pPr>
        <w:pStyle w:val="a7"/>
        <w:numPr>
          <w:ilvl w:val="0"/>
          <w:numId w:val="12"/>
        </w:numPr>
        <w:rPr>
          <w:rFonts w:eastAsiaTheme="minorEastAsia"/>
        </w:rPr>
      </w:pPr>
      <w:r w:rsidRPr="009A7A28">
        <w:rPr>
          <w:rFonts w:eastAsiaTheme="minorEastAsia"/>
        </w:rPr>
        <w:t>Каждое заклинание сопровождается «магическим шумом» — рассеянием части энергии в некогерентный фон. Чем мощнее заклинание, тем больше шума оно производит.</w:t>
      </w:r>
    </w:p>
    <w:p w14:paraId="63C5F3C8" w14:textId="56B0C626" w:rsidR="009A7A28" w:rsidRDefault="009A7A28">
      <w:pPr>
        <w:pStyle w:val="a7"/>
        <w:numPr>
          <w:ilvl w:val="0"/>
          <w:numId w:val="12"/>
        </w:numPr>
        <w:rPr>
          <w:rFonts w:eastAsiaTheme="minorEastAsia"/>
        </w:rPr>
      </w:pPr>
      <w:r w:rsidRPr="009A7A28">
        <w:rPr>
          <w:rFonts w:eastAsiaTheme="minorEastAsia"/>
        </w:rPr>
        <w:t>Магия принципиально необратима. «Обратить» заклинание (вернуть его точно в исходное состояние) невозможно без дополнительных затрат энергии и роста общей энтропии.</w:t>
      </w:r>
    </w:p>
    <w:p w14:paraId="28025017" w14:textId="77777777" w:rsidR="009A7A28" w:rsidRDefault="009A7A28" w:rsidP="009A7A28">
      <w:pPr>
        <w:pStyle w:val="2"/>
      </w:pPr>
      <w:bookmarkStart w:id="43" w:name="_Toc234590579"/>
      <w:r>
        <w:t>5.3. Тепловая смерть магии и её отдаление</w:t>
      </w:r>
      <w:bookmarkEnd w:id="43"/>
    </w:p>
    <w:p w14:paraId="791B53D3" w14:textId="77777777" w:rsidR="009A7A28" w:rsidRPr="009A7A28" w:rsidRDefault="009A7A28" w:rsidP="009A7A28">
      <w:pPr>
        <w:rPr>
          <w:rFonts w:eastAsiaTheme="minorEastAsia"/>
        </w:rPr>
      </w:pPr>
      <w:r w:rsidRPr="009A7A28">
        <w:rPr>
          <w:rFonts w:eastAsiaTheme="minorEastAsia"/>
          <w:b/>
          <w:bCs/>
        </w:rPr>
        <w:t>Тепловая смерть магии</w:t>
      </w:r>
      <w:r w:rsidRPr="009A7A28">
        <w:rPr>
          <w:rFonts w:eastAsiaTheme="minorEastAsia"/>
        </w:rPr>
        <w:t xml:space="preserve"> — состояние, при котором N-энтропия достигает максимума, фон становится полностью некогерентным, и никакие заклинания больше невозможны. Как было показано в космологии, без внешнего вмешательства система «Гея + Солюкс» придёт к этому состоянию примерно через 1500 лет.</w:t>
      </w:r>
    </w:p>
    <w:p w14:paraId="286BC69B" w14:textId="77777777" w:rsidR="009A7A28" w:rsidRPr="009A7A28" w:rsidRDefault="009A7A28" w:rsidP="009A7A28">
      <w:pPr>
        <w:rPr>
          <w:rFonts w:eastAsiaTheme="minorEastAsia"/>
        </w:rPr>
      </w:pPr>
      <w:r w:rsidRPr="009A7A28">
        <w:rPr>
          <w:rFonts w:eastAsiaTheme="minorEastAsia"/>
        </w:rPr>
        <w:t>Однако существуют теоретические способы отодвинуть этот срок:</w:t>
      </w:r>
    </w:p>
    <w:p w14:paraId="117A3F5B" w14:textId="08CB4E06" w:rsidR="009A7A28" w:rsidRDefault="009A7A28">
      <w:pPr>
        <w:pStyle w:val="a7"/>
        <w:numPr>
          <w:ilvl w:val="0"/>
          <w:numId w:val="13"/>
        </w:numPr>
        <w:rPr>
          <w:rFonts w:eastAsiaTheme="minorEastAsia"/>
        </w:rPr>
      </w:pPr>
      <w:r w:rsidRPr="009A7A28">
        <w:rPr>
          <w:rFonts w:eastAsiaTheme="minorEastAsia"/>
          <w:b/>
          <w:bCs/>
        </w:rPr>
        <w:t>Захват внешнего монополя.</w:t>
      </w:r>
      <w:r w:rsidRPr="009A7A28">
        <w:rPr>
          <w:rFonts w:eastAsiaTheme="minorEastAsia"/>
        </w:rPr>
        <w:t xml:space="preserve"> Если в межзвёздном пространстве существует свободный N-монополь, его можно попытаться захватить и подвести к ядру Геи. Это увеличит суммарный топологический заряд системы, усилив ток и продлив эпоху магии на десятки или сотни тысяч лет. Сложность — обнаружение и транспортировка такого монополя.</w:t>
      </w:r>
    </w:p>
    <w:p w14:paraId="3FB212E4" w14:textId="5A39969B" w:rsidR="009A7A28" w:rsidRDefault="009A7A28">
      <w:pPr>
        <w:pStyle w:val="a7"/>
        <w:numPr>
          <w:ilvl w:val="0"/>
          <w:numId w:val="13"/>
        </w:numPr>
        <w:rPr>
          <w:rFonts w:eastAsiaTheme="minorEastAsia"/>
        </w:rPr>
      </w:pPr>
      <w:r w:rsidRPr="009A7A28">
        <w:rPr>
          <w:rFonts w:eastAsiaTheme="minorEastAsia"/>
          <w:b/>
          <w:bCs/>
        </w:rPr>
        <w:t>Сброс энтропии вовне.</w:t>
      </w:r>
      <w:r w:rsidRPr="009A7A28">
        <w:rPr>
          <w:rFonts w:eastAsiaTheme="minorEastAsia"/>
        </w:rPr>
        <w:t xml:space="preserve"> N-энтропию нельзя уничтожить, но её можно вывести за пределы системы. Проект «Великое охлаждение» предполагает создание </w:t>
      </w:r>
      <w:r w:rsidRPr="009A7A28">
        <w:rPr>
          <w:rFonts w:eastAsiaTheme="minorEastAsia"/>
        </w:rPr>
        <w:lastRenderedPageBreak/>
        <w:t>устойчивого телепортационного канала в космический войд (область, лишённую N-частиц), через который некогерентный шум будет удаляться из атмосферы. При достаточной мощности это может обратить процесс деградации, вернув фон к состоянию Эпохи Магов. Требует колоссальной энергии для поддержания портала.</w:t>
      </w:r>
    </w:p>
    <w:p w14:paraId="6982D586" w14:textId="779C1C7E" w:rsidR="009A7A28" w:rsidRDefault="009A7A28">
      <w:pPr>
        <w:pStyle w:val="a7"/>
        <w:numPr>
          <w:ilvl w:val="0"/>
          <w:numId w:val="13"/>
        </w:numPr>
        <w:rPr>
          <w:rFonts w:eastAsiaTheme="minorEastAsia"/>
        </w:rPr>
      </w:pPr>
      <w:r w:rsidRPr="009A7A28">
        <w:rPr>
          <w:rFonts w:eastAsiaTheme="minorEastAsia"/>
          <w:b/>
          <w:bCs/>
        </w:rPr>
        <w:t>Циклическое возмущение Эсхатоном.</w:t>
      </w:r>
      <w:r w:rsidRPr="009A7A28">
        <w:rPr>
          <w:rFonts w:eastAsiaTheme="minorEastAsia"/>
        </w:rPr>
        <w:t xml:space="preserve"> Прохождение Эсхатона через перигелий каждые 1500 лет временно усиливает ток и повышает когерентность фона, «перезаряжая» систему. Это не отменяет общую тенденцию, но создаёт циклическую модель, в которой магия угасает и возрождается.</w:t>
      </w:r>
    </w:p>
    <w:p w14:paraId="3D9372AA" w14:textId="249F5B71" w:rsidR="009A7A28" w:rsidRDefault="009A7A28">
      <w:pPr>
        <w:pStyle w:val="a7"/>
        <w:numPr>
          <w:ilvl w:val="0"/>
          <w:numId w:val="13"/>
        </w:numPr>
        <w:rPr>
          <w:rFonts w:eastAsiaTheme="minorEastAsia"/>
        </w:rPr>
      </w:pPr>
      <w:r w:rsidRPr="009A7A28">
        <w:rPr>
          <w:rFonts w:eastAsiaTheme="minorEastAsia"/>
          <w:b/>
          <w:bCs/>
        </w:rPr>
        <w:t>Жертвенный перезапуск.</w:t>
      </w:r>
      <w:r w:rsidRPr="009A7A28">
        <w:rPr>
          <w:rFonts w:eastAsiaTheme="minorEastAsia"/>
        </w:rPr>
        <w:t xml:space="preserve"> Если создать новую пару «монополь-антимонополь» малого масштаба и контролируемо аннигилировать их, выделившийся всплеск когерентной энергии может быть захвачен накопителями и использован для подпитки глобального фона. Это аналог реанимации электрическим разрядом, сопряжённый с огромным риском.</w:t>
      </w:r>
    </w:p>
    <w:p w14:paraId="495067C4" w14:textId="77777777" w:rsidR="009A7A28" w:rsidRDefault="009A7A28" w:rsidP="009A7A28">
      <w:pPr>
        <w:pStyle w:val="2"/>
      </w:pPr>
      <w:bookmarkStart w:id="44" w:name="_Toc234590580"/>
      <w:r>
        <w:t>5.4. Двухжидкостная модель N-конденсата</w:t>
      </w:r>
      <w:bookmarkEnd w:id="44"/>
    </w:p>
    <w:p w14:paraId="3B94965D" w14:textId="5226FB67" w:rsidR="009A7A28" w:rsidRDefault="009A7A28" w:rsidP="009A7A28">
      <w:pPr>
        <w:rPr>
          <w:rFonts w:eastAsiaTheme="minorEastAsia"/>
        </w:rPr>
      </w:pPr>
      <w:r w:rsidRPr="009A7A28">
        <w:rPr>
          <w:rFonts w:eastAsiaTheme="minorEastAsia"/>
        </w:rPr>
        <w:t>При конечной температуре N-конденсат описывается двухжидкостной моделью, аналогичной модели сверхтекучего гелия.</w:t>
      </w:r>
    </w:p>
    <w:p w14:paraId="6A1AB39C" w14:textId="02180685" w:rsidR="009A7A28" w:rsidRDefault="009A7A28">
      <w:pPr>
        <w:pStyle w:val="a7"/>
        <w:numPr>
          <w:ilvl w:val="0"/>
          <w:numId w:val="14"/>
        </w:numPr>
        <w:rPr>
          <w:rFonts w:eastAsiaTheme="minorEastAsia"/>
        </w:rPr>
      </w:pPr>
      <w:r w:rsidRPr="009A7A28">
        <w:rPr>
          <w:rFonts w:eastAsiaTheme="minorEastAsia"/>
          <w:b/>
          <w:bCs/>
        </w:rPr>
        <w:t>Сверхтекучая компонента</w:t>
      </w:r>
      <w:r w:rsidRPr="009A7A28">
        <w:rPr>
          <w:rFonts w:eastAsiaTheme="minorEastAsia"/>
        </w:rPr>
        <w:t xml:space="preserve"> (плотность </w:t>
      </w:r>
      <m:oMath>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s</m:t>
            </m:r>
          </m:sub>
        </m:sSub>
      </m:oMath>
      <w:r w:rsidRPr="009A7A28">
        <w:rPr>
          <w:rFonts w:eastAsiaTheme="minorEastAsia"/>
        </w:rPr>
        <w:t>): состоит из когерентных N-частиц, движется без трения, не переносит энтропию.</w:t>
      </w:r>
    </w:p>
    <w:p w14:paraId="6DB42764" w14:textId="7756E027" w:rsidR="009A7A28" w:rsidRDefault="009A7A28">
      <w:pPr>
        <w:pStyle w:val="a7"/>
        <w:numPr>
          <w:ilvl w:val="0"/>
          <w:numId w:val="14"/>
        </w:numPr>
        <w:rPr>
          <w:rFonts w:eastAsiaTheme="minorEastAsia"/>
        </w:rPr>
      </w:pPr>
      <w:r w:rsidRPr="009A7A28">
        <w:rPr>
          <w:rFonts w:eastAsiaTheme="minorEastAsia"/>
          <w:b/>
          <w:bCs/>
        </w:rPr>
        <w:t>Нормальная компонента</w:t>
      </w:r>
      <w:r w:rsidRPr="009A7A28">
        <w:rPr>
          <w:rFonts w:eastAsiaTheme="minorEastAsia"/>
        </w:rPr>
        <w:t xml:space="preserve"> (плотность </w:t>
      </w:r>
      <m:oMath>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n</m:t>
            </m:r>
          </m:sub>
        </m:sSub>
      </m:oMath>
      <w:r w:rsidRPr="009A7A28">
        <w:rPr>
          <w:rFonts w:eastAsiaTheme="minorEastAsia"/>
        </w:rPr>
        <w:t xml:space="preserve">): состоит из тепловых возбуждений (некогерентных частиц), обладает вязкостью </w:t>
      </w:r>
      <m:oMath>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n</m:t>
            </m:r>
          </m:sub>
        </m:sSub>
      </m:oMath>
      <w:r w:rsidRPr="009A7A28">
        <w:rPr>
          <w:rFonts w:eastAsiaTheme="minorEastAsia"/>
        </w:rPr>
        <w:t>и переносит энтропию.</w:t>
      </w:r>
    </w:p>
    <w:p w14:paraId="6BA01B36" w14:textId="1BC831A7" w:rsidR="009A7A28" w:rsidRDefault="009A7A28" w:rsidP="009A7A28">
      <w:pPr>
        <w:rPr>
          <w:rFonts w:eastAsiaTheme="minorEastAsia"/>
        </w:rPr>
      </w:pPr>
      <w:r w:rsidRPr="009A7A28">
        <w:rPr>
          <w:rFonts w:eastAsiaTheme="minorEastAsia"/>
        </w:rPr>
        <w:t xml:space="preserve">Полная плотность </w:t>
      </w:r>
      <m:oMath>
        <m:r>
          <w:rPr>
            <w:rFonts w:ascii="Cambria Math" w:eastAsiaTheme="minorEastAsia" w:hAnsi="Cambria Math"/>
          </w:rPr>
          <m:t>ρ=</m:t>
        </m:r>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n</m:t>
            </m:r>
          </m:sub>
        </m:sSub>
      </m:oMath>
      <w:r w:rsidRPr="009A7A28">
        <w:rPr>
          <w:rFonts w:eastAsiaTheme="minorEastAsia"/>
        </w:rPr>
        <w:t>. Параметр порядка конденсата — комплексная функция:</w:t>
      </w:r>
    </w:p>
    <w:p w14:paraId="41841126" w14:textId="76C486AB" w:rsidR="009A7A28" w:rsidRPr="009A7A28" w:rsidRDefault="009A7A28" w:rsidP="009A7A28">
      <w:pPr>
        <w:rPr>
          <w:rFonts w:eastAsiaTheme="minorEastAsia"/>
        </w:rPr>
      </w:pPr>
      <m:oMathPara>
        <m:oMath>
          <m:r>
            <m:rPr>
              <m:sty m:val="p"/>
            </m:rPr>
            <w:rPr>
              <w:rFonts w:ascii="Cambria Math" w:eastAsiaTheme="minorEastAsia" w:hAnsi="Cambria Math"/>
            </w:rPr>
            <m:t>Ψ</m:t>
          </m:r>
          <m:d>
            <m:dPr>
              <m:ctrlPr>
                <w:rPr>
                  <w:rFonts w:ascii="Cambria Math" w:eastAsiaTheme="minorEastAsia" w:hAnsi="Cambria Math"/>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rPr>
              </m:ctrlPr>
            </m:radPr>
            <m:deg/>
            <m:e>
              <m:r>
                <w:rPr>
                  <w:rFonts w:ascii="Cambria Math" w:eastAsiaTheme="minorEastAsia" w:hAnsi="Cambria Math"/>
                </w:rPr>
                <m:t>n</m:t>
              </m:r>
              <m:d>
                <m:dPr>
                  <m:ctrlPr>
                    <w:rPr>
                      <w:rFonts w:ascii="Cambria Math" w:eastAsiaTheme="minorEastAsia" w:hAnsi="Cambria Math"/>
                    </w:rPr>
                  </m:ctrlPr>
                </m:dPr>
                <m:e>
                  <m:r>
                    <m:rPr>
                      <m:sty m:val="b"/>
                    </m:rPr>
                    <w:rPr>
                      <w:rFonts w:ascii="Cambria Math" w:eastAsiaTheme="minorEastAsia" w:hAnsi="Cambria Math"/>
                    </w:rPr>
                    <m:t>r</m:t>
                  </m:r>
                  <m:r>
                    <w:rPr>
                      <w:rFonts w:ascii="Cambria Math" w:eastAsiaTheme="minorEastAsia" w:hAnsi="Cambria Math"/>
                    </w:rPr>
                    <m:t>,t</m:t>
                  </m:r>
                </m:e>
              </m:d>
            </m:e>
          </m:rad>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iϕ</m:t>
              </m:r>
              <m:d>
                <m:dPr>
                  <m:ctrlPr>
                    <w:rPr>
                      <w:rFonts w:ascii="Cambria Math" w:eastAsiaTheme="minorEastAsia" w:hAnsi="Cambria Math"/>
                    </w:rPr>
                  </m:ctrlPr>
                </m:dPr>
                <m:e>
                  <m:r>
                    <m:rPr>
                      <m:sty m:val="b"/>
                    </m:rPr>
                    <w:rPr>
                      <w:rFonts w:ascii="Cambria Math" w:eastAsiaTheme="minorEastAsia" w:hAnsi="Cambria Math"/>
                    </w:rPr>
                    <m:t>r</m:t>
                  </m:r>
                  <m:r>
                    <w:rPr>
                      <w:rFonts w:ascii="Cambria Math" w:eastAsiaTheme="minorEastAsia" w:hAnsi="Cambria Math"/>
                    </w:rPr>
                    <m:t>,t</m:t>
                  </m:r>
                </m:e>
              </m:d>
            </m:sup>
          </m:sSup>
          <m:acc>
            <m:accPr>
              <m:chr m:val="ˆ"/>
              <m:ctrlPr>
                <w:rPr>
                  <w:rFonts w:ascii="Cambria Math" w:eastAsiaTheme="minorEastAsia" w:hAnsi="Cambria Math"/>
                </w:rPr>
              </m:ctrlPr>
            </m:accPr>
            <m:e>
              <m:r>
                <w:rPr>
                  <w:rFonts w:ascii="Cambria Math" w:eastAsiaTheme="minorEastAsia" w:hAnsi="Cambria Math"/>
                </w:rPr>
                <m:t>n</m:t>
              </m:r>
            </m:e>
          </m:acc>
          <m:d>
            <m:dPr>
              <m:ctrlPr>
                <w:rPr>
                  <w:rFonts w:ascii="Cambria Math" w:eastAsiaTheme="minorEastAsia" w:hAnsi="Cambria Math"/>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oMath>
      </m:oMathPara>
    </w:p>
    <w:p w14:paraId="0156C35B" w14:textId="3035951E" w:rsidR="009A7A28" w:rsidRDefault="009A7A28" w:rsidP="009A7A28">
      <w:pPr>
        <w:rPr>
          <w:rFonts w:eastAsiaTheme="minorEastAsia"/>
        </w:rPr>
      </w:pPr>
      <w:r w:rsidRPr="009A7A28">
        <w:rPr>
          <w:rFonts w:eastAsiaTheme="minorEastAsia"/>
        </w:rPr>
        <w:t>а сверхтекучая скорость определяется градиентом фазы:</w:t>
      </w:r>
    </w:p>
    <w:p w14:paraId="745A31D2" w14:textId="15FC7FF6" w:rsidR="009A7A28" w:rsidRPr="009A7A28" w:rsidRDefault="00000000" w:rsidP="009A7A28">
      <w:pPr>
        <w:rPr>
          <w:rFonts w:eastAsiaTheme="minorEastAsia"/>
        </w:rPr>
      </w:pPr>
      <m:oMathPara>
        <m:oMath>
          <m:sSub>
            <m:sSubPr>
              <m:ctrlPr>
                <w:rPr>
                  <w:rFonts w:ascii="Cambria Math" w:eastAsiaTheme="minorEastAsia" w:hAnsi="Cambria Math"/>
                </w:rPr>
              </m:ctrlPr>
            </m:sSubPr>
            <m:e>
              <m:r>
                <m:rPr>
                  <m:sty m:val="b"/>
                </m:rP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ℏ</m:t>
              </m:r>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den>
          </m:f>
          <m:r>
            <w:rPr>
              <w:rFonts w:ascii="Cambria Math" w:eastAsiaTheme="minorEastAsia" w:hAnsi="Cambria Math"/>
            </w:rPr>
            <m:t>∇ϕ.</m:t>
          </m:r>
        </m:oMath>
      </m:oMathPara>
    </w:p>
    <w:p w14:paraId="4843181A" w14:textId="6C839158" w:rsidR="009A7A28" w:rsidRPr="00015213" w:rsidRDefault="00DE354F" w:rsidP="009A7A28">
      <w:pPr>
        <w:rPr>
          <w:rFonts w:eastAsiaTheme="minorEastAsia"/>
        </w:rPr>
      </w:pPr>
      <w:r w:rsidRPr="00DE354F">
        <w:rPr>
          <w:rFonts w:eastAsiaTheme="minorEastAsia"/>
        </w:rPr>
        <w:t>Уравнения движения для двух компонент (уравнения Ландау-Тиссы) описывают их динамику, включая взаимное трение и влияние градиентов температуры. В зонах дикой магии доля нормальной компоненты велика, и когерентное управление теряется из-за турбулентности.</w:t>
      </w:r>
    </w:p>
    <w:p w14:paraId="658338B5" w14:textId="77777777" w:rsidR="00DE354F" w:rsidRPr="00DE354F" w:rsidRDefault="00DE354F" w:rsidP="00DE354F">
      <w:pPr>
        <w:pStyle w:val="2"/>
        <w:rPr>
          <w:rFonts w:eastAsiaTheme="minorEastAsia"/>
        </w:rPr>
      </w:pPr>
      <w:bookmarkStart w:id="45" w:name="_Toc234590581"/>
      <w:r w:rsidRPr="00DE354F">
        <w:rPr>
          <w:rFonts w:eastAsiaTheme="minorEastAsia"/>
        </w:rPr>
        <w:t>5.5. N-число Рейнольдса и турбулентность</w:t>
      </w:r>
      <w:bookmarkEnd w:id="45"/>
    </w:p>
    <w:p w14:paraId="02CE8B24" w14:textId="0D5DDD39" w:rsidR="00DE354F" w:rsidRPr="00015213" w:rsidRDefault="00DE354F" w:rsidP="009A7A28">
      <w:pPr>
        <w:rPr>
          <w:rFonts w:eastAsiaTheme="minorEastAsia"/>
        </w:rPr>
      </w:pPr>
      <w:r w:rsidRPr="00DE354F">
        <w:rPr>
          <w:rFonts w:eastAsiaTheme="minorEastAsia"/>
        </w:rPr>
        <w:t xml:space="preserve">Для нормальной компоненты определяется безразмерное </w:t>
      </w:r>
      <w:r w:rsidRPr="00DE354F">
        <w:rPr>
          <w:rFonts w:eastAsiaTheme="minorEastAsia"/>
          <w:b/>
          <w:bCs/>
        </w:rPr>
        <w:t>N-число Рейнольдса</w:t>
      </w:r>
      <w:r w:rsidRPr="00DE354F">
        <w:rPr>
          <w:rFonts w:eastAsiaTheme="minorEastAsia"/>
        </w:rPr>
        <w:t>:</w:t>
      </w:r>
    </w:p>
    <w:p w14:paraId="452FE61F" w14:textId="05C7E06B" w:rsidR="00DE354F" w:rsidRPr="00DE354F" w:rsidRDefault="00000000" w:rsidP="009A7A28">
      <w:pPr>
        <w:rPr>
          <w:rFonts w:eastAsiaTheme="minorEastAsia"/>
        </w:rPr>
      </w:pPr>
      <m:oMathPara>
        <m:oMath>
          <m:sSub>
            <m:sSubPr>
              <m:ctrlPr>
                <w:rPr>
                  <w:rFonts w:ascii="Cambria Math" w:eastAsiaTheme="minorEastAsia" w:hAnsi="Cambria Math"/>
                </w:rPr>
              </m:ctrlPr>
            </m:sSubPr>
            <m:e>
              <m:r>
                <m:rPr>
                  <m:nor/>
                </m:rPr>
                <w:rPr>
                  <w:rFonts w:ascii="Cambria Math" w:eastAsiaTheme="minorEastAsia" w:hAnsi="Cambria Math"/>
                </w:rPr>
                <m:t>Re</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n</m:t>
                  </m:r>
                </m:sub>
              </m:sSub>
              <m:r>
                <w:rPr>
                  <w:rFonts w:ascii="Cambria Math" w:eastAsiaTheme="minorEastAsia" w:hAnsi="Cambria Math"/>
                </w:rPr>
                <m:t>vL</m:t>
              </m:r>
            </m:num>
            <m:den>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n</m:t>
                  </m:r>
                </m:sub>
              </m:sSub>
            </m:den>
          </m:f>
          <m:r>
            <w:rPr>
              <w:rFonts w:ascii="Cambria Math" w:eastAsiaTheme="minorEastAsia" w:hAnsi="Cambria Math"/>
            </w:rPr>
            <m:t>,</m:t>
          </m:r>
        </m:oMath>
      </m:oMathPara>
    </w:p>
    <w:p w14:paraId="4FEB9A35" w14:textId="09266A26" w:rsidR="00DE354F" w:rsidRPr="00DE354F" w:rsidRDefault="00DE354F" w:rsidP="00DE354F">
      <w:pPr>
        <w:rPr>
          <w:rFonts w:eastAsiaTheme="minorEastAsia"/>
        </w:rPr>
      </w:pPr>
      <w:r w:rsidRPr="00DE354F">
        <w:rPr>
          <w:rFonts w:eastAsiaTheme="minorEastAsia"/>
        </w:rPr>
        <w:lastRenderedPageBreak/>
        <w:t xml:space="preserve">где </w:t>
      </w:r>
      <m:oMath>
        <m:r>
          <w:rPr>
            <w:rFonts w:ascii="Cambria Math" w:eastAsiaTheme="minorEastAsia" w:hAnsi="Cambria Math"/>
          </w:rPr>
          <m:t>v</m:t>
        </m:r>
      </m:oMath>
      <w:r w:rsidRPr="00DE354F">
        <w:rPr>
          <w:rFonts w:eastAsiaTheme="minorEastAsia"/>
        </w:rPr>
        <w:t xml:space="preserve"> — характерная скорость, </w:t>
      </w:r>
      <m:oMath>
        <m:r>
          <w:rPr>
            <w:rFonts w:ascii="Cambria Math" w:eastAsiaTheme="minorEastAsia" w:hAnsi="Cambria Math"/>
          </w:rPr>
          <m:t>L</m:t>
        </m:r>
      </m:oMath>
      <w:r w:rsidRPr="00DE354F">
        <w:rPr>
          <w:rFonts w:eastAsiaTheme="minorEastAsia"/>
        </w:rPr>
        <w:t xml:space="preserve"> — масштаб течения. При малых </w:t>
      </w:r>
      <m:oMath>
        <m:sSub>
          <m:sSubPr>
            <m:ctrlPr>
              <w:rPr>
                <w:rFonts w:ascii="Cambria Math" w:eastAsiaTheme="minorEastAsia" w:hAnsi="Cambria Math"/>
              </w:rPr>
            </m:ctrlPr>
          </m:sSubPr>
          <m:e>
            <m:r>
              <m:rPr>
                <m:nor/>
              </m:rPr>
              <w:rPr>
                <w:rFonts w:eastAsiaTheme="minorEastAsia"/>
              </w:rPr>
              <m:t>Re</m:t>
            </m:r>
          </m:e>
          <m:sub>
            <m:r>
              <w:rPr>
                <w:rFonts w:ascii="Cambria Math" w:eastAsiaTheme="minorEastAsia" w:hAnsi="Cambria Math"/>
              </w:rPr>
              <m:t>N</m:t>
            </m:r>
          </m:sub>
        </m:sSub>
      </m:oMath>
      <w:r w:rsidRPr="00DE354F">
        <w:rPr>
          <w:rFonts w:eastAsiaTheme="minorEastAsia"/>
        </w:rPr>
        <w:t xml:space="preserve"> течение ламинарное (упорядоченное). При превышении критического значения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m:t>
            </m:r>
          </m:sup>
        </m:sSup>
        <m:r>
          <m:rPr>
            <m:nor/>
          </m:rPr>
          <w:rPr>
            <w:rFonts w:eastAsiaTheme="minorEastAsia"/>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m:t>
            </m:r>
          </m:sup>
        </m:sSup>
      </m:oMath>
      <w:r w:rsidRPr="00DE354F">
        <w:rPr>
          <w:rFonts w:eastAsiaTheme="minorEastAsia"/>
        </w:rPr>
        <w:t xml:space="preserve">) возникает </w:t>
      </w:r>
      <w:r w:rsidRPr="00DE354F">
        <w:rPr>
          <w:rFonts w:eastAsiaTheme="minorEastAsia"/>
          <w:b/>
          <w:bCs/>
        </w:rPr>
        <w:t>N-турбулентность</w:t>
      </w:r>
      <w:r w:rsidRPr="00DE354F">
        <w:rPr>
          <w:rFonts w:eastAsiaTheme="minorEastAsia"/>
        </w:rPr>
        <w:t xml:space="preserve"> — хаотическое переплетение вихревых нитей.</w:t>
      </w:r>
    </w:p>
    <w:p w14:paraId="1C87C38A" w14:textId="77777777" w:rsidR="00DE354F" w:rsidRPr="00DE354F" w:rsidRDefault="00DE354F" w:rsidP="00DE354F">
      <w:pPr>
        <w:rPr>
          <w:rFonts w:eastAsiaTheme="minorEastAsia"/>
        </w:rPr>
      </w:pPr>
      <w:r w:rsidRPr="00DE354F">
        <w:rPr>
          <w:rFonts w:eastAsiaTheme="minorEastAsia"/>
        </w:rPr>
        <w:t>Проявления N-турбулентности:</w:t>
      </w:r>
    </w:p>
    <w:p w14:paraId="7126467F" w14:textId="4946916C" w:rsidR="00DE354F" w:rsidRPr="00DE354F" w:rsidRDefault="00DE354F">
      <w:pPr>
        <w:pStyle w:val="a7"/>
        <w:numPr>
          <w:ilvl w:val="0"/>
          <w:numId w:val="15"/>
        </w:numPr>
        <w:rPr>
          <w:rFonts w:eastAsiaTheme="minorEastAsia"/>
        </w:rPr>
      </w:pPr>
      <w:r w:rsidRPr="00DE354F">
        <w:rPr>
          <w:rFonts w:eastAsiaTheme="minorEastAsia"/>
          <w:b/>
          <w:bCs/>
        </w:rPr>
        <w:t>Магический шум</w:t>
      </w:r>
      <w:r w:rsidRPr="00DE354F">
        <w:rPr>
          <w:rFonts w:eastAsiaTheme="minorEastAsia"/>
        </w:rPr>
        <w:t>: заклинание «разваливается», возникают случайные вспышки.</w:t>
      </w:r>
    </w:p>
    <w:p w14:paraId="06445E92" w14:textId="451CC5EB" w:rsidR="00DE354F" w:rsidRPr="00DE354F" w:rsidRDefault="00DE354F">
      <w:pPr>
        <w:pStyle w:val="a7"/>
        <w:numPr>
          <w:ilvl w:val="0"/>
          <w:numId w:val="15"/>
        </w:numPr>
        <w:rPr>
          <w:rFonts w:eastAsiaTheme="minorEastAsia"/>
        </w:rPr>
      </w:pPr>
      <w:r w:rsidRPr="00DE354F">
        <w:rPr>
          <w:rFonts w:eastAsiaTheme="minorEastAsia"/>
          <w:b/>
          <w:bCs/>
        </w:rPr>
        <w:t>Гейзерные бури</w:t>
      </w:r>
      <w:r w:rsidRPr="00DE354F">
        <w:rPr>
          <w:rFonts w:eastAsiaTheme="minorEastAsia"/>
        </w:rPr>
        <w:t>: выбросы конденсата с образованием турбулентного факела, спонтанные вспышки и искажения пространства.</w:t>
      </w:r>
    </w:p>
    <w:p w14:paraId="0170FE93" w14:textId="13DC28D0" w:rsidR="00DE354F" w:rsidRPr="00DE354F" w:rsidRDefault="00DE354F">
      <w:pPr>
        <w:pStyle w:val="a7"/>
        <w:numPr>
          <w:ilvl w:val="0"/>
          <w:numId w:val="15"/>
        </w:numPr>
        <w:rPr>
          <w:rFonts w:eastAsiaTheme="minorEastAsia"/>
        </w:rPr>
      </w:pPr>
      <w:r w:rsidRPr="00DE354F">
        <w:rPr>
          <w:rFonts w:eastAsiaTheme="minorEastAsia"/>
          <w:b/>
          <w:bCs/>
        </w:rPr>
        <w:t>Вихревое эхо</w:t>
      </w:r>
      <w:r w:rsidRPr="00DE354F">
        <w:rPr>
          <w:rFonts w:eastAsiaTheme="minorEastAsia"/>
        </w:rPr>
        <w:t>: после прохождения мощного заклинания остаётся затухающая вихревая дорожка — «призрачный след».</w:t>
      </w:r>
    </w:p>
    <w:p w14:paraId="1F1F7266" w14:textId="77777777" w:rsidR="00DE354F" w:rsidRDefault="00DE354F" w:rsidP="00DE354F">
      <w:pPr>
        <w:pStyle w:val="2"/>
      </w:pPr>
      <w:bookmarkStart w:id="46" w:name="_Toc234590582"/>
      <w:r>
        <w:t>5.6. Квантовые вихри и циркуляция</w:t>
      </w:r>
      <w:bookmarkEnd w:id="46"/>
    </w:p>
    <w:p w14:paraId="39CB650D" w14:textId="48566503" w:rsidR="00DE354F" w:rsidRDefault="00DE354F" w:rsidP="00DE354F">
      <w:pPr>
        <w:rPr>
          <w:rFonts w:eastAsiaTheme="minorEastAsia"/>
          <w:lang w:val="en-US"/>
        </w:rPr>
      </w:pPr>
      <w:r w:rsidRPr="00DE354F">
        <w:rPr>
          <w:rFonts w:eastAsiaTheme="minorEastAsia"/>
        </w:rPr>
        <w:t xml:space="preserve">Сверхтекучая компонента N-конденсата обладает квантованной циркуляцией. Вдоль любого замкнутого контура </w:t>
      </w:r>
      <m:oMath>
        <m:r>
          <m:rPr>
            <m:scr m:val="script"/>
          </m:rPr>
          <w:rPr>
            <w:rFonts w:ascii="Cambria Math" w:eastAsiaTheme="minorEastAsia" w:hAnsi="Cambria Math"/>
          </w:rPr>
          <m:t>C</m:t>
        </m:r>
      </m:oMath>
      <w:r w:rsidRPr="00DE354F">
        <w:rPr>
          <w:rFonts w:eastAsiaTheme="minorEastAsia"/>
        </w:rPr>
        <w:t>:</w:t>
      </w:r>
    </w:p>
    <w:p w14:paraId="598ACFEC" w14:textId="1B7CC251" w:rsidR="00DE354F" w:rsidRPr="00DE354F" w:rsidRDefault="00000000" w:rsidP="00DE354F">
      <w:pPr>
        <w:rPr>
          <w:rFonts w:eastAsiaTheme="minorEastAsia"/>
          <w:lang w:val="en-US"/>
        </w:rPr>
      </w:pPr>
      <m:oMathPara>
        <m:oMath>
          <m:nary>
            <m:naryPr>
              <m:chr m:val="∮"/>
              <m:limLoc m:val="subSup"/>
              <m:supHide m:val="1"/>
              <m:ctrlPr>
                <w:rPr>
                  <w:rFonts w:ascii="Cambria Math" w:eastAsiaTheme="minorEastAsia" w:hAnsi="Cambria Math"/>
                </w:rPr>
              </m:ctrlPr>
            </m:naryPr>
            <m:sub>
              <m:r>
                <w:rPr>
                  <w:rFonts w:ascii="Cambria Math" w:eastAsiaTheme="minorEastAsia" w:hAnsi="Cambria Math"/>
                </w:rPr>
                <m:t>C</m:t>
              </m:r>
            </m:sub>
            <m:sup/>
            <m:e>
              <m:sSub>
                <m:sSubPr>
                  <m:ctrlPr>
                    <w:rPr>
                      <w:rFonts w:ascii="Cambria Math" w:eastAsiaTheme="minorEastAsia" w:hAnsi="Cambria Math"/>
                    </w:rPr>
                  </m:ctrlPr>
                </m:sSubPr>
                <m:e>
                  <m:r>
                    <m:rPr>
                      <m:sty m:val="b"/>
                    </m:rPr>
                    <w:rPr>
                      <w:rFonts w:ascii="Cambria Math" w:eastAsiaTheme="minorEastAsia" w:hAnsi="Cambria Math"/>
                    </w:rPr>
                    <m:t>v</m:t>
                  </m:r>
                </m:e>
                <m:sub>
                  <m:r>
                    <w:rPr>
                      <w:rFonts w:ascii="Cambria Math" w:eastAsiaTheme="minorEastAsia" w:hAnsi="Cambria Math"/>
                    </w:rPr>
                    <m:t>s</m:t>
                  </m:r>
                </m:sub>
              </m:sSub>
            </m:e>
          </m:nary>
          <m:r>
            <w:rPr>
              <w:rFonts w:ascii="Cambria Math" w:eastAsiaTheme="minorEastAsia" w:hAnsi="Cambria Math"/>
            </w:rPr>
            <m:t>⋅d</m:t>
          </m:r>
          <m:r>
            <m:rPr>
              <m:sty m:val="b"/>
            </m:rPr>
            <w:rPr>
              <w:rFonts w:ascii="Cambria Math" w:eastAsiaTheme="minorEastAsia" w:hAnsi="Cambria Math"/>
            </w:rPr>
            <m:t>l</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ℏ</m:t>
              </m:r>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den>
          </m:f>
          <m:nary>
            <m:naryPr>
              <m:chr m:val="∮"/>
              <m:limLoc m:val="subSup"/>
              <m:supHide m:val="1"/>
              <m:ctrlPr>
                <w:rPr>
                  <w:rFonts w:ascii="Cambria Math" w:eastAsiaTheme="minorEastAsia" w:hAnsi="Cambria Math"/>
                </w:rPr>
              </m:ctrlPr>
            </m:naryPr>
            <m:sub>
              <m:r>
                <w:rPr>
                  <w:rFonts w:ascii="Cambria Math" w:eastAsiaTheme="minorEastAsia" w:hAnsi="Cambria Math"/>
                </w:rPr>
                <m:t>C</m:t>
              </m:r>
            </m:sub>
            <m:sup/>
            <m:e>
              <m:r>
                <w:rPr>
                  <w:rFonts w:ascii="Cambria Math" w:eastAsiaTheme="minorEastAsia" w:hAnsi="Cambria Math"/>
                </w:rPr>
                <m:t>∇</m:t>
              </m:r>
            </m:e>
          </m:nary>
          <m:r>
            <w:rPr>
              <w:rFonts w:ascii="Cambria Math" w:eastAsiaTheme="minorEastAsia" w:hAnsi="Cambria Math"/>
            </w:rPr>
            <m:t>ϕ⋅d</m:t>
          </m:r>
          <m:r>
            <m:rPr>
              <m:sty m:val="b"/>
            </m:rPr>
            <w:rPr>
              <w:rFonts w:ascii="Cambria Math" w:eastAsiaTheme="minorEastAsia" w:hAnsi="Cambria Math"/>
            </w:rPr>
            <m:t>l</m:t>
          </m:r>
          <m:r>
            <w:rPr>
              <w:rFonts w:ascii="Cambria Math" w:eastAsiaTheme="minorEastAsia" w:hAnsi="Cambria Math"/>
            </w:rPr>
            <m:t>=k⋅κ,</m:t>
          </m:r>
        </m:oMath>
      </m:oMathPara>
    </w:p>
    <w:p w14:paraId="157FED8B" w14:textId="5772B42B" w:rsidR="00DE354F" w:rsidRPr="00015213" w:rsidRDefault="00DE354F" w:rsidP="00DE354F">
      <w:pPr>
        <w:rPr>
          <w:rFonts w:eastAsiaTheme="minorEastAsia"/>
        </w:rPr>
      </w:pPr>
      <w:r w:rsidRPr="00DE354F">
        <w:rPr>
          <w:rFonts w:eastAsiaTheme="minorEastAsia"/>
        </w:rPr>
        <w:t xml:space="preserve">где </w:t>
      </w:r>
      <m:oMath>
        <m:r>
          <w:rPr>
            <w:rFonts w:ascii="Cambria Math" w:eastAsiaTheme="minorEastAsia" w:hAnsi="Cambria Math"/>
          </w:rPr>
          <m:t>k</m:t>
        </m:r>
      </m:oMath>
      <w:r w:rsidRPr="00DE354F">
        <w:rPr>
          <w:rFonts w:eastAsiaTheme="minorEastAsia"/>
        </w:rPr>
        <w:t xml:space="preserve">— целое число (топологический заряд вихря), а </w:t>
      </w:r>
      <w:r w:rsidRPr="00DE354F">
        <w:rPr>
          <w:rFonts w:eastAsiaTheme="minorEastAsia"/>
          <w:b/>
          <w:bCs/>
        </w:rPr>
        <w:t>квант циркуляции</w:t>
      </w:r>
      <w:r w:rsidRPr="00DE354F">
        <w:rPr>
          <w:rFonts w:eastAsiaTheme="minorEastAsia"/>
        </w:rPr>
        <w:t>:</w:t>
      </w:r>
    </w:p>
    <w:p w14:paraId="0B465E1D" w14:textId="08DCC9BC" w:rsidR="00DE354F" w:rsidRPr="00DE354F" w:rsidRDefault="00DE354F" w:rsidP="00DE354F">
      <w:pPr>
        <w:rPr>
          <w:rFonts w:eastAsiaTheme="minorEastAsia"/>
          <w:lang w:val="en-US"/>
        </w:rPr>
      </w:pPr>
      <m:oMathPara>
        <m:oMath>
          <m:r>
            <w:rPr>
              <w:rFonts w:ascii="Cambria Math" w:eastAsiaTheme="minorEastAsia" w:hAnsi="Cambria Math"/>
            </w:rPr>
            <m:t>κ=</m:t>
          </m:r>
          <m:f>
            <m:fPr>
              <m:ctrlPr>
                <w:rPr>
                  <w:rFonts w:ascii="Cambria Math" w:eastAsiaTheme="minorEastAsia" w:hAnsi="Cambria Math"/>
                </w:rPr>
              </m:ctrlPr>
            </m:fPr>
            <m:num>
              <m:r>
                <w:rPr>
                  <w:rFonts w:ascii="Cambria Math" w:eastAsiaTheme="minorEastAsia" w:hAnsi="Cambria Math"/>
                </w:rPr>
                <m:t>2πℏ</m:t>
              </m:r>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den>
          </m:f>
          <m:r>
            <w:rPr>
              <w:rFonts w:ascii="Cambria Math" w:eastAsiaTheme="minorEastAsia" w:hAnsi="Cambria Math"/>
            </w:rPr>
            <m:t>.</m:t>
          </m:r>
        </m:oMath>
      </m:oMathPara>
    </w:p>
    <w:p w14:paraId="787FFEB8" w14:textId="6F1209A5" w:rsidR="00DE354F" w:rsidRPr="00015213" w:rsidRDefault="00DE354F" w:rsidP="00DE354F">
      <w:pPr>
        <w:rPr>
          <w:rFonts w:eastAsiaTheme="minorEastAsia"/>
        </w:rPr>
      </w:pPr>
      <w:r w:rsidRPr="00DE354F">
        <w:rPr>
          <w:rFonts w:eastAsiaTheme="minorEastAsia"/>
        </w:rPr>
        <w:t>Подставляя известные значения (</w:t>
      </w:r>
      <m:oMath>
        <m:r>
          <m:rPr>
            <m:sty m:val="p"/>
          </m:rPr>
          <w:rPr>
            <w:rFonts w:ascii="Cambria Math" w:eastAsiaTheme="minorEastAsia" w:hAnsi="Cambria Math"/>
          </w:rPr>
          <m:t>ℏ</m:t>
        </m:r>
        <m:r>
          <w:rPr>
            <w:rFonts w:ascii="Cambria Math" w:eastAsiaTheme="minorEastAsia" w:hAnsi="Cambria Math"/>
          </w:rPr>
          <m:t>=1.0545718×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-34</m:t>
            </m:r>
          </m:sup>
        </m:sSup>
      </m:oMath>
      <w:r w:rsidRPr="00DE354F">
        <w:rPr>
          <w:rFonts w:eastAsiaTheme="minorEastAsia"/>
        </w:rPr>
        <w:t xml:space="preserve"> Дж·с,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=1.78×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-33</m:t>
            </m:r>
          </m:sup>
        </m:sSup>
      </m:oMath>
      <w:r w:rsidRPr="00DE354F">
        <w:rPr>
          <w:rFonts w:eastAsiaTheme="minorEastAsia"/>
        </w:rPr>
        <w:t>кг), получаем:</w:t>
      </w:r>
    </w:p>
    <w:p w14:paraId="4CDAEF81" w14:textId="42BCF1A9" w:rsidR="00DE354F" w:rsidRPr="00DE354F" w:rsidRDefault="00DE354F" w:rsidP="00DE354F">
      <w:pPr>
        <w:rPr>
          <w:rFonts w:eastAsiaTheme="minorEastAsia"/>
        </w:rPr>
      </w:pPr>
      <m:oMathPara>
        <m:oMath>
          <m:r>
            <w:rPr>
              <w:rFonts w:ascii="Cambria Math" w:eastAsiaTheme="minorEastAsia" w:hAnsi="Cambria Math"/>
            </w:rPr>
            <m:t>κ=</m:t>
          </m:r>
          <m:f>
            <m:fPr>
              <m:ctrlPr>
                <w:rPr>
                  <w:rFonts w:ascii="Cambria Math" w:eastAsiaTheme="minorEastAsia" w:hAnsi="Cambria Math"/>
                </w:rPr>
              </m:ctrlPr>
            </m:fPr>
            <m:num>
              <m:r>
                <w:rPr>
                  <w:rFonts w:ascii="Cambria Math" w:eastAsiaTheme="minorEastAsia" w:hAnsi="Cambria Math"/>
                </w:rPr>
                <m:t>2π×1.0545718×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-34</m:t>
                  </m:r>
                </m:sup>
              </m:sSup>
            </m:num>
            <m:den>
              <m:r>
                <w:rPr>
                  <w:rFonts w:ascii="Cambria Math" w:eastAsiaTheme="minorEastAsia" w:hAnsi="Cambria Math"/>
                </w:rPr>
                <m:t>1.78×</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-33</m:t>
                  </m:r>
                </m:sup>
              </m:sSup>
            </m:den>
          </m:f>
          <m:r>
            <w:rPr>
              <w:rFonts w:ascii="Cambria Math" w:eastAsiaTheme="minorEastAsia" w:hAnsi="Cambria Math"/>
            </w:rPr>
            <m:t>≈0.37</m:t>
          </m:r>
          <m:sSup>
            <m:sSupPr>
              <m:ctrlPr>
                <w:rPr>
                  <w:rFonts w:ascii="Cambria Math" w:eastAsiaTheme="minorEastAsia" w:hAnsi="Cambria Math"/>
                </w:rPr>
              </m:ctrlPr>
            </m:sSupPr>
            <m:e>
              <m:r>
                <m:rPr>
                  <m:nor/>
                </m:rPr>
                <w:rPr>
                  <w:rFonts w:ascii="Cambria Math" w:eastAsiaTheme="minorEastAsia" w:hAnsi="Cambria Math"/>
                </w:rPr>
                <m:t> м</m:t>
              </m:r>
            </m:e>
            <m:sup>
              <m:r>
                <w:rPr>
                  <w:rFonts w:ascii="Cambria Math" w:eastAsiaTheme="minorEastAsia" w:hAnsi="Cambria Math"/>
                </w:rPr>
                <m:t>2</m:t>
              </m:r>
            </m:sup>
          </m:sSup>
          <m:r>
            <w:rPr>
              <w:rFonts w:ascii="Cambria Math" w:eastAsiaTheme="minorEastAsia" w:hAnsi="Cambria Math"/>
            </w:rPr>
            <m:t>/</m:t>
          </m:r>
          <m:r>
            <m:rPr>
              <m:nor/>
            </m:rPr>
            <w:rPr>
              <w:rFonts w:ascii="Cambria Math" w:eastAsiaTheme="minorEastAsia" w:hAnsi="Cambria Math"/>
            </w:rPr>
            <m:t>с.</m:t>
          </m:r>
        </m:oMath>
      </m:oMathPara>
    </w:p>
    <w:p w14:paraId="543EF49C" w14:textId="72ECBCA5" w:rsidR="00DE354F" w:rsidRPr="00DE354F" w:rsidRDefault="00DE354F" w:rsidP="00DE354F">
      <w:pPr>
        <w:rPr>
          <w:rFonts w:eastAsiaTheme="minorEastAsia"/>
        </w:rPr>
      </w:pPr>
      <w:r w:rsidRPr="00DE354F">
        <w:rPr>
          <w:rFonts w:eastAsiaTheme="minorEastAsia"/>
        </w:rPr>
        <w:t xml:space="preserve">Если </w:t>
      </w:r>
      <m:oMath>
        <m:r>
          <w:rPr>
            <w:rFonts w:ascii="Cambria Math" w:eastAsiaTheme="minorEastAsia" w:hAnsi="Cambria Math"/>
          </w:rPr>
          <m:t>k</m:t>
        </m:r>
        <m:r>
          <m:rPr>
            <m:sty m:val="p"/>
          </m:rPr>
          <w:rPr>
            <w:rFonts w:ascii="Cambria Math" w:eastAsiaTheme="minorEastAsia" w:hAnsi="Cambria Math"/>
          </w:rPr>
          <m:t>≠</m:t>
        </m:r>
        <m:r>
          <w:rPr>
            <w:rFonts w:ascii="Cambria Math" w:eastAsiaTheme="minorEastAsia" w:hAnsi="Cambria Math"/>
          </w:rPr>
          <m:t>0</m:t>
        </m:r>
      </m:oMath>
      <w:r w:rsidRPr="00DE354F">
        <w:rPr>
          <w:rFonts w:eastAsiaTheme="minorEastAsia"/>
        </w:rPr>
        <w:t xml:space="preserve">, внутри контура заключена вихревая нить — </w:t>
      </w:r>
      <w:r w:rsidRPr="00DE354F">
        <w:rPr>
          <w:rFonts w:eastAsiaTheme="minorEastAsia"/>
          <w:b/>
          <w:bCs/>
        </w:rPr>
        <w:t>N-вихрь</w:t>
      </w:r>
      <w:r w:rsidRPr="00DE354F">
        <w:rPr>
          <w:rFonts w:eastAsiaTheme="minorEastAsia"/>
        </w:rPr>
        <w:t>. Его ядро имеет радиус порядка комптоновской длины волны N-частицы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-10</m:t>
            </m:r>
          </m:sup>
        </m:sSup>
      </m:oMath>
      <w:r w:rsidRPr="00DE354F">
        <w:rPr>
          <w:rFonts w:eastAsiaTheme="minorEastAsia"/>
        </w:rPr>
        <w:t xml:space="preserve"> м), где плотность конденсата падает до нуля, а фаза не определена. N-вихрь несёт не только циркуляцию скорости, но и S³-направление; при нетривиальной закрутке вектора </w:t>
      </w:r>
      <m:oMath>
        <m:acc>
          <m:accPr>
            <m:ctrlPr>
              <w:rPr>
                <w:rFonts w:ascii="Cambria Math" w:eastAsiaTheme="minorEastAsia" w:hAnsi="Cambria Math"/>
              </w:rPr>
            </m:ctrlPr>
          </m:accPr>
          <m:e>
            <m:r>
              <w:rPr>
                <w:rFonts w:ascii="Cambria Math" w:eastAsiaTheme="minorEastAsia" w:hAnsi="Cambria Math"/>
              </w:rPr>
              <m:t>n</m:t>
            </m:r>
          </m:e>
        </m:acc>
      </m:oMath>
      <w:r w:rsidRPr="00DE354F">
        <w:rPr>
          <w:rFonts w:eastAsiaTheme="minorEastAsia"/>
        </w:rPr>
        <w:t xml:space="preserve"> в ядре он становится топологически стабильным.</w:t>
      </w:r>
    </w:p>
    <w:p w14:paraId="28936250" w14:textId="77777777" w:rsidR="00DE354F" w:rsidRPr="00DE354F" w:rsidRDefault="00DE354F" w:rsidP="00DE354F">
      <w:pPr>
        <w:pStyle w:val="2"/>
        <w:rPr>
          <w:rFonts w:eastAsiaTheme="minorEastAsia"/>
        </w:rPr>
      </w:pPr>
      <w:bookmarkStart w:id="47" w:name="_Toc234590583"/>
      <w:r w:rsidRPr="00DE354F">
        <w:rPr>
          <w:rFonts w:eastAsiaTheme="minorEastAsia"/>
        </w:rPr>
        <w:t>5.7. Гейзеры как гидродинамические структуры</w:t>
      </w:r>
      <w:bookmarkEnd w:id="47"/>
    </w:p>
    <w:p w14:paraId="4C02B567" w14:textId="0FF60E79" w:rsidR="00DE354F" w:rsidRDefault="00DE354F" w:rsidP="00DE354F">
      <w:pPr>
        <w:rPr>
          <w:rFonts w:eastAsiaTheme="minorEastAsia"/>
          <w:lang w:val="en-US"/>
        </w:rPr>
      </w:pPr>
      <w:r w:rsidRPr="00DE354F">
        <w:rPr>
          <w:rFonts w:eastAsiaTheme="minorEastAsia"/>
        </w:rPr>
        <w:t>Магический гейзер — это стационарное течение N-конденсата из ядра планеты к поверхности. Его структура:</w:t>
      </w:r>
    </w:p>
    <w:p w14:paraId="535255AD" w14:textId="3E6E2994" w:rsidR="00DE354F" w:rsidRPr="00DE354F" w:rsidRDefault="00DE354F">
      <w:pPr>
        <w:pStyle w:val="a7"/>
        <w:numPr>
          <w:ilvl w:val="0"/>
          <w:numId w:val="16"/>
        </w:numPr>
        <w:rPr>
          <w:rFonts w:eastAsiaTheme="minorEastAsia"/>
        </w:rPr>
      </w:pPr>
      <w:r w:rsidRPr="00DE354F">
        <w:rPr>
          <w:rFonts w:eastAsiaTheme="minorEastAsia"/>
          <w:b/>
          <w:bCs/>
        </w:rPr>
        <w:t>Источник</w:t>
      </w:r>
      <w:r w:rsidRPr="00DE354F">
        <w:rPr>
          <w:rFonts w:eastAsiaTheme="minorEastAsia"/>
        </w:rPr>
        <w:t xml:space="preserve"> — топологический дефект (монополь) в ядре, испускающий когерентный поток.</w:t>
      </w:r>
    </w:p>
    <w:p w14:paraId="0D2892E7" w14:textId="79FADAFE" w:rsidR="00DE354F" w:rsidRPr="00DE354F" w:rsidRDefault="00DE354F">
      <w:pPr>
        <w:pStyle w:val="a7"/>
        <w:numPr>
          <w:ilvl w:val="0"/>
          <w:numId w:val="16"/>
        </w:numPr>
        <w:rPr>
          <w:rFonts w:eastAsiaTheme="minorEastAsia"/>
        </w:rPr>
      </w:pPr>
      <w:r w:rsidRPr="00DE354F">
        <w:rPr>
          <w:rFonts w:eastAsiaTheme="minorEastAsia"/>
          <w:b/>
          <w:bCs/>
        </w:rPr>
        <w:t>Ствол</w:t>
      </w:r>
      <w:r w:rsidRPr="00DE354F">
        <w:rPr>
          <w:rFonts w:eastAsiaTheme="minorEastAsia"/>
        </w:rPr>
        <w:t xml:space="preserve"> — вихревая трубка радиусом </w:t>
      </w:r>
      <m:oMath>
        <m:r>
          <w:rPr>
            <w:rFonts w:ascii="Cambria Math" w:eastAsiaTheme="minorEastAsia" w:hAnsi="Cambria Math"/>
          </w:rPr>
          <m:t>R</m:t>
        </m:r>
      </m:oMath>
      <w:r w:rsidRPr="00DE354F">
        <w:rPr>
          <w:rFonts w:eastAsiaTheme="minorEastAsia"/>
        </w:rPr>
        <w:t xml:space="preserve"> от метров до километров, окружённая нормальной компонентой, которая ограничивает её расширение через силу взаимного трения.</w:t>
      </w:r>
    </w:p>
    <w:p w14:paraId="2E1BA947" w14:textId="5E9C44E1" w:rsidR="00DE354F" w:rsidRPr="00DE354F" w:rsidRDefault="00DE354F">
      <w:pPr>
        <w:pStyle w:val="a7"/>
        <w:numPr>
          <w:ilvl w:val="0"/>
          <w:numId w:val="16"/>
        </w:numPr>
        <w:rPr>
          <w:rFonts w:eastAsiaTheme="minorEastAsia"/>
        </w:rPr>
      </w:pPr>
      <w:r w:rsidRPr="00DE354F">
        <w:rPr>
          <w:rFonts w:eastAsiaTheme="minorEastAsia"/>
          <w:b/>
          <w:bCs/>
        </w:rPr>
        <w:lastRenderedPageBreak/>
        <w:t>Устье</w:t>
      </w:r>
      <w:r w:rsidRPr="00DE354F">
        <w:rPr>
          <w:rFonts w:eastAsiaTheme="minorEastAsia"/>
        </w:rPr>
        <w:t xml:space="preserve"> — область выхода на поверхность, где сверхтекучая компонента «испаряется» в когерентный фон, а нормальная рассеивается.</w:t>
      </w:r>
    </w:p>
    <w:p w14:paraId="5900874D" w14:textId="718AA779" w:rsidR="00DE354F" w:rsidRPr="00015213" w:rsidRDefault="00DE354F" w:rsidP="00DE354F">
      <w:pPr>
        <w:rPr>
          <w:rFonts w:eastAsiaTheme="minorEastAsia"/>
        </w:rPr>
      </w:pPr>
      <w:r w:rsidRPr="00DE354F">
        <w:rPr>
          <w:rFonts w:eastAsiaTheme="minorEastAsia"/>
        </w:rPr>
        <w:t>Профиль скорости в стволе в стационарном режиме:</w:t>
      </w:r>
    </w:p>
    <w:p w14:paraId="29B959C5" w14:textId="25ACC1DA" w:rsidR="00DE354F" w:rsidRPr="00DE354F" w:rsidRDefault="00000000" w:rsidP="00DE354F">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s</m:t>
              </m:r>
            </m:sub>
          </m:sSub>
          <m:d>
            <m:dPr>
              <m:ctrlPr>
                <w:rPr>
                  <w:rFonts w:ascii="Cambria Math" w:eastAsiaTheme="minorEastAsia" w:hAnsi="Cambria Math"/>
                </w:rPr>
              </m:ctrlPr>
            </m:dPr>
            <m:e>
              <m:r>
                <w:rPr>
                  <w:rFonts w:ascii="Cambria Math" w:eastAsiaTheme="minorEastAsia" w:hAnsi="Cambria Math"/>
                </w:rPr>
                <m:t>r</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rPr>
              </m:ctrlPr>
            </m:dPr>
            <m:e>
              <m:r>
                <w:rPr>
                  <w:rFonts w:ascii="Cambria Math" w:eastAsiaTheme="minorEastAsia" w:hAnsi="Cambria Math"/>
                </w:rPr>
                <m:t>1-</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num>
                <m:den>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den>
              </m:f>
            </m:e>
          </m:d>
          <m:r>
            <w:rPr>
              <w:rFonts w:ascii="Cambria Math" w:eastAsiaTheme="minorEastAsia" w:hAnsi="Cambria Math"/>
            </w:rPr>
            <m:t>,</m:t>
          </m:r>
          <m:r>
            <w:rPr>
              <w:rFonts w:ascii="Cambria Math" w:eastAsiaTheme="minorEastAsia" w:hAnsi="Cambria Math"/>
              <w:i/>
            </w:rPr>
            <m:t> </m:t>
          </m:r>
          <m:r>
            <w:rPr>
              <w:rFonts w:ascii="Cambria Math" w:eastAsiaTheme="minorEastAsia" w:hAnsi="Cambria Math"/>
            </w:rPr>
            <m:t>r≤R,</m:t>
          </m:r>
        </m:oMath>
      </m:oMathPara>
    </w:p>
    <w:p w14:paraId="596D90D7" w14:textId="14892CC2" w:rsidR="00DE354F" w:rsidRPr="00015213" w:rsidRDefault="00DE354F" w:rsidP="00DE354F">
      <w:pPr>
        <w:rPr>
          <w:rFonts w:eastAsiaTheme="minorEastAsia"/>
        </w:rPr>
      </w:pPr>
      <w:r w:rsidRPr="00DE354F">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DE354F">
        <w:rPr>
          <w:rFonts w:eastAsiaTheme="minorEastAsia"/>
        </w:rPr>
        <w:t xml:space="preserve"> — скорость на оси (порядка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m:t>
            </m:r>
          </m:sup>
        </m:sSup>
        <m:r>
          <m:rPr>
            <m:nor/>
          </m:rPr>
          <w:rPr>
            <w:rFonts w:eastAsiaTheme="minorEastAsia"/>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5</m:t>
            </m:r>
          </m:sup>
        </m:sSup>
      </m:oMath>
      <w:r w:rsidRPr="00DE354F">
        <w:rPr>
          <w:rFonts w:eastAsiaTheme="minorEastAsia"/>
        </w:rPr>
        <w:t>м/с). Устойчивость гейзера определяется балансом квантового давления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5</m:t>
            </m:r>
            <m:r>
              <m:rPr>
                <m:sty m:val="p"/>
              </m:rPr>
              <w:rPr>
                <w:rFonts w:ascii="Cambria Math" w:eastAsiaTheme="minorEastAsia" w:hAnsi="Cambria Math"/>
              </w:rPr>
              <m:t>/</m:t>
            </m:r>
            <m:r>
              <w:rPr>
                <w:rFonts w:ascii="Cambria Math" w:eastAsiaTheme="minorEastAsia" w:hAnsi="Cambria Math"/>
              </w:rPr>
              <m:t>3</m:t>
            </m:r>
          </m:sup>
        </m:sSup>
      </m:oMath>
      <w:r w:rsidRPr="00DE354F">
        <w:rPr>
          <w:rFonts w:eastAsiaTheme="minorEastAsia"/>
        </w:rPr>
        <w:t>) и сжатия за счёт силы взаимного трения. При превышении критического потока гейзер турбулизуется, переходя в режим «дикой магии».</w:t>
      </w:r>
    </w:p>
    <w:p w14:paraId="5FE98B0F" w14:textId="77777777" w:rsidR="00DE354F" w:rsidRPr="00DE354F" w:rsidRDefault="00DE354F" w:rsidP="00DE354F">
      <w:pPr>
        <w:pStyle w:val="2"/>
        <w:rPr>
          <w:rFonts w:eastAsiaTheme="minorEastAsia"/>
        </w:rPr>
      </w:pPr>
      <w:bookmarkStart w:id="48" w:name="_Toc234590584"/>
      <w:r w:rsidRPr="00DE354F">
        <w:rPr>
          <w:rFonts w:eastAsiaTheme="minorEastAsia"/>
        </w:rPr>
        <w:t>5.8. Нейтроний и предел гидродинамики</w:t>
      </w:r>
      <w:bookmarkEnd w:id="48"/>
    </w:p>
    <w:p w14:paraId="7E7346FF" w14:textId="3C96BC40" w:rsidR="00DE354F" w:rsidRPr="00DE354F" w:rsidRDefault="00DE354F" w:rsidP="00DE354F">
      <w:pPr>
        <w:rPr>
          <w:rFonts w:eastAsiaTheme="minorEastAsia"/>
        </w:rPr>
      </w:pPr>
      <w:r w:rsidRPr="00DE354F">
        <w:rPr>
          <w:rFonts w:eastAsiaTheme="minorEastAsia"/>
        </w:rPr>
        <w:t>При сверхвысоких плотностях (</w:t>
      </w:r>
      <m:oMath>
        <m:r>
          <w:rPr>
            <w:rFonts w:ascii="Cambria Math" w:eastAsiaTheme="minorEastAsia" w:hAnsi="Cambria Math"/>
          </w:rPr>
          <m:t>n&gt;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25</m:t>
            </m:r>
          </m:sup>
        </m:sSup>
      </m:oMath>
      <w:r w:rsidRPr="00DE354F">
        <w:rPr>
          <w:rFonts w:eastAsiaTheme="minorEastAsia"/>
        </w:rPr>
        <w:t xml:space="preserve"> м</w:t>
      </w:r>
      <w:r w:rsidRPr="00DE354F">
        <w:rPr>
          <w:rFonts w:ascii="Cambria Math" w:eastAsiaTheme="minorEastAsia" w:hAnsi="Cambria Math" w:cs="Cambria Math"/>
        </w:rPr>
        <w:t>⁻</w:t>
      </w:r>
      <w:r w:rsidRPr="00DE354F">
        <w:rPr>
          <w:rFonts w:ascii="Aptos" w:eastAsiaTheme="minorEastAsia" w:hAnsi="Aptos" w:cs="Aptos"/>
        </w:rPr>
        <w:t>³</w:t>
      </w:r>
      <w:r w:rsidRPr="00DE354F">
        <w:rPr>
          <w:rFonts w:eastAsiaTheme="minorEastAsia"/>
        </w:rPr>
        <w:t>) N-</w:t>
      </w:r>
      <w:r w:rsidRPr="00DE354F">
        <w:rPr>
          <w:rFonts w:ascii="Aptos" w:eastAsiaTheme="minorEastAsia" w:hAnsi="Aptos" w:cs="Aptos"/>
        </w:rPr>
        <w:t>конденсат</w:t>
      </w:r>
      <w:r w:rsidRPr="00DE354F">
        <w:rPr>
          <w:rFonts w:eastAsiaTheme="minorEastAsia"/>
        </w:rPr>
        <w:t xml:space="preserve"> </w:t>
      </w:r>
      <w:r w:rsidRPr="00DE354F">
        <w:rPr>
          <w:rFonts w:ascii="Aptos" w:eastAsiaTheme="minorEastAsia" w:hAnsi="Aptos" w:cs="Aptos"/>
        </w:rPr>
        <w:t>переходит</w:t>
      </w:r>
      <w:r w:rsidRPr="00DE354F">
        <w:rPr>
          <w:rFonts w:eastAsiaTheme="minorEastAsia"/>
        </w:rPr>
        <w:t xml:space="preserve"> </w:t>
      </w:r>
      <w:r w:rsidRPr="00DE354F">
        <w:rPr>
          <w:rFonts w:ascii="Aptos" w:eastAsiaTheme="minorEastAsia" w:hAnsi="Aptos" w:cs="Aptos"/>
        </w:rPr>
        <w:t>в</w:t>
      </w:r>
      <w:r w:rsidRPr="00DE354F">
        <w:rPr>
          <w:rFonts w:eastAsiaTheme="minorEastAsia"/>
        </w:rPr>
        <w:t xml:space="preserve"> </w:t>
      </w:r>
      <w:r w:rsidRPr="00DE354F">
        <w:rPr>
          <w:rFonts w:ascii="Aptos" w:eastAsiaTheme="minorEastAsia" w:hAnsi="Aptos" w:cs="Aptos"/>
        </w:rPr>
        <w:t>режим</w:t>
      </w:r>
      <w:r w:rsidRPr="00DE354F">
        <w:rPr>
          <w:rFonts w:eastAsiaTheme="minorEastAsia"/>
        </w:rPr>
        <w:t xml:space="preserve">, </w:t>
      </w:r>
      <w:r w:rsidRPr="00DE354F">
        <w:rPr>
          <w:rFonts w:ascii="Aptos" w:eastAsiaTheme="minorEastAsia" w:hAnsi="Aptos" w:cs="Aptos"/>
        </w:rPr>
        <w:t>где</w:t>
      </w:r>
      <w:r w:rsidRPr="00DE354F">
        <w:rPr>
          <w:rFonts w:eastAsiaTheme="minorEastAsia"/>
        </w:rPr>
        <w:t xml:space="preserve"> </w:t>
      </w:r>
      <w:r w:rsidRPr="00DE354F">
        <w:rPr>
          <w:rFonts w:ascii="Aptos" w:eastAsiaTheme="minorEastAsia" w:hAnsi="Aptos" w:cs="Aptos"/>
        </w:rPr>
        <w:t>квантовое</w:t>
      </w:r>
      <w:r w:rsidRPr="00DE354F">
        <w:rPr>
          <w:rFonts w:eastAsiaTheme="minorEastAsia"/>
        </w:rPr>
        <w:t xml:space="preserve"> </w:t>
      </w:r>
      <w:r w:rsidRPr="00DE354F">
        <w:rPr>
          <w:rFonts w:ascii="Aptos" w:eastAsiaTheme="minorEastAsia" w:hAnsi="Aptos" w:cs="Aptos"/>
        </w:rPr>
        <w:t>давление</w:t>
      </w:r>
      <w:r w:rsidRPr="00DE354F">
        <w:rPr>
          <w:rFonts w:eastAsiaTheme="minorEastAsia"/>
        </w:rPr>
        <w:t xml:space="preserve"> </w:t>
      </w:r>
      <w:r w:rsidRPr="00DE354F">
        <w:rPr>
          <w:rFonts w:ascii="Aptos" w:eastAsiaTheme="minorEastAsia" w:hAnsi="Aptos" w:cs="Aptos"/>
        </w:rPr>
        <w:t>не</w:t>
      </w:r>
      <w:r w:rsidRPr="00DE354F">
        <w:rPr>
          <w:rFonts w:eastAsiaTheme="minorEastAsia"/>
        </w:rPr>
        <w:t xml:space="preserve"> </w:t>
      </w:r>
      <w:r w:rsidRPr="00DE354F">
        <w:rPr>
          <w:rFonts w:ascii="Aptos" w:eastAsiaTheme="minorEastAsia" w:hAnsi="Aptos" w:cs="Aptos"/>
        </w:rPr>
        <w:t>может</w:t>
      </w:r>
      <w:r w:rsidRPr="00DE354F">
        <w:rPr>
          <w:rFonts w:eastAsiaTheme="minorEastAsia"/>
        </w:rPr>
        <w:t xml:space="preserve"> </w:t>
      </w:r>
      <w:r w:rsidRPr="00DE354F">
        <w:rPr>
          <w:rFonts w:ascii="Aptos" w:eastAsiaTheme="minorEastAsia" w:hAnsi="Aptos" w:cs="Aptos"/>
        </w:rPr>
        <w:t>противостоять</w:t>
      </w:r>
      <w:r w:rsidRPr="00DE354F">
        <w:rPr>
          <w:rFonts w:eastAsiaTheme="minorEastAsia"/>
        </w:rPr>
        <w:t xml:space="preserve"> </w:t>
      </w:r>
      <w:r w:rsidRPr="00DE354F">
        <w:rPr>
          <w:rFonts w:ascii="Aptos" w:eastAsiaTheme="minorEastAsia" w:hAnsi="Aptos" w:cs="Aptos"/>
        </w:rPr>
        <w:t>гравитации</w:t>
      </w:r>
      <w:r w:rsidRPr="00DE354F">
        <w:rPr>
          <w:rFonts w:eastAsiaTheme="minorEastAsia"/>
        </w:rPr>
        <w:t xml:space="preserve">. </w:t>
      </w:r>
      <w:r w:rsidRPr="00DE354F">
        <w:rPr>
          <w:rFonts w:ascii="Aptos" w:eastAsiaTheme="minorEastAsia" w:hAnsi="Aptos" w:cs="Aptos"/>
        </w:rPr>
        <w:t>Гидродинамическое</w:t>
      </w:r>
      <w:r w:rsidRPr="00DE354F">
        <w:rPr>
          <w:rFonts w:eastAsiaTheme="minorEastAsia"/>
        </w:rPr>
        <w:t xml:space="preserve"> </w:t>
      </w:r>
      <w:r w:rsidRPr="00DE354F">
        <w:rPr>
          <w:rFonts w:ascii="Aptos" w:eastAsiaTheme="minorEastAsia" w:hAnsi="Aptos" w:cs="Aptos"/>
        </w:rPr>
        <w:t>описание</w:t>
      </w:r>
      <w:r w:rsidRPr="00DE354F">
        <w:rPr>
          <w:rFonts w:eastAsiaTheme="minorEastAsia"/>
        </w:rPr>
        <w:t xml:space="preserve"> </w:t>
      </w:r>
      <w:r w:rsidRPr="00DE354F">
        <w:rPr>
          <w:rFonts w:ascii="Aptos" w:eastAsiaTheme="minorEastAsia" w:hAnsi="Aptos" w:cs="Aptos"/>
        </w:rPr>
        <w:t>ломается</w:t>
      </w:r>
      <w:r w:rsidRPr="00DE354F">
        <w:rPr>
          <w:rFonts w:eastAsiaTheme="minorEastAsia"/>
        </w:rPr>
        <w:t xml:space="preserve">, </w:t>
      </w:r>
      <w:r w:rsidRPr="00DE354F">
        <w:rPr>
          <w:rFonts w:ascii="Aptos" w:eastAsiaTheme="minorEastAsia" w:hAnsi="Aptos" w:cs="Aptos"/>
        </w:rPr>
        <w:t>уступая</w:t>
      </w:r>
      <w:r w:rsidRPr="00DE354F">
        <w:rPr>
          <w:rFonts w:eastAsiaTheme="minorEastAsia"/>
        </w:rPr>
        <w:t xml:space="preserve"> </w:t>
      </w:r>
      <w:r w:rsidRPr="00DE354F">
        <w:rPr>
          <w:rFonts w:ascii="Aptos" w:eastAsiaTheme="minorEastAsia" w:hAnsi="Aptos" w:cs="Aptos"/>
        </w:rPr>
        <w:t>место</w:t>
      </w:r>
      <w:r w:rsidRPr="00DE354F">
        <w:rPr>
          <w:rFonts w:eastAsiaTheme="minorEastAsia"/>
        </w:rPr>
        <w:t xml:space="preserve"> </w:t>
      </w:r>
      <w:r w:rsidRPr="00DE354F">
        <w:rPr>
          <w:rFonts w:ascii="Aptos" w:eastAsiaTheme="minorEastAsia" w:hAnsi="Aptos" w:cs="Aptos"/>
        </w:rPr>
        <w:t>общей</w:t>
      </w:r>
      <w:r w:rsidRPr="00DE354F">
        <w:rPr>
          <w:rFonts w:eastAsiaTheme="minorEastAsia"/>
        </w:rPr>
        <w:t xml:space="preserve"> </w:t>
      </w:r>
      <w:r w:rsidRPr="00DE354F">
        <w:rPr>
          <w:rFonts w:ascii="Aptos" w:eastAsiaTheme="minorEastAsia" w:hAnsi="Aptos" w:cs="Aptos"/>
        </w:rPr>
        <w:t>теории</w:t>
      </w:r>
      <w:r w:rsidRPr="00DE354F">
        <w:rPr>
          <w:rFonts w:eastAsiaTheme="minorEastAsia"/>
        </w:rPr>
        <w:t xml:space="preserve"> </w:t>
      </w:r>
      <w:r w:rsidRPr="00DE354F">
        <w:rPr>
          <w:rFonts w:ascii="Aptos" w:eastAsiaTheme="minorEastAsia" w:hAnsi="Aptos" w:cs="Aptos"/>
        </w:rPr>
        <w:t>относительности</w:t>
      </w:r>
      <w:r w:rsidRPr="00DE354F">
        <w:rPr>
          <w:rFonts w:eastAsiaTheme="minorEastAsia"/>
        </w:rPr>
        <w:t xml:space="preserve">. </w:t>
      </w:r>
      <w:r w:rsidRPr="00DE354F">
        <w:rPr>
          <w:rFonts w:ascii="Aptos" w:eastAsiaTheme="minorEastAsia" w:hAnsi="Aptos" w:cs="Aptos"/>
        </w:rPr>
        <w:t>Уравнение</w:t>
      </w:r>
      <w:r w:rsidRPr="00DE354F">
        <w:rPr>
          <w:rFonts w:eastAsiaTheme="minorEastAsia"/>
        </w:rPr>
        <w:t xml:space="preserve"> </w:t>
      </w:r>
      <w:r w:rsidRPr="00DE354F">
        <w:rPr>
          <w:rFonts w:ascii="Aptos" w:eastAsiaTheme="minorEastAsia" w:hAnsi="Aptos" w:cs="Aptos"/>
        </w:rPr>
        <w:t>Толмана</w:t>
      </w:r>
      <w:r w:rsidRPr="00DE354F">
        <w:rPr>
          <w:rFonts w:eastAsiaTheme="minorEastAsia"/>
        </w:rPr>
        <w:t>-</w:t>
      </w:r>
      <w:r w:rsidRPr="00DE354F">
        <w:rPr>
          <w:rFonts w:ascii="Aptos" w:eastAsiaTheme="minorEastAsia" w:hAnsi="Aptos" w:cs="Aptos"/>
        </w:rPr>
        <w:t>Оппенгеймера</w:t>
      </w:r>
      <w:r w:rsidRPr="00DE354F">
        <w:rPr>
          <w:rFonts w:eastAsiaTheme="minorEastAsia"/>
        </w:rPr>
        <w:t>-</w:t>
      </w:r>
      <w:r w:rsidRPr="00DE354F">
        <w:rPr>
          <w:rFonts w:ascii="Aptos" w:eastAsiaTheme="minorEastAsia" w:hAnsi="Aptos" w:cs="Aptos"/>
        </w:rPr>
        <w:t>Волкова</w:t>
      </w:r>
      <w:r w:rsidRPr="00DE354F">
        <w:rPr>
          <w:rFonts w:eastAsiaTheme="minorEastAsia"/>
        </w:rPr>
        <w:t xml:space="preserve"> </w:t>
      </w:r>
      <w:r w:rsidRPr="00DE354F">
        <w:rPr>
          <w:rFonts w:ascii="Aptos" w:eastAsiaTheme="minorEastAsia" w:hAnsi="Aptos" w:cs="Aptos"/>
        </w:rPr>
        <w:t>с</w:t>
      </w:r>
      <w:r w:rsidRPr="00DE354F">
        <w:rPr>
          <w:rFonts w:eastAsiaTheme="minorEastAsia"/>
        </w:rPr>
        <w:t xml:space="preserve"> </w:t>
      </w:r>
      <w:r w:rsidRPr="00DE354F">
        <w:rPr>
          <w:rFonts w:ascii="Aptos" w:eastAsiaTheme="minorEastAsia" w:hAnsi="Aptos" w:cs="Aptos"/>
        </w:rPr>
        <w:t>уравнением</w:t>
      </w:r>
      <w:r w:rsidRPr="00DE354F">
        <w:rPr>
          <w:rFonts w:eastAsiaTheme="minorEastAsia"/>
        </w:rPr>
        <w:t xml:space="preserve"> </w:t>
      </w:r>
      <w:r w:rsidRPr="00DE354F">
        <w:rPr>
          <w:rFonts w:ascii="Aptos" w:eastAsiaTheme="minorEastAsia" w:hAnsi="Aptos" w:cs="Aptos"/>
        </w:rPr>
        <w:t>состояния</w:t>
      </w:r>
      <w:r w:rsidRPr="00DE354F">
        <w:rPr>
          <w:rFonts w:eastAsiaTheme="minorEastAsia"/>
        </w:rPr>
        <w:t xml:space="preserve"> </w:t>
      </w:r>
      <w:r w:rsidRPr="00DE354F">
        <w:rPr>
          <w:rFonts w:ascii="Aptos" w:eastAsiaTheme="minorEastAsia" w:hAnsi="Aptos" w:cs="Aptos"/>
        </w:rPr>
        <w:t>вырожденного</w:t>
      </w:r>
      <w:r w:rsidRPr="00DE354F">
        <w:rPr>
          <w:rFonts w:eastAsiaTheme="minorEastAsia"/>
        </w:rPr>
        <w:t xml:space="preserve"> N-</w:t>
      </w:r>
      <w:r w:rsidRPr="00DE354F">
        <w:rPr>
          <w:rFonts w:ascii="Aptos" w:eastAsiaTheme="minorEastAsia" w:hAnsi="Aptos" w:cs="Aptos"/>
        </w:rPr>
        <w:t>газа</w:t>
      </w:r>
      <w:r w:rsidRPr="00DE354F">
        <w:rPr>
          <w:rFonts w:eastAsiaTheme="minorEastAsia"/>
        </w:rPr>
        <w:t xml:space="preserve"> </w:t>
      </w:r>
      <w:r w:rsidRPr="00DE354F">
        <w:rPr>
          <w:rFonts w:ascii="Aptos" w:eastAsiaTheme="minorEastAsia" w:hAnsi="Aptos" w:cs="Aptos"/>
        </w:rPr>
        <w:t>описывает</w:t>
      </w:r>
      <w:r w:rsidRPr="00DE354F">
        <w:rPr>
          <w:rFonts w:eastAsiaTheme="minorEastAsia"/>
        </w:rPr>
        <w:t xml:space="preserve"> </w:t>
      </w:r>
      <w:r w:rsidRPr="00DE354F">
        <w:rPr>
          <w:rFonts w:ascii="Aptos" w:eastAsiaTheme="minorEastAsia" w:hAnsi="Aptos" w:cs="Aptos"/>
        </w:rPr>
        <w:t>структуру</w:t>
      </w:r>
      <w:r w:rsidRPr="00DE354F">
        <w:rPr>
          <w:rFonts w:eastAsiaTheme="minorEastAsia"/>
        </w:rPr>
        <w:t xml:space="preserve"> </w:t>
      </w:r>
      <w:r w:rsidRPr="00DE354F">
        <w:rPr>
          <w:rFonts w:ascii="Aptos" w:eastAsiaTheme="minorEastAsia" w:hAnsi="Aptos" w:cs="Aptos"/>
        </w:rPr>
        <w:t>такого</w:t>
      </w:r>
      <w:r w:rsidRPr="00DE354F">
        <w:rPr>
          <w:rFonts w:eastAsiaTheme="minorEastAsia"/>
        </w:rPr>
        <w:t xml:space="preserve"> </w:t>
      </w:r>
      <w:r w:rsidRPr="00DE354F">
        <w:rPr>
          <w:rFonts w:ascii="Aptos" w:eastAsiaTheme="minorEastAsia" w:hAnsi="Aptos" w:cs="Aptos"/>
        </w:rPr>
        <w:t>объекта</w:t>
      </w:r>
      <w:r w:rsidRPr="00DE354F">
        <w:rPr>
          <w:rFonts w:eastAsiaTheme="minorEastAsia"/>
        </w:rPr>
        <w:t>.</w:t>
      </w:r>
    </w:p>
    <w:p w14:paraId="2777A5F7" w14:textId="04C5FA93" w:rsidR="00DE354F" w:rsidRPr="00DE354F" w:rsidRDefault="00DE354F" w:rsidP="00DE354F">
      <w:pPr>
        <w:rPr>
          <w:rFonts w:eastAsiaTheme="minorEastAsia"/>
        </w:rPr>
      </w:pPr>
      <w:r w:rsidRPr="00DE354F">
        <w:rPr>
          <w:rFonts w:eastAsiaTheme="minorEastAsia"/>
        </w:rPr>
        <w:t xml:space="preserve">Перед коллапсом в магическую чёрную дыру в нейтронии возникают гигантские квантовые вихри с циркуляцией </w:t>
      </w:r>
      <m:oMath>
        <m:r>
          <w:rPr>
            <w:rFonts w:ascii="Cambria Math" w:eastAsiaTheme="minorEastAsia" w:hAnsi="Cambria Math"/>
          </w:rPr>
          <m:t>k∼</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6</m:t>
            </m:r>
          </m:sup>
        </m:sSup>
      </m:oMath>
      <w:r w:rsidRPr="00DE354F">
        <w:rPr>
          <w:rFonts w:eastAsiaTheme="minorEastAsia"/>
        </w:rPr>
        <w:t xml:space="preserve"> и более. Их ядра имеют радиус порядка комптоновской длины, а скорость на периферии приближается к скорости света. Эти вихри — последняя линия обороны перед формированием горизонта событий.</w:t>
      </w:r>
    </w:p>
    <w:p w14:paraId="672FEF46" w14:textId="2159956B" w:rsidR="00DE354F" w:rsidRPr="00015213" w:rsidRDefault="00DE354F" w:rsidP="00DE354F">
      <w:pPr>
        <w:rPr>
          <w:rFonts w:eastAsiaTheme="minorEastAsia"/>
        </w:rPr>
      </w:pPr>
      <w:r w:rsidRPr="00DE354F">
        <w:rPr>
          <w:rFonts w:eastAsiaTheme="minorEastAsia"/>
        </w:rPr>
        <w:t>Предел гидродинамики, таким образом, определяется условием равенства гравитационного сжатия и квантового давления. При его превышении нейтроний коллапсирует, высвобождая энергию, эквивалентную магической детонации планетарного масштаба.</w:t>
      </w:r>
    </w:p>
    <w:p w14:paraId="0F81174C" w14:textId="77777777" w:rsidR="006C112D" w:rsidRPr="006C112D" w:rsidRDefault="006C112D" w:rsidP="006C112D">
      <w:pPr>
        <w:pStyle w:val="1"/>
        <w:rPr>
          <w:rFonts w:eastAsiaTheme="minorEastAsia"/>
        </w:rPr>
      </w:pPr>
      <w:bookmarkStart w:id="49" w:name="_Toc234590585"/>
      <w:r w:rsidRPr="006C112D">
        <w:rPr>
          <w:rFonts w:eastAsiaTheme="minorEastAsia"/>
        </w:rPr>
        <w:t>Часть 6. Теория хаоса и магическая погода</w:t>
      </w:r>
      <w:bookmarkEnd w:id="49"/>
    </w:p>
    <w:p w14:paraId="07CF6E21" w14:textId="77777777" w:rsidR="006C112D" w:rsidRPr="006C112D" w:rsidRDefault="006C112D" w:rsidP="006C112D">
      <w:pPr>
        <w:pStyle w:val="2"/>
        <w:rPr>
          <w:rFonts w:eastAsiaTheme="minorEastAsia"/>
        </w:rPr>
      </w:pPr>
      <w:bookmarkStart w:id="50" w:name="_Toc234590586"/>
      <w:r w:rsidRPr="006C112D">
        <w:rPr>
          <w:rFonts w:eastAsiaTheme="minorEastAsia"/>
        </w:rPr>
        <w:t>6.1. Чувствительность к начальным условиям (эффект бабочки для заклинаний)</w:t>
      </w:r>
      <w:bookmarkEnd w:id="50"/>
    </w:p>
    <w:p w14:paraId="0567EFDC" w14:textId="77777777" w:rsidR="006C112D" w:rsidRPr="006C112D" w:rsidRDefault="006C112D" w:rsidP="006C112D">
      <w:pPr>
        <w:rPr>
          <w:rFonts w:eastAsiaTheme="minorEastAsia"/>
        </w:rPr>
      </w:pPr>
      <w:r w:rsidRPr="006C112D">
        <w:rPr>
          <w:rFonts w:eastAsiaTheme="minorEastAsia"/>
        </w:rPr>
        <w:t xml:space="preserve">Даже при полном знании фундаментальных законов физики N-частиц долгосрочное предсказание поведения сложных магических систем остаётся невозможным. Причина — </w:t>
      </w:r>
      <w:r w:rsidRPr="006C112D">
        <w:rPr>
          <w:rFonts w:eastAsiaTheme="minorEastAsia"/>
          <w:b/>
          <w:bCs/>
        </w:rPr>
        <w:t>детерминированный хаос</w:t>
      </w:r>
      <w:r w:rsidRPr="006C112D">
        <w:rPr>
          <w:rFonts w:eastAsiaTheme="minorEastAsia"/>
        </w:rPr>
        <w:t>, возникающий в нелинейных системах с обратными связями. Магия, с её резонансными условиями, лавинными процессами и зависимостью от локального фона, является идеальной хаотической системой.</w:t>
      </w:r>
    </w:p>
    <w:p w14:paraId="7F698E94" w14:textId="0FF080A5" w:rsidR="006C112D" w:rsidRPr="006C112D" w:rsidRDefault="006C112D" w:rsidP="006C112D">
      <w:pPr>
        <w:rPr>
          <w:rFonts w:eastAsiaTheme="minorEastAsia"/>
        </w:rPr>
      </w:pPr>
      <w:r w:rsidRPr="006C112D">
        <w:rPr>
          <w:rFonts w:eastAsiaTheme="minorEastAsia"/>
        </w:rPr>
        <w:t xml:space="preserve">Рассмотрим заклинание, требующее точной настройки S³-вектора </w:t>
      </w:r>
      <m:oMath>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(t)</m:t>
        </m:r>
      </m:oMath>
      <w:r w:rsidRPr="006C112D">
        <w:rPr>
          <w:rFonts w:eastAsiaTheme="minorEastAsia"/>
        </w:rPr>
        <w:t xml:space="preserve"> и фазы </w:t>
      </w:r>
      <m:oMath>
        <m:r>
          <w:rPr>
            <w:rFonts w:ascii="Cambria Math" w:eastAsiaTheme="minorEastAsia" w:hAnsi="Cambria Math"/>
          </w:rPr>
          <m:t>ϕ(t)</m:t>
        </m:r>
      </m:oMath>
      <w:r w:rsidRPr="006C112D">
        <w:rPr>
          <w:rFonts w:eastAsiaTheme="minorEastAsia"/>
        </w:rPr>
        <w:t xml:space="preserve">. Маг задаёт их с некоторой неизбежной погрешностью </w:t>
      </w:r>
      <m:oMath>
        <m:r>
          <w:rPr>
            <w:rFonts w:ascii="Cambria Math" w:eastAsiaTheme="minorEastAsia" w:hAnsi="Cambria Math"/>
          </w:rPr>
          <m:t>δ</m:t>
        </m:r>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(0)</m:t>
        </m:r>
      </m:oMath>
      <w:r w:rsidRPr="006C112D">
        <w:rPr>
          <w:rFonts w:eastAsiaTheme="minorEastAsia"/>
        </w:rPr>
        <w:t xml:space="preserve">, </w:t>
      </w:r>
      <m:oMath>
        <m:r>
          <w:rPr>
            <w:rFonts w:ascii="Cambria Math" w:eastAsiaTheme="minorEastAsia" w:hAnsi="Cambria Math"/>
          </w:rPr>
          <m:t>δϕ(0)</m:t>
        </m:r>
      </m:oMath>
      <w:r w:rsidRPr="006C112D">
        <w:rPr>
          <w:rFonts w:eastAsiaTheme="minorEastAsia"/>
        </w:rPr>
        <w:t>. В линейной системе эта погрешность росла бы не быстрее полинома. Но магия нелинейна из-за трёх ключевых факторов:</w:t>
      </w:r>
    </w:p>
    <w:p w14:paraId="53CFFC13" w14:textId="548B8C18" w:rsidR="00DE354F" w:rsidRPr="006C112D" w:rsidRDefault="006C112D">
      <w:pPr>
        <w:pStyle w:val="a7"/>
        <w:numPr>
          <w:ilvl w:val="0"/>
          <w:numId w:val="17"/>
        </w:numPr>
        <w:rPr>
          <w:rFonts w:eastAsiaTheme="minorEastAsia"/>
        </w:rPr>
      </w:pPr>
      <w:r w:rsidRPr="006C112D">
        <w:rPr>
          <w:rFonts w:eastAsiaTheme="minorEastAsia"/>
          <w:b/>
          <w:bCs/>
        </w:rPr>
        <w:lastRenderedPageBreak/>
        <w:t>Резонансной функции</w:t>
      </w:r>
      <w:r w:rsidRPr="006C112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i</m:t>
            </m:r>
          </m:sub>
        </m:sSub>
        <m:r>
          <w:rPr>
            <w:rFonts w:ascii="Cambria Math" w:eastAsiaTheme="minorEastAsia" w:hAnsi="Cambria Math"/>
          </w:rPr>
          <m:t>(E)</m:t>
        </m:r>
      </m:oMath>
      <w:r w:rsidRPr="006C112D">
        <w:rPr>
          <w:rFonts w:eastAsiaTheme="minorEastAsia"/>
        </w:rPr>
        <w:t>— лоренциана с острой вершиной;</w:t>
      </w:r>
    </w:p>
    <w:p w14:paraId="4416D64F" w14:textId="4D387098" w:rsidR="006C112D" w:rsidRPr="006C112D" w:rsidRDefault="006C112D">
      <w:pPr>
        <w:pStyle w:val="a7"/>
        <w:numPr>
          <w:ilvl w:val="0"/>
          <w:numId w:val="17"/>
        </w:numPr>
        <w:rPr>
          <w:rFonts w:eastAsiaTheme="minorEastAsia"/>
        </w:rPr>
      </w:pPr>
      <w:r w:rsidRPr="006C112D">
        <w:rPr>
          <w:rFonts w:eastAsiaTheme="minorEastAsia"/>
          <w:b/>
          <w:bCs/>
        </w:rPr>
        <w:t>Лавинного катализатора</w:t>
      </w:r>
      <w:r w:rsidRPr="006C112D">
        <w:rPr>
          <w:rFonts w:eastAsiaTheme="minorEastAsia"/>
        </w:rPr>
        <w:t xml:space="preserve"> — члена </w:t>
      </w:r>
      <m:oMath>
        <m:r>
          <w:rPr>
            <w:rFonts w:ascii="Cambria Math" w:eastAsiaTheme="minorEastAsia" w:hAnsi="Cambria Math"/>
          </w:rPr>
          <m:t>αn(</m:t>
        </m:r>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r>
          <w:rPr>
            <w:rFonts w:ascii="Cambria Math" w:eastAsiaTheme="minorEastAsia" w:hAnsi="Cambria Math"/>
          </w:rPr>
          <m:t>-n)</m:t>
        </m:r>
      </m:oMath>
      <w:r w:rsidRPr="006C112D">
        <w:rPr>
          <w:rFonts w:eastAsiaTheme="minorEastAsia"/>
        </w:rPr>
        <w:t>в уравнении лавины;</w:t>
      </w:r>
    </w:p>
    <w:p w14:paraId="5D682323" w14:textId="21D3341E" w:rsidR="006C112D" w:rsidRPr="006C112D" w:rsidRDefault="006C112D">
      <w:pPr>
        <w:pStyle w:val="a7"/>
        <w:numPr>
          <w:ilvl w:val="0"/>
          <w:numId w:val="17"/>
        </w:numPr>
        <w:rPr>
          <w:rFonts w:eastAsiaTheme="minorEastAsia"/>
        </w:rPr>
      </w:pPr>
      <w:r w:rsidRPr="006C112D">
        <w:rPr>
          <w:rFonts w:eastAsiaTheme="minorEastAsia"/>
          <w:b/>
          <w:bCs/>
        </w:rPr>
        <w:t>Обратной связи через фон</w:t>
      </w:r>
      <w:r w:rsidRPr="006C112D">
        <w:rPr>
          <w:rFonts w:eastAsiaTheme="minorEastAsia"/>
        </w:rPr>
        <w:t xml:space="preserve"> — заклинание меняет локальный </w:t>
      </w:r>
      <m:oMath>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oMath>
      <w:r w:rsidRPr="006C112D">
        <w:rPr>
          <w:rFonts w:eastAsiaTheme="minorEastAsia"/>
        </w:rPr>
        <w:t>, что влияет на следующие заклинания.</w:t>
      </w:r>
    </w:p>
    <w:p w14:paraId="2EBADEBD" w14:textId="74B332A7" w:rsidR="006C112D" w:rsidRPr="00015213" w:rsidRDefault="006C112D" w:rsidP="006C112D">
      <w:pPr>
        <w:rPr>
          <w:rFonts w:eastAsiaTheme="minorEastAsia"/>
        </w:rPr>
      </w:pPr>
      <w:r w:rsidRPr="006C112D">
        <w:rPr>
          <w:rFonts w:eastAsiaTheme="minorEastAsia"/>
        </w:rPr>
        <w:t xml:space="preserve">Совместное действие этих факторов приводит к </w:t>
      </w:r>
      <w:r w:rsidRPr="006C112D">
        <w:rPr>
          <w:rFonts w:eastAsiaTheme="minorEastAsia"/>
          <w:b/>
          <w:bCs/>
        </w:rPr>
        <w:t>экспоненциальной расходимости</w:t>
      </w:r>
      <w:r w:rsidRPr="006C112D">
        <w:rPr>
          <w:rFonts w:eastAsiaTheme="minorEastAsia"/>
        </w:rPr>
        <w:t xml:space="preserve"> изначально близких траекторий в фазовом пространстве (пространстве всех возможных состояний системы). Это явление называется </w:t>
      </w:r>
      <w:r w:rsidRPr="006C112D">
        <w:rPr>
          <w:rFonts w:eastAsiaTheme="minorEastAsia"/>
          <w:b/>
          <w:bCs/>
        </w:rPr>
        <w:t>чувствительностью к начальным условиям</w:t>
      </w:r>
      <w:r w:rsidRPr="006C112D">
        <w:rPr>
          <w:rFonts w:eastAsiaTheme="minorEastAsia"/>
        </w:rPr>
        <w:t>, или «эффектом бабочки» для магии: взмах крыльев (микроскопическая флуктуация фазы) может через несколько мгновений изменить всё заклинание до неузнаваемости.</w:t>
      </w:r>
    </w:p>
    <w:p w14:paraId="4DE74134" w14:textId="77777777" w:rsidR="006C112D" w:rsidRPr="006C112D" w:rsidRDefault="006C112D" w:rsidP="006C112D">
      <w:pPr>
        <w:pStyle w:val="2"/>
        <w:rPr>
          <w:rFonts w:eastAsiaTheme="minorEastAsia"/>
        </w:rPr>
      </w:pPr>
      <w:bookmarkStart w:id="51" w:name="_Toc234590587"/>
      <w:r w:rsidRPr="006C112D">
        <w:rPr>
          <w:rFonts w:eastAsiaTheme="minorEastAsia"/>
        </w:rPr>
        <w:t>6.2. Показатель Ляпунова и горизонт предсказуемости</w:t>
      </w:r>
      <w:bookmarkEnd w:id="51"/>
    </w:p>
    <w:p w14:paraId="1554F83E" w14:textId="08BD1A97" w:rsidR="006C112D" w:rsidRPr="00015213" w:rsidRDefault="006C112D" w:rsidP="006C112D">
      <w:pPr>
        <w:rPr>
          <w:rFonts w:eastAsiaTheme="minorEastAsia"/>
        </w:rPr>
      </w:pPr>
      <w:r w:rsidRPr="006C112D">
        <w:rPr>
          <w:rFonts w:eastAsiaTheme="minorEastAsia"/>
        </w:rPr>
        <w:t xml:space="preserve">Количественной мерой чувствительности к начальным условиям служит </w:t>
      </w:r>
      <w:r w:rsidRPr="006C112D">
        <w:rPr>
          <w:rFonts w:eastAsiaTheme="minorEastAsia"/>
          <w:b/>
          <w:bCs/>
        </w:rPr>
        <w:t>показатель Ляпунова</w:t>
      </w:r>
      <w:r w:rsidRPr="006C112D">
        <w:rPr>
          <w:rFonts w:eastAsiaTheme="minorEastAsia"/>
        </w:rPr>
        <w:t xml:space="preserve"> </w:t>
      </w:r>
      <m:oMath>
        <m:r>
          <w:rPr>
            <w:rFonts w:ascii="Cambria Math" w:eastAsiaTheme="minorEastAsia" w:hAnsi="Cambria Math"/>
          </w:rPr>
          <m:t>λ</m:t>
        </m:r>
      </m:oMath>
      <w:r w:rsidRPr="006C112D">
        <w:rPr>
          <w:rFonts w:eastAsiaTheme="minorEastAsia"/>
        </w:rPr>
        <w:t xml:space="preserve">. Для двух изначально близких траекторий, разделённых расстоянием </w:t>
      </w:r>
      <m:oMath>
        <m:r>
          <m:rPr>
            <m:sty m:val="p"/>
          </m:rPr>
          <w:rPr>
            <w:rFonts w:ascii="Cambria Math" w:eastAsiaTheme="minorEastAsia" w:hAnsi="Cambria Math"/>
          </w:rPr>
          <m:t>∣</m:t>
        </m:r>
        <m:r>
          <w:rPr>
            <w:rFonts w:ascii="Cambria Math" w:eastAsiaTheme="minorEastAsia" w:hAnsi="Cambria Math"/>
          </w:rPr>
          <m:t>δ</m:t>
        </m:r>
        <m:r>
          <m:rPr>
            <m:sty m:val="b"/>
          </m:rPr>
          <w:rPr>
            <w:rFonts w:ascii="Cambria Math" w:eastAsiaTheme="minorEastAsia" w:hAnsi="Cambria Math"/>
          </w:rPr>
          <m:t>X</m:t>
        </m:r>
        <m:r>
          <w:rPr>
            <w:rFonts w:ascii="Cambria Math" w:eastAsiaTheme="minorEastAsia" w:hAnsi="Cambria Math"/>
          </w:rPr>
          <m:t>(0)</m:t>
        </m:r>
        <m:r>
          <m:rPr>
            <m:sty m:val="p"/>
          </m:rPr>
          <w:rPr>
            <w:rFonts w:ascii="Cambria Math" w:eastAsiaTheme="minorEastAsia" w:hAnsi="Cambria Math"/>
          </w:rPr>
          <m:t>∣</m:t>
        </m:r>
      </m:oMath>
      <w:r w:rsidRPr="006C112D">
        <w:rPr>
          <w:rFonts w:eastAsiaTheme="minorEastAsia"/>
        </w:rPr>
        <w:t xml:space="preserve">в фазовом пространстве, расстояние в момент времени </w:t>
      </w:r>
      <m:oMath>
        <m:r>
          <w:rPr>
            <w:rFonts w:ascii="Cambria Math" w:eastAsiaTheme="minorEastAsia" w:hAnsi="Cambria Math"/>
          </w:rPr>
          <m:t>t</m:t>
        </m:r>
      </m:oMath>
      <w:r w:rsidRPr="006C112D">
        <w:rPr>
          <w:rFonts w:eastAsiaTheme="minorEastAsia"/>
        </w:rPr>
        <w:t>растёт как:</w:t>
      </w:r>
    </w:p>
    <w:p w14:paraId="10428A3C" w14:textId="40330DA8" w:rsidR="006C112D" w:rsidRPr="00015213" w:rsidRDefault="006C112D" w:rsidP="006C112D">
      <w:pPr>
        <w:rPr>
          <w:rFonts w:ascii="Cambria Math" w:eastAsiaTheme="minorEastAsia" w:hAnsi="Cambria Math"/>
          <w:oMath/>
        </w:rPr>
      </w:pPr>
    </w:p>
    <w:p w14:paraId="617745A2" w14:textId="6E2E3CE9" w:rsidR="006C112D" w:rsidRPr="006C112D" w:rsidRDefault="00000000" w:rsidP="006C112D">
      <w:pPr>
        <w:rPr>
          <w:rFonts w:eastAsiaTheme="minorEastAsia"/>
          <w:lang w:val="en-US"/>
        </w:rPr>
      </w:pPr>
      <m:oMathPara>
        <m:oMath>
          <m:d>
            <m:dPr>
              <m:begChr m:val="|"/>
              <m:endChr m:val="|"/>
              <m:ctrlPr>
                <w:rPr>
                  <w:rFonts w:ascii="Cambria Math" w:eastAsiaTheme="minorEastAsia" w:hAnsi="Cambria Math"/>
                </w:rPr>
              </m:ctrlPr>
            </m:dPr>
            <m:e>
              <m:r>
                <w:rPr>
                  <w:rFonts w:ascii="Cambria Math" w:eastAsiaTheme="minorEastAsia" w:hAnsi="Cambria Math"/>
                </w:rPr>
                <m:t>δ</m:t>
              </m:r>
              <m:r>
                <m:rPr>
                  <m:sty m:val="b"/>
                </m:rPr>
                <w:rPr>
                  <w:rFonts w:ascii="Cambria Math" w:eastAsiaTheme="minorEastAsia" w:hAnsi="Cambria Math"/>
                </w:rPr>
                <m:t>X</m:t>
              </m:r>
              <m:d>
                <m:dPr>
                  <m:ctrlPr>
                    <w:rPr>
                      <w:rFonts w:ascii="Cambria Math" w:eastAsiaTheme="minorEastAsia" w:hAnsi="Cambria Math"/>
                    </w:rPr>
                  </m:ctrlPr>
                </m:dPr>
                <m:e>
                  <m:r>
                    <w:rPr>
                      <w:rFonts w:ascii="Cambria Math" w:eastAsiaTheme="minorEastAsia" w:hAnsi="Cambria Math"/>
                    </w:rPr>
                    <m:t>t</m:t>
                  </m:r>
                </m:e>
              </m:d>
            </m:e>
          </m:d>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δ</m:t>
              </m:r>
              <m:r>
                <m:rPr>
                  <m:sty m:val="b"/>
                </m:rPr>
                <w:rPr>
                  <w:rFonts w:ascii="Cambria Math" w:eastAsiaTheme="minorEastAsia" w:hAnsi="Cambria Math"/>
                </w:rPr>
                <m:t>X</m:t>
              </m:r>
              <m:d>
                <m:dPr>
                  <m:ctrlPr>
                    <w:rPr>
                      <w:rFonts w:ascii="Cambria Math" w:eastAsiaTheme="minorEastAsia" w:hAnsi="Cambria Math"/>
                    </w:rPr>
                  </m:ctrlPr>
                </m:dPr>
                <m:e>
                  <m:r>
                    <w:rPr>
                      <w:rFonts w:ascii="Cambria Math" w:eastAsiaTheme="minorEastAsia" w:hAnsi="Cambria Math"/>
                    </w:rPr>
                    <m:t>0</m:t>
                  </m:r>
                </m:e>
              </m:d>
            </m:e>
          </m:d>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m:t>
          </m:r>
        </m:oMath>
      </m:oMathPara>
    </w:p>
    <w:p w14:paraId="48371DFC" w14:textId="36736B91" w:rsidR="006C112D" w:rsidRPr="006C112D" w:rsidRDefault="006C112D" w:rsidP="006C112D">
      <w:pPr>
        <w:rPr>
          <w:rFonts w:eastAsiaTheme="minorEastAsia"/>
        </w:rPr>
      </w:pPr>
      <w:r w:rsidRPr="006C112D">
        <w:rPr>
          <w:rFonts w:eastAsiaTheme="minorEastAsia"/>
        </w:rPr>
        <w:t xml:space="preserve">где </w:t>
      </w:r>
      <m:oMath>
        <m:r>
          <m:rPr>
            <m:sty m:val="b"/>
          </m:rPr>
          <w:rPr>
            <w:rFonts w:ascii="Cambria Math" w:eastAsiaTheme="minorEastAsia" w:hAnsi="Cambria Math"/>
          </w:rPr>
          <m:t>X</m:t>
        </m:r>
        <m:r>
          <w:rPr>
            <w:rFonts w:ascii="Cambria Math" w:eastAsiaTheme="minorEastAsia" w:hAnsi="Cambria Math"/>
          </w:rPr>
          <m:t>=(n,ϕ,</m:t>
        </m:r>
        <m:acc>
          <m:accPr>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m:rPr>
                <m:nor/>
              </m:rPr>
              <w:rPr>
                <w:rFonts w:eastAsiaTheme="minorEastAsia"/>
              </w:rPr>
              <m:t>bg</m:t>
            </m:r>
          </m:sub>
        </m:sSub>
        <m:r>
          <w:rPr>
            <w:rFonts w:ascii="Cambria Math" w:eastAsiaTheme="minorEastAsia" w:hAnsi="Cambria Math"/>
          </w:rPr>
          <m:t>,…</m:t>
        </m:r>
        <m:r>
          <m:rPr>
            <m:nor/>
          </m:rPr>
          <w:rPr>
            <w:rFonts w:ascii="Arial" w:eastAsiaTheme="minorEastAsia" w:hAnsi="Arial" w:cs="Arial"/>
          </w:rPr>
          <m:t> </m:t>
        </m:r>
        <m:r>
          <w:rPr>
            <w:rFonts w:ascii="Cambria Math" w:eastAsiaTheme="minorEastAsia" w:hAnsi="Cambria Math"/>
          </w:rPr>
          <m:t>)</m:t>
        </m:r>
      </m:oMath>
      <w:r w:rsidRPr="006C112D">
        <w:rPr>
          <w:rFonts w:eastAsiaTheme="minorEastAsia"/>
        </w:rPr>
        <w:t xml:space="preserve"> — вектор состояния системы. Для большинства заклинаний </w:t>
      </w:r>
      <m:oMath>
        <m:r>
          <w:rPr>
            <w:rFonts w:ascii="Cambria Math" w:eastAsiaTheme="minorEastAsia" w:hAnsi="Cambria Math"/>
          </w:rPr>
          <m:t>λ&gt;0</m:t>
        </m:r>
      </m:oMath>
      <w:r w:rsidRPr="006C112D">
        <w:rPr>
          <w:rFonts w:eastAsiaTheme="minorEastAsia"/>
        </w:rPr>
        <w:t>: система хаотична.</w:t>
      </w:r>
    </w:p>
    <w:p w14:paraId="058632AE" w14:textId="77777777" w:rsidR="006C112D" w:rsidRPr="006C112D" w:rsidRDefault="006C112D" w:rsidP="006C112D">
      <w:pPr>
        <w:rPr>
          <w:rFonts w:eastAsiaTheme="minorEastAsia"/>
        </w:rPr>
      </w:pPr>
      <w:r w:rsidRPr="006C112D">
        <w:rPr>
          <w:rFonts w:eastAsiaTheme="minorEastAsia"/>
          <w:b/>
          <w:bCs/>
        </w:rPr>
        <w:t>Характерные времена</w:t>
      </w:r>
      <w:r w:rsidRPr="006C112D">
        <w:rPr>
          <w:rFonts w:eastAsiaTheme="minorEastAsia"/>
        </w:rPr>
        <w:t xml:space="preserve"> для типичного заклинания (файербол ИР 18–20):</w:t>
      </w:r>
    </w:p>
    <w:p w14:paraId="00383C9A" w14:textId="648B4F00" w:rsidR="006C112D" w:rsidRPr="006C112D" w:rsidRDefault="006C112D">
      <w:pPr>
        <w:pStyle w:val="a7"/>
        <w:numPr>
          <w:ilvl w:val="0"/>
          <w:numId w:val="18"/>
        </w:numPr>
        <w:rPr>
          <w:rFonts w:eastAsiaTheme="minorEastAsia"/>
        </w:rPr>
      </w:pPr>
      <w:r w:rsidRPr="006C112D">
        <w:rPr>
          <w:rFonts w:eastAsiaTheme="minorEastAsia"/>
          <w:b/>
          <w:bCs/>
        </w:rPr>
        <w:t>Линейный режим</w:t>
      </w:r>
      <w:r w:rsidRPr="006C112D">
        <w:rPr>
          <w:rFonts w:eastAsiaTheme="minorEastAsia"/>
        </w:rPr>
        <w:t xml:space="preserve"> (</w:t>
      </w:r>
      <m:oMath>
        <m:r>
          <w:rPr>
            <w:rFonts w:ascii="Cambria Math" w:eastAsiaTheme="minorEastAsia" w:hAnsi="Cambria Math"/>
          </w:rPr>
          <m:t>t&lt;</m:t>
        </m:r>
        <m:sSub>
          <m:sSubPr>
            <m:ctrlPr>
              <w:rPr>
                <w:rFonts w:ascii="Cambria Math" w:eastAsiaTheme="minorEastAsia" w:hAnsi="Cambria Math"/>
              </w:rPr>
            </m:ctrlPr>
          </m:sSubPr>
          <m:e>
            <m:r>
              <w:rPr>
                <w:rFonts w:ascii="Cambria Math" w:eastAsiaTheme="minorEastAsia" w:hAnsi="Cambria Math"/>
              </w:rPr>
              <m:t>t</m:t>
            </m:r>
          </m:e>
          <m:sub>
            <m:r>
              <m:rPr>
                <m:nor/>
              </m:rPr>
              <w:rPr>
                <w:rFonts w:eastAsiaTheme="minorEastAsia"/>
              </w:rPr>
              <m:t>cr</m:t>
            </m:r>
          </m:sub>
        </m:sSub>
        <m:r>
          <w:rPr>
            <w:rFonts w:ascii="Cambria Math" w:eastAsiaTheme="minorEastAsia" w:hAnsi="Cambria Math"/>
          </w:rPr>
          <m:t>∼0.1</m:t>
        </m:r>
      </m:oMath>
      <w:r w:rsidRPr="006C112D">
        <w:rPr>
          <w:rFonts w:eastAsiaTheme="minorEastAsia"/>
        </w:rPr>
        <w:t>–</w:t>
      </w:r>
      <m:oMath>
        <m:r>
          <w:rPr>
            <w:rFonts w:ascii="Cambria Math" w:eastAsiaTheme="minorEastAsia" w:hAnsi="Cambria Math"/>
          </w:rPr>
          <m:t>1</m:t>
        </m:r>
      </m:oMath>
      <w:r w:rsidRPr="006C112D">
        <w:rPr>
          <w:rFonts w:eastAsiaTheme="minorEastAsia"/>
        </w:rPr>
        <w:t xml:space="preserve"> с): погрешность мала, заклинание развивается предсказуемо.</w:t>
      </w:r>
    </w:p>
    <w:p w14:paraId="04F1F54D" w14:textId="0FCB3480" w:rsidR="006C112D" w:rsidRPr="006C112D" w:rsidRDefault="006C112D">
      <w:pPr>
        <w:pStyle w:val="a7"/>
        <w:numPr>
          <w:ilvl w:val="0"/>
          <w:numId w:val="18"/>
        </w:numPr>
        <w:rPr>
          <w:rFonts w:eastAsiaTheme="minorEastAsia"/>
        </w:rPr>
      </w:pPr>
      <w:r w:rsidRPr="006C112D">
        <w:rPr>
          <w:rFonts w:eastAsiaTheme="minorEastAsia"/>
          <w:b/>
          <w:bCs/>
        </w:rPr>
        <w:t>Экспоненциальный рост</w:t>
      </w:r>
      <w:r w:rsidRPr="006C112D">
        <w:rPr>
          <w:rFonts w:eastAsiaTheme="minorEastAsia"/>
        </w:rPr>
        <w:t xml:space="preserve">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m:rPr>
                <m:nor/>
              </m:rPr>
              <w:rPr>
                <w:rFonts w:eastAsiaTheme="minorEastAsia"/>
              </w:rPr>
              <m:t>cr</m:t>
            </m:r>
          </m:sub>
        </m:sSub>
      </m:oMath>
      <w:r w:rsidRPr="006C112D">
        <w:rPr>
          <w:rFonts w:eastAsiaTheme="minorEastAsia"/>
        </w:rPr>
        <w:t xml:space="preserve">): ошибка усиливается в </w:t>
      </w:r>
      <m:oMath>
        <m:r>
          <w:rPr>
            <w:rFonts w:ascii="Cambria Math" w:eastAsiaTheme="minorEastAsia" w:hAnsi="Cambria Math"/>
          </w:rPr>
          <m:t>e</m:t>
        </m:r>
      </m:oMath>
      <w:r w:rsidRPr="006C112D">
        <w:rPr>
          <w:rFonts w:eastAsiaTheme="minorEastAsia"/>
        </w:rPr>
        <w:t xml:space="preserve"> раз за времена порядка миллисекунд.</w:t>
      </w:r>
    </w:p>
    <w:p w14:paraId="6BA39C64" w14:textId="59EEE796" w:rsidR="006C112D" w:rsidRPr="006C112D" w:rsidRDefault="006C112D">
      <w:pPr>
        <w:pStyle w:val="a7"/>
        <w:numPr>
          <w:ilvl w:val="0"/>
          <w:numId w:val="18"/>
        </w:numPr>
        <w:rPr>
          <w:rFonts w:eastAsiaTheme="minorEastAsia"/>
        </w:rPr>
      </w:pPr>
      <w:r w:rsidRPr="006C112D">
        <w:rPr>
          <w:rFonts w:eastAsiaTheme="minorEastAsia"/>
          <w:b/>
          <w:bCs/>
        </w:rPr>
        <w:t>Горизонт предсказуемости</w:t>
      </w:r>
      <w:r w:rsidRPr="006C112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t</m:t>
            </m:r>
          </m:e>
          <m:sub>
            <m:r>
              <m:rPr>
                <m:nor/>
              </m:rPr>
              <w:rPr>
                <w:rFonts w:eastAsiaTheme="minorEastAsia"/>
              </w:rPr>
              <m:t>horizon</m:t>
            </m:r>
          </m:sub>
        </m:sSub>
      </m:oMath>
      <w:r w:rsidRPr="006C112D">
        <w:rPr>
          <w:rFonts w:eastAsiaTheme="minorEastAsia"/>
        </w:rPr>
        <w:t xml:space="preserve"> определяется как время, за которое начальная погрешность возрастает до некоторой допустимой величины:</w:t>
      </w:r>
    </w:p>
    <w:p w14:paraId="0C93A566" w14:textId="63A099F4" w:rsidR="006C112D" w:rsidRPr="006C112D" w:rsidRDefault="00000000" w:rsidP="006C112D">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t</m:t>
              </m:r>
            </m:e>
            <m:sub>
              <m:r>
                <m:rPr>
                  <m:nor/>
                </m:rPr>
                <w:rPr>
                  <w:rFonts w:ascii="Cambria Math" w:eastAsiaTheme="minorEastAsia" w:hAnsi="Cambria Math"/>
                </w:rPr>
                <m:t>horizon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λ</m:t>
              </m:r>
            </m:den>
          </m:f>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rPr>
                  </m:ctrlPr>
                </m:dPr>
                <m:e>
                  <m:f>
                    <m:fPr>
                      <m:ctrlPr>
                        <w:rPr>
                          <w:rFonts w:ascii="Cambria Math" w:eastAsiaTheme="minorEastAsia" w:hAnsi="Cambria Math"/>
                        </w:rPr>
                      </m:ctrlPr>
                    </m:fPr>
                    <m:num>
                      <m:r>
                        <m:rPr>
                          <m:nor/>
                        </m:rPr>
                        <w:rPr>
                          <w:rFonts w:ascii="Cambria Math" w:eastAsiaTheme="minorEastAsia" w:hAnsi="Cambria Math"/>
                        </w:rPr>
                        <m:t>допустимая ошибка</m:t>
                      </m:r>
                    </m:num>
                    <m:den>
                      <m:r>
                        <m:rPr>
                          <m:nor/>
                        </m:rPr>
                        <w:rPr>
                          <w:rFonts w:ascii="Cambria Math" w:eastAsiaTheme="minorEastAsia" w:hAnsi="Cambria Math"/>
                        </w:rPr>
                        <m:t>начальная ошибка</m:t>
                      </m:r>
                    </m:den>
                  </m:f>
                </m:e>
              </m:d>
            </m:e>
          </m:func>
          <m:r>
            <w:rPr>
              <w:rFonts w:ascii="Cambria Math" w:eastAsiaTheme="minorEastAsia" w:hAnsi="Cambria Math"/>
            </w:rPr>
            <m:t>.</m:t>
          </m:r>
        </m:oMath>
      </m:oMathPara>
    </w:p>
    <w:p w14:paraId="454307AE" w14:textId="4EF2ECC8" w:rsidR="006C112D" w:rsidRPr="00015213" w:rsidRDefault="006C112D" w:rsidP="006C112D">
      <w:pPr>
        <w:rPr>
          <w:rFonts w:eastAsiaTheme="minorEastAsia"/>
        </w:rPr>
      </w:pPr>
      <w:r w:rsidRPr="006C112D">
        <w:rPr>
          <w:rFonts w:eastAsiaTheme="minorEastAsia"/>
        </w:rPr>
        <w:t xml:space="preserve">Для типичного файербола с начальной точностью направления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m:t>
            </m:r>
          </m:sup>
        </m:sSup>
      </m:oMath>
      <w:r w:rsidRPr="006C112D">
        <w:rPr>
          <w:rFonts w:eastAsiaTheme="minorEastAsia"/>
        </w:rPr>
        <w:t xml:space="preserve">и допустимой ошибкой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oMath>
      <w:r w:rsidRPr="006C112D">
        <w:rPr>
          <w:rFonts w:eastAsiaTheme="minorEastAsia"/>
        </w:rPr>
        <w:t>горизонт предсказуемости составляет десятые доли секунды. Маг буквально «ведёт» заклинание в реальном времени, постоянно корректируя его, а не просто запускает и забывает.</w:t>
      </w:r>
    </w:p>
    <w:p w14:paraId="6AA2B4FF" w14:textId="77777777" w:rsidR="006C112D" w:rsidRPr="006C112D" w:rsidRDefault="006C112D" w:rsidP="006C112D">
      <w:pPr>
        <w:pStyle w:val="2"/>
        <w:rPr>
          <w:rFonts w:eastAsiaTheme="minorEastAsia"/>
        </w:rPr>
      </w:pPr>
      <w:bookmarkStart w:id="52" w:name="_Toc234590588"/>
      <w:r w:rsidRPr="006C112D">
        <w:rPr>
          <w:rFonts w:eastAsiaTheme="minorEastAsia"/>
        </w:rPr>
        <w:t>6.3. Странный аттрактор магической погоды</w:t>
      </w:r>
      <w:bookmarkEnd w:id="52"/>
    </w:p>
    <w:p w14:paraId="3D8F52C9" w14:textId="4FA5034F" w:rsidR="006C112D" w:rsidRDefault="006C112D" w:rsidP="006C112D">
      <w:pPr>
        <w:rPr>
          <w:rFonts w:eastAsiaTheme="minorEastAsia"/>
          <w:lang w:val="en-US"/>
        </w:rPr>
      </w:pPr>
      <w:r w:rsidRPr="006C112D">
        <w:rPr>
          <w:rFonts w:eastAsiaTheme="minorEastAsia"/>
        </w:rPr>
        <w:t>Атмосферный N-фон — это распределённая нелинейная система с огромным числом степеней свободы. Она включает:</w:t>
      </w:r>
    </w:p>
    <w:p w14:paraId="54F4A065" w14:textId="2274A2F2" w:rsidR="006C112D" w:rsidRDefault="006C112D">
      <w:pPr>
        <w:pStyle w:val="a7"/>
        <w:numPr>
          <w:ilvl w:val="0"/>
          <w:numId w:val="19"/>
        </w:numPr>
        <w:rPr>
          <w:rFonts w:eastAsiaTheme="minorEastAsia"/>
          <w:lang w:val="en-US"/>
        </w:rPr>
      </w:pPr>
      <w:r w:rsidRPr="006C112D">
        <w:rPr>
          <w:rFonts w:eastAsiaTheme="minorEastAsia"/>
          <w:b/>
          <w:bCs/>
        </w:rPr>
        <w:t>Гейзеры</w:t>
      </w:r>
      <w:r w:rsidRPr="006C112D">
        <w:rPr>
          <w:rFonts w:eastAsiaTheme="minorEastAsia"/>
        </w:rPr>
        <w:t xml:space="preserve"> — локализованные источники когерентности;</w:t>
      </w:r>
    </w:p>
    <w:p w14:paraId="4850E030" w14:textId="0A370D9F" w:rsidR="006C112D" w:rsidRPr="006C112D" w:rsidRDefault="006C112D">
      <w:pPr>
        <w:pStyle w:val="a7"/>
        <w:numPr>
          <w:ilvl w:val="0"/>
          <w:numId w:val="19"/>
        </w:numPr>
        <w:rPr>
          <w:rFonts w:eastAsiaTheme="minorEastAsia"/>
        </w:rPr>
      </w:pPr>
      <w:r w:rsidRPr="006C112D">
        <w:rPr>
          <w:rFonts w:eastAsiaTheme="minorEastAsia"/>
          <w:b/>
          <w:bCs/>
        </w:rPr>
        <w:t>Зоны дикой магии</w:t>
      </w:r>
      <w:r w:rsidRPr="006C112D">
        <w:rPr>
          <w:rFonts w:eastAsiaTheme="minorEastAsia"/>
        </w:rPr>
        <w:t xml:space="preserve"> — области с высокой </w:t>
      </w:r>
      <m:oMath>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n</m:t>
            </m:r>
          </m:sub>
        </m:sSub>
      </m:oMath>
      <w:r w:rsidRPr="006C112D">
        <w:rPr>
          <w:rFonts w:eastAsiaTheme="minorEastAsia"/>
        </w:rPr>
        <w:t xml:space="preserve"> и турбулентностью;</w:t>
      </w:r>
    </w:p>
    <w:p w14:paraId="38C88597" w14:textId="463E42CF" w:rsidR="006C112D" w:rsidRPr="006C112D" w:rsidRDefault="006C112D">
      <w:pPr>
        <w:pStyle w:val="a7"/>
        <w:numPr>
          <w:ilvl w:val="0"/>
          <w:numId w:val="19"/>
        </w:numPr>
        <w:rPr>
          <w:rFonts w:eastAsiaTheme="minorEastAsia"/>
        </w:rPr>
      </w:pPr>
      <w:r w:rsidRPr="006C112D">
        <w:rPr>
          <w:rFonts w:eastAsiaTheme="minorEastAsia"/>
          <w:b/>
          <w:bCs/>
        </w:rPr>
        <w:lastRenderedPageBreak/>
        <w:t>Обратные связи</w:t>
      </w:r>
      <w:r w:rsidRPr="006C112D">
        <w:rPr>
          <w:rFonts w:eastAsiaTheme="minorEastAsia"/>
        </w:rPr>
        <w:t xml:space="preserve"> — заклинания магов, ритуалы, артефакты;</w:t>
      </w:r>
    </w:p>
    <w:p w14:paraId="4DC7EF60" w14:textId="5AE5222C" w:rsidR="006C112D" w:rsidRPr="006C112D" w:rsidRDefault="006C112D">
      <w:pPr>
        <w:pStyle w:val="a7"/>
        <w:numPr>
          <w:ilvl w:val="0"/>
          <w:numId w:val="19"/>
        </w:numPr>
        <w:rPr>
          <w:rFonts w:eastAsiaTheme="minorEastAsia"/>
        </w:rPr>
      </w:pPr>
      <w:r w:rsidRPr="006C112D">
        <w:rPr>
          <w:rFonts w:eastAsiaTheme="minorEastAsia"/>
          <w:b/>
          <w:bCs/>
        </w:rPr>
        <w:t>Внешние возмущения</w:t>
      </w:r>
      <w:r w:rsidRPr="006C112D">
        <w:rPr>
          <w:rFonts w:eastAsiaTheme="minorEastAsia"/>
        </w:rPr>
        <w:t xml:space="preserve"> — приливы Эсхатона, солнечная активность.</w:t>
      </w:r>
    </w:p>
    <w:p w14:paraId="051C08AB" w14:textId="3CC6C5AD" w:rsidR="006C112D" w:rsidRDefault="006C112D" w:rsidP="006C112D">
      <w:pPr>
        <w:rPr>
          <w:rFonts w:eastAsiaTheme="minorEastAsia"/>
          <w:lang w:val="en-US"/>
        </w:rPr>
      </w:pPr>
      <w:r w:rsidRPr="006C112D">
        <w:rPr>
          <w:rFonts w:eastAsiaTheme="minorEastAsia"/>
        </w:rPr>
        <w:t xml:space="preserve">Состояние этой системы в любой момент можно представить точкой в многомерном фазовом пространстве. С течением времени эта точка движется по </w:t>
      </w:r>
      <w:r w:rsidRPr="006C112D">
        <w:rPr>
          <w:rFonts w:eastAsiaTheme="minorEastAsia"/>
          <w:b/>
          <w:bCs/>
        </w:rPr>
        <w:t>странному аттрактору</w:t>
      </w:r>
      <w:r w:rsidRPr="006C112D">
        <w:rPr>
          <w:rFonts w:eastAsiaTheme="minorEastAsia"/>
        </w:rPr>
        <w:t xml:space="preserve"> — множеству, которое не является ни неподвижной точкой, ни периодической орбитой, ни квазипериодическим тором. Странный аттрактор характеризуется:</w:t>
      </w:r>
    </w:p>
    <w:p w14:paraId="1361E400" w14:textId="290FAD0B" w:rsidR="006C112D" w:rsidRPr="006C112D" w:rsidRDefault="006C112D">
      <w:pPr>
        <w:pStyle w:val="a7"/>
        <w:numPr>
          <w:ilvl w:val="0"/>
          <w:numId w:val="20"/>
        </w:numPr>
        <w:rPr>
          <w:rFonts w:eastAsiaTheme="minorEastAsia"/>
        </w:rPr>
      </w:pPr>
      <w:r w:rsidRPr="006C112D">
        <w:rPr>
          <w:rFonts w:eastAsiaTheme="minorEastAsia"/>
          <w:b/>
          <w:bCs/>
        </w:rPr>
        <w:t>Фрактальной размерностью</w:t>
      </w:r>
      <w:r w:rsidRPr="006C112D">
        <w:rPr>
          <w:rFonts w:eastAsiaTheme="minorEastAsia"/>
        </w:rPr>
        <w:t xml:space="preserve"> (нецелой, например 3.2), что указывает на самоподобную структуру «магической погоды» на разных масштабах — от локальных флуктуаций до глобальных циклов;</w:t>
      </w:r>
    </w:p>
    <w:p w14:paraId="2CF405D9" w14:textId="51E50B5B" w:rsidR="006C112D" w:rsidRPr="006C112D" w:rsidRDefault="006C112D">
      <w:pPr>
        <w:pStyle w:val="a7"/>
        <w:numPr>
          <w:ilvl w:val="0"/>
          <w:numId w:val="20"/>
        </w:numPr>
        <w:rPr>
          <w:rFonts w:eastAsiaTheme="minorEastAsia"/>
        </w:rPr>
      </w:pPr>
      <w:r w:rsidRPr="006C112D">
        <w:rPr>
          <w:rFonts w:eastAsiaTheme="minorEastAsia"/>
          <w:b/>
          <w:bCs/>
        </w:rPr>
        <w:t>Перемешиванием</w:t>
      </w:r>
      <w:r w:rsidRPr="006C112D">
        <w:rPr>
          <w:rFonts w:eastAsiaTheme="minorEastAsia"/>
        </w:rPr>
        <w:t>: две сколь угодно близкие точки фазового пространства со временем разойдутся на расстояние порядка размера аттрактора. Это делает долгосрочный прогноз принципиально невозможным;</w:t>
      </w:r>
    </w:p>
    <w:p w14:paraId="5C161961" w14:textId="0F647C6E" w:rsidR="006C112D" w:rsidRPr="006C112D" w:rsidRDefault="006C112D">
      <w:pPr>
        <w:pStyle w:val="a7"/>
        <w:numPr>
          <w:ilvl w:val="0"/>
          <w:numId w:val="20"/>
        </w:numPr>
        <w:rPr>
          <w:rFonts w:eastAsiaTheme="minorEastAsia"/>
        </w:rPr>
      </w:pPr>
      <w:r w:rsidRPr="006C112D">
        <w:rPr>
          <w:rFonts w:eastAsiaTheme="minorEastAsia"/>
          <w:b/>
          <w:bCs/>
        </w:rPr>
        <w:t>Бифуркациями</w:t>
      </w:r>
      <w:r w:rsidRPr="006C112D">
        <w:rPr>
          <w:rFonts w:eastAsiaTheme="minorEastAsia"/>
        </w:rPr>
        <w:t>: при изменении внешних параметров (например, при приближении Эсхатона) аттрактор может резко менять структуру — например, из одного вихря превращаться в два. Это проявляется как внезапное изменение режима магической погоды (переход от «спокойного» фона к «дикой магии»).</w:t>
      </w:r>
    </w:p>
    <w:p w14:paraId="73DABF4D" w14:textId="77777777" w:rsidR="006C112D" w:rsidRDefault="006C112D" w:rsidP="006C112D">
      <w:pPr>
        <w:pStyle w:val="2"/>
      </w:pPr>
      <w:bookmarkStart w:id="53" w:name="_Toc234590589"/>
      <w:r>
        <w:t>6.4. Упрощённая модель Лоренца для N-фона</w:t>
      </w:r>
      <w:bookmarkEnd w:id="53"/>
    </w:p>
    <w:p w14:paraId="1EF210F1" w14:textId="76A8947A" w:rsidR="006C112D" w:rsidRDefault="006C112D" w:rsidP="006C112D">
      <w:pPr>
        <w:rPr>
          <w:rFonts w:eastAsiaTheme="minorEastAsia"/>
          <w:lang w:val="en-US"/>
        </w:rPr>
      </w:pPr>
      <w:r w:rsidRPr="006C112D">
        <w:rPr>
          <w:rFonts w:eastAsiaTheme="minorEastAsia"/>
        </w:rPr>
        <w:t>Для иллюстрации можно построить упрощённую трёхмерную модель магической погоды, аналогичную знаменитой системе Лоренца. Пусть переменные интерпретируются следующим образом:</w:t>
      </w:r>
    </w:p>
    <w:p w14:paraId="55D8C90F" w14:textId="7D6147A5" w:rsidR="006C112D" w:rsidRPr="006C112D" w:rsidRDefault="006C112D">
      <w:pPr>
        <w:numPr>
          <w:ilvl w:val="0"/>
          <w:numId w:val="21"/>
        </w:numPr>
        <w:rPr>
          <w:rFonts w:eastAsiaTheme="minorEastAsia"/>
        </w:rPr>
      </w:pPr>
      <m:oMath>
        <m:r>
          <w:rPr>
            <w:rFonts w:ascii="Cambria Math" w:eastAsiaTheme="minorEastAsia" w:hAnsi="Cambria Math"/>
          </w:rPr>
          <m:t>X</m:t>
        </m:r>
      </m:oMath>
      <w:r w:rsidRPr="006C112D">
        <w:rPr>
          <w:rFonts w:eastAsiaTheme="minorEastAsia"/>
        </w:rPr>
        <w:t>— амплитуда когерентной компоненты фона (мера «магической активности»);</w:t>
      </w:r>
    </w:p>
    <w:p w14:paraId="78A62B79" w14:textId="4B90C0D0" w:rsidR="006C112D" w:rsidRPr="006C112D" w:rsidRDefault="006C112D">
      <w:pPr>
        <w:numPr>
          <w:ilvl w:val="0"/>
          <w:numId w:val="21"/>
        </w:numPr>
        <w:rPr>
          <w:rFonts w:eastAsiaTheme="minorEastAsia"/>
        </w:rPr>
      </w:pPr>
      <m:oMath>
        <m:r>
          <w:rPr>
            <w:rFonts w:ascii="Cambria Math" w:eastAsiaTheme="minorEastAsia" w:hAnsi="Cambria Math"/>
          </w:rPr>
          <m:t>Y</m:t>
        </m:r>
      </m:oMath>
      <w:r w:rsidRPr="006C112D">
        <w:rPr>
          <w:rFonts w:eastAsiaTheme="minorEastAsia"/>
        </w:rPr>
        <w:t>— разность температур (или фаз) между сверхтекучей и нормальной компонентами;</w:t>
      </w:r>
    </w:p>
    <w:p w14:paraId="19DEB7CC" w14:textId="732B0A03" w:rsidR="006C112D" w:rsidRPr="006C112D" w:rsidRDefault="006C112D">
      <w:pPr>
        <w:numPr>
          <w:ilvl w:val="0"/>
          <w:numId w:val="21"/>
        </w:numPr>
        <w:rPr>
          <w:rFonts w:eastAsiaTheme="minorEastAsia"/>
        </w:rPr>
      </w:pPr>
      <m:oMath>
        <m:r>
          <w:rPr>
            <w:rFonts w:ascii="Cambria Math" w:eastAsiaTheme="minorEastAsia" w:hAnsi="Cambria Math"/>
          </w:rPr>
          <m:t>Z</m:t>
        </m:r>
      </m:oMath>
      <w:r w:rsidRPr="006C112D">
        <w:rPr>
          <w:rFonts w:eastAsiaTheme="minorEastAsia"/>
        </w:rPr>
        <w:t>— вертикальный градиент плотности N-частиц (мера «нестабильности»).</w:t>
      </w:r>
    </w:p>
    <w:p w14:paraId="609EB76C" w14:textId="2EB2459B" w:rsidR="006C112D" w:rsidRDefault="006C112D" w:rsidP="006C112D">
      <w:pPr>
        <w:rPr>
          <w:rFonts w:eastAsiaTheme="minorEastAsia"/>
          <w:lang w:val="en-US"/>
        </w:rPr>
      </w:pPr>
      <w:r w:rsidRPr="006C112D">
        <w:rPr>
          <w:rFonts w:eastAsiaTheme="minorEastAsia"/>
        </w:rPr>
        <w:t>Система уравнений имеет вид:</w:t>
      </w:r>
    </w:p>
    <w:p w14:paraId="12B04442" w14:textId="3F7E0BEF" w:rsidR="006C112D" w:rsidRPr="006C112D" w:rsidRDefault="00000000" w:rsidP="006C112D">
      <w:pPr>
        <w:rPr>
          <w:rFonts w:eastAsiaTheme="minorEastAsia"/>
          <w:color w:val="000000" w:themeColor="text1"/>
          <w:lang w:val="en-US"/>
        </w:rPr>
      </w:pPr>
      <m:oMathPara>
        <m:oMath>
          <m:eqArr>
            <m:eqArrPr>
              <m:maxDist m:val="1"/>
              <m:ctrlPr>
                <w:rPr>
                  <w:rFonts w:ascii="Cambria Math" w:hAnsi="Cambria Math"/>
                  <w:color w:val="000000" w:themeColor="text1"/>
                </w:rPr>
              </m:ctrlPr>
            </m:eqArrPr>
            <m:e>
              <m:acc>
                <m:accPr>
                  <m:chr m:val="̇"/>
                  <m:ctrlPr>
                    <w:rPr>
                      <w:rFonts w:ascii="Cambria Math" w:hAnsi="Cambria Math"/>
                      <w:color w:val="000000" w:themeColor="text1"/>
                    </w:rPr>
                  </m:ctrlPr>
                </m:accPr>
                <m:e>
                  <m:r>
                    <w:rPr>
                      <w:rFonts w:ascii="Cambria Math" w:hAnsi="Cambria Math"/>
                      <w:color w:val="000000" w:themeColor="text1"/>
                    </w:rPr>
                    <m:t>X</m:t>
                  </m:r>
                </m:e>
              </m:acc>
              <m:r>
                <w:rPr>
                  <w:rFonts w:ascii="Cambria Math" w:hAnsi="Cambria Math"/>
                  <w:color w:val="000000" w:themeColor="text1"/>
                </w:rPr>
                <m:t>&amp;=σ</m:t>
              </m:r>
              <m:d>
                <m:dPr>
                  <m:ctrlPr>
                    <w:rPr>
                      <w:rFonts w:ascii="Cambria Math" w:hAnsi="Cambria Math"/>
                      <w:color w:val="000000" w:themeColor="text1"/>
                    </w:rPr>
                  </m:ctrlPr>
                </m:dPr>
                <m:e>
                  <m:r>
                    <w:rPr>
                      <w:rFonts w:ascii="Cambria Math" w:hAnsi="Cambria Math"/>
                      <w:color w:val="000000" w:themeColor="text1"/>
                    </w:rPr>
                    <m:t>Y-X</m:t>
                  </m:r>
                </m:e>
              </m:d>
              <m:r>
                <w:rPr>
                  <w:rFonts w:ascii="Cambria Math" w:hAnsi="Cambria Math"/>
                  <w:color w:val="000000" w:themeColor="text1"/>
                </w:rPr>
                <m:t>,</m:t>
              </m:r>
            </m:e>
            <m:e>
              <m:acc>
                <m:accPr>
                  <m:chr m:val="̇"/>
                  <m:ctrlPr>
                    <w:rPr>
                      <w:rFonts w:ascii="Cambria Math" w:hAnsi="Cambria Math"/>
                      <w:color w:val="000000" w:themeColor="text1"/>
                    </w:rPr>
                  </m:ctrlPr>
                </m:accPr>
                <m:e>
                  <m:r>
                    <w:rPr>
                      <w:rFonts w:ascii="Cambria Math" w:hAnsi="Cambria Math"/>
                      <w:color w:val="000000" w:themeColor="text1"/>
                    </w:rPr>
                    <m:t>Y</m:t>
                  </m:r>
                </m:e>
              </m:acc>
              <m:r>
                <w:rPr>
                  <w:rFonts w:ascii="Cambria Math" w:hAnsi="Cambria Math"/>
                  <w:color w:val="000000" w:themeColor="text1"/>
                </w:rPr>
                <m:t>&amp;=rX-Y-XZ,</m:t>
              </m:r>
            </m:e>
            <m:e>
              <m:acc>
                <m:accPr>
                  <m:chr m:val="̇"/>
                  <m:ctrlPr>
                    <w:rPr>
                      <w:rFonts w:ascii="Cambria Math" w:hAnsi="Cambria Math"/>
                      <w:color w:val="000000" w:themeColor="text1"/>
                    </w:rPr>
                  </m:ctrlPr>
                </m:accPr>
                <m:e>
                  <m:r>
                    <w:rPr>
                      <w:rFonts w:ascii="Cambria Math" w:hAnsi="Cambria Math"/>
                      <w:color w:val="000000" w:themeColor="text1"/>
                    </w:rPr>
                    <m:t>Z</m:t>
                  </m:r>
                </m:e>
              </m:acc>
              <m:r>
                <w:rPr>
                  <w:rFonts w:ascii="Cambria Math" w:hAnsi="Cambria Math"/>
                  <w:color w:val="000000" w:themeColor="text1"/>
                </w:rPr>
                <m:t>&amp;=XY-bZ,</m:t>
              </m:r>
            </m:e>
          </m:eqArr>
        </m:oMath>
      </m:oMathPara>
    </w:p>
    <w:p w14:paraId="38E95661" w14:textId="66D3D6BA" w:rsidR="006C112D" w:rsidRPr="00015213" w:rsidRDefault="00670B19" w:rsidP="006C112D">
      <w:pPr>
        <w:rPr>
          <w:rFonts w:eastAsiaTheme="minorEastAsia"/>
          <w:color w:val="000000" w:themeColor="text1"/>
        </w:rPr>
      </w:pPr>
      <w:r w:rsidRPr="00670B19">
        <w:rPr>
          <w:rFonts w:eastAsiaTheme="minorEastAsia"/>
          <w:color w:val="000000" w:themeColor="text1"/>
        </w:rPr>
        <w:t xml:space="preserve">где </w:t>
      </w:r>
      <m:oMath>
        <m:r>
          <w:rPr>
            <w:rFonts w:ascii="Cambria Math" w:eastAsiaTheme="minorEastAsia" w:hAnsi="Cambria Math"/>
            <w:color w:val="000000" w:themeColor="text1"/>
          </w:rPr>
          <m:t>σ,r,b</m:t>
        </m:r>
      </m:oMath>
      <w:r w:rsidRPr="00670B19">
        <w:rPr>
          <w:rFonts w:eastAsiaTheme="minorEastAsia"/>
          <w:color w:val="000000" w:themeColor="text1"/>
        </w:rPr>
        <w:t xml:space="preserve"> — параметры, зависящие от глобальных условий: активности ядра Геи, положения Эсхатона, времени года. При </w:t>
      </w:r>
      <m:oMath>
        <m:r>
          <w:rPr>
            <w:rFonts w:ascii="Cambria Math" w:eastAsiaTheme="minorEastAsia" w:hAnsi="Cambria Math"/>
            <w:color w:val="000000" w:themeColor="text1"/>
          </w:rPr>
          <m:t>r&gt;1</m:t>
        </m:r>
      </m:oMath>
      <w:r w:rsidRPr="00670B19">
        <w:rPr>
          <w:rFonts w:eastAsiaTheme="minorEastAsia"/>
          <w:color w:val="000000" w:themeColor="text1"/>
        </w:rPr>
        <w:t xml:space="preserve"> система демонстрирует хаотическое поведение — знаменитый аттрактор Лоренца в форме бабочки. Это «магическая бабочка», взмах крыльев которой (микроскопическая флуктуация в гейзере) может через несколько дней вызвать магическую бурю на другом конце континента.</w:t>
      </w:r>
    </w:p>
    <w:p w14:paraId="0B862BF7" w14:textId="77777777" w:rsidR="00670B19" w:rsidRPr="00670B19" w:rsidRDefault="00670B19" w:rsidP="00670B19">
      <w:pPr>
        <w:pStyle w:val="2"/>
        <w:rPr>
          <w:rFonts w:eastAsiaTheme="minorEastAsia"/>
        </w:rPr>
      </w:pPr>
      <w:bookmarkStart w:id="54" w:name="_Toc234590590"/>
      <w:r w:rsidRPr="00670B19">
        <w:rPr>
          <w:rFonts w:eastAsiaTheme="minorEastAsia"/>
        </w:rPr>
        <w:lastRenderedPageBreak/>
        <w:t>6.5. Хаос в ритуалах (уравнение Курамото)</w:t>
      </w:r>
      <w:bookmarkEnd w:id="54"/>
    </w:p>
    <w:p w14:paraId="5077FFC3" w14:textId="53748FE3" w:rsidR="00670B19" w:rsidRPr="00015213" w:rsidRDefault="00670B19" w:rsidP="006C112D">
      <w:pPr>
        <w:rPr>
          <w:rFonts w:eastAsiaTheme="minorEastAsia"/>
          <w:color w:val="000000" w:themeColor="text1"/>
        </w:rPr>
      </w:pPr>
      <w:r w:rsidRPr="00670B19">
        <w:rPr>
          <w:rFonts w:eastAsiaTheme="minorEastAsia"/>
          <w:color w:val="000000" w:themeColor="text1"/>
        </w:rPr>
        <w:t xml:space="preserve">Коллективная магия, где </w:t>
      </w:r>
      <m:oMath>
        <m:r>
          <w:rPr>
            <w:rFonts w:ascii="Cambria Math" w:eastAsiaTheme="minorEastAsia" w:hAnsi="Cambria Math"/>
            <w:color w:val="000000" w:themeColor="text1"/>
          </w:rPr>
          <m:t>N</m:t>
        </m:r>
      </m:oMath>
      <w:r w:rsidRPr="00670B19">
        <w:rPr>
          <w:rFonts w:eastAsiaTheme="minorEastAsia"/>
          <w:color w:val="000000" w:themeColor="text1"/>
        </w:rPr>
        <w:t xml:space="preserve"> магов синхронизируют свои фазы, является классическим примером системы связанных нелинейных осцилляторов. Уравнение для фазы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ϕ</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i</m:t>
        </m:r>
      </m:oMath>
      <w:r w:rsidRPr="00670B19">
        <w:rPr>
          <w:rFonts w:eastAsiaTheme="minorEastAsia"/>
          <w:color w:val="000000" w:themeColor="text1"/>
        </w:rPr>
        <w:t xml:space="preserve"> -го мага (уравнение Курамото с шумом):</w:t>
      </w:r>
    </w:p>
    <w:p w14:paraId="38498B0E" w14:textId="22AFC772" w:rsidR="00670B19" w:rsidRPr="00670B19" w:rsidRDefault="00000000" w:rsidP="006C112D">
      <w:pPr>
        <w:rPr>
          <w:rFonts w:eastAsiaTheme="minorEastAsia"/>
          <w:color w:val="000000" w:themeColor="text1"/>
          <w:lang w:val="en-US"/>
        </w:rPr>
      </w:pPr>
      <m:oMathPara>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d</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ϕ</m:t>
                  </m:r>
                </m:e>
                <m:sub>
                  <m:r>
                    <w:rPr>
                      <w:rFonts w:ascii="Cambria Math" w:eastAsiaTheme="minorEastAsia" w:hAnsi="Cambria Math"/>
                      <w:color w:val="000000" w:themeColor="text1"/>
                    </w:rPr>
                    <m:t>i</m:t>
                  </m:r>
                </m:sub>
              </m:sSub>
            </m:num>
            <m:den>
              <m:r>
                <w:rPr>
                  <w:rFonts w:ascii="Cambria Math" w:eastAsiaTheme="minorEastAsia" w:hAnsi="Cambria Math"/>
                  <w:color w:val="000000" w:themeColor="text1"/>
                </w:rPr>
                <m:t>dt</m:t>
              </m:r>
            </m:den>
          </m:f>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j=1</m:t>
              </m:r>
            </m:sub>
            <m:sup>
              <m:r>
                <w:rPr>
                  <w:rFonts w:ascii="Cambria Math" w:eastAsiaTheme="minorEastAsia" w:hAnsi="Cambria Math"/>
                  <w:color w:val="000000" w:themeColor="text1"/>
                </w:rPr>
                <m:t>N</m:t>
              </m:r>
            </m:sup>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ij</m:t>
                  </m:r>
                </m:sub>
              </m:sSub>
            </m:e>
          </m:nary>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sin</m:t>
              </m:r>
            </m:fName>
            <m:e>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ϕ</m:t>
                      </m:r>
                    </m:e>
                    <m:sub>
                      <m:r>
                        <w:rPr>
                          <w:rFonts w:ascii="Cambria Math" w:eastAsiaTheme="minorEastAsia" w:hAnsi="Cambria Math"/>
                          <w:color w:val="000000" w:themeColor="text1"/>
                        </w:rPr>
                        <m:t>j</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ϕ</m:t>
                      </m:r>
                    </m:e>
                    <m:sub>
                      <m:r>
                        <w:rPr>
                          <w:rFonts w:ascii="Cambria Math" w:eastAsiaTheme="minorEastAsia" w:hAnsi="Cambria Math"/>
                          <w:color w:val="000000" w:themeColor="text1"/>
                        </w:rPr>
                        <m:t>i</m:t>
                      </m:r>
                    </m:sub>
                  </m:sSub>
                </m:e>
              </m:d>
            </m:e>
          </m:func>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w:rPr>
                  <w:rFonts w:ascii="Cambria Math" w:eastAsiaTheme="minorEastAsia" w:hAnsi="Cambria Math"/>
                  <w:color w:val="000000" w:themeColor="text1"/>
                </w:rPr>
                <m:t>i</m:t>
              </m:r>
            </m:sub>
          </m:sSub>
          <m:d>
            <m:dPr>
              <m:ctrlPr>
                <w:rPr>
                  <w:rFonts w:ascii="Cambria Math" w:eastAsiaTheme="minorEastAsia" w:hAnsi="Cambria Math"/>
                  <w:color w:val="000000" w:themeColor="text1"/>
                </w:rPr>
              </m:ctrlPr>
            </m:dPr>
            <m:e>
              <m:r>
                <w:rPr>
                  <w:rFonts w:ascii="Cambria Math" w:eastAsiaTheme="minorEastAsia" w:hAnsi="Cambria Math"/>
                  <w:color w:val="000000" w:themeColor="text1"/>
                </w:rPr>
                <m:t>t</m:t>
              </m:r>
            </m:e>
          </m:d>
          <m:r>
            <w:rPr>
              <w:rFonts w:ascii="Cambria Math" w:eastAsiaTheme="minorEastAsia" w:hAnsi="Cambria Math"/>
              <w:color w:val="000000" w:themeColor="text1"/>
            </w:rPr>
            <m:t>,</m:t>
          </m:r>
        </m:oMath>
      </m:oMathPara>
    </w:p>
    <w:p w14:paraId="5DD809E4" w14:textId="7F0A25DD" w:rsidR="00670B19" w:rsidRPr="00670B19" w:rsidRDefault="00670B19" w:rsidP="006C112D">
      <w:pPr>
        <w:rPr>
          <w:rFonts w:eastAsiaTheme="minorEastAsia"/>
          <w:color w:val="000000" w:themeColor="text1"/>
        </w:rPr>
      </w:pPr>
      <w:r w:rsidRPr="00670B19">
        <w:rPr>
          <w:rFonts w:eastAsiaTheme="minorEastAsia"/>
          <w:color w:val="000000" w:themeColor="text1"/>
        </w:rPr>
        <w:t xml:space="preserve">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i</m:t>
            </m:r>
          </m:sub>
        </m:sSub>
      </m:oMath>
      <w:r w:rsidRPr="00670B19">
        <w:rPr>
          <w:rFonts w:eastAsiaTheme="minorEastAsia"/>
          <w:color w:val="000000" w:themeColor="text1"/>
        </w:rPr>
        <w:t xml:space="preserve"> — собственная частота мага,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ij</m:t>
            </m:r>
          </m:sub>
        </m:sSub>
      </m:oMath>
      <w:r w:rsidRPr="00670B19">
        <w:rPr>
          <w:rFonts w:eastAsiaTheme="minorEastAsia"/>
          <w:color w:val="000000" w:themeColor="text1"/>
        </w:rPr>
        <w:t xml:space="preserve"> — сила связи,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(t)</m:t>
        </m:r>
      </m:oMath>
      <w:r w:rsidRPr="00670B19">
        <w:rPr>
          <w:rFonts w:eastAsiaTheme="minorEastAsia"/>
          <w:color w:val="000000" w:themeColor="text1"/>
        </w:rPr>
        <w:t xml:space="preserve"> — случайный шум (внутренний джиттер nervus magicus, внешние флуктуации фона).</w:t>
      </w:r>
    </w:p>
    <w:p w14:paraId="2C91D4A7" w14:textId="273799B0" w:rsidR="00670B19" w:rsidRPr="00670B19" w:rsidRDefault="00670B19" w:rsidP="00670B19">
      <w:pPr>
        <w:rPr>
          <w:rFonts w:eastAsiaTheme="minorEastAsia"/>
          <w:color w:val="000000" w:themeColor="text1"/>
        </w:rPr>
      </w:pPr>
      <w:r w:rsidRPr="00670B19">
        <w:rPr>
          <w:rFonts w:eastAsiaTheme="minorEastAsia"/>
          <w:color w:val="000000" w:themeColor="text1"/>
        </w:rPr>
        <w:t xml:space="preserve">При достаточной силе связи </w:t>
      </w:r>
      <m:oMath>
        <m:r>
          <w:rPr>
            <w:rFonts w:ascii="Cambria Math" w:eastAsiaTheme="minorEastAsia" w:hAnsi="Cambria Math"/>
            <w:color w:val="000000" w:themeColor="text1"/>
          </w:rPr>
          <m:t>K</m:t>
        </m:r>
      </m:oMath>
      <w:r w:rsidRPr="00670B19">
        <w:rPr>
          <w:rFonts w:eastAsiaTheme="minorEastAsia"/>
          <w:color w:val="000000" w:themeColor="text1"/>
        </w:rPr>
        <w:t>система синхронизируется, и мощность ритуала растёт. Однако вблизи критического порога синхронизации, а также при большом числе участников (</w:t>
      </w:r>
      <m:oMath>
        <m:r>
          <w:rPr>
            <w:rFonts w:ascii="Cambria Math" w:eastAsiaTheme="minorEastAsia" w:hAnsi="Cambria Math"/>
            <w:color w:val="000000" w:themeColor="text1"/>
          </w:rPr>
          <m:t>N&gt;7</m:t>
        </m:r>
      </m:oMath>
      <w:r w:rsidRPr="00670B19">
        <w:rPr>
          <w:rFonts w:eastAsiaTheme="minorEastAsia"/>
          <w:color w:val="000000" w:themeColor="text1"/>
        </w:rPr>
        <w:t xml:space="preserve">), система становится хаотической: малейшее изменение начальных фаз или собственных частот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i</m:t>
            </m:r>
          </m:sub>
        </m:sSub>
      </m:oMath>
      <w:r w:rsidRPr="00670B19">
        <w:rPr>
          <w:rFonts w:eastAsiaTheme="minorEastAsia"/>
          <w:color w:val="000000" w:themeColor="text1"/>
        </w:rPr>
        <w:t xml:space="preserve"> ведёт к совершенно разным паттернам синхронизации.</w:t>
      </w:r>
    </w:p>
    <w:p w14:paraId="7197C57C" w14:textId="77777777" w:rsidR="00670B19" w:rsidRPr="00670B19" w:rsidRDefault="00670B19" w:rsidP="00670B19">
      <w:pPr>
        <w:rPr>
          <w:rFonts w:eastAsiaTheme="minorEastAsia"/>
          <w:color w:val="000000" w:themeColor="text1"/>
        </w:rPr>
      </w:pPr>
      <w:r w:rsidRPr="00670B19">
        <w:rPr>
          <w:rFonts w:eastAsiaTheme="minorEastAsia"/>
          <w:b/>
          <w:bCs/>
          <w:color w:val="000000" w:themeColor="text1"/>
        </w:rPr>
        <w:t>Следствия:</w:t>
      </w:r>
    </w:p>
    <w:p w14:paraId="1D0C7688" w14:textId="0B502B64" w:rsidR="00670B19" w:rsidRPr="00670B19" w:rsidRDefault="00670B19">
      <w:pPr>
        <w:pStyle w:val="a7"/>
        <w:numPr>
          <w:ilvl w:val="0"/>
          <w:numId w:val="22"/>
        </w:numPr>
        <w:rPr>
          <w:rFonts w:eastAsiaTheme="minorEastAsia"/>
          <w:color w:val="000000" w:themeColor="text1"/>
        </w:rPr>
      </w:pPr>
      <w:r w:rsidRPr="00670B19">
        <w:rPr>
          <w:rFonts w:eastAsiaTheme="minorEastAsia"/>
          <w:color w:val="000000" w:themeColor="text1"/>
        </w:rPr>
        <w:t>Ритуалы с большим числом участников принципиально непредсказуемы в деталях. Можно гарантировать общий успех или провал, но точная форма заклинания, его мощность и побочные эффекты — вероятностны.</w:t>
      </w:r>
    </w:p>
    <w:p w14:paraId="55AEAEC4" w14:textId="54018F5A" w:rsidR="00670B19" w:rsidRPr="00670B19" w:rsidRDefault="00670B19">
      <w:pPr>
        <w:pStyle w:val="a7"/>
        <w:numPr>
          <w:ilvl w:val="0"/>
          <w:numId w:val="22"/>
        </w:numPr>
        <w:rPr>
          <w:rFonts w:eastAsiaTheme="minorEastAsia"/>
          <w:color w:val="000000" w:themeColor="text1"/>
        </w:rPr>
      </w:pPr>
      <w:r w:rsidRPr="00670B19">
        <w:rPr>
          <w:rFonts w:eastAsiaTheme="minorEastAsia"/>
          <w:color w:val="000000" w:themeColor="text1"/>
        </w:rPr>
        <w:t xml:space="preserve">Тёмные ритуалы «слива силы» особенно хаотичны, так как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i</m:t>
            </m:r>
          </m:sub>
        </m:sSub>
      </m:oMath>
      <w:r w:rsidRPr="00670B19">
        <w:rPr>
          <w:rFonts w:eastAsiaTheme="minorEastAsia"/>
          <w:color w:val="000000" w:themeColor="text1"/>
        </w:rPr>
        <w:t xml:space="preserve"> жертв не контролируются, а навязываются через боль. Система почти всегда находится в режиме сильного хаоса, что объясняет высокий риск коллапса.</w:t>
      </w:r>
    </w:p>
    <w:p w14:paraId="2945BE50" w14:textId="2812AAAB" w:rsidR="00670B19" w:rsidRPr="00670B19" w:rsidRDefault="00670B19">
      <w:pPr>
        <w:pStyle w:val="a7"/>
        <w:numPr>
          <w:ilvl w:val="0"/>
          <w:numId w:val="22"/>
        </w:numPr>
        <w:rPr>
          <w:rFonts w:eastAsiaTheme="minorEastAsia"/>
          <w:color w:val="000000" w:themeColor="text1"/>
        </w:rPr>
      </w:pPr>
      <w:r w:rsidRPr="00670B19">
        <w:rPr>
          <w:rFonts w:eastAsiaTheme="minorEastAsia"/>
          <w:color w:val="000000" w:themeColor="text1"/>
        </w:rPr>
        <w:t>Искусство ведущего заключается не в точном расчёте, а в умении «оседлать» хаос — постоянно корректировать параметры, удерживая систему вблизи желаемого аттрактора.</w:t>
      </w:r>
    </w:p>
    <w:p w14:paraId="4DFD24BC" w14:textId="77777777" w:rsidR="00670B19" w:rsidRDefault="00670B19" w:rsidP="00670B19">
      <w:pPr>
        <w:pStyle w:val="2"/>
      </w:pPr>
      <w:bookmarkStart w:id="55" w:name="_Toc234590591"/>
      <w:r>
        <w:t>6.6. Квантовый хаос и предел контроля</w:t>
      </w:r>
      <w:bookmarkEnd w:id="55"/>
    </w:p>
    <w:p w14:paraId="78B9A31D" w14:textId="77777777" w:rsidR="00670B19" w:rsidRPr="00670B19" w:rsidRDefault="00670B19" w:rsidP="00670B19">
      <w:pPr>
        <w:rPr>
          <w:rFonts w:eastAsiaTheme="minorEastAsia"/>
          <w:color w:val="000000" w:themeColor="text1"/>
        </w:rPr>
      </w:pPr>
      <w:r w:rsidRPr="00670B19">
        <w:rPr>
          <w:rFonts w:eastAsiaTheme="minorEastAsia"/>
          <w:color w:val="000000" w:themeColor="text1"/>
        </w:rPr>
        <w:t xml:space="preserve">Даже если бы маг мог идеально контролировать все классические переменные (плотность, фазу), существует фундаментальный квантовый предел. В режиме малых чисел N-частиц квантовые флуктуации становятся сравнимыми со средними значениями. Система демонстрирует </w:t>
      </w:r>
      <w:r w:rsidRPr="00670B19">
        <w:rPr>
          <w:rFonts w:eastAsiaTheme="minorEastAsia"/>
          <w:b/>
          <w:bCs/>
          <w:color w:val="000000" w:themeColor="text1"/>
        </w:rPr>
        <w:t>квантовый хаос</w:t>
      </w:r>
      <w:r w:rsidRPr="00670B19">
        <w:rPr>
          <w:rFonts w:eastAsiaTheme="minorEastAsia"/>
          <w:color w:val="000000" w:themeColor="text1"/>
        </w:rPr>
        <w:t xml:space="preserve"> — экспоненциальную чувствительность к квантовым неопределённостям, заложенным в принципе неопределённости Гейзенберга.</w:t>
      </w:r>
    </w:p>
    <w:p w14:paraId="03081339" w14:textId="71096F95" w:rsidR="00670B19" w:rsidRPr="00015213" w:rsidRDefault="00670B19" w:rsidP="00670B19">
      <w:pPr>
        <w:rPr>
          <w:rFonts w:eastAsiaTheme="minorEastAsia"/>
          <w:color w:val="000000" w:themeColor="text1"/>
        </w:rPr>
      </w:pPr>
      <w:r w:rsidRPr="00670B19">
        <w:rPr>
          <w:rFonts w:eastAsiaTheme="minorEastAsia"/>
          <w:color w:val="000000" w:themeColor="text1"/>
        </w:rPr>
        <w:t>Это означает, что теоремы о запрете, сформулированные в рамках нашей модели (невозможность точного предсказания, невозможность обращения декогеренции), имеют хаотическую природу. Хаос — это тот механизм, которым природа защищает причинность и термодинамику от нарушений магией. Он делает магию принципиально неполностью контролируемой, оставляя место для неопределённости, риска и — в нарративном смысле — для чуда.</w:t>
      </w:r>
    </w:p>
    <w:p w14:paraId="35483169" w14:textId="77777777" w:rsidR="00015213" w:rsidRPr="00015213" w:rsidRDefault="00015213" w:rsidP="00015213">
      <w:pPr>
        <w:pStyle w:val="1"/>
        <w:rPr>
          <w:rFonts w:eastAsiaTheme="minorEastAsia"/>
        </w:rPr>
      </w:pPr>
      <w:bookmarkStart w:id="56" w:name="_Toc234590592"/>
      <w:r w:rsidRPr="00015213">
        <w:rPr>
          <w:rFonts w:eastAsiaTheme="minorEastAsia"/>
        </w:rPr>
        <w:lastRenderedPageBreak/>
        <w:t>Часть 7. Общая теория относительности и N-поле</w:t>
      </w:r>
      <w:bookmarkEnd w:id="56"/>
    </w:p>
    <w:p w14:paraId="620F372B" w14:textId="1FD7BE4E" w:rsidR="00015213" w:rsidRPr="00015213" w:rsidRDefault="00015213" w:rsidP="00015213">
      <w:pPr>
        <w:pStyle w:val="2"/>
      </w:pPr>
      <w:bookmarkStart w:id="57" w:name="_Toc234590593"/>
      <w:r w:rsidRPr="00015213">
        <w:t>7.1. Действие N-поля в искривлённом пространстве-времени</w:t>
      </w:r>
      <w:bookmarkEnd w:id="57"/>
    </w:p>
    <w:p w14:paraId="39F98549" w14:textId="2AD27D38" w:rsidR="00670B19" w:rsidRDefault="00015213" w:rsidP="00670B19">
      <w:pPr>
        <w:rPr>
          <w:rFonts w:eastAsiaTheme="minorEastAsia"/>
          <w:color w:val="000000" w:themeColor="text1"/>
        </w:rPr>
      </w:pPr>
      <w:r w:rsidRPr="00015213">
        <w:rPr>
          <w:rFonts w:eastAsiaTheme="minorEastAsia"/>
          <w:color w:val="000000" w:themeColor="text1"/>
        </w:rPr>
        <w:t xml:space="preserve">В общей теории относительности (ОТО) гравитация описывается метрикой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μν</m:t>
            </m:r>
          </m:sub>
        </m:sSub>
      </m:oMath>
      <w:r w:rsidRPr="00015213">
        <w:rPr>
          <w:rFonts w:eastAsiaTheme="minorEastAsia"/>
          <w:color w:val="000000" w:themeColor="text1"/>
        </w:rPr>
        <w:t>, которая определяет геометрию пространства-времени. Все физические поля, включая N-сектор, рассматриваются на фоне этой метрики. Полное действие системы «гравитация + N-поле + вещество» имеет вид</w:t>
      </w:r>
    </w:p>
    <w:p w14:paraId="5DA7149F" w14:textId="27EFF867" w:rsidR="00015213" w:rsidRPr="008225DE" w:rsidRDefault="00015213" w:rsidP="00670B19">
      <w:pPr>
        <w:rPr>
          <w:rFonts w:eastAsiaTheme="minorEastAsia"/>
          <w:color w:val="000000" w:themeColor="text1"/>
        </w:rPr>
      </w:pPr>
      <m:oMathPara>
        <m:oMath>
          <m:r>
            <w:rPr>
              <w:rFonts w:ascii="Cambria Math" w:eastAsiaTheme="minorEastAsia" w:hAnsi="Cambria Math"/>
              <w:color w:val="000000" w:themeColor="text1"/>
            </w:rPr>
            <m:t>S=</m:t>
          </m:r>
          <m:nary>
            <m:naryPr>
              <m:limLoc m:val="subSup"/>
              <m:subHide m:val="1"/>
              <m:supHide m:val="1"/>
              <m:ctrlPr>
                <w:rPr>
                  <w:rFonts w:ascii="Cambria Math" w:eastAsiaTheme="minorEastAsia" w:hAnsi="Cambria Math"/>
                  <w:color w:val="000000" w:themeColor="text1"/>
                </w:rPr>
              </m:ctrlPr>
            </m:naryPr>
            <m:sub/>
            <m:sup/>
            <m:e>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d</m:t>
                  </m:r>
                </m:e>
                <m:sup>
                  <m:r>
                    <w:rPr>
                      <w:rFonts w:ascii="Cambria Math" w:eastAsiaTheme="minorEastAsia" w:hAnsi="Cambria Math"/>
                      <w:color w:val="000000" w:themeColor="text1"/>
                    </w:rPr>
                    <m:t>4</m:t>
                  </m:r>
                </m:sup>
              </m:sSup>
            </m:e>
          </m:nary>
          <m:r>
            <w:rPr>
              <w:rFonts w:ascii="Cambria Math" w:eastAsiaTheme="minorEastAsia" w:hAnsi="Cambria Math"/>
              <w:color w:val="000000" w:themeColor="text1"/>
            </w:rPr>
            <m:t>x</m:t>
          </m:r>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-g</m:t>
              </m:r>
            </m:e>
          </m:rad>
          <m:d>
            <m:dPr>
              <m:begChr m:val="["/>
              <m:endChr m:val="]"/>
              <m:ctrlPr>
                <w:rPr>
                  <w:rFonts w:ascii="Cambria Math" w:eastAsiaTheme="minorEastAsia" w:hAnsi="Cambria Math"/>
                  <w:color w:val="000000" w:themeColor="text1"/>
                </w:rPr>
              </m:ctrlPr>
            </m:dPr>
            <m:e>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16πG</m:t>
                  </m:r>
                </m:den>
              </m:f>
              <m:r>
                <w:rPr>
                  <w:rFonts w:ascii="Cambria Math" w:eastAsiaTheme="minorEastAsia" w:hAnsi="Cambria Math"/>
                  <w:color w:val="000000" w:themeColor="text1"/>
                </w:rPr>
                <m:t>R+</m:t>
              </m:r>
              <m:sSub>
                <m:sSubPr>
                  <m:ctrlPr>
                    <w:rPr>
                      <w:rFonts w:ascii="Cambria Math" w:eastAsiaTheme="minorEastAsia" w:hAnsi="Cambria Math"/>
                      <w:color w:val="000000" w:themeColor="text1"/>
                    </w:rPr>
                  </m:ctrlPr>
                </m:sSubPr>
                <m:e>
                  <m:r>
                    <m:rPr>
                      <m:scr m:val="script"/>
                      <m:sty m:val="p"/>
                    </m:rP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m:rPr>
                      <m:scr m:val="script"/>
                      <m:sty m:val="p"/>
                    </m:rPr>
                    <w:rPr>
                      <w:rFonts w:ascii="Cambria Math" w:eastAsiaTheme="minorEastAsia" w:hAnsi="Cambria Math"/>
                      <w:color w:val="000000" w:themeColor="text1"/>
                    </w:rPr>
                    <m:t>L</m:t>
                  </m:r>
                </m:e>
                <m:sub>
                  <m:r>
                    <m:rPr>
                      <m:nor/>
                    </m:rPr>
                    <w:rPr>
                      <w:rFonts w:ascii="Cambria Math" w:eastAsiaTheme="minorEastAsia" w:hAnsi="Cambria Math"/>
                      <w:color w:val="000000" w:themeColor="text1"/>
                      <w:lang w:val="en-US"/>
                    </w:rPr>
                    <m:t>matter</m:t>
                  </m:r>
                </m:sub>
              </m:sSub>
            </m:e>
          </m:d>
          <m:r>
            <w:rPr>
              <w:rFonts w:ascii="Cambria Math" w:eastAsiaTheme="minorEastAsia" w:hAnsi="Cambria Math"/>
              <w:color w:val="000000" w:themeColor="text1"/>
            </w:rPr>
            <m:t>,</m:t>
          </m:r>
        </m:oMath>
      </m:oMathPara>
    </w:p>
    <w:p w14:paraId="518EEFAE" w14:textId="79545FF3"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где </w:t>
      </w:r>
      <m:oMath>
        <m:r>
          <w:rPr>
            <w:rFonts w:ascii="Cambria Math" w:eastAsiaTheme="minorEastAsia" w:hAnsi="Cambria Math"/>
            <w:color w:val="000000" w:themeColor="text1"/>
          </w:rPr>
          <m:t>R</m:t>
        </m:r>
      </m:oMath>
      <w:r>
        <w:rPr>
          <w:rFonts w:eastAsiaTheme="minorEastAsia"/>
          <w:color w:val="000000" w:themeColor="text1"/>
        </w:rPr>
        <w:t xml:space="preserve"> </w:t>
      </w:r>
      <w:r w:rsidRPr="00015213">
        <w:rPr>
          <w:rFonts w:eastAsiaTheme="minorEastAsia"/>
          <w:color w:val="000000" w:themeColor="text1"/>
        </w:rPr>
        <w:t xml:space="preserve">— скалярная кривизна, </w:t>
      </w:r>
      <m:oMath>
        <m:r>
          <w:rPr>
            <w:rFonts w:ascii="Cambria Math" w:eastAsiaTheme="minorEastAsia" w:hAnsi="Cambria Math"/>
            <w:color w:val="000000" w:themeColor="text1"/>
          </w:rPr>
          <m:t>G</m:t>
        </m:r>
      </m:oMath>
      <w:r>
        <w:rPr>
          <w:rFonts w:eastAsiaTheme="minorEastAsia"/>
          <w:color w:val="000000" w:themeColor="text1"/>
        </w:rPr>
        <w:t xml:space="preserve"> </w:t>
      </w:r>
      <w:r w:rsidRPr="00015213">
        <w:rPr>
          <w:rFonts w:eastAsiaTheme="minorEastAsia"/>
          <w:color w:val="000000" w:themeColor="text1"/>
        </w:rPr>
        <w:t xml:space="preserve">— гравитационная постоянная, </w:t>
      </w:r>
      <m:oMath>
        <m:sSub>
          <m:sSubPr>
            <m:ctrlPr>
              <w:rPr>
                <w:rFonts w:ascii="Cambria Math" w:eastAsiaTheme="minorEastAsia" w:hAnsi="Cambria Math"/>
                <w:color w:val="000000" w:themeColor="text1"/>
              </w:rPr>
            </m:ctrlPr>
          </m:sSubPr>
          <m:e>
            <m:r>
              <m:rPr>
                <m:scr m:val="script"/>
              </m:rPr>
              <w:rPr>
                <w:rFonts w:ascii="Cambria Math" w:eastAsiaTheme="minorEastAsia" w:hAnsi="Cambria Math"/>
                <w:color w:val="000000" w:themeColor="text1"/>
              </w:rPr>
              <m:t>L</m:t>
            </m:r>
          </m:e>
          <m:sub>
            <m:r>
              <m:rPr>
                <m:nor/>
              </m:rPr>
              <w:rPr>
                <w:rFonts w:eastAsiaTheme="minorEastAsia"/>
                <w:color w:val="000000" w:themeColor="text1"/>
              </w:rPr>
              <m:t>matter</m:t>
            </m:r>
          </m:sub>
        </m:sSub>
      </m:oMath>
      <w:r>
        <w:rPr>
          <w:rFonts w:eastAsiaTheme="minorEastAsia"/>
          <w:color w:val="000000" w:themeColor="text1"/>
        </w:rPr>
        <w:t xml:space="preserve"> </w:t>
      </w:r>
      <w:r w:rsidRPr="00015213">
        <w:rPr>
          <w:rFonts w:eastAsiaTheme="minorEastAsia"/>
          <w:color w:val="000000" w:themeColor="text1"/>
        </w:rPr>
        <w:t xml:space="preserve">— лагранжиан обычного вещества, а </w:t>
      </w:r>
      <m:oMath>
        <m:sSub>
          <m:sSubPr>
            <m:ctrlPr>
              <w:rPr>
                <w:rFonts w:ascii="Cambria Math" w:eastAsiaTheme="minorEastAsia" w:hAnsi="Cambria Math"/>
                <w:color w:val="000000" w:themeColor="text1"/>
              </w:rPr>
            </m:ctrlPr>
          </m:sSubPr>
          <m:e>
            <m:r>
              <m:rPr>
                <m:scr m:val="script"/>
              </m:rP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015213">
        <w:rPr>
          <w:rFonts w:eastAsiaTheme="minorEastAsia"/>
          <w:color w:val="000000" w:themeColor="text1"/>
        </w:rPr>
        <w:t>— лагранжиан N-сектора, который в плоском пространстве был построен в Части 2.</w:t>
      </w:r>
    </w:p>
    <w:p w14:paraId="738DC3F2" w14:textId="34F1E936"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При переходе к искривлённому пространству-времени все частные производные заменяются ковариантными. Для векторных полей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i</m:t>
            </m:r>
          </m:sup>
        </m:sSubSup>
      </m:oMath>
      <w:r>
        <w:rPr>
          <w:rFonts w:eastAsiaTheme="minorEastAsia"/>
          <w:color w:val="000000" w:themeColor="text1"/>
        </w:rPr>
        <w:t xml:space="preserve"> </w:t>
      </w:r>
      <w:r w:rsidRPr="00015213">
        <w:rPr>
          <w:rFonts w:eastAsiaTheme="minorEastAsia"/>
          <w:color w:val="000000" w:themeColor="text1"/>
        </w:rPr>
        <w:t>(</w:t>
      </w:r>
      <m:oMath>
        <m:r>
          <w:rPr>
            <w:rFonts w:ascii="Cambria Math" w:eastAsiaTheme="minorEastAsia" w:hAnsi="Cambria Math"/>
            <w:color w:val="000000" w:themeColor="text1"/>
          </w:rPr>
          <m:t>i=1,…,4</m:t>
        </m:r>
      </m:oMath>
      <w:r w:rsidRPr="00015213">
        <w:rPr>
          <w:rFonts w:eastAsiaTheme="minorEastAsia"/>
          <w:color w:val="000000" w:themeColor="text1"/>
        </w:rPr>
        <w:t xml:space="preserve"> — массовые состояния N-частиц) ковариантная производная определяется как</w:t>
      </w:r>
    </w:p>
    <w:p w14:paraId="3198B679" w14:textId="2B3168C4" w:rsidR="00015213" w:rsidRPr="00015213" w:rsidRDefault="00000000" w:rsidP="00670B19">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μ</m:t>
              </m:r>
            </m:sub>
          </m:sSub>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ν</m:t>
              </m:r>
            </m:sub>
            <m:sup>
              <m:r>
                <w:rPr>
                  <w:rFonts w:ascii="Cambria Math" w:eastAsiaTheme="minorEastAsia" w:hAnsi="Cambria Math"/>
                  <w:color w:val="000000" w:themeColor="text1"/>
                </w:rPr>
                <m:t>i</m:t>
              </m:r>
            </m:sup>
          </m:sSubSup>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μ</m:t>
              </m:r>
            </m:sub>
          </m:sSub>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ν</m:t>
              </m:r>
            </m:sub>
            <m:sup>
              <m:r>
                <w:rPr>
                  <w:rFonts w:ascii="Cambria Math" w:eastAsiaTheme="minorEastAsia" w:hAnsi="Cambria Math"/>
                  <w:color w:val="000000" w:themeColor="text1"/>
                </w:rPr>
                <m:t>i</m:t>
              </m:r>
            </m:sup>
          </m:sSubSup>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m:rPr>
                  <m:sty m:val="p"/>
                </m:rPr>
                <w:rPr>
                  <w:rFonts w:ascii="Cambria Math" w:eastAsiaTheme="minorEastAsia" w:hAnsi="Cambria Math"/>
                  <w:color w:val="000000" w:themeColor="text1"/>
                </w:rPr>
                <m:t>Γ</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λ</m:t>
              </m:r>
            </m:sup>
          </m:sSubSup>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λ</m:t>
              </m:r>
            </m:sub>
            <m:sup>
              <m:r>
                <w:rPr>
                  <w:rFonts w:ascii="Cambria Math" w:eastAsiaTheme="minorEastAsia" w:hAnsi="Cambria Math"/>
                  <w:color w:val="000000" w:themeColor="text1"/>
                </w:rPr>
                <m:t>i</m:t>
              </m:r>
            </m:sup>
          </m:sSubSup>
          <m:r>
            <w:rPr>
              <w:rFonts w:ascii="Cambria Math" w:eastAsiaTheme="minorEastAsia" w:hAnsi="Cambria Math"/>
              <w:color w:val="000000" w:themeColor="text1"/>
            </w:rPr>
            <m:t>,</m:t>
          </m:r>
        </m:oMath>
      </m:oMathPara>
    </w:p>
    <w:p w14:paraId="215DAA19" w14:textId="128100A0"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где </w:t>
      </w:r>
      <m:oMath>
        <m:sSubSup>
          <m:sSubSupPr>
            <m:ctrlPr>
              <w:rPr>
                <w:rFonts w:ascii="Cambria Math" w:eastAsiaTheme="minorEastAsia" w:hAnsi="Cambria Math"/>
                <w:color w:val="000000" w:themeColor="text1"/>
              </w:rPr>
            </m:ctrlPr>
          </m:sSubSupPr>
          <m:e>
            <m:r>
              <m:rPr>
                <m:sty m:val="p"/>
              </m:rPr>
              <w:rPr>
                <w:rFonts w:ascii="Cambria Math" w:eastAsiaTheme="minorEastAsia" w:hAnsi="Cambria Math"/>
                <w:color w:val="000000" w:themeColor="text1"/>
              </w:rPr>
              <m:t>Γ</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λ</m:t>
            </m:r>
          </m:sup>
        </m:sSubSup>
      </m:oMath>
      <w:r>
        <w:rPr>
          <w:rFonts w:eastAsiaTheme="minorEastAsia"/>
          <w:color w:val="000000" w:themeColor="text1"/>
        </w:rPr>
        <w:t xml:space="preserve"> </w:t>
      </w:r>
      <w:r w:rsidRPr="00015213">
        <w:rPr>
          <w:rFonts w:eastAsiaTheme="minorEastAsia"/>
          <w:color w:val="000000" w:themeColor="text1"/>
        </w:rPr>
        <w:t xml:space="preserve">— символы Кристоффеля, выражающиеся через метрику. Напряжённости полей, входящие в кинетические члены, также строятся с помощью ковариантных производных (для абелевой компоненты </w:t>
      </w:r>
      <m:oMath>
        <m:r>
          <w:rPr>
            <w:rFonts w:ascii="Cambria Math" w:eastAsiaTheme="minorEastAsia" w:hAnsi="Cambria Math"/>
            <w:color w:val="000000" w:themeColor="text1"/>
          </w:rPr>
          <m:t>U(1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015213">
        <w:rPr>
          <w:rFonts w:eastAsiaTheme="minorEastAsia"/>
          <w:color w:val="000000" w:themeColor="text1"/>
        </w:rPr>
        <w:t xml:space="preserve">связность выпадает, и напряжённость сохраняет вид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μν</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m:t>
            </m:r>
          </m:e>
          <m:sub>
            <m:r>
              <w:rPr>
                <w:rFonts w:ascii="Cambria Math" w:eastAsiaTheme="minorEastAsia" w:hAnsi="Cambria Math"/>
                <w:color w:val="000000" w:themeColor="text1"/>
              </w:rPr>
              <m:t>μ</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ν</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m:t>
            </m:r>
          </m:e>
          <m:sub>
            <m:r>
              <w:rPr>
                <w:rFonts w:ascii="Cambria Math" w:eastAsiaTheme="minorEastAsia" w:hAnsi="Cambria Math"/>
                <w:color w:val="000000" w:themeColor="text1"/>
              </w:rPr>
              <m:t>ν</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Sub>
      </m:oMath>
      <w:r w:rsidRPr="00015213">
        <w:rPr>
          <w:rFonts w:eastAsiaTheme="minorEastAsia"/>
          <w:color w:val="000000" w:themeColor="text1"/>
        </w:rPr>
        <w:t xml:space="preserve">, тогда как для неабелевой </w:t>
      </w:r>
      <m:oMath>
        <m:r>
          <w:rPr>
            <w:rFonts w:ascii="Cambria Math" w:eastAsiaTheme="minorEastAsia" w:hAnsi="Cambria Math"/>
            <w:color w:val="000000" w:themeColor="text1"/>
          </w:rPr>
          <m:t>SU(2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015213">
        <w:rPr>
          <w:rFonts w:eastAsiaTheme="minorEastAsia"/>
          <w:color w:val="000000" w:themeColor="text1"/>
        </w:rPr>
        <w:t>добавляются коммутаторы полей).</w:t>
      </w:r>
    </w:p>
    <w:p w14:paraId="21533875" w14:textId="22C588D5"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Таким образом, в низкоэнергетическом пределе, пренебрегая неабелевыми самодействиями, </w:t>
      </w:r>
      <m:oMath>
        <m:sSub>
          <m:sSubPr>
            <m:ctrlPr>
              <w:rPr>
                <w:rFonts w:ascii="Cambria Math" w:eastAsiaTheme="minorEastAsia" w:hAnsi="Cambria Math"/>
                <w:color w:val="000000" w:themeColor="text1"/>
              </w:rPr>
            </m:ctrlPr>
          </m:sSubPr>
          <m:e>
            <m:r>
              <m:rPr>
                <m:scr m:val="script"/>
              </m:rP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oMath>
      <w:r w:rsidRPr="00015213">
        <w:rPr>
          <w:rFonts w:eastAsiaTheme="minorEastAsia"/>
          <w:color w:val="000000" w:themeColor="text1"/>
        </w:rPr>
        <w:t>в искривлённом пространстве записывается как сумма лагранжианов Прока для четырёх массивных векторных полей:</w:t>
      </w:r>
    </w:p>
    <w:p w14:paraId="35D8DDED" w14:textId="43E63C08" w:rsidR="00015213" w:rsidRPr="00015213" w:rsidRDefault="00000000" w:rsidP="00670B19">
      <w:pPr>
        <w:rPr>
          <w:rFonts w:eastAsiaTheme="minorEastAsia"/>
          <w:color w:val="000000" w:themeColor="text1"/>
        </w:rPr>
      </w:pPr>
      <m:oMathPara>
        <m:oMath>
          <m:sSub>
            <m:sSubPr>
              <m:ctrlPr>
                <w:rPr>
                  <w:rFonts w:ascii="Cambria Math" w:eastAsiaTheme="minorEastAsia" w:hAnsi="Cambria Math"/>
                  <w:color w:val="000000" w:themeColor="text1"/>
                </w:rPr>
              </m:ctrlPr>
            </m:sSubPr>
            <m:e>
              <m:r>
                <m:rPr>
                  <m:scr m:val="script"/>
                  <m:sty m:val="p"/>
                </m:rP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i=1</m:t>
              </m:r>
            </m:sub>
            <m:sup>
              <m:r>
                <w:rPr>
                  <w:rFonts w:ascii="Cambria Math" w:eastAsiaTheme="minorEastAsia" w:hAnsi="Cambria Math"/>
                  <w:color w:val="000000" w:themeColor="text1"/>
                </w:rPr>
                <m:t>4</m:t>
              </m:r>
            </m:sup>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4</m:t>
                      </m:r>
                    </m:den>
                  </m:f>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F</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i</m:t>
                      </m:r>
                    </m:sup>
                  </m:sSubSup>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F</m:t>
                      </m:r>
                    </m:e>
                    <m:sup>
                      <m:r>
                        <w:rPr>
                          <w:rFonts w:ascii="Cambria Math" w:eastAsiaTheme="minorEastAsia" w:hAnsi="Cambria Math"/>
                          <w:color w:val="000000" w:themeColor="text1"/>
                        </w:rPr>
                        <m:t>iμν</m:t>
                      </m:r>
                    </m:sup>
                  </m:sSup>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m</m:t>
                      </m:r>
                    </m:e>
                    <m:sub>
                      <m:r>
                        <w:rPr>
                          <w:rFonts w:ascii="Cambria Math" w:eastAsiaTheme="minorEastAsia" w:hAnsi="Cambria Math"/>
                          <w:color w:val="000000" w:themeColor="text1"/>
                        </w:rPr>
                        <m:t>N</m:t>
                      </m:r>
                    </m:sub>
                    <m:sup>
                      <m:r>
                        <w:rPr>
                          <w:rFonts w:ascii="Cambria Math" w:eastAsiaTheme="minorEastAsia" w:hAnsi="Cambria Math"/>
                          <w:color w:val="000000" w:themeColor="text1"/>
                        </w:rPr>
                        <m:t>2</m:t>
                      </m:r>
                    </m:sup>
                  </m:sSubSup>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i</m:t>
                      </m:r>
                    </m:sup>
                  </m:sSubSup>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iμ</m:t>
                      </m:r>
                    </m:sup>
                  </m:sSup>
                </m:e>
              </m:d>
            </m:e>
          </m:nary>
          <m:r>
            <w:rPr>
              <w:rFonts w:ascii="Cambria Math" w:eastAsiaTheme="minorEastAsia" w:hAnsi="Cambria Math"/>
              <w:color w:val="000000" w:themeColor="text1"/>
            </w:rPr>
            <m:t>,</m:t>
          </m:r>
        </m:oMath>
      </m:oMathPara>
    </w:p>
    <w:p w14:paraId="138D0405" w14:textId="599C6D09" w:rsidR="00015213" w:rsidRDefault="00015213" w:rsidP="00670B19">
      <w:pPr>
        <w:rPr>
          <w:rFonts w:eastAsiaTheme="minorEastAsia"/>
          <w:color w:val="000000" w:themeColor="text1"/>
        </w:rPr>
      </w:pPr>
      <w:r w:rsidRPr="00015213">
        <w:rPr>
          <w:rFonts w:eastAsiaTheme="minorEastAsia"/>
          <w:color w:val="000000" w:themeColor="text1"/>
        </w:rPr>
        <w:t xml:space="preserve">где подразумевается, что поднятие и опускание индексов осуществляется метрикой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μν</m:t>
            </m:r>
          </m:sub>
        </m:sSub>
      </m:oMath>
      <w:r w:rsidRPr="00015213">
        <w:rPr>
          <w:rFonts w:eastAsiaTheme="minorEastAsia"/>
          <w:color w:val="000000" w:themeColor="text1"/>
        </w:rPr>
        <w:t>.</w:t>
      </w:r>
    </w:p>
    <w:p w14:paraId="3162D2DF" w14:textId="77777777" w:rsidR="00015213" w:rsidRPr="00015213" w:rsidRDefault="00015213" w:rsidP="00015213">
      <w:pPr>
        <w:pStyle w:val="2"/>
        <w:rPr>
          <w:rFonts w:eastAsiaTheme="minorEastAsia"/>
        </w:rPr>
      </w:pPr>
      <w:bookmarkStart w:id="58" w:name="_Toc234590594"/>
      <w:r w:rsidRPr="00015213">
        <w:rPr>
          <w:rFonts w:eastAsiaTheme="minorEastAsia"/>
        </w:rPr>
        <w:t>7.2. Тензор энергии-импульса N-поля</w:t>
      </w:r>
      <w:bookmarkEnd w:id="58"/>
    </w:p>
    <w:p w14:paraId="38692513" w14:textId="11821714" w:rsidR="00015213" w:rsidRDefault="00015213" w:rsidP="00670B19">
      <w:pPr>
        <w:rPr>
          <w:rFonts w:eastAsiaTheme="minorEastAsia"/>
          <w:color w:val="000000" w:themeColor="text1"/>
        </w:rPr>
      </w:pPr>
      <w:r w:rsidRPr="00015213">
        <w:rPr>
          <w:rFonts w:eastAsiaTheme="minorEastAsia"/>
          <w:color w:val="000000" w:themeColor="text1"/>
        </w:rPr>
        <w:t xml:space="preserve">Тензор энергии-импульса N-поля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N</m:t>
            </m:r>
          </m:sup>
        </m:sSubSup>
      </m:oMath>
      <w:r>
        <w:rPr>
          <w:rFonts w:eastAsiaTheme="minorEastAsia"/>
          <w:color w:val="000000" w:themeColor="text1"/>
        </w:rPr>
        <w:t xml:space="preserve"> </w:t>
      </w:r>
      <w:r w:rsidRPr="00015213">
        <w:rPr>
          <w:rFonts w:eastAsiaTheme="minorEastAsia"/>
          <w:color w:val="000000" w:themeColor="text1"/>
        </w:rPr>
        <w:t>определяется стандартным образом через вариацию лагранжиана по метрике:</w:t>
      </w:r>
    </w:p>
    <w:p w14:paraId="3656EFFB" w14:textId="47A460A6" w:rsidR="00015213" w:rsidRPr="00015213" w:rsidRDefault="00000000" w:rsidP="00670B19">
      <w:pPr>
        <w:rPr>
          <w:rFonts w:eastAsiaTheme="minorEastAsia"/>
          <w:color w:val="000000" w:themeColor="text1"/>
        </w:rPr>
      </w:pPr>
      <m:oMathPara>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N</m:t>
              </m:r>
            </m:sup>
          </m:sSubSup>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2</m:t>
              </m:r>
            </m:num>
            <m:den>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-g</m:t>
                  </m:r>
                </m:e>
              </m:rad>
            </m:den>
          </m:f>
          <m:f>
            <m:fPr>
              <m:ctrlPr>
                <w:rPr>
                  <w:rFonts w:ascii="Cambria Math" w:eastAsiaTheme="minorEastAsia" w:hAnsi="Cambria Math"/>
                  <w:color w:val="000000" w:themeColor="text1"/>
                </w:rPr>
              </m:ctrlPr>
            </m:fPr>
            <m:num>
              <m:r>
                <w:rPr>
                  <w:rFonts w:ascii="Cambria Math" w:eastAsiaTheme="minorEastAsia" w:hAnsi="Cambria Math"/>
                  <w:color w:val="000000" w:themeColor="text1"/>
                </w:rPr>
                <m:t>δ</m:t>
              </m:r>
              <m:d>
                <m:dPr>
                  <m:ctrlPr>
                    <w:rPr>
                      <w:rFonts w:ascii="Cambria Math" w:eastAsiaTheme="minorEastAsia" w:hAnsi="Cambria Math"/>
                      <w:color w:val="000000" w:themeColor="text1"/>
                    </w:rPr>
                  </m:ctrlPr>
                </m:dPr>
                <m:e>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-g</m:t>
                      </m:r>
                    </m:e>
                  </m:rad>
                  <m:sSub>
                    <m:sSubPr>
                      <m:ctrlPr>
                        <w:rPr>
                          <w:rFonts w:ascii="Cambria Math" w:eastAsiaTheme="minorEastAsia" w:hAnsi="Cambria Math"/>
                          <w:color w:val="000000" w:themeColor="text1"/>
                        </w:rPr>
                      </m:ctrlPr>
                    </m:sSubPr>
                    <m:e>
                      <m:r>
                        <m:rPr>
                          <m:scr m:val="script"/>
                          <m:sty m:val="p"/>
                        </m:rP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e>
              </m:d>
            </m:num>
            <m:den>
              <m:r>
                <w:rPr>
                  <w:rFonts w:ascii="Cambria Math" w:eastAsiaTheme="minorEastAsia" w:hAnsi="Cambria Math"/>
                  <w:color w:val="000000" w:themeColor="text1"/>
                </w:rPr>
                <m:t>δ</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g</m:t>
                  </m:r>
                </m:e>
                <m:sup>
                  <m:r>
                    <w:rPr>
                      <w:rFonts w:ascii="Cambria Math" w:eastAsiaTheme="minorEastAsia" w:hAnsi="Cambria Math"/>
                      <w:color w:val="000000" w:themeColor="text1"/>
                    </w:rPr>
                    <m:t>μν</m:t>
                  </m:r>
                </m:sup>
              </m:sSup>
            </m:den>
          </m:f>
          <m:r>
            <w:rPr>
              <w:rFonts w:ascii="Cambria Math" w:eastAsiaTheme="minorEastAsia" w:hAnsi="Cambria Math"/>
              <w:color w:val="000000" w:themeColor="text1"/>
            </w:rPr>
            <m:t>.</m:t>
          </m:r>
        </m:oMath>
      </m:oMathPara>
    </w:p>
    <w:p w14:paraId="4E7A3648" w14:textId="515983BF" w:rsidR="00015213" w:rsidRDefault="00015213" w:rsidP="00670B19">
      <w:pPr>
        <w:rPr>
          <w:rFonts w:eastAsiaTheme="minorEastAsia"/>
          <w:color w:val="000000" w:themeColor="text1"/>
        </w:rPr>
      </w:pPr>
      <w:r w:rsidRPr="00015213">
        <w:rPr>
          <w:rFonts w:eastAsiaTheme="minorEastAsia"/>
          <w:color w:val="000000" w:themeColor="text1"/>
        </w:rPr>
        <w:t xml:space="preserve">Для одного массивного векторного поля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Sub>
      </m:oMath>
      <w:r>
        <w:rPr>
          <w:rFonts w:eastAsiaTheme="minorEastAsia"/>
          <w:color w:val="000000" w:themeColor="text1"/>
        </w:rPr>
        <w:t xml:space="preserve"> </w:t>
      </w:r>
      <w:r w:rsidRPr="00015213">
        <w:rPr>
          <w:rFonts w:eastAsiaTheme="minorEastAsia"/>
          <w:color w:val="000000" w:themeColor="text1"/>
        </w:rPr>
        <w:t xml:space="preserve">лагранжиана Прока результат хорошо известен. Суммируя по четырём полям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i</m:t>
            </m:r>
          </m:sup>
        </m:sSubSup>
      </m:oMath>
      <w:r w:rsidRPr="00015213">
        <w:rPr>
          <w:rFonts w:eastAsiaTheme="minorEastAsia"/>
          <w:color w:val="000000" w:themeColor="text1"/>
        </w:rPr>
        <w:t>, получаем</w:t>
      </w:r>
    </w:p>
    <w:p w14:paraId="560C70DC" w14:textId="27785774" w:rsidR="00015213" w:rsidRPr="00015213" w:rsidRDefault="00000000" w:rsidP="00670B19">
      <w:pPr>
        <w:rPr>
          <w:rFonts w:eastAsiaTheme="minorEastAsia"/>
          <w:color w:val="000000" w:themeColor="text1"/>
        </w:rPr>
      </w:pPr>
      <m:oMathPara>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N</m:t>
              </m:r>
            </m:sup>
          </m:sSubSup>
          <m:r>
            <w:rPr>
              <w:rFonts w:ascii="Cambria Math" w:eastAsiaTheme="minorEastAsia" w:hAnsi="Cambria Math"/>
              <w:color w:val="000000" w:themeColor="text1"/>
            </w:rPr>
            <m:t>=</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i=1</m:t>
              </m:r>
            </m:sub>
            <m:sup>
              <m:r>
                <w:rPr>
                  <w:rFonts w:ascii="Cambria Math" w:eastAsiaTheme="minorEastAsia" w:hAnsi="Cambria Math"/>
                  <w:color w:val="000000" w:themeColor="text1"/>
                </w:rPr>
                <m:t>4</m:t>
              </m:r>
            </m:sup>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F</m:t>
                      </m:r>
                    </m:e>
                    <m:sub>
                      <m:r>
                        <w:rPr>
                          <w:rFonts w:ascii="Cambria Math" w:eastAsiaTheme="minorEastAsia" w:hAnsi="Cambria Math"/>
                          <w:color w:val="000000" w:themeColor="text1"/>
                        </w:rPr>
                        <m:t>μρ</m:t>
                      </m:r>
                    </m:sub>
                    <m:sup>
                      <m:r>
                        <w:rPr>
                          <w:rFonts w:ascii="Cambria Math" w:eastAsiaTheme="minorEastAsia" w:hAnsi="Cambria Math"/>
                          <w:color w:val="000000" w:themeColor="text1"/>
                        </w:rPr>
                        <m:t>i</m:t>
                      </m:r>
                    </m:sup>
                  </m:sSubSup>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F</m:t>
                      </m:r>
                    </m:e>
                    <m:sub>
                      <m:r>
                        <w:rPr>
                          <w:rFonts w:ascii="Cambria Math" w:eastAsiaTheme="minorEastAsia" w:hAnsi="Cambria Math"/>
                          <w:color w:val="000000" w:themeColor="text1"/>
                        </w:rPr>
                        <m:t>ν</m:t>
                      </m:r>
                    </m:sub>
                    <m:sup>
                      <m:r>
                        <w:rPr>
                          <w:rFonts w:ascii="Cambria Math" w:eastAsiaTheme="minorEastAsia" w:hAnsi="Cambria Math"/>
                          <w:color w:val="000000" w:themeColor="text1"/>
                        </w:rPr>
                        <m:t>iρ</m:t>
                      </m:r>
                    </m:sup>
                  </m:sSubSup>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m</m:t>
                      </m:r>
                    </m:e>
                    <m:sub>
                      <m:r>
                        <w:rPr>
                          <w:rFonts w:ascii="Cambria Math" w:eastAsiaTheme="minorEastAsia" w:hAnsi="Cambria Math"/>
                          <w:color w:val="000000" w:themeColor="text1"/>
                        </w:rPr>
                        <m:t>N</m:t>
                      </m:r>
                    </m:sub>
                    <m:sup>
                      <m:r>
                        <w:rPr>
                          <w:rFonts w:ascii="Cambria Math" w:eastAsiaTheme="minorEastAsia" w:hAnsi="Cambria Math"/>
                          <w:color w:val="000000" w:themeColor="text1"/>
                        </w:rPr>
                        <m:t>2</m:t>
                      </m:r>
                    </m:sup>
                  </m:sSubSup>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i</m:t>
                      </m:r>
                    </m:sup>
                  </m:sSubSup>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ν</m:t>
                      </m:r>
                    </m:sub>
                    <m:sup>
                      <m:r>
                        <w:rPr>
                          <w:rFonts w:ascii="Cambria Math" w:eastAsiaTheme="minorEastAsia" w:hAnsi="Cambria Math"/>
                          <w:color w:val="000000" w:themeColor="text1"/>
                        </w:rPr>
                        <m:t>i</m:t>
                      </m:r>
                    </m:sup>
                  </m:sSubSup>
                </m:e>
              </m:d>
            </m:e>
          </m:nary>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μν</m:t>
              </m:r>
            </m:sub>
          </m:sSub>
          <m:sSub>
            <m:sSubPr>
              <m:ctrlPr>
                <w:rPr>
                  <w:rFonts w:ascii="Cambria Math" w:eastAsiaTheme="minorEastAsia" w:hAnsi="Cambria Math"/>
                  <w:color w:val="000000" w:themeColor="text1"/>
                </w:rPr>
              </m:ctrlPr>
            </m:sSubPr>
            <m:e>
              <m:r>
                <m:rPr>
                  <m:scr m:val="script"/>
                  <m:sty m:val="p"/>
                </m:rP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oMath>
      </m:oMathPara>
    </w:p>
    <w:p w14:paraId="2B5A69E6" w14:textId="0E2B4131" w:rsidR="00015213" w:rsidRDefault="00015213" w:rsidP="00670B19">
      <w:pPr>
        <w:rPr>
          <w:rFonts w:eastAsiaTheme="minorEastAsia"/>
          <w:color w:val="000000" w:themeColor="text1"/>
        </w:rPr>
      </w:pPr>
      <w:r w:rsidRPr="00015213">
        <w:rPr>
          <w:rFonts w:eastAsiaTheme="minorEastAsia"/>
          <w:color w:val="000000" w:themeColor="text1"/>
        </w:rPr>
        <w:t xml:space="preserve">В режиме когерентного конденсата, когда поля меняются медленно, а напряжённости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μν</m:t>
            </m:r>
          </m:sub>
        </m:sSub>
      </m:oMath>
      <w:r>
        <w:rPr>
          <w:rFonts w:eastAsiaTheme="minorEastAsia"/>
          <w:color w:val="000000" w:themeColor="text1"/>
        </w:rPr>
        <w:t xml:space="preserve"> </w:t>
      </w:r>
      <w:r w:rsidRPr="00015213">
        <w:rPr>
          <w:rFonts w:eastAsiaTheme="minorEastAsia"/>
          <w:color w:val="000000" w:themeColor="text1"/>
        </w:rPr>
        <w:t xml:space="preserve">малы, главный вклад даёт массовый член. Такой конденсат ведёт себя как идеальная жидкость с уравнением состояния </w:t>
      </w:r>
      <m:oMath>
        <m:r>
          <w:rPr>
            <w:rFonts w:ascii="Cambria Math" w:eastAsiaTheme="minorEastAsia" w:hAnsi="Cambria Math"/>
            <w:color w:val="000000" w:themeColor="text1"/>
          </w:rPr>
          <m:t>p=wρ</m:t>
        </m:r>
      </m:oMath>
      <w:r w:rsidRPr="00015213">
        <w:rPr>
          <w:rFonts w:eastAsiaTheme="minorEastAsia"/>
          <w:color w:val="000000" w:themeColor="text1"/>
        </w:rPr>
        <w:t xml:space="preserve">, где параметр </w:t>
      </w:r>
      <m:oMath>
        <m:r>
          <w:rPr>
            <w:rFonts w:ascii="Cambria Math" w:eastAsiaTheme="minorEastAsia" w:hAnsi="Cambria Math"/>
            <w:color w:val="000000" w:themeColor="text1"/>
          </w:rPr>
          <m:t>w</m:t>
        </m:r>
      </m:oMath>
      <w:r w:rsidRPr="00015213">
        <w:rPr>
          <w:rFonts w:eastAsiaTheme="minorEastAsia"/>
          <w:color w:val="000000" w:themeColor="text1"/>
        </w:rPr>
        <w:t xml:space="preserve">зависит от конфигурации поля. Для большинства известных конфигураций </w:t>
      </w:r>
      <m:oMath>
        <m:r>
          <w:rPr>
            <w:rFonts w:ascii="Cambria Math" w:eastAsiaTheme="minorEastAsia" w:hAnsi="Cambria Math"/>
            <w:color w:val="000000" w:themeColor="text1"/>
          </w:rPr>
          <m:t>w≥-1</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3</m:t>
        </m:r>
      </m:oMath>
      <w:r w:rsidRPr="00015213">
        <w:rPr>
          <w:rFonts w:eastAsiaTheme="minorEastAsia"/>
          <w:color w:val="000000" w:themeColor="text1"/>
        </w:rPr>
        <w:t xml:space="preserve">, однако при определённых топологических закрутках вектора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015213">
        <w:rPr>
          <w:rFonts w:eastAsiaTheme="minorEastAsia"/>
          <w:color w:val="000000" w:themeColor="text1"/>
        </w:rPr>
        <w:t>возможно нарушение нулевого энергетического условия (</w:t>
      </w:r>
      <m:oMath>
        <m:r>
          <w:rPr>
            <w:rFonts w:ascii="Cambria Math" w:eastAsiaTheme="minorEastAsia" w:hAnsi="Cambria Math"/>
            <w:color w:val="000000" w:themeColor="text1"/>
          </w:rPr>
          <m:t>w&lt;-1</m:t>
        </m:r>
      </m:oMath>
      <w:r w:rsidRPr="00015213">
        <w:rPr>
          <w:rFonts w:eastAsiaTheme="minorEastAsia"/>
          <w:color w:val="000000" w:themeColor="text1"/>
        </w:rPr>
        <w:t>), что принципиально важно для кротовых нор (см. 7.7).</w:t>
      </w:r>
    </w:p>
    <w:p w14:paraId="36F0D642" w14:textId="77777777" w:rsidR="00015213" w:rsidRPr="00015213" w:rsidRDefault="00015213" w:rsidP="00015213">
      <w:pPr>
        <w:pStyle w:val="2"/>
        <w:rPr>
          <w:rFonts w:eastAsiaTheme="minorEastAsia"/>
        </w:rPr>
      </w:pPr>
      <w:bookmarkStart w:id="59" w:name="_Toc234590595"/>
      <w:r w:rsidRPr="00015213">
        <w:rPr>
          <w:rFonts w:eastAsiaTheme="minorEastAsia"/>
        </w:rPr>
        <w:t>7.3. Уравнения Эйнштейна с источником N-поля</w:t>
      </w:r>
      <w:bookmarkEnd w:id="59"/>
    </w:p>
    <w:p w14:paraId="7C333816" w14:textId="2D838B2B" w:rsidR="00015213" w:rsidRDefault="00015213" w:rsidP="00670B19">
      <w:pPr>
        <w:rPr>
          <w:rFonts w:eastAsiaTheme="minorEastAsia"/>
          <w:color w:val="000000" w:themeColor="text1"/>
        </w:rPr>
      </w:pPr>
      <w:r w:rsidRPr="00015213">
        <w:rPr>
          <w:rFonts w:eastAsiaTheme="minorEastAsia"/>
          <w:color w:val="000000" w:themeColor="text1"/>
        </w:rPr>
        <w:t>Полные уравнения гравитационного поля — уравнения Эйнштейна — с учётом N-сектора принимают вид</w:t>
      </w:r>
    </w:p>
    <w:p w14:paraId="3EB40947" w14:textId="26436590" w:rsidR="00015213" w:rsidRPr="00015213" w:rsidRDefault="00000000" w:rsidP="00670B19">
      <w:pPr>
        <w:rPr>
          <w:rFonts w:eastAsiaTheme="minorEastAsia"/>
          <w:color w:val="000000" w:themeColor="text1"/>
          <w:lang w:val="en-US"/>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μν</m:t>
              </m:r>
            </m:sub>
          </m:sSub>
          <m:r>
            <w:rPr>
              <w:rFonts w:ascii="Cambria Math" w:eastAsiaTheme="minorEastAsia" w:hAnsi="Cambria Math"/>
              <w:color w:val="000000" w:themeColor="text1"/>
              <w:lang w:val="en-US"/>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lang w:val="en-US"/>
                </w:rPr>
                <m:t>1</m:t>
              </m:r>
            </m:num>
            <m:den>
              <m:r>
                <w:rPr>
                  <w:rFonts w:ascii="Cambria Math" w:eastAsiaTheme="minorEastAsia" w:hAnsi="Cambria Math"/>
                  <w:color w:val="000000" w:themeColor="text1"/>
                  <w:lang w:val="en-US"/>
                </w:rPr>
                <m:t>2</m:t>
              </m:r>
            </m:den>
          </m:f>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μν</m:t>
              </m:r>
            </m:sub>
          </m:sSub>
          <m:r>
            <w:rPr>
              <w:rFonts w:ascii="Cambria Math" w:eastAsiaTheme="minorEastAsia" w:hAnsi="Cambria Math"/>
              <w:color w:val="000000" w:themeColor="text1"/>
            </w:rPr>
            <m:t>R</m:t>
          </m:r>
          <m:r>
            <w:rPr>
              <w:rFonts w:ascii="Cambria Math" w:eastAsiaTheme="minorEastAsia" w:hAnsi="Cambria Math"/>
              <w:color w:val="000000" w:themeColor="text1"/>
              <w:lang w:val="en-US"/>
            </w:rPr>
            <m:t>=8</m:t>
          </m:r>
          <m:r>
            <w:rPr>
              <w:rFonts w:ascii="Cambria Math" w:eastAsiaTheme="minorEastAsia" w:hAnsi="Cambria Math"/>
              <w:color w:val="000000" w:themeColor="text1"/>
            </w:rPr>
            <m:t>πG</m:t>
          </m:r>
          <m:d>
            <m:dPr>
              <m:ctrlPr>
                <w:rPr>
                  <w:rFonts w:ascii="Cambria Math" w:eastAsiaTheme="minorEastAsia" w:hAnsi="Cambria Math"/>
                  <w:color w:val="000000" w:themeColor="text1"/>
                </w:rPr>
              </m:ctrlPr>
            </m:dP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m:rPr>
                      <m:nor/>
                    </m:rPr>
                    <w:rPr>
                      <w:rFonts w:ascii="Cambria Math" w:eastAsiaTheme="minorEastAsia" w:hAnsi="Cambria Math"/>
                      <w:color w:val="000000" w:themeColor="text1"/>
                      <w:lang w:val="en-US"/>
                    </w:rPr>
                    <m:t>matter</m:t>
                  </m:r>
                </m:sup>
              </m:sSubSup>
              <m:r>
                <w:rPr>
                  <w:rFonts w:ascii="Cambria Math" w:eastAsiaTheme="minorEastAsia" w:hAnsi="Cambria Math"/>
                  <w:color w:val="000000" w:themeColor="text1"/>
                  <w:lang w:val="en-US"/>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N</m:t>
                  </m:r>
                </m:sup>
              </m:sSubSup>
            </m:e>
          </m:d>
          <m:r>
            <w:rPr>
              <w:rFonts w:ascii="Cambria Math" w:eastAsiaTheme="minorEastAsia" w:hAnsi="Cambria Math"/>
              <w:color w:val="000000" w:themeColor="text1"/>
              <w:lang w:val="en-US"/>
            </w:rPr>
            <m:t>,</m:t>
          </m:r>
        </m:oMath>
      </m:oMathPara>
    </w:p>
    <w:p w14:paraId="21F455DE" w14:textId="0D3EDB91"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где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m:rPr>
                <m:nor/>
              </m:rPr>
              <w:rPr>
                <w:rFonts w:eastAsiaTheme="minorEastAsia"/>
                <w:color w:val="000000" w:themeColor="text1"/>
              </w:rPr>
              <m:t>matter</m:t>
            </m:r>
          </m:sup>
        </m:sSubSup>
      </m:oMath>
      <w:r>
        <w:rPr>
          <w:rFonts w:eastAsiaTheme="minorEastAsia"/>
          <w:color w:val="000000" w:themeColor="text1"/>
        </w:rPr>
        <w:t xml:space="preserve"> </w:t>
      </w:r>
      <w:r w:rsidRPr="00015213">
        <w:rPr>
          <w:rFonts w:eastAsiaTheme="minorEastAsia"/>
          <w:color w:val="000000" w:themeColor="text1"/>
        </w:rPr>
        <w:t>— тензор энергии-импульса обычного вещества (звёзд, планет, газа).</w:t>
      </w:r>
    </w:p>
    <w:p w14:paraId="358EF599" w14:textId="3F7A09F7"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В областях, где плотность N-конденсата экстремально высока (ядро Геи, гейзеры, искусственные накопители),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N</m:t>
            </m:r>
          </m:sup>
        </m:sSubSup>
      </m:oMath>
      <w:r>
        <w:rPr>
          <w:rFonts w:eastAsiaTheme="minorEastAsia"/>
          <w:color w:val="000000" w:themeColor="text1"/>
        </w:rPr>
        <w:t xml:space="preserve"> </w:t>
      </w:r>
      <w:r w:rsidRPr="00015213">
        <w:rPr>
          <w:rFonts w:eastAsiaTheme="minorEastAsia"/>
          <w:color w:val="000000" w:themeColor="text1"/>
        </w:rPr>
        <w:t>может доминировать над обычным веществом, диктуя геометрию пространства-времени. Именно это позволяет магии создавать гравитационные эффекты без участия больших масс — за счёт колоссальной плотности энергии когерентного N-конденсата.</w:t>
      </w:r>
    </w:p>
    <w:p w14:paraId="17D083BE" w14:textId="77777777" w:rsidR="00015213" w:rsidRPr="00015213" w:rsidRDefault="00015213" w:rsidP="00015213">
      <w:pPr>
        <w:pStyle w:val="2"/>
        <w:rPr>
          <w:rFonts w:eastAsiaTheme="minorEastAsia"/>
        </w:rPr>
      </w:pPr>
      <w:bookmarkStart w:id="60" w:name="_Toc234590596"/>
      <w:r w:rsidRPr="00015213">
        <w:rPr>
          <w:rFonts w:eastAsiaTheme="minorEastAsia"/>
        </w:rPr>
        <w:t>7.4. Метрика изолированного N-монополя</w:t>
      </w:r>
      <w:bookmarkEnd w:id="60"/>
    </w:p>
    <w:p w14:paraId="74213C7C" w14:textId="30523AA2" w:rsidR="00015213" w:rsidRPr="00015213" w:rsidRDefault="00015213" w:rsidP="00015213">
      <w:pPr>
        <w:rPr>
          <w:rFonts w:eastAsiaTheme="minorEastAsia"/>
          <w:color w:val="000000" w:themeColor="text1"/>
        </w:rPr>
      </w:pPr>
      <w:r w:rsidRPr="00015213">
        <w:rPr>
          <w:rFonts w:eastAsiaTheme="minorEastAsia"/>
          <w:color w:val="000000" w:themeColor="text1"/>
        </w:rPr>
        <w:t xml:space="preserve">Рассмотрим простейший топологический дефект — изолированный точечный монополь с зарядом </w:t>
      </w:r>
      <m:oMath>
        <m:r>
          <w:rPr>
            <w:rFonts w:ascii="Cambria Math" w:eastAsiaTheme="minorEastAsia" w:hAnsi="Cambria Math"/>
            <w:color w:val="000000" w:themeColor="text1"/>
          </w:rPr>
          <m:t>Q=+1</m:t>
        </m:r>
      </m:oMath>
      <w:r w:rsidRPr="00015213">
        <w:rPr>
          <w:rFonts w:eastAsiaTheme="minorEastAsia"/>
          <w:color w:val="000000" w:themeColor="text1"/>
        </w:rPr>
        <w:t>. Будем считать, что его размер пренебрежимо мал по сравнению с расстоянием, на котором мы исследуем поле. Вне монополя N-поле находится в вакуумном состоянии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i</m:t>
            </m:r>
          </m:sup>
        </m:sSubSup>
        <m:r>
          <w:rPr>
            <w:rFonts w:ascii="Cambria Math" w:eastAsiaTheme="minorEastAsia" w:hAnsi="Cambria Math"/>
            <w:color w:val="000000" w:themeColor="text1"/>
          </w:rPr>
          <m:t>≈0</m:t>
        </m:r>
      </m:oMath>
      <w:r w:rsidRPr="00015213">
        <w:rPr>
          <w:rFonts w:eastAsiaTheme="minorEastAsia"/>
          <w:color w:val="000000" w:themeColor="text1"/>
        </w:rPr>
        <w:t xml:space="preserve">, за исключением, возможно, дальнодействующего скалярного поля, связанного с топологией). Тогда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w:rPr>
                <w:rFonts w:ascii="Cambria Math" w:eastAsiaTheme="minorEastAsia" w:hAnsi="Cambria Math"/>
                <w:color w:val="000000" w:themeColor="text1"/>
              </w:rPr>
              <m:t>N</m:t>
            </m:r>
          </m:sup>
        </m:sSubSup>
        <m:r>
          <w:rPr>
            <w:rFonts w:ascii="Cambria Math" w:eastAsiaTheme="minorEastAsia" w:hAnsi="Cambria Math"/>
            <w:color w:val="000000" w:themeColor="text1"/>
          </w:rPr>
          <m:t>≈0</m:t>
        </m:r>
      </m:oMath>
      <w:r>
        <w:rPr>
          <w:rFonts w:eastAsiaTheme="minorEastAsia"/>
          <w:color w:val="000000" w:themeColor="text1"/>
        </w:rPr>
        <w:t xml:space="preserve"> </w:t>
      </w:r>
      <w:r w:rsidRPr="00015213">
        <w:rPr>
          <w:rFonts w:eastAsiaTheme="minorEastAsia"/>
          <w:color w:val="000000" w:themeColor="text1"/>
        </w:rPr>
        <w:t xml:space="preserve">снаружи, и метрика должна быть решением вакуумных уравнений Эйнштейна, то есть метрикой Шварцшильда с некоторой эффективной массой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eastAsiaTheme="minorEastAsia"/>
                <w:color w:val="000000" w:themeColor="text1"/>
              </w:rPr>
              <m:t>eff</m:t>
            </m:r>
          </m:sub>
        </m:sSub>
      </m:oMath>
      <w:r w:rsidRPr="00015213">
        <w:rPr>
          <w:rFonts w:eastAsiaTheme="minorEastAsia"/>
          <w:color w:val="000000" w:themeColor="text1"/>
        </w:rPr>
        <w:t>, создаваемой энергией N-конденсата, заключённого в ядре монополя.</w:t>
      </w:r>
    </w:p>
    <w:p w14:paraId="3A1A5689" w14:textId="77777777" w:rsidR="00015213" w:rsidRPr="00015213" w:rsidRDefault="00015213" w:rsidP="00015213">
      <w:pPr>
        <w:rPr>
          <w:rFonts w:eastAsiaTheme="minorEastAsia"/>
          <w:color w:val="000000" w:themeColor="text1"/>
        </w:rPr>
      </w:pPr>
      <w:r w:rsidRPr="00015213">
        <w:rPr>
          <w:rFonts w:eastAsiaTheme="minorEastAsia"/>
          <w:color w:val="000000" w:themeColor="text1"/>
        </w:rPr>
        <w:t>Таким образом, внешняя метрика изолированного монополя имеет вид</w:t>
      </w:r>
    </w:p>
    <w:p w14:paraId="38D73EB0" w14:textId="1CE11915" w:rsidR="00015213" w:rsidRPr="00621AC5" w:rsidRDefault="00621AC5" w:rsidP="00670B19">
      <w:pPr>
        <w:rPr>
          <w:rFonts w:eastAsiaTheme="minorEastAsia"/>
          <w:color w:val="000000" w:themeColor="text1"/>
        </w:rPr>
      </w:pPr>
      <m:oMathPara>
        <m:oMath>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1-</m:t>
              </m:r>
              <m:f>
                <m:fPr>
                  <m:ctrlPr>
                    <w:rPr>
                      <w:rFonts w:ascii="Cambria Math" w:eastAsiaTheme="minorEastAsia" w:hAnsi="Cambria Math"/>
                      <w:color w:val="000000" w:themeColor="text1"/>
                    </w:rPr>
                  </m:ctrlPr>
                </m:fPr>
                <m:num>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g</m:t>
                      </m:r>
                    </m:sub>
                  </m:sSub>
                </m:num>
                <m:den>
                  <m:r>
                    <w:rPr>
                      <w:rFonts w:ascii="Cambria Math" w:eastAsiaTheme="minorEastAsia" w:hAnsi="Cambria Math"/>
                      <w:color w:val="000000" w:themeColor="text1"/>
                    </w:rPr>
                    <m:t>r</m:t>
                  </m:r>
                </m:den>
              </m:f>
            </m:e>
          </m:d>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d>
                <m:dPr>
                  <m:ctrlPr>
                    <w:rPr>
                      <w:rFonts w:ascii="Cambria Math" w:eastAsiaTheme="minorEastAsia" w:hAnsi="Cambria Math"/>
                      <w:color w:val="000000" w:themeColor="text1"/>
                    </w:rPr>
                  </m:ctrlPr>
                </m:dPr>
                <m:e>
                  <m:r>
                    <w:rPr>
                      <w:rFonts w:ascii="Cambria Math" w:eastAsiaTheme="minorEastAsia" w:hAnsi="Cambria Math"/>
                      <w:color w:val="000000" w:themeColor="text1"/>
                    </w:rPr>
                    <m:t>1-</m:t>
                  </m:r>
                  <m:f>
                    <m:fPr>
                      <m:ctrlPr>
                        <w:rPr>
                          <w:rFonts w:ascii="Cambria Math" w:eastAsiaTheme="minorEastAsia" w:hAnsi="Cambria Math"/>
                          <w:color w:val="000000" w:themeColor="text1"/>
                        </w:rPr>
                      </m:ctrlPr>
                    </m:fPr>
                    <m:num>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g</m:t>
                          </m:r>
                        </m:sub>
                      </m:sSub>
                    </m:num>
                    <m:den>
                      <m:r>
                        <w:rPr>
                          <w:rFonts w:ascii="Cambria Math" w:eastAsiaTheme="minorEastAsia" w:hAnsi="Cambria Math"/>
                          <w:color w:val="000000" w:themeColor="text1"/>
                        </w:rPr>
                        <m:t>r</m:t>
                      </m:r>
                    </m:den>
                  </m:f>
                </m:e>
              </m:d>
            </m:e>
            <m:sup>
              <m:r>
                <w:rPr>
                  <w:rFonts w:ascii="Cambria Math" w:eastAsiaTheme="minorEastAsia" w:hAnsi="Cambria Math"/>
                  <w:color w:val="000000" w:themeColor="text1"/>
                </w:rPr>
                <m:t>-1</m:t>
              </m:r>
            </m:sup>
          </m:sSup>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2</m:t>
              </m:r>
            </m:sup>
          </m:sSup>
          <m:d>
            <m:dPr>
              <m:ctrlPr>
                <w:rPr>
                  <w:rFonts w:ascii="Cambria Math" w:eastAsiaTheme="minorEastAsia" w:hAnsi="Cambria Math"/>
                  <w:color w:val="000000" w:themeColor="text1"/>
                </w:rPr>
              </m:ctrlPr>
            </m:dPr>
            <m:e>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θ</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func>
                <m:funcPr>
                  <m:ctrlPr>
                    <w:rPr>
                      <w:rFonts w:ascii="Cambria Math" w:eastAsiaTheme="minorEastAsia" w:hAnsi="Cambria Math"/>
                      <w:color w:val="000000" w:themeColor="text1"/>
                    </w:rPr>
                  </m:ctrlPr>
                </m:funcPr>
                <m:fName>
                  <m:sSup>
                    <m:sSupPr>
                      <m:ctrlPr>
                        <w:rPr>
                          <w:rFonts w:ascii="Cambria Math" w:eastAsiaTheme="minorEastAsia" w:hAnsi="Cambria Math"/>
                          <w:color w:val="000000" w:themeColor="text1"/>
                        </w:rPr>
                      </m:ctrlPr>
                    </m:sSupPr>
                    <m:e>
                      <m:r>
                        <m:rPr>
                          <m:sty m:val="p"/>
                        </m:rPr>
                        <w:rPr>
                          <w:rFonts w:ascii="Cambria Math" w:eastAsiaTheme="minorEastAsia" w:hAnsi="Cambria Math"/>
                          <w:color w:val="000000" w:themeColor="text1"/>
                        </w:rPr>
                        <m:t>sin</m:t>
                      </m:r>
                    </m:e>
                    <m:sup>
                      <m:r>
                        <w:rPr>
                          <w:rFonts w:ascii="Cambria Math" w:eastAsiaTheme="minorEastAsia" w:hAnsi="Cambria Math"/>
                          <w:color w:val="000000" w:themeColor="text1"/>
                        </w:rPr>
                        <m:t>2</m:t>
                      </m:r>
                    </m:sup>
                  </m:sSup>
                </m:fName>
                <m:e>
                  <m:r>
                    <w:rPr>
                      <w:rFonts w:ascii="Cambria Math" w:eastAsiaTheme="minorEastAsia" w:hAnsi="Cambria Math"/>
                      <w:color w:val="000000" w:themeColor="text1"/>
                    </w:rPr>
                    <m:t>θ</m:t>
                  </m:r>
                </m:e>
              </m:func>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ϕ</m:t>
                  </m:r>
                </m:e>
                <m:sup>
                  <m:r>
                    <w:rPr>
                      <w:rFonts w:ascii="Cambria Math" w:eastAsiaTheme="minorEastAsia" w:hAnsi="Cambria Math"/>
                      <w:color w:val="000000" w:themeColor="text1"/>
                    </w:rPr>
                    <m:t>2</m:t>
                  </m:r>
                </m:sup>
              </m:sSup>
            </m:e>
          </m:d>
          <m:r>
            <w:rPr>
              <w:rFonts w:ascii="Cambria Math" w:eastAsiaTheme="minorEastAsia" w:hAnsi="Cambria Math"/>
              <w:color w:val="000000" w:themeColor="text1"/>
            </w:rPr>
            <m:t>,</m:t>
          </m:r>
        </m:oMath>
      </m:oMathPara>
    </w:p>
    <w:p w14:paraId="4C9C3A98" w14:textId="47491B39" w:rsidR="00621AC5" w:rsidRDefault="00621AC5" w:rsidP="00670B19">
      <w:pPr>
        <w:rPr>
          <w:rFonts w:eastAsiaTheme="minorEastAsia"/>
          <w:color w:val="000000" w:themeColor="text1"/>
        </w:rPr>
      </w:pPr>
      <w:r w:rsidRPr="00621AC5">
        <w:rPr>
          <w:rFonts w:eastAsiaTheme="minorEastAsia"/>
          <w:color w:val="000000" w:themeColor="text1"/>
        </w:rPr>
        <w:t xml:space="preserve">где гравитационный радиус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g</m:t>
            </m:r>
          </m:sub>
        </m:sSub>
        <m:r>
          <w:rPr>
            <w:rFonts w:ascii="Cambria Math" w:eastAsiaTheme="minorEastAsia" w:hAnsi="Cambria Math"/>
            <w:color w:val="000000" w:themeColor="text1"/>
          </w:rPr>
          <m:t>=2G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eastAsiaTheme="minorEastAsia"/>
                <w:color w:val="000000" w:themeColor="text1"/>
              </w:rPr>
              <m:t>eff</m:t>
            </m:r>
          </m:sub>
        </m:sSub>
        <m:r>
          <m:rPr>
            <m:sty m:val="p"/>
          </m:rP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oMath>
      <w:r w:rsidRPr="00621AC5">
        <w:rPr>
          <w:rFonts w:eastAsiaTheme="minorEastAsia"/>
          <w:color w:val="000000" w:themeColor="text1"/>
        </w:rPr>
        <w:t xml:space="preserve">. Для типичного планетарного монополя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eastAsiaTheme="minorEastAsia"/>
                <w:color w:val="000000" w:themeColor="text1"/>
              </w:rPr>
              <m:t>eff</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15</m:t>
            </m:r>
          </m:sup>
        </m:sSup>
      </m:oMath>
      <w:r w:rsidRPr="00621AC5">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16</m:t>
            </m:r>
          </m:sup>
        </m:sSup>
      </m:oMath>
      <w:r w:rsidRPr="00621AC5">
        <w:rPr>
          <w:rFonts w:eastAsiaTheme="minorEastAsia"/>
          <w:color w:val="000000" w:themeColor="text1"/>
        </w:rPr>
        <w:t xml:space="preserve"> кг, что даёт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g</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-11</m:t>
            </m:r>
          </m:sup>
        </m:sSup>
      </m:oMath>
      <w:r w:rsidRPr="00621AC5">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-10</m:t>
            </m:r>
          </m:sup>
        </m:sSup>
      </m:oMath>
      <w:r w:rsidRPr="00621AC5">
        <w:rPr>
          <w:rFonts w:eastAsiaTheme="minorEastAsia"/>
          <w:color w:val="000000" w:themeColor="text1"/>
        </w:rPr>
        <w:t xml:space="preserve"> м — исчезающе малую величину. Поэтому в обычных условиях гравитационное поле монополя пренебрежимо слабо, и пространство-время вокруг него практически плоское. Заметные отклонения </w:t>
      </w:r>
      <w:r w:rsidRPr="00621AC5">
        <w:rPr>
          <w:rFonts w:eastAsiaTheme="minorEastAsia"/>
          <w:color w:val="000000" w:themeColor="text1"/>
        </w:rPr>
        <w:lastRenderedPageBreak/>
        <w:t>возникают лишь на микроскопических расстояниях от ядра или в случае сверхплотных конденсатов.</w:t>
      </w:r>
    </w:p>
    <w:p w14:paraId="3AE9CFFF" w14:textId="77777777" w:rsidR="00621AC5" w:rsidRPr="00621AC5" w:rsidRDefault="00621AC5" w:rsidP="00621AC5">
      <w:pPr>
        <w:pStyle w:val="2"/>
        <w:rPr>
          <w:rFonts w:eastAsiaTheme="minorEastAsia"/>
        </w:rPr>
      </w:pPr>
      <w:bookmarkStart w:id="61" w:name="_Toc234590597"/>
      <w:r w:rsidRPr="00621AC5">
        <w:rPr>
          <w:rFonts w:eastAsiaTheme="minorEastAsia"/>
        </w:rPr>
        <w:t>7.5. Приближение слабого поля (потенциал Юкавы)</w:t>
      </w:r>
      <w:bookmarkEnd w:id="61"/>
    </w:p>
    <w:p w14:paraId="7A966C75" w14:textId="41186AA8"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Для большинства практических приложений — гейзеров, накопителей, умеренно плотных жил — плотность N-конденсата недостаточна для формирования сильного гравитационного поля. В этом случае справедливо приближение слабого поля: метрика мало отличается от метрики Минковского,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μν</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w:rPr>
                <w:rFonts w:ascii="Cambria Math" w:eastAsiaTheme="minorEastAsia" w:hAnsi="Cambria Math"/>
                <w:color w:val="000000" w:themeColor="text1"/>
              </w:rPr>
              <m:t>μν</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μν</m:t>
            </m:r>
          </m:sub>
        </m:sSub>
      </m:oMath>
      <w:r w:rsidRPr="00621AC5">
        <w:rPr>
          <w:rFonts w:eastAsiaTheme="minorEastAsia"/>
          <w:color w:val="000000" w:themeColor="text1"/>
        </w:rPr>
        <w:t xml:space="preserve">с </w:t>
      </w:r>
      <m:oMath>
        <m:r>
          <m:rPr>
            <m:sty m:val="p"/>
          </m:rP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μν</m:t>
            </m:r>
          </m:sub>
        </m:sSub>
        <m:r>
          <m:rPr>
            <m:sty m:val="p"/>
          </m:rPr>
          <w:rPr>
            <w:rFonts w:ascii="Cambria Math" w:eastAsiaTheme="minorEastAsia" w:hAnsi="Cambria Math"/>
            <w:color w:val="000000" w:themeColor="text1"/>
          </w:rPr>
          <m:t>∣</m:t>
        </m:r>
        <m:r>
          <w:rPr>
            <w:rFonts w:ascii="Cambria Math" w:eastAsiaTheme="minorEastAsia" w:hAnsi="Cambria Math"/>
            <w:color w:val="000000" w:themeColor="text1"/>
          </w:rPr>
          <m:t>≪1</m:t>
        </m:r>
      </m:oMath>
      <w:r w:rsidRPr="00621AC5">
        <w:rPr>
          <w:rFonts w:eastAsiaTheme="minorEastAsia"/>
          <w:color w:val="000000" w:themeColor="text1"/>
        </w:rPr>
        <w:t>.</w:t>
      </w:r>
    </w:p>
    <w:p w14:paraId="77CBB2B8" w14:textId="5A6103F8"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Линеаризованные уравнения Эйнштейна сводятся к волновому уравнению для возмущений, а для статического источника — к уравнению Пуассона для ньютоновского потенциала </w:t>
      </w:r>
      <m:oMath>
        <m:r>
          <m:rPr>
            <m:sty m:val="p"/>
          </m:rPr>
          <w:rPr>
            <w:rFonts w:ascii="Cambria Math" w:eastAsiaTheme="minorEastAsia" w:hAnsi="Cambria Math"/>
            <w:color w:val="000000" w:themeColor="text1"/>
          </w:rPr>
          <m:t>Φ</m:t>
        </m:r>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00</m:t>
            </m:r>
          </m:sub>
        </m:sSub>
        <m:r>
          <m:rPr>
            <m:sty m:val="p"/>
          </m:rPr>
          <w:rPr>
            <w:rFonts w:ascii="Cambria Math" w:eastAsiaTheme="minorEastAsia" w:hAnsi="Cambria Math"/>
            <w:color w:val="000000" w:themeColor="text1"/>
          </w:rPr>
          <m:t>/</m:t>
        </m:r>
        <m:r>
          <w:rPr>
            <w:rFonts w:ascii="Cambria Math" w:eastAsiaTheme="minorEastAsia" w:hAnsi="Cambria Math"/>
            <w:color w:val="000000" w:themeColor="text1"/>
          </w:rPr>
          <m:t>2</m:t>
        </m:r>
      </m:oMath>
      <w:r w:rsidRPr="00621AC5">
        <w:rPr>
          <w:rFonts w:eastAsiaTheme="minorEastAsia"/>
          <w:color w:val="000000" w:themeColor="text1"/>
        </w:rPr>
        <w:t>:</w:t>
      </w:r>
    </w:p>
    <w:p w14:paraId="34C3D727" w14:textId="46C3899C" w:rsidR="00621AC5" w:rsidRPr="00621AC5" w:rsidRDefault="00000000" w:rsidP="00670B19">
      <w:pPr>
        <w:rPr>
          <w:rFonts w:eastAsiaTheme="minorEastAsia"/>
          <w:color w:val="000000" w:themeColor="text1"/>
        </w:rPr>
      </w:pPr>
      <m:oMathPara>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m:rPr>
              <m:sty m:val="p"/>
            </m:rPr>
            <w:rPr>
              <w:rFonts w:ascii="Cambria Math" w:eastAsiaTheme="minorEastAsia" w:hAnsi="Cambria Math"/>
              <w:color w:val="000000" w:themeColor="text1"/>
            </w:rPr>
            <m:t>Φ</m:t>
          </m:r>
          <m:r>
            <w:rPr>
              <w:rFonts w:ascii="Cambria Math" w:eastAsiaTheme="minorEastAsia" w:hAnsi="Cambria Math"/>
              <w:color w:val="000000" w:themeColor="text1"/>
            </w:rPr>
            <m:t>=4πG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oMath>
      </m:oMathPara>
    </w:p>
    <w:p w14:paraId="7261C0F5" w14:textId="15BE9D71"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00</m:t>
            </m:r>
          </m:sub>
          <m:sup>
            <m:r>
              <w:rPr>
                <w:rFonts w:ascii="Cambria Math" w:eastAsiaTheme="minorEastAsia" w:hAnsi="Cambria Math"/>
                <w:color w:val="000000" w:themeColor="text1"/>
              </w:rPr>
              <m:t>N</m:t>
            </m:r>
          </m:sup>
        </m:sSubSup>
        <m:r>
          <m:rPr>
            <m:sty m:val="p"/>
          </m:rP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oMath>
      <w:r>
        <w:rPr>
          <w:rFonts w:eastAsiaTheme="minorEastAsia"/>
          <w:color w:val="000000" w:themeColor="text1"/>
        </w:rPr>
        <w:t xml:space="preserve"> </w:t>
      </w:r>
      <w:r w:rsidRPr="00621AC5">
        <w:rPr>
          <w:rFonts w:eastAsiaTheme="minorEastAsia"/>
          <w:color w:val="000000" w:themeColor="text1"/>
        </w:rPr>
        <w:t>— плотность энергии N-поля.</w:t>
      </w:r>
    </w:p>
    <w:p w14:paraId="2B3464A0" w14:textId="5F388120"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Если распределение плотности монополя или гейзера приближённо описывается экспоненциальным законом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(r)∝</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-r</m:t>
            </m:r>
            <m:r>
              <m:rPr>
                <m:sty m:val="p"/>
              </m:rP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0</m:t>
                </m:r>
              </m:sub>
            </m:sSub>
          </m:sup>
        </m:sSup>
      </m:oMath>
      <w:r>
        <w:rPr>
          <w:rFonts w:eastAsiaTheme="minorEastAsia"/>
          <w:color w:val="000000" w:themeColor="text1"/>
        </w:rPr>
        <w:t xml:space="preserve"> </w:t>
      </w:r>
      <w:r w:rsidRPr="00621AC5">
        <w:rPr>
          <w:rFonts w:eastAsiaTheme="minorEastAsia"/>
          <w:color w:val="000000" w:themeColor="text1"/>
        </w:rPr>
        <w:t>(что естественно для массивного поля с конечным радиусом взаимодействия), то решение имеет вид потенциала Юкавы:</w:t>
      </w:r>
    </w:p>
    <w:p w14:paraId="7A185BB1" w14:textId="6878C400" w:rsidR="00621AC5" w:rsidRPr="00621AC5" w:rsidRDefault="00621AC5" w:rsidP="00670B19">
      <w:pPr>
        <w:rPr>
          <w:rFonts w:eastAsiaTheme="minorEastAsia"/>
          <w:color w:val="000000" w:themeColor="text1"/>
          <w:lang w:val="en-US"/>
        </w:rPr>
      </w:pPr>
      <m:oMathPara>
        <m:oMath>
          <m:r>
            <m:rPr>
              <m:sty m:val="p"/>
            </m:rPr>
            <w:rPr>
              <w:rFonts w:ascii="Cambria Math" w:eastAsiaTheme="minorEastAsia" w:hAnsi="Cambria Math"/>
              <w:color w:val="000000" w:themeColor="text1"/>
            </w:rPr>
            <m:t>Φ</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r</m:t>
              </m:r>
            </m:e>
          </m:d>
          <m:r>
            <w:rPr>
              <w:rFonts w:ascii="Cambria Math" w:eastAsiaTheme="minorEastAsia" w:hAnsi="Cambria Math"/>
              <w:color w:val="000000" w:themeColor="text1"/>
              <w:lang w:val="en-US"/>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ascii="Cambria Math" w:eastAsiaTheme="minorEastAsia" w:hAnsi="Cambria Math"/>
                      <w:color w:val="000000" w:themeColor="text1"/>
                      <w:lang w:val="en-US"/>
                    </w:rPr>
                    <m:t>eff</m:t>
                  </m:r>
                </m:sub>
              </m:sSub>
            </m:num>
            <m:den>
              <m:r>
                <w:rPr>
                  <w:rFonts w:ascii="Cambria Math" w:eastAsiaTheme="minorEastAsia" w:hAnsi="Cambria Math"/>
                  <w:color w:val="000000" w:themeColor="text1"/>
                </w:rPr>
                <m:t>r</m:t>
              </m:r>
            </m:den>
          </m:f>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lang w:val="en-US"/>
                </w:rPr>
                <m:t>-</m:t>
              </m:r>
              <m:r>
                <w:rPr>
                  <w:rFonts w:ascii="Cambria Math" w:eastAsiaTheme="minorEastAsia" w:hAnsi="Cambria Math"/>
                  <w:color w:val="000000" w:themeColor="text1"/>
                </w:rPr>
                <m:t>r</m:t>
              </m:r>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lang w:val="en-US"/>
                    </w:rPr>
                    <m:t>0</m:t>
                  </m:r>
                </m:sub>
              </m:sSub>
            </m:sup>
          </m:sSup>
          <m:r>
            <w:rPr>
              <w:rFonts w:ascii="Cambria Math" w:eastAsiaTheme="minorEastAsia" w:hAnsi="Cambria Math"/>
              <w:color w:val="000000" w:themeColor="text1"/>
              <w:lang w:val="en-US"/>
            </w:rPr>
            <m:t>,</m:t>
          </m:r>
        </m:oMath>
      </m:oMathPara>
    </w:p>
    <w:p w14:paraId="4400D25A" w14:textId="1DD7639B" w:rsidR="00621AC5" w:rsidRDefault="00621AC5" w:rsidP="00670B19">
      <w:pPr>
        <w:rPr>
          <w:rFonts w:eastAsiaTheme="minorEastAsia"/>
          <w:color w:val="000000" w:themeColor="text1"/>
        </w:rPr>
      </w:pPr>
      <w:r w:rsidRPr="00621AC5">
        <w:rPr>
          <w:rFonts w:eastAsiaTheme="minorEastAsia"/>
          <w:color w:val="000000" w:themeColor="text1"/>
        </w:rPr>
        <w:t xml:space="preserve">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0</m:t>
            </m:r>
          </m:sub>
        </m:sSub>
      </m:oMath>
      <w:r>
        <w:rPr>
          <w:rFonts w:eastAsiaTheme="minorEastAsia"/>
          <w:color w:val="000000" w:themeColor="text1"/>
        </w:rPr>
        <w:t xml:space="preserve"> </w:t>
      </w:r>
      <w:r w:rsidRPr="00621AC5">
        <w:rPr>
          <w:rFonts w:eastAsiaTheme="minorEastAsia"/>
          <w:color w:val="000000" w:themeColor="text1"/>
        </w:rPr>
        <w:t xml:space="preserve">— характерный размер области, занятой N-конденсатом. На расстояниях </w:t>
      </w:r>
      <m:oMath>
        <m:r>
          <w:rPr>
            <w:rFonts w:ascii="Cambria Math" w:eastAsiaTheme="minorEastAsia" w:hAnsi="Cambria Math"/>
            <w:color w:val="000000" w:themeColor="text1"/>
          </w:rPr>
          <m:t>r≪</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0</m:t>
            </m:r>
          </m:sub>
        </m:sSub>
      </m:oMath>
      <w:r>
        <w:rPr>
          <w:rFonts w:eastAsiaTheme="minorEastAsia"/>
          <w:color w:val="000000" w:themeColor="text1"/>
        </w:rPr>
        <w:t xml:space="preserve"> </w:t>
      </w:r>
      <w:r w:rsidRPr="00621AC5">
        <w:rPr>
          <w:rFonts w:eastAsiaTheme="minorEastAsia"/>
          <w:color w:val="000000" w:themeColor="text1"/>
        </w:rPr>
        <w:t>потенциал близок к ньютоновскому (</w:t>
      </w:r>
      <m:oMath>
        <m:r>
          <w:rPr>
            <w:rFonts w:ascii="Cambria Math" w:eastAsiaTheme="minorEastAsia" w:hAnsi="Cambria Math"/>
            <w:color w:val="000000" w:themeColor="text1"/>
          </w:rPr>
          <m:t>∝1</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r</m:t>
        </m:r>
      </m:oMath>
      <w:r w:rsidRPr="00621AC5">
        <w:rPr>
          <w:rFonts w:eastAsiaTheme="minorEastAsia"/>
          <w:color w:val="000000" w:themeColor="text1"/>
        </w:rPr>
        <w:t xml:space="preserve">), а при </w:t>
      </w:r>
      <m:oMath>
        <m:r>
          <w:rPr>
            <w:rFonts w:ascii="Cambria Math" w:eastAsiaTheme="minorEastAsia" w:hAnsi="Cambria Math"/>
            <w:color w:val="000000" w:themeColor="text1"/>
          </w:rPr>
          <m:t>r≫</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0</m:t>
            </m:r>
          </m:sub>
        </m:sSub>
      </m:oMath>
      <w:r>
        <w:rPr>
          <w:rFonts w:eastAsiaTheme="minorEastAsia"/>
          <w:color w:val="000000" w:themeColor="text1"/>
        </w:rPr>
        <w:t xml:space="preserve"> </w:t>
      </w:r>
      <w:r w:rsidRPr="00621AC5">
        <w:rPr>
          <w:rFonts w:eastAsiaTheme="minorEastAsia"/>
          <w:color w:val="000000" w:themeColor="text1"/>
        </w:rPr>
        <w:t>экспоненциально затухает. Это объясняет, почему магические гравитационные аномалии ощущаются лишь в непосредственной близости от гейзеров и не имеют дальнодействующего характера.</w:t>
      </w:r>
    </w:p>
    <w:p w14:paraId="6AB42201" w14:textId="77777777" w:rsidR="00621AC5" w:rsidRPr="00621AC5" w:rsidRDefault="00621AC5" w:rsidP="00621AC5">
      <w:pPr>
        <w:pStyle w:val="2"/>
        <w:rPr>
          <w:rFonts w:eastAsiaTheme="minorEastAsia"/>
        </w:rPr>
      </w:pPr>
      <w:bookmarkStart w:id="62" w:name="_Toc234590598"/>
      <w:r w:rsidRPr="00621AC5">
        <w:rPr>
          <w:rFonts w:eastAsiaTheme="minorEastAsia"/>
        </w:rPr>
        <w:t>7.6. Сверхплотный монополь и N-шварцшильдовская чёрная дыра</w:t>
      </w:r>
      <w:bookmarkEnd w:id="62"/>
    </w:p>
    <w:p w14:paraId="1B85A599" w14:textId="36B13A87" w:rsidR="00621AC5" w:rsidRDefault="00621AC5" w:rsidP="00670B19">
      <w:pPr>
        <w:rPr>
          <w:rFonts w:eastAsiaTheme="minorEastAsia"/>
          <w:color w:val="000000" w:themeColor="text1"/>
        </w:rPr>
      </w:pPr>
      <w:r w:rsidRPr="00621AC5">
        <w:rPr>
          <w:rFonts w:eastAsiaTheme="minorEastAsia"/>
          <w:color w:val="000000" w:themeColor="text1"/>
        </w:rPr>
        <w:t xml:space="preserve">Если плотность N-конденсата в ядре монополя достигает критического значения, при котором размер объекта становится меньше его гравитационного радиуса, формируется </w:t>
      </w:r>
      <w:r w:rsidRPr="00621AC5">
        <w:rPr>
          <w:rFonts w:eastAsiaTheme="minorEastAsia"/>
          <w:b/>
          <w:bCs/>
          <w:color w:val="000000" w:themeColor="text1"/>
        </w:rPr>
        <w:t>магическая чёрная дыра</w:t>
      </w:r>
      <w:r w:rsidRPr="00621AC5">
        <w:rPr>
          <w:rFonts w:eastAsiaTheme="minorEastAsia"/>
          <w:color w:val="000000" w:themeColor="text1"/>
        </w:rPr>
        <w:t>. Критическое условие:</w:t>
      </w:r>
    </w:p>
    <w:p w14:paraId="29CF9357" w14:textId="2401EC3A" w:rsidR="00621AC5" w:rsidRPr="00621AC5" w:rsidRDefault="00621AC5" w:rsidP="00670B19">
      <w:pPr>
        <w:rPr>
          <w:rFonts w:eastAsiaTheme="minorEastAsia"/>
          <w:color w:val="000000" w:themeColor="text1"/>
        </w:rPr>
      </w:pPr>
      <m:oMathPara>
        <m:oMath>
          <m:r>
            <w:rPr>
              <w:rFonts w:ascii="Cambria Math" w:eastAsiaTheme="minorEastAsia" w:hAnsi="Cambria Math"/>
              <w:color w:val="000000" w:themeColor="text1"/>
            </w:rPr>
            <m:t>R≲</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2GM</m:t>
              </m:r>
            </m:num>
            <m:den>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den>
          </m:f>
          <m:r>
            <w:rPr>
              <w:rFonts w:ascii="Cambria Math" w:eastAsiaTheme="minorEastAsia" w:hAnsi="Cambria Math"/>
              <w:color w:val="000000" w:themeColor="text1"/>
            </w:rPr>
            <m:t>,</m:t>
          </m:r>
        </m:oMath>
      </m:oMathPara>
    </w:p>
    <w:p w14:paraId="5D9F8F39" w14:textId="1303F9A8"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где </w:t>
      </w:r>
      <m:oMath>
        <m:r>
          <w:rPr>
            <w:rFonts w:ascii="Cambria Math" w:eastAsiaTheme="minorEastAsia" w:hAnsi="Cambria Math"/>
            <w:color w:val="000000" w:themeColor="text1"/>
          </w:rPr>
          <m:t>R</m:t>
        </m:r>
      </m:oMath>
      <w:r>
        <w:rPr>
          <w:rFonts w:eastAsiaTheme="minorEastAsia"/>
          <w:color w:val="000000" w:themeColor="text1"/>
        </w:rPr>
        <w:t xml:space="preserve"> </w:t>
      </w:r>
      <w:r w:rsidRPr="00621AC5">
        <w:rPr>
          <w:rFonts w:eastAsiaTheme="minorEastAsia"/>
          <w:color w:val="000000" w:themeColor="text1"/>
        </w:rPr>
        <w:t xml:space="preserve">— характерный радиус области, занятой конденсатом, </w:t>
      </w:r>
      <m:oMath>
        <m:r>
          <w:rPr>
            <w:rFonts w:ascii="Cambria Math" w:eastAsiaTheme="minorEastAsia" w:hAnsi="Cambria Math"/>
            <w:color w:val="000000" w:themeColor="text1"/>
          </w:rPr>
          <m:t>M</m:t>
        </m:r>
      </m:oMath>
      <w:r>
        <w:rPr>
          <w:rFonts w:eastAsiaTheme="minorEastAsia"/>
          <w:color w:val="000000" w:themeColor="text1"/>
        </w:rPr>
        <w:t xml:space="preserve"> </w:t>
      </w:r>
      <w:r w:rsidRPr="00621AC5">
        <w:rPr>
          <w:rFonts w:eastAsiaTheme="minorEastAsia"/>
          <w:color w:val="000000" w:themeColor="text1"/>
        </w:rPr>
        <w:t>— её полная масса.</w:t>
      </w:r>
    </w:p>
    <w:p w14:paraId="4D4655AC" w14:textId="5275AAD9"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Для нейтрония, плотность которого </w:t>
      </w:r>
      <m:oMath>
        <m:r>
          <w:rPr>
            <w:rFonts w:ascii="Cambria Math" w:eastAsiaTheme="minorEastAsia" w:hAnsi="Cambria Math"/>
            <w:color w:val="000000" w:themeColor="text1"/>
          </w:rPr>
          <m:t>ρ∼</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26</m:t>
            </m:r>
          </m:sup>
        </m:sSup>
      </m:oMath>
      <w:r w:rsidRPr="00621AC5">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27</m:t>
            </m:r>
          </m:sup>
        </m:sSup>
      </m:oMath>
      <w:r w:rsidRPr="00621AC5">
        <w:rPr>
          <w:rFonts w:eastAsiaTheme="minorEastAsia"/>
          <w:color w:val="000000" w:themeColor="text1"/>
        </w:rPr>
        <w:t xml:space="preserve"> кг/м³, критическая масса объекта радиусом </w:t>
      </w:r>
      <m:oMath>
        <m:r>
          <w:rPr>
            <w:rFonts w:ascii="Cambria Math" w:eastAsiaTheme="minorEastAsia" w:hAnsi="Cambria Math"/>
            <w:color w:val="000000" w:themeColor="text1"/>
          </w:rPr>
          <m:t>∼1</m:t>
        </m:r>
      </m:oMath>
      <w:r w:rsidRPr="00621AC5">
        <w:rPr>
          <w:rFonts w:eastAsiaTheme="minorEastAsia"/>
          <w:color w:val="000000" w:themeColor="text1"/>
        </w:rPr>
        <w:t xml:space="preserve">м составляет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eastAsiaTheme="minorEastAsia"/>
                <w:color w:val="000000" w:themeColor="text1"/>
              </w:rPr>
              <m:t>crit</m:t>
            </m:r>
          </m:sub>
        </m:sSub>
        <m:r>
          <w:rPr>
            <w:rFonts w:ascii="Cambria Math" w:eastAsiaTheme="minorEastAsia" w:hAnsi="Cambria Math"/>
            <w:color w:val="000000" w:themeColor="text1"/>
          </w:rPr>
          <m:t>∼6.7×</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24</m:t>
            </m:r>
          </m:sup>
        </m:sSup>
      </m:oMath>
      <w:r w:rsidRPr="00621AC5">
        <w:rPr>
          <w:rFonts w:eastAsiaTheme="minorEastAsia"/>
          <w:color w:val="000000" w:themeColor="text1"/>
        </w:rPr>
        <w:t xml:space="preserve">кг. При превышении этого порога гравитационное сжатие становится необратимым, и образуется горизонт событий. Внешняя метрика такой чёрной дыры точно совпадает с метрикой Шварцшильда с массой </w:t>
      </w:r>
      <m:oMath>
        <m:r>
          <w:rPr>
            <w:rFonts w:ascii="Cambria Math" w:eastAsiaTheme="minorEastAsia" w:hAnsi="Cambria Math"/>
            <w:color w:val="000000" w:themeColor="text1"/>
          </w:rPr>
          <m:t>M</m:t>
        </m:r>
      </m:oMath>
      <w:r w:rsidRPr="00621AC5">
        <w:rPr>
          <w:rFonts w:eastAsiaTheme="minorEastAsia"/>
          <w:color w:val="000000" w:themeColor="text1"/>
        </w:rPr>
        <w:t>.</w:t>
      </w:r>
    </w:p>
    <w:p w14:paraId="1E518AC4" w14:textId="77777777"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В отличие от астрофизических чёрных дыр, магическая чёрная дыра может иметь очень малую массу и, следовательно, высокую температуру Хокинга. Как </w:t>
      </w:r>
      <w:r w:rsidRPr="00621AC5">
        <w:rPr>
          <w:rFonts w:eastAsiaTheme="minorEastAsia"/>
          <w:color w:val="000000" w:themeColor="text1"/>
        </w:rPr>
        <w:lastRenderedPageBreak/>
        <w:t>обсуждалось в Части 3, она способна испускать N-частицы, медленно «испаряясь» и возвращая магическую энергию в окружающее пространство.</w:t>
      </w:r>
    </w:p>
    <w:p w14:paraId="22E94652" w14:textId="77777777" w:rsidR="00621AC5" w:rsidRPr="00621AC5" w:rsidRDefault="00621AC5" w:rsidP="00621AC5">
      <w:pPr>
        <w:pStyle w:val="2"/>
        <w:rPr>
          <w:rFonts w:eastAsiaTheme="minorEastAsia"/>
        </w:rPr>
      </w:pPr>
      <w:bookmarkStart w:id="63" w:name="_Toc234590599"/>
      <w:r w:rsidRPr="00621AC5">
        <w:rPr>
          <w:rFonts w:eastAsiaTheme="minorEastAsia"/>
        </w:rPr>
        <w:t>7.7. Кротовые норы и телепортация (условия стабильности)</w:t>
      </w:r>
      <w:bookmarkEnd w:id="63"/>
    </w:p>
    <w:p w14:paraId="22EC4EEB" w14:textId="58D55437"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Телепортационный вектор </w:t>
      </w: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e>
          <m:sub>
            <m:r>
              <m:rPr>
                <m:nor/>
              </m:rPr>
              <w:rPr>
                <w:rFonts w:eastAsiaTheme="minorEastAsia"/>
                <w:color w:val="000000" w:themeColor="text1"/>
              </w:rPr>
              <m:t>tel</m:t>
            </m:r>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r>
          <w:rPr>
            <w:rFonts w:ascii="Cambria Math" w:eastAsiaTheme="minorEastAsia" w:hAnsi="Cambria Math"/>
            <w:color w:val="000000" w:themeColor="text1"/>
          </w:rPr>
          <m:t>(1,-1,1,-1)</m:t>
        </m:r>
      </m:oMath>
      <w:r>
        <w:rPr>
          <w:rFonts w:eastAsiaTheme="minorEastAsia"/>
          <w:color w:val="000000" w:themeColor="text1"/>
        </w:rPr>
        <w:t xml:space="preserve"> </w:t>
      </w:r>
      <w:r w:rsidRPr="00621AC5">
        <w:rPr>
          <w:rFonts w:eastAsiaTheme="minorEastAsia"/>
          <w:color w:val="000000" w:themeColor="text1"/>
        </w:rPr>
        <w:t>связан с созданием микроскопических кротовых нор — туннелей в пространстве-времени, соединяющих две удалённые области.</w:t>
      </w:r>
    </w:p>
    <w:p w14:paraId="5E9C4784" w14:textId="77777777" w:rsidR="00621AC5" w:rsidRPr="00621AC5" w:rsidRDefault="00621AC5" w:rsidP="00621AC5">
      <w:pPr>
        <w:rPr>
          <w:rFonts w:eastAsiaTheme="minorEastAsia"/>
          <w:color w:val="000000" w:themeColor="text1"/>
        </w:rPr>
      </w:pPr>
      <w:r w:rsidRPr="00621AC5">
        <w:rPr>
          <w:rFonts w:eastAsiaTheme="minorEastAsia"/>
          <w:color w:val="000000" w:themeColor="text1"/>
        </w:rPr>
        <w:t>В рамках ОТО проходимая кротовая нора описывается метрикой Морриса-Торна:</w:t>
      </w:r>
    </w:p>
    <w:p w14:paraId="63D0C8C7" w14:textId="6F327A49" w:rsidR="00621AC5" w:rsidRPr="00621AC5" w:rsidRDefault="00621AC5" w:rsidP="00670B19">
      <w:pPr>
        <w:rPr>
          <w:rFonts w:eastAsiaTheme="minorEastAsia"/>
          <w:color w:val="000000" w:themeColor="text1"/>
        </w:rPr>
      </w:pPr>
      <m:oMathPara>
        <m:oMath>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l</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0</m:t>
                  </m:r>
                </m:sub>
                <m:sup>
                  <m:r>
                    <w:rPr>
                      <w:rFonts w:ascii="Cambria Math" w:eastAsiaTheme="minorEastAsia" w:hAnsi="Cambria Math"/>
                      <w:color w:val="000000" w:themeColor="text1"/>
                    </w:rPr>
                    <m:t>2</m:t>
                  </m:r>
                </m:sup>
              </m:sSubSup>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l</m:t>
                  </m:r>
                </m:e>
                <m:sup>
                  <m:r>
                    <w:rPr>
                      <w:rFonts w:ascii="Cambria Math" w:eastAsiaTheme="minorEastAsia" w:hAnsi="Cambria Math"/>
                      <w:color w:val="000000" w:themeColor="text1"/>
                    </w:rPr>
                    <m:t>2</m:t>
                  </m:r>
                </m:sup>
              </m:sSup>
            </m:e>
          </m:d>
          <m:d>
            <m:dPr>
              <m:ctrlPr>
                <w:rPr>
                  <w:rFonts w:ascii="Cambria Math" w:eastAsiaTheme="minorEastAsia" w:hAnsi="Cambria Math"/>
                  <w:color w:val="000000" w:themeColor="text1"/>
                </w:rPr>
              </m:ctrlPr>
            </m:dPr>
            <m:e>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θ</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func>
                <m:funcPr>
                  <m:ctrlPr>
                    <w:rPr>
                      <w:rFonts w:ascii="Cambria Math" w:eastAsiaTheme="minorEastAsia" w:hAnsi="Cambria Math"/>
                      <w:color w:val="000000" w:themeColor="text1"/>
                    </w:rPr>
                  </m:ctrlPr>
                </m:funcPr>
                <m:fName>
                  <m:sSup>
                    <m:sSupPr>
                      <m:ctrlPr>
                        <w:rPr>
                          <w:rFonts w:ascii="Cambria Math" w:eastAsiaTheme="minorEastAsia" w:hAnsi="Cambria Math"/>
                          <w:color w:val="000000" w:themeColor="text1"/>
                        </w:rPr>
                      </m:ctrlPr>
                    </m:sSupPr>
                    <m:e>
                      <m:r>
                        <m:rPr>
                          <m:sty m:val="p"/>
                        </m:rPr>
                        <w:rPr>
                          <w:rFonts w:ascii="Cambria Math" w:eastAsiaTheme="minorEastAsia" w:hAnsi="Cambria Math"/>
                          <w:color w:val="000000" w:themeColor="text1"/>
                        </w:rPr>
                        <m:t>sin</m:t>
                      </m:r>
                    </m:e>
                    <m:sup>
                      <m:r>
                        <w:rPr>
                          <w:rFonts w:ascii="Cambria Math" w:eastAsiaTheme="minorEastAsia" w:hAnsi="Cambria Math"/>
                          <w:color w:val="000000" w:themeColor="text1"/>
                        </w:rPr>
                        <m:t>2</m:t>
                      </m:r>
                    </m:sup>
                  </m:sSup>
                </m:fName>
                <m:e>
                  <m:r>
                    <w:rPr>
                      <w:rFonts w:ascii="Cambria Math" w:eastAsiaTheme="minorEastAsia" w:hAnsi="Cambria Math"/>
                      <w:color w:val="000000" w:themeColor="text1"/>
                    </w:rPr>
                    <m:t>θ</m:t>
                  </m:r>
                </m:e>
              </m:func>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ϕ</m:t>
                  </m:r>
                </m:e>
                <m:sup>
                  <m:r>
                    <w:rPr>
                      <w:rFonts w:ascii="Cambria Math" w:eastAsiaTheme="minorEastAsia" w:hAnsi="Cambria Math"/>
                      <w:color w:val="000000" w:themeColor="text1"/>
                    </w:rPr>
                    <m:t>2</m:t>
                  </m:r>
                </m:sup>
              </m:sSup>
            </m:e>
          </m:d>
          <m:r>
            <w:rPr>
              <w:rFonts w:ascii="Cambria Math" w:eastAsiaTheme="minorEastAsia" w:hAnsi="Cambria Math"/>
              <w:color w:val="000000" w:themeColor="text1"/>
            </w:rPr>
            <m:t>,</m:t>
          </m:r>
        </m:oMath>
      </m:oMathPara>
    </w:p>
    <w:p w14:paraId="2D37430A" w14:textId="3923D88A"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где </w:t>
      </w:r>
      <m:oMath>
        <m:r>
          <w:rPr>
            <w:rFonts w:ascii="Cambria Math" w:eastAsiaTheme="minorEastAsia" w:hAnsi="Cambria Math"/>
            <w:color w:val="000000" w:themeColor="text1"/>
          </w:rPr>
          <m:t>l</m:t>
        </m:r>
      </m:oMath>
      <w:r>
        <w:rPr>
          <w:rFonts w:eastAsiaTheme="minorEastAsia"/>
          <w:color w:val="000000" w:themeColor="text1"/>
        </w:rPr>
        <w:t xml:space="preserve"> </w:t>
      </w:r>
      <w:r w:rsidRPr="00621AC5">
        <w:rPr>
          <w:rFonts w:eastAsiaTheme="minorEastAsia"/>
          <w:color w:val="000000" w:themeColor="text1"/>
        </w:rPr>
        <w:t>— собственная радиальная координата (</w:t>
      </w:r>
      <m:oMath>
        <m:r>
          <w:rPr>
            <w:rFonts w:ascii="Cambria Math" w:eastAsiaTheme="minorEastAsia" w:hAnsi="Cambria Math"/>
            <w:color w:val="000000" w:themeColor="text1"/>
          </w:rPr>
          <m:t>-</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&lt;l&lt;+</m:t>
        </m:r>
        <m:r>
          <m:rPr>
            <m:sty m:val="p"/>
          </m:rPr>
          <w:rPr>
            <w:rFonts w:ascii="Cambria Math" w:eastAsiaTheme="minorEastAsia" w:hAnsi="Cambria Math"/>
            <w:color w:val="000000" w:themeColor="text1"/>
          </w:rPr>
          <m:t>∞</m:t>
        </m:r>
      </m:oMath>
      <w:r w:rsidRPr="00621AC5">
        <w:rPr>
          <w:rFonts w:eastAsiaTheme="minorEastAsia"/>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0</m:t>
            </m:r>
          </m:sub>
        </m:sSub>
      </m:oMath>
      <w:r>
        <w:rPr>
          <w:rFonts w:eastAsiaTheme="minorEastAsia"/>
          <w:color w:val="000000" w:themeColor="text1"/>
        </w:rPr>
        <w:t xml:space="preserve"> </w:t>
      </w:r>
      <w:r w:rsidRPr="00621AC5">
        <w:rPr>
          <w:rFonts w:eastAsiaTheme="minorEastAsia"/>
          <w:color w:val="000000" w:themeColor="text1"/>
        </w:rPr>
        <w:t xml:space="preserve">— радиус горловины (минимальный радиус тоннеля). Горловина расположена при </w:t>
      </w:r>
      <m:oMath>
        <m:r>
          <w:rPr>
            <w:rFonts w:ascii="Cambria Math" w:eastAsiaTheme="minorEastAsia" w:hAnsi="Cambria Math"/>
            <w:color w:val="000000" w:themeColor="text1"/>
          </w:rPr>
          <m:t>l=0</m:t>
        </m:r>
      </m:oMath>
      <w:r w:rsidRPr="00621AC5">
        <w:rPr>
          <w:rFonts w:eastAsiaTheme="minorEastAsia"/>
          <w:color w:val="000000" w:themeColor="text1"/>
        </w:rPr>
        <w:t>.</w:t>
      </w:r>
    </w:p>
    <w:p w14:paraId="3C13B292" w14:textId="2F36F556"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Для существования такой кротовой норы необходимо, чтобы материя в горловине нарушала нулевое энергетическое условие: </w:t>
      </w:r>
      <m:oMath>
        <m:r>
          <w:rPr>
            <w:rFonts w:ascii="Cambria Math" w:eastAsiaTheme="minorEastAsia" w:hAnsi="Cambria Math"/>
            <w:color w:val="000000" w:themeColor="text1"/>
          </w:rPr>
          <m:t>ρ+</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r</m:t>
            </m:r>
          </m:sub>
        </m:sSub>
        <m:r>
          <w:rPr>
            <w:rFonts w:ascii="Cambria Math" w:eastAsiaTheme="minorEastAsia" w:hAnsi="Cambria Math"/>
            <w:color w:val="000000" w:themeColor="text1"/>
          </w:rPr>
          <m:t>&lt;0</m:t>
        </m:r>
      </m:oMath>
      <w:r w:rsidRPr="00621AC5">
        <w:rPr>
          <w:rFonts w:eastAsiaTheme="minorEastAsia"/>
          <w:color w:val="000000" w:themeColor="text1"/>
        </w:rPr>
        <w:t xml:space="preserve">, 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r</m:t>
            </m:r>
          </m:sub>
        </m:sSub>
      </m:oMath>
      <w:r>
        <w:rPr>
          <w:rFonts w:eastAsiaTheme="minorEastAsia"/>
          <w:color w:val="000000" w:themeColor="text1"/>
        </w:rPr>
        <w:t xml:space="preserve"> </w:t>
      </w:r>
      <w:r w:rsidRPr="00621AC5">
        <w:rPr>
          <w:rFonts w:eastAsiaTheme="minorEastAsia"/>
          <w:color w:val="000000" w:themeColor="text1"/>
        </w:rPr>
        <w:t>— радиальное давление. Обычная материя этому условию не удовлетворяет, но N-конденсат в определённых топологических конфигурациях способен его обеспечить.</w:t>
      </w:r>
    </w:p>
    <w:p w14:paraId="5AB66002" w14:textId="4F31E6C6"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Как показано в Части 2 и Части 5, при закрутке вектора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621AC5">
        <w:rPr>
          <w:rFonts w:eastAsiaTheme="minorEastAsia"/>
          <w:color w:val="000000" w:themeColor="text1"/>
        </w:rPr>
        <w:t xml:space="preserve">вдоль горловины тензор энергии-импульса N-поля может давать </w:t>
      </w:r>
      <m:oMath>
        <m:r>
          <w:rPr>
            <w:rFonts w:ascii="Cambria Math" w:eastAsiaTheme="minorEastAsia" w:hAnsi="Cambria Math"/>
            <w:color w:val="000000" w:themeColor="text1"/>
          </w:rPr>
          <m:t>w&lt;-1</m:t>
        </m:r>
      </m:oMath>
      <w:r w:rsidRPr="00621AC5">
        <w:rPr>
          <w:rFonts w:eastAsiaTheme="minorEastAsia"/>
          <w:color w:val="000000" w:themeColor="text1"/>
        </w:rPr>
        <w:t>, то есть отрицательное давление, превосходящее плотность энергии. Такая конфигурация создаёт «экзотическую материю», необходимую для удержания горловины открытой.</w:t>
      </w:r>
    </w:p>
    <w:p w14:paraId="218E05D2" w14:textId="138B0DF5"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Требуемая плотность энергии для горловины радиуса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0</m:t>
            </m:r>
          </m:sub>
        </m:sSub>
      </m:oMath>
      <w:r w:rsidRPr="00621AC5">
        <w:rPr>
          <w:rFonts w:eastAsiaTheme="minorEastAsia"/>
          <w:color w:val="000000" w:themeColor="text1"/>
        </w:rPr>
        <w:t>:</w:t>
      </w:r>
    </w:p>
    <w:p w14:paraId="181A915F" w14:textId="3DDC0D69" w:rsidR="00621AC5" w:rsidRPr="00621AC5" w:rsidRDefault="00621AC5" w:rsidP="00670B19">
      <w:pPr>
        <w:rPr>
          <w:rFonts w:eastAsiaTheme="minorEastAsia"/>
          <w:color w:val="000000" w:themeColor="text1"/>
        </w:rPr>
      </w:pPr>
      <m:oMathPara>
        <m:oMath>
          <m:r>
            <w:rPr>
              <w:rFonts w:ascii="Cambria Math" w:eastAsiaTheme="minorEastAsia" w:hAnsi="Cambria Math"/>
              <w:color w:val="000000" w:themeColor="text1"/>
            </w:rPr>
            <m:t>ρ∼</m:t>
          </m:r>
          <m:f>
            <m:fPr>
              <m:ctrlPr>
                <w:rPr>
                  <w:rFonts w:ascii="Cambria Math" w:eastAsiaTheme="minorEastAsia" w:hAnsi="Cambria Math"/>
                  <w:color w:val="000000" w:themeColor="text1"/>
                </w:rPr>
              </m:ctrlPr>
            </m:fPr>
            <m:num>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4</m:t>
                  </m:r>
                </m:sup>
              </m:sSup>
            </m:num>
            <m:den>
              <m:r>
                <w:rPr>
                  <w:rFonts w:ascii="Cambria Math" w:eastAsiaTheme="minorEastAsia" w:hAnsi="Cambria Math"/>
                  <w:color w:val="000000" w:themeColor="text1"/>
                </w:rPr>
                <m:t>G</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0</m:t>
                  </m:r>
                </m:sub>
                <m:sup>
                  <m:r>
                    <w:rPr>
                      <w:rFonts w:ascii="Cambria Math" w:eastAsiaTheme="minorEastAsia" w:hAnsi="Cambria Math"/>
                      <w:color w:val="000000" w:themeColor="text1"/>
                    </w:rPr>
                    <m:t>2</m:t>
                  </m:r>
                </m:sup>
              </m:sSubSup>
            </m:den>
          </m:f>
          <m:r>
            <w:rPr>
              <w:rFonts w:ascii="Cambria Math" w:eastAsiaTheme="minorEastAsia" w:hAnsi="Cambria Math"/>
              <w:color w:val="000000" w:themeColor="text1"/>
            </w:rPr>
            <m:t>.</m:t>
          </m:r>
        </m:oMath>
      </m:oMathPara>
    </w:p>
    <w:p w14:paraId="6C17D678" w14:textId="3AC291B5" w:rsidR="00621AC5" w:rsidRDefault="00621AC5" w:rsidP="00670B19">
      <w:pPr>
        <w:rPr>
          <w:rFonts w:eastAsiaTheme="minorEastAsia"/>
          <w:color w:val="000000" w:themeColor="text1"/>
        </w:rPr>
      </w:pPr>
      <w:r w:rsidRPr="00621AC5">
        <w:rPr>
          <w:rFonts w:eastAsiaTheme="minorEastAsia"/>
          <w:color w:val="000000" w:themeColor="text1"/>
        </w:rPr>
        <w:t>Для макроскопической горловины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∼1</m:t>
        </m:r>
      </m:oMath>
      <w:r w:rsidRPr="00621AC5">
        <w:rPr>
          <w:rFonts w:eastAsiaTheme="minorEastAsia"/>
          <w:color w:val="000000" w:themeColor="text1"/>
        </w:rPr>
        <w:t xml:space="preserve"> м) эта плотность достигает планковских значений (</w:t>
      </w:r>
      <m:oMath>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43</m:t>
            </m:r>
          </m:sup>
        </m:sSup>
      </m:oMath>
      <w:r w:rsidRPr="00621AC5">
        <w:rPr>
          <w:rFonts w:eastAsiaTheme="minorEastAsia"/>
          <w:color w:val="000000" w:themeColor="text1"/>
        </w:rPr>
        <w:t xml:space="preserve"> Дж/м³). Стабилизация такой норы требует непрерывной подпитки когерентным N-полем и точной фазовой синхронизации, что делает телепортационные порталы вершиной магической инженерии, доступной лишь легендарным цивилизациям или объединённым усилиям целых государств.</w:t>
      </w:r>
    </w:p>
    <w:p w14:paraId="7F4E9345" w14:textId="77777777" w:rsidR="00621AC5" w:rsidRPr="00621AC5" w:rsidRDefault="00621AC5" w:rsidP="00621AC5">
      <w:pPr>
        <w:pStyle w:val="1"/>
        <w:rPr>
          <w:rFonts w:eastAsiaTheme="minorEastAsia"/>
        </w:rPr>
      </w:pPr>
      <w:bookmarkStart w:id="64" w:name="_Toc234590600"/>
      <w:r w:rsidRPr="00621AC5">
        <w:rPr>
          <w:rFonts w:eastAsiaTheme="minorEastAsia"/>
        </w:rPr>
        <w:t>Часть 8. Квантовая гравитация и N-спиновые сети</w:t>
      </w:r>
      <w:bookmarkEnd w:id="64"/>
    </w:p>
    <w:p w14:paraId="68BB1CC1" w14:textId="77777777" w:rsidR="00621AC5" w:rsidRPr="00621AC5" w:rsidRDefault="00621AC5" w:rsidP="00621AC5">
      <w:pPr>
        <w:pStyle w:val="2"/>
        <w:rPr>
          <w:rFonts w:eastAsiaTheme="minorEastAsia"/>
        </w:rPr>
      </w:pPr>
      <w:bookmarkStart w:id="65" w:name="_Toc234590601"/>
      <w:r w:rsidRPr="00621AC5">
        <w:rPr>
          <w:rFonts w:eastAsiaTheme="minorEastAsia"/>
        </w:rPr>
        <w:t>8.1. Основы петлевой квантовой гравитации (LQG)</w:t>
      </w:r>
      <w:bookmarkEnd w:id="65"/>
    </w:p>
    <w:p w14:paraId="16052BDD" w14:textId="12636A9E" w:rsidR="00621AC5" w:rsidRPr="00621AC5" w:rsidRDefault="00621AC5" w:rsidP="00621AC5">
      <w:pPr>
        <w:rPr>
          <w:rFonts w:eastAsiaTheme="minorEastAsia"/>
          <w:color w:val="000000" w:themeColor="text1"/>
        </w:rPr>
      </w:pPr>
      <w:r w:rsidRPr="00621AC5">
        <w:rPr>
          <w:rFonts w:eastAsiaTheme="minorEastAsia"/>
          <w:color w:val="000000" w:themeColor="text1"/>
        </w:rPr>
        <w:t>Общая теория относительности описывает гравитацию как геометрию гладкого пространства-времени. Однако на масштабах порядка планковской длины (</w:t>
      </w:r>
      <m:oMath>
        <m:sSub>
          <m:sSubPr>
            <m:ctrlPr>
              <w:rPr>
                <w:rFonts w:ascii="Cambria Math" w:eastAsiaTheme="minorEastAsia" w:hAnsi="Cambria Math"/>
                <w:color w:val="000000" w:themeColor="text1"/>
              </w:rPr>
            </m:ctrlPr>
          </m:sSubPr>
          <m:e>
            <m:r>
              <m:rPr>
                <m:scr m:val="script"/>
                <m:sty m:val="p"/>
              </m:rPr>
              <w:rPr>
                <w:rFonts w:ascii="Cambria Math" w:eastAsiaTheme="minorEastAsia" w:hAnsi="Cambria Math"/>
                <w:color w:val="000000" w:themeColor="text1"/>
              </w:rPr>
              <m:t>l</m:t>
            </m:r>
          </m:e>
          <m:sub>
            <m:r>
              <w:rPr>
                <w:rFonts w:ascii="Cambria Math" w:eastAsiaTheme="minorEastAsia" w:hAnsi="Cambria Math"/>
                <w:color w:val="000000" w:themeColor="text1"/>
              </w:rPr>
              <m:t>P</m:t>
            </m:r>
          </m:sub>
        </m:sSub>
        <m:r>
          <w:rPr>
            <w:rFonts w:ascii="Cambria Math" w:eastAsiaTheme="minorEastAsia" w:hAnsi="Cambria Math"/>
            <w:color w:val="000000" w:themeColor="text1"/>
          </w:rPr>
          <m:t>∼1.6×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-35</m:t>
            </m:r>
          </m:sup>
        </m:sSup>
      </m:oMath>
      <w:r w:rsidRPr="00621AC5">
        <w:rPr>
          <w:rFonts w:eastAsiaTheme="minorEastAsia"/>
          <w:color w:val="000000" w:themeColor="text1"/>
        </w:rPr>
        <w:t xml:space="preserve"> м) квантовые флуктуации разрушают эту гладкость. Петлевая квантовая гравитация (Loop Quantum Gravity, LQG) — один из ведущих подходов к квантованию гравитации, в котором пространство-время перестаёт быть непрерывным и становится дискретным, состоящим из квантов — «атомов пространства».</w:t>
      </w:r>
    </w:p>
    <w:p w14:paraId="5F706C1D" w14:textId="47AAEBEB" w:rsidR="00621AC5" w:rsidRPr="00621AC5" w:rsidRDefault="00621AC5" w:rsidP="00621AC5">
      <w:pPr>
        <w:rPr>
          <w:rFonts w:eastAsiaTheme="minorEastAsia"/>
          <w:color w:val="000000" w:themeColor="text1"/>
        </w:rPr>
      </w:pPr>
      <w:r w:rsidRPr="00621AC5">
        <w:rPr>
          <w:rFonts w:eastAsiaTheme="minorEastAsia"/>
          <w:color w:val="000000" w:themeColor="text1"/>
        </w:rPr>
        <w:lastRenderedPageBreak/>
        <w:t xml:space="preserve">В LQG фундаментальными объектами являются </w:t>
      </w:r>
      <w:r w:rsidRPr="00621AC5">
        <w:rPr>
          <w:rFonts w:eastAsiaTheme="minorEastAsia"/>
          <w:b/>
          <w:bCs/>
          <w:color w:val="000000" w:themeColor="text1"/>
        </w:rPr>
        <w:t>спиновые сети</w:t>
      </w:r>
      <w:r w:rsidRPr="00621AC5">
        <w:rPr>
          <w:rFonts w:eastAsiaTheme="minorEastAsia"/>
          <w:color w:val="000000" w:themeColor="text1"/>
        </w:rPr>
        <w:t xml:space="preserve"> — графы, рёбра и узлы которых несут квантовые числа, описывающие геометрию. Каждое ребро сети помечено полуцелым спином </w:t>
      </w:r>
      <m:oMath>
        <m:r>
          <w:rPr>
            <w:rFonts w:ascii="Cambria Math" w:eastAsiaTheme="minorEastAsia" w:hAnsi="Cambria Math"/>
            <w:color w:val="000000" w:themeColor="text1"/>
          </w:rPr>
          <m:t>j</m:t>
        </m:r>
      </m:oMath>
      <w:r w:rsidRPr="00621AC5">
        <w:rPr>
          <w:rFonts w:eastAsiaTheme="minorEastAsia"/>
          <w:color w:val="000000" w:themeColor="text1"/>
        </w:rPr>
        <w:t>, определяющим площадь поперечного сечения этого ребра. Каждый узел несёт квантовый объём. Таким образом, геометрия пространства оказывается не непрерывной, а составленной из дискретных квантов площади и объёма.</w:t>
      </w:r>
    </w:p>
    <w:p w14:paraId="76F08287" w14:textId="77777777" w:rsidR="00621AC5" w:rsidRPr="00621AC5" w:rsidRDefault="00621AC5" w:rsidP="00621AC5">
      <w:pPr>
        <w:rPr>
          <w:rFonts w:eastAsiaTheme="minorEastAsia"/>
          <w:color w:val="000000" w:themeColor="text1"/>
        </w:rPr>
      </w:pPr>
      <w:r w:rsidRPr="00621AC5">
        <w:rPr>
          <w:rFonts w:eastAsiaTheme="minorEastAsia"/>
          <w:color w:val="000000" w:themeColor="text1"/>
        </w:rPr>
        <w:t>Все физические поля, включая N-поле, «живут» на этой сети. Они не являются чем-то отдельным от пространства-времени, а представляют собой дополнительные квантовые числа, приписанные рёбрам и узлам.</w:t>
      </w:r>
    </w:p>
    <w:p w14:paraId="2A23496A" w14:textId="77777777" w:rsidR="00621AC5" w:rsidRPr="00621AC5" w:rsidRDefault="00621AC5" w:rsidP="00621AC5">
      <w:pPr>
        <w:pStyle w:val="2"/>
        <w:rPr>
          <w:rFonts w:eastAsiaTheme="minorEastAsia"/>
        </w:rPr>
      </w:pPr>
      <w:bookmarkStart w:id="66" w:name="_Toc234590602"/>
      <w:r w:rsidRPr="00621AC5">
        <w:rPr>
          <w:rFonts w:eastAsiaTheme="minorEastAsia"/>
        </w:rPr>
        <w:t>8.2. N-спиновая сеть: узлы и рёбра</w:t>
      </w:r>
      <w:bookmarkEnd w:id="66"/>
    </w:p>
    <w:p w14:paraId="201F84BE" w14:textId="3111D525" w:rsidR="00621AC5" w:rsidRPr="00621AC5" w:rsidRDefault="00621AC5" w:rsidP="00621AC5">
      <w:pPr>
        <w:rPr>
          <w:rFonts w:eastAsiaTheme="minorEastAsia"/>
          <w:color w:val="000000" w:themeColor="text1"/>
        </w:rPr>
      </w:pPr>
      <w:r w:rsidRPr="00621AC5">
        <w:rPr>
          <w:rFonts w:eastAsiaTheme="minorEastAsia"/>
          <w:color w:val="000000" w:themeColor="text1"/>
        </w:rPr>
        <w:t xml:space="preserve">Мы расширяем стандартную спиновую сеть LQG, вводя на каждом ребре дополнительную степень свободы — </w:t>
      </w:r>
      <w:r w:rsidRPr="00621AC5">
        <w:rPr>
          <w:rFonts w:eastAsiaTheme="minorEastAsia"/>
          <w:b/>
          <w:bCs/>
          <w:color w:val="000000" w:themeColor="text1"/>
        </w:rPr>
        <w:t>S³-вектор</w:t>
      </w:r>
      <w:r w:rsidRPr="00621AC5">
        <w:rPr>
          <w:rFonts w:eastAsiaTheme="minorEastAsia"/>
          <w:color w:val="000000" w:themeColor="text1"/>
        </w:rPr>
        <w:t xml:space="preserve">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621AC5">
        <w:rPr>
          <w:rFonts w:eastAsiaTheme="minorEastAsia"/>
          <w:color w:val="000000" w:themeColor="text1"/>
        </w:rPr>
        <w:t xml:space="preserve">, а также фазовый параметр </w:t>
      </w:r>
      <m:oMath>
        <m:r>
          <w:rPr>
            <w:rFonts w:ascii="Cambria Math" w:eastAsiaTheme="minorEastAsia" w:hAnsi="Cambria Math"/>
            <w:color w:val="000000" w:themeColor="text1"/>
          </w:rPr>
          <m:t>ϕ</m:t>
        </m:r>
      </m:oMath>
      <w:r w:rsidRPr="00621AC5">
        <w:rPr>
          <w:rFonts w:eastAsiaTheme="minorEastAsia"/>
          <w:color w:val="000000" w:themeColor="text1"/>
        </w:rPr>
        <w:t xml:space="preserve">. Это эквивалентно добавлению представления калибровочной группы </w:t>
      </w:r>
      <m:oMath>
        <m:r>
          <w:rPr>
            <w:rFonts w:ascii="Cambria Math" w:eastAsiaTheme="minorEastAsia" w:hAnsi="Cambria Math"/>
            <w:color w:val="000000" w:themeColor="text1"/>
          </w:rPr>
          <m:t>SU(2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×U(1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621AC5">
        <w:rPr>
          <w:rFonts w:eastAsiaTheme="minorEastAsia"/>
          <w:color w:val="000000" w:themeColor="text1"/>
        </w:rPr>
        <w:t xml:space="preserve">в голономии рёбер. Полученная конструкция называется </w:t>
      </w:r>
      <w:r w:rsidRPr="00621AC5">
        <w:rPr>
          <w:rFonts w:eastAsiaTheme="minorEastAsia"/>
          <w:b/>
          <w:bCs/>
          <w:color w:val="000000" w:themeColor="text1"/>
        </w:rPr>
        <w:t>N-спиновой сетью</w:t>
      </w:r>
      <w:r w:rsidRPr="00621AC5">
        <w:rPr>
          <w:rFonts w:eastAsiaTheme="minorEastAsia"/>
          <w:color w:val="000000" w:themeColor="text1"/>
        </w:rPr>
        <w:t>.</w:t>
      </w:r>
    </w:p>
    <w:p w14:paraId="74342E82" w14:textId="77777777" w:rsidR="00621AC5" w:rsidRPr="00621AC5" w:rsidRDefault="00621AC5">
      <w:pPr>
        <w:numPr>
          <w:ilvl w:val="0"/>
          <w:numId w:val="23"/>
        </w:numPr>
        <w:rPr>
          <w:rFonts w:eastAsiaTheme="minorEastAsia"/>
          <w:color w:val="000000" w:themeColor="text1"/>
        </w:rPr>
      </w:pPr>
      <w:r w:rsidRPr="00621AC5">
        <w:rPr>
          <w:rFonts w:eastAsiaTheme="minorEastAsia"/>
          <w:b/>
          <w:bCs/>
          <w:color w:val="000000" w:themeColor="text1"/>
        </w:rPr>
        <w:t>Узлы</w:t>
      </w:r>
      <w:r w:rsidRPr="00621AC5">
        <w:rPr>
          <w:rFonts w:eastAsiaTheme="minorEastAsia"/>
          <w:color w:val="000000" w:themeColor="text1"/>
        </w:rPr>
        <w:t xml:space="preserve"> N-спиновой сети — это кванты объёма. В них сходятся несколько рёбер, и они несут информацию о том, как N-потоки перераспределяются между направлениями.</w:t>
      </w:r>
    </w:p>
    <w:p w14:paraId="10E927FE" w14:textId="142AC802" w:rsidR="00621AC5" w:rsidRPr="00621AC5" w:rsidRDefault="00621AC5">
      <w:pPr>
        <w:numPr>
          <w:ilvl w:val="0"/>
          <w:numId w:val="23"/>
        </w:numPr>
        <w:rPr>
          <w:rFonts w:eastAsiaTheme="minorEastAsia"/>
          <w:color w:val="000000" w:themeColor="text1"/>
        </w:rPr>
      </w:pPr>
      <w:r w:rsidRPr="00621AC5">
        <w:rPr>
          <w:rFonts w:eastAsiaTheme="minorEastAsia"/>
          <w:b/>
          <w:bCs/>
          <w:color w:val="000000" w:themeColor="text1"/>
        </w:rPr>
        <w:t>Рёбра</w:t>
      </w:r>
      <w:r w:rsidRPr="00621AC5">
        <w:rPr>
          <w:rFonts w:eastAsiaTheme="minorEastAsia"/>
          <w:color w:val="000000" w:themeColor="text1"/>
        </w:rPr>
        <w:t xml:space="preserve"> — это кванты площади. Каждое ребро несёт, помимо геометрического спина </w:t>
      </w:r>
      <m:oMath>
        <m:r>
          <w:rPr>
            <w:rFonts w:ascii="Cambria Math" w:eastAsiaTheme="minorEastAsia" w:hAnsi="Cambria Math"/>
            <w:color w:val="000000" w:themeColor="text1"/>
          </w:rPr>
          <m:t>j</m:t>
        </m:r>
      </m:oMath>
      <w:r w:rsidRPr="00621AC5">
        <w:rPr>
          <w:rFonts w:eastAsiaTheme="minorEastAsia"/>
          <w:color w:val="000000" w:themeColor="text1"/>
        </w:rPr>
        <w:t xml:space="preserve">, ещё и вектор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621AC5">
        <w:rPr>
          <w:rFonts w:eastAsiaTheme="minorEastAsia"/>
          <w:color w:val="000000" w:themeColor="text1"/>
        </w:rPr>
        <w:t xml:space="preserve">и фазу </w:t>
      </w:r>
      <m:oMath>
        <m:r>
          <w:rPr>
            <w:rFonts w:ascii="Cambria Math" w:eastAsiaTheme="minorEastAsia" w:hAnsi="Cambria Math"/>
            <w:color w:val="000000" w:themeColor="text1"/>
          </w:rPr>
          <m:t>ϕ</m:t>
        </m:r>
      </m:oMath>
      <w:r w:rsidRPr="00621AC5">
        <w:rPr>
          <w:rFonts w:eastAsiaTheme="minorEastAsia"/>
          <w:color w:val="000000" w:themeColor="text1"/>
        </w:rPr>
        <w:t>. Вдоль ребра N-частицы могут распространяться, причём направление их S³-вектора сохраняется или изменяется по определённым правилам в узлах.</w:t>
      </w:r>
    </w:p>
    <w:p w14:paraId="5BAFEB00" w14:textId="77777777" w:rsidR="00621AC5" w:rsidRPr="00621AC5" w:rsidRDefault="00621AC5" w:rsidP="00621AC5">
      <w:pPr>
        <w:rPr>
          <w:rFonts w:eastAsiaTheme="minorEastAsia"/>
          <w:color w:val="000000" w:themeColor="text1"/>
        </w:rPr>
      </w:pPr>
      <w:r w:rsidRPr="00621AC5">
        <w:rPr>
          <w:rFonts w:eastAsiaTheme="minorEastAsia"/>
          <w:color w:val="000000" w:themeColor="text1"/>
        </w:rPr>
        <w:t>В крупномасштабном (низкоэнергетическом) пределе N-спиновая сеть переходит в гладкое N-поле, описываемое нашей классической теорией поля. Однако на микроуровне она раскрывает подлинную природу магических явлений.</w:t>
      </w:r>
    </w:p>
    <w:p w14:paraId="01F2EC85" w14:textId="77777777" w:rsidR="00BE7158" w:rsidRPr="00BE7158" w:rsidRDefault="00BE7158" w:rsidP="00BE7158">
      <w:pPr>
        <w:pStyle w:val="2"/>
        <w:rPr>
          <w:rFonts w:eastAsiaTheme="minorEastAsia"/>
        </w:rPr>
      </w:pPr>
      <w:bookmarkStart w:id="67" w:name="_Toc234590603"/>
      <w:r w:rsidRPr="00BE7158">
        <w:rPr>
          <w:rFonts w:eastAsiaTheme="minorEastAsia"/>
        </w:rPr>
        <w:t>8.3. Гейзеры и жилы как топологические дефекты сети</w:t>
      </w:r>
      <w:bookmarkEnd w:id="67"/>
    </w:p>
    <w:p w14:paraId="1EC1ACAF"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В дискретной картине N-спиновой сети топологические дефекты N-поля, которые мы ранее обсуждали как монополи и текстуры, приобретают точный микроскопический смысл.</w:t>
      </w:r>
    </w:p>
    <w:p w14:paraId="070A77BD" w14:textId="4F64783D" w:rsidR="00BE7158" w:rsidRPr="00BE7158" w:rsidRDefault="00BE7158">
      <w:pPr>
        <w:numPr>
          <w:ilvl w:val="0"/>
          <w:numId w:val="24"/>
        </w:numPr>
        <w:rPr>
          <w:rFonts w:eastAsiaTheme="minorEastAsia"/>
          <w:color w:val="000000" w:themeColor="text1"/>
        </w:rPr>
      </w:pPr>
      <w:r w:rsidRPr="00BE7158">
        <w:rPr>
          <w:rFonts w:eastAsiaTheme="minorEastAsia"/>
          <w:b/>
          <w:bCs/>
          <w:color w:val="000000" w:themeColor="text1"/>
        </w:rPr>
        <w:t>Монополь (гейзер).</w:t>
      </w:r>
      <w:r w:rsidRPr="00BE7158">
        <w:rPr>
          <w:rFonts w:eastAsiaTheme="minorEastAsia"/>
          <w:color w:val="000000" w:themeColor="text1"/>
        </w:rPr>
        <w:t xml:space="preserve"> Это узел N-спиновой сети, в котором сходится множество рёбер, несущих когерентные S³-векторы, но при этом сам узел не может «замкнуть» их гладко. Это топологическая сингулярность — узел с ненулевым «магнитным» (по аналогии с калибровочными теориями) зарядом. В</w:t>
      </w:r>
      <w:r>
        <w:rPr>
          <w:rFonts w:ascii="MS Mincho" w:eastAsia="MS Mincho" w:hAnsi="MS Mincho" w:cs="MS Mincho"/>
          <w:color w:val="000000" w:themeColor="text1"/>
        </w:rPr>
        <w:t xml:space="preserve"> </w:t>
      </w:r>
      <w:r w:rsidRPr="00BE7158">
        <w:rPr>
          <w:rFonts w:eastAsia="MS Mincho" w:cs="MS Mincho"/>
          <w:color w:val="000000" w:themeColor="text1"/>
        </w:rPr>
        <w:t>макроскопическом</w:t>
      </w:r>
      <w:r w:rsidRPr="00BE7158">
        <w:rPr>
          <w:rFonts w:eastAsiaTheme="minorEastAsia"/>
          <w:color w:val="000000" w:themeColor="text1"/>
        </w:rPr>
        <w:t xml:space="preserve"> пределе такой узел проявляется как магический гейзер — источник когерентного N-потока.</w:t>
      </w:r>
    </w:p>
    <w:p w14:paraId="37A0500C" w14:textId="75FDE29C" w:rsidR="00BE7158" w:rsidRPr="00BE7158" w:rsidRDefault="00BE7158">
      <w:pPr>
        <w:numPr>
          <w:ilvl w:val="0"/>
          <w:numId w:val="24"/>
        </w:numPr>
        <w:rPr>
          <w:rFonts w:eastAsiaTheme="minorEastAsia"/>
          <w:color w:val="000000" w:themeColor="text1"/>
        </w:rPr>
      </w:pPr>
      <w:r w:rsidRPr="00BE7158">
        <w:rPr>
          <w:rFonts w:eastAsiaTheme="minorEastAsia"/>
          <w:b/>
          <w:bCs/>
          <w:color w:val="000000" w:themeColor="text1"/>
        </w:rPr>
        <w:t>Жила.</w:t>
      </w:r>
      <w:r w:rsidRPr="00BE7158">
        <w:rPr>
          <w:rFonts w:eastAsiaTheme="minorEastAsia"/>
          <w:color w:val="000000" w:themeColor="text1"/>
        </w:rPr>
        <w:t xml:space="preserve"> Это цепочка рёбер, вдоль которой все S³-векторы выстроены в одном направлении. По такой цепочке, как по волноводу, N-частицы могут распространяться практически без потерь, сохраняя когерентность на огромные расстояния. В</w:t>
      </w:r>
      <w:r>
        <w:rPr>
          <w:rFonts w:ascii="MS Mincho" w:eastAsia="MS Mincho" w:hAnsi="MS Mincho" w:cs="MS Mincho"/>
          <w:color w:val="000000" w:themeColor="text1"/>
        </w:rPr>
        <w:t xml:space="preserve"> </w:t>
      </w:r>
      <w:r w:rsidRPr="00BE7158">
        <w:rPr>
          <w:rFonts w:eastAsia="MS Mincho" w:cs="MS Mincho"/>
          <w:color w:val="000000" w:themeColor="text1"/>
        </w:rPr>
        <w:t>макроскопическом</w:t>
      </w:r>
      <w:r w:rsidRPr="00BE7158">
        <w:rPr>
          <w:rFonts w:eastAsiaTheme="minorEastAsia"/>
          <w:color w:val="000000" w:themeColor="text1"/>
        </w:rPr>
        <w:t xml:space="preserve"> пределе жила — это </w:t>
      </w:r>
      <w:r w:rsidRPr="00BE7158">
        <w:rPr>
          <w:rFonts w:eastAsiaTheme="minorEastAsia"/>
          <w:color w:val="000000" w:themeColor="text1"/>
        </w:rPr>
        <w:lastRenderedPageBreak/>
        <w:t>геологическая структура, заполненная N-конденсатом и магическими минералами.</w:t>
      </w:r>
    </w:p>
    <w:p w14:paraId="1C2BB3A7"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Процесс «истощения» гейзеров и деградации фона с точки зрения LQG — это медленная релаксация N-спиновой сети: когерентные векторы на рёбрах запутываются с тепловыми флуктуациями геометрии и теряют общее направление, увеличивая N-энтропию.</w:t>
      </w:r>
    </w:p>
    <w:p w14:paraId="43B3787C" w14:textId="77777777" w:rsidR="00BE7158" w:rsidRPr="00BE7158" w:rsidRDefault="00BE7158" w:rsidP="00BE7158">
      <w:pPr>
        <w:pStyle w:val="2"/>
        <w:rPr>
          <w:rFonts w:eastAsiaTheme="minorEastAsia"/>
        </w:rPr>
      </w:pPr>
      <w:bookmarkStart w:id="68" w:name="_Toc234590604"/>
      <w:r w:rsidRPr="00BE7158">
        <w:rPr>
          <w:rFonts w:eastAsiaTheme="minorEastAsia"/>
        </w:rPr>
        <w:t>8.4. Нейтроний и чёрные дыры как коллапс сети</w:t>
      </w:r>
      <w:bookmarkEnd w:id="68"/>
    </w:p>
    <w:p w14:paraId="08E5AFD1"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Нейтроний — это состояние вещества, в котором плотность N-конденсата настолько велика, что его энергия начинает доминировать над энергией обычной материи. В терминах спиновой сети это означает, что квантовые состояния на рёбрах, связанные с N-полем, становятся «тяжелее» геометрических.</w:t>
      </w:r>
    </w:p>
    <w:p w14:paraId="6E96904F" w14:textId="454A0C13" w:rsidR="00BE7158" w:rsidRPr="00BE7158" w:rsidRDefault="00BE7158" w:rsidP="00BE7158">
      <w:pPr>
        <w:rPr>
          <w:rFonts w:eastAsiaTheme="minorEastAsia"/>
          <w:color w:val="000000" w:themeColor="text1"/>
        </w:rPr>
      </w:pPr>
      <w:r w:rsidRPr="00BE7158">
        <w:rPr>
          <w:rFonts w:eastAsiaTheme="minorEastAsia"/>
          <w:color w:val="000000" w:themeColor="text1"/>
        </w:rPr>
        <w:t>Когда плотность достигает критического значения, геометрия сама «подстраивается» под N-поле. Узлы и рёбра сети перестраиваются, формируя замкнутую поверхность, через которую информация не может выйти. В</w:t>
      </w:r>
      <w:r>
        <w:rPr>
          <w:rFonts w:ascii="MS Mincho" w:eastAsia="MS Mincho" w:hAnsi="MS Mincho" w:cs="MS Mincho"/>
          <w:color w:val="000000" w:themeColor="text1"/>
        </w:rPr>
        <w:t xml:space="preserve"> </w:t>
      </w:r>
      <w:r w:rsidRPr="00BE7158">
        <w:rPr>
          <w:rFonts w:eastAsia="MS Mincho" w:cs="MS Mincho"/>
          <w:color w:val="000000" w:themeColor="text1"/>
        </w:rPr>
        <w:t>макроскопическом</w:t>
      </w:r>
      <w:r w:rsidRPr="00BE7158">
        <w:rPr>
          <w:rFonts w:eastAsiaTheme="minorEastAsia"/>
          <w:color w:val="000000" w:themeColor="text1"/>
        </w:rPr>
        <w:t xml:space="preserve"> пределе это — горизонт событий магической чёрной дыры. Внутри неё понятие гладкого пространства-времени исчезает, и N-поле существует уже не «в» пространстве, а само является пространством.</w:t>
      </w:r>
    </w:p>
    <w:p w14:paraId="3720EDC3" w14:textId="77777777" w:rsidR="00BE7158" w:rsidRPr="00BE7158" w:rsidRDefault="00BE7158" w:rsidP="00BE7158">
      <w:pPr>
        <w:pStyle w:val="2"/>
        <w:rPr>
          <w:rFonts w:eastAsiaTheme="minorEastAsia"/>
        </w:rPr>
      </w:pPr>
      <w:bookmarkStart w:id="69" w:name="_Toc234590605"/>
      <w:r w:rsidRPr="00BE7158">
        <w:rPr>
          <w:rFonts w:eastAsiaTheme="minorEastAsia"/>
        </w:rPr>
        <w:t>8.5. Квантовое испарение и информационный парадокс</w:t>
      </w:r>
      <w:bookmarkEnd w:id="69"/>
    </w:p>
    <w:p w14:paraId="5D6F0F9C"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Горизонт событий в LQG — это не чёткая граница, а «размытая» область, где геометрия сильно флуктуирует. В этой области ребро N-спиновой сети может спонтанно разорваться, и его концы станут двумя отдельными узлами. Один узел упадёт в чёрную дыру, а второй улетит на бесконечность в виде реальной N-частицы. Для внешнего наблюдателя этот процесс выглядит как квантовое испарение чёрной дыры — излучение Хокинга для N-сектора.</w:t>
      </w:r>
    </w:p>
    <w:p w14:paraId="08B6C3D8" w14:textId="0E1461C3" w:rsidR="00BE7158" w:rsidRPr="00BE7158" w:rsidRDefault="00BE7158" w:rsidP="00BE7158">
      <w:pPr>
        <w:rPr>
          <w:rFonts w:eastAsiaTheme="minorEastAsia"/>
          <w:color w:val="000000" w:themeColor="text1"/>
        </w:rPr>
      </w:pPr>
      <w:r w:rsidRPr="00BE7158">
        <w:rPr>
          <w:rFonts w:eastAsiaTheme="minorEastAsia"/>
          <w:color w:val="000000" w:themeColor="text1"/>
        </w:rPr>
        <w:t xml:space="preserve">Что происходит с информацией? Вектор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BE7158">
        <w:rPr>
          <w:rFonts w:eastAsiaTheme="minorEastAsia"/>
          <w:color w:val="000000" w:themeColor="text1"/>
        </w:rPr>
        <w:t xml:space="preserve">и фаза </w:t>
      </w:r>
      <m:oMath>
        <m:r>
          <w:rPr>
            <w:rFonts w:ascii="Cambria Math" w:eastAsiaTheme="minorEastAsia" w:hAnsi="Cambria Math"/>
            <w:color w:val="000000" w:themeColor="text1"/>
          </w:rPr>
          <m:t>ϕ</m:t>
        </m:r>
      </m:oMath>
      <w:r w:rsidRPr="00BE7158">
        <w:rPr>
          <w:rFonts w:eastAsiaTheme="minorEastAsia"/>
          <w:color w:val="000000" w:themeColor="text1"/>
        </w:rPr>
        <w:t>, «записанные» на упавшем ребре, не исчезают бесследно. Они запутываются с состоянием всей сети внутри горизонта. В LQG существует гипотеза, что эта информация в конце концов возвращается в излучении, но в чрезвычайно перемешанном (скремблированном) виде. Применительно к нашему миру это означает, что любое заклинание, поглощённое магической чёрной дырой, оставляет свой «отпечаток» в фоновом излучении.</w:t>
      </w:r>
    </w:p>
    <w:p w14:paraId="3160AF29" w14:textId="77777777" w:rsidR="00BE7158" w:rsidRPr="00BE7158" w:rsidRDefault="00BE7158" w:rsidP="00BE7158">
      <w:pPr>
        <w:pStyle w:val="2"/>
        <w:rPr>
          <w:rFonts w:eastAsiaTheme="minorEastAsia"/>
        </w:rPr>
      </w:pPr>
      <w:bookmarkStart w:id="70" w:name="_Toc234590606"/>
      <w:r w:rsidRPr="00BE7158">
        <w:rPr>
          <w:rFonts w:eastAsiaTheme="minorEastAsia"/>
        </w:rPr>
        <w:t>8.6. Магический шум как отголосок поглощённых заклинаний</w:t>
      </w:r>
      <w:bookmarkEnd w:id="70"/>
    </w:p>
    <w:p w14:paraId="4DD28505"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Из предыдущего пункта следует, что фон никогда не бывает полностью случайным. В нём всегда присутствуют тонкие, почти неуловимые корреляции — «эхо» давно поглощённых или рассеянных заклинаний.</w:t>
      </w:r>
    </w:p>
    <w:p w14:paraId="20460089"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 xml:space="preserve">Этот </w:t>
      </w:r>
      <w:r w:rsidRPr="00BE7158">
        <w:rPr>
          <w:rFonts w:eastAsiaTheme="minorEastAsia"/>
          <w:b/>
          <w:bCs/>
          <w:color w:val="000000" w:themeColor="text1"/>
        </w:rPr>
        <w:t>магический шум</w:t>
      </w:r>
      <w:r w:rsidRPr="00BE7158">
        <w:rPr>
          <w:rFonts w:eastAsiaTheme="minorEastAsia"/>
          <w:color w:val="000000" w:themeColor="text1"/>
        </w:rPr>
        <w:t xml:space="preserve"> проявляется как фоновое N-излучение с очень узкими спектральными пиками, соответствующими резонансным частотам давно минувших магических событий. В принципе, при достаточно чувствительных детекторах (квантовых интерферометрах N-волн) можно «услышать» отголоски древних ритуалов, </w:t>
      </w:r>
      <w:r w:rsidRPr="00BE7158">
        <w:rPr>
          <w:rFonts w:eastAsiaTheme="minorEastAsia"/>
          <w:color w:val="000000" w:themeColor="text1"/>
        </w:rPr>
        <w:lastRenderedPageBreak/>
        <w:t xml:space="preserve">битв и катастроф. Это открывает целое направление — </w:t>
      </w:r>
      <w:r w:rsidRPr="00BE7158">
        <w:rPr>
          <w:rFonts w:eastAsiaTheme="minorEastAsia"/>
          <w:b/>
          <w:bCs/>
          <w:color w:val="000000" w:themeColor="text1"/>
        </w:rPr>
        <w:t>N-археологию</w:t>
      </w:r>
      <w:r w:rsidRPr="00BE7158">
        <w:rPr>
          <w:rFonts w:eastAsiaTheme="minorEastAsia"/>
          <w:color w:val="000000" w:themeColor="text1"/>
        </w:rPr>
        <w:t>, позволяющую реконструировать магическую историю по её квантовым следам.</w:t>
      </w:r>
    </w:p>
    <w:p w14:paraId="7500417C" w14:textId="77777777" w:rsidR="00BE7158" w:rsidRPr="00BE7158" w:rsidRDefault="00BE7158" w:rsidP="00BE7158">
      <w:pPr>
        <w:pStyle w:val="2"/>
        <w:rPr>
          <w:rFonts w:eastAsiaTheme="minorEastAsia"/>
        </w:rPr>
      </w:pPr>
      <w:bookmarkStart w:id="71" w:name="_Toc234590607"/>
      <w:r w:rsidRPr="00BE7158">
        <w:rPr>
          <w:rFonts w:eastAsiaTheme="minorEastAsia"/>
        </w:rPr>
        <w:t>8.7. Кротовые норы как топологические туннели в сети</w:t>
      </w:r>
      <w:bookmarkEnd w:id="71"/>
    </w:p>
    <w:p w14:paraId="559AE6E0"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 xml:space="preserve">Телепортация — это квантовый скачок N-спиновой сети. Создание стабильной кротовой норы в LQG — это формирование </w:t>
      </w:r>
      <w:r w:rsidRPr="00BE7158">
        <w:rPr>
          <w:rFonts w:eastAsiaTheme="minorEastAsia"/>
          <w:b/>
          <w:bCs/>
          <w:color w:val="000000" w:themeColor="text1"/>
        </w:rPr>
        <w:t>топологического туннеля</w:t>
      </w:r>
      <w:r w:rsidRPr="00BE7158">
        <w:rPr>
          <w:rFonts w:eastAsiaTheme="minorEastAsia"/>
          <w:color w:val="000000" w:themeColor="text1"/>
        </w:rPr>
        <w:t xml:space="preserve"> в спиновой сети, который не схлопывается благодаря тому, что его стенки выложены рёбрами с экзотическими S³-векторами (хрональными и телепортационными конфигурациями).</w:t>
      </w:r>
    </w:p>
    <w:p w14:paraId="3297F086" w14:textId="06EFFDE1" w:rsidR="00BE7158" w:rsidRPr="00BE7158" w:rsidRDefault="00BE7158" w:rsidP="00BE7158">
      <w:pPr>
        <w:rPr>
          <w:rFonts w:eastAsiaTheme="minorEastAsia"/>
          <w:color w:val="000000" w:themeColor="text1"/>
        </w:rPr>
      </w:pPr>
      <w:r w:rsidRPr="00BE7158">
        <w:rPr>
          <w:rFonts w:eastAsiaTheme="minorEastAsia"/>
          <w:color w:val="000000" w:themeColor="text1"/>
        </w:rPr>
        <w:t xml:space="preserve">Горловина такой норы — это замкнутая петля в сети, на которой все рёбра несут один и тот же, очень «тяжёлый» (высокоэнергетический) вектор </w:t>
      </w: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e>
          <m:sub>
            <m:r>
              <m:rPr>
                <m:nor/>
              </m:rPr>
              <w:rPr>
                <w:rFonts w:eastAsiaTheme="minorEastAsia"/>
                <w:color w:val="000000" w:themeColor="text1"/>
              </w:rPr>
              <m:t>tel</m:t>
            </m:r>
          </m:sub>
        </m:sSub>
      </m:oMath>
      <w:r>
        <w:rPr>
          <w:rFonts w:eastAsiaTheme="minorEastAsia"/>
          <w:color w:val="000000" w:themeColor="text1"/>
        </w:rPr>
        <w:t xml:space="preserve"> </w:t>
      </w:r>
      <w:r w:rsidRPr="00BE7158">
        <w:rPr>
          <w:rFonts w:eastAsiaTheme="minorEastAsia"/>
          <w:color w:val="000000" w:themeColor="text1"/>
        </w:rPr>
        <w:t xml:space="preserve">или </w:t>
      </w: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e>
          <m:sub>
            <m:r>
              <m:rPr>
                <m:nor/>
              </m:rPr>
              <w:rPr>
                <w:rFonts w:eastAsiaTheme="minorEastAsia"/>
                <w:color w:val="000000" w:themeColor="text1"/>
              </w:rPr>
              <m:t>time</m:t>
            </m:r>
          </m:sub>
        </m:sSub>
      </m:oMath>
      <w:r w:rsidRPr="00BE7158">
        <w:rPr>
          <w:rFonts w:eastAsiaTheme="minorEastAsia"/>
          <w:color w:val="000000" w:themeColor="text1"/>
        </w:rPr>
        <w:t>. Эта петля подобна каменной арке, которая держит сама себя. Чтобы её создать, нужно не просто «пробить» пространство, а переплести спиновую сеть в совершенно новый узор. Это требует колоссальной энергии и точности, сравнимой с работой над Великим кругом всей планеты.</w:t>
      </w:r>
    </w:p>
    <w:p w14:paraId="09F313A8" w14:textId="77777777" w:rsidR="00BE7158" w:rsidRPr="00BE7158" w:rsidRDefault="00BE7158" w:rsidP="00BE7158">
      <w:pPr>
        <w:rPr>
          <w:rFonts w:eastAsiaTheme="minorEastAsia"/>
          <w:color w:val="000000" w:themeColor="text1"/>
        </w:rPr>
      </w:pPr>
      <w:r w:rsidRPr="00BE7158">
        <w:rPr>
          <w:rFonts w:eastAsiaTheme="minorEastAsia"/>
          <w:color w:val="000000" w:themeColor="text1"/>
        </w:rPr>
        <w:t>Как обсуждалось в Части 7, стабильность такой норы требует нарушения нулевого энергетического условия, что в микроскопической картине соответствует тому, что рёбра горловины несут векторы с отрицательным давлением. Квантовая природа сети накладывает фундаментальные ограничения на размер и время жизни кротовых нор, предотвращая нарушение причинности.</w:t>
      </w:r>
    </w:p>
    <w:p w14:paraId="402BB0A3" w14:textId="77777777" w:rsidR="00BE7158" w:rsidRPr="00BE7158" w:rsidRDefault="00BE7158" w:rsidP="00BE7158">
      <w:pPr>
        <w:pStyle w:val="1"/>
        <w:rPr>
          <w:rFonts w:eastAsiaTheme="minorEastAsia"/>
        </w:rPr>
      </w:pPr>
      <w:bookmarkStart w:id="72" w:name="_Toc234590608"/>
      <w:r w:rsidRPr="00BE7158">
        <w:rPr>
          <w:rFonts w:eastAsiaTheme="minorEastAsia"/>
        </w:rPr>
        <w:t>Часть 9. Ядерная физика и N-материалы</w:t>
      </w:r>
      <w:bookmarkEnd w:id="72"/>
    </w:p>
    <w:p w14:paraId="4C353D71" w14:textId="77777777" w:rsidR="00DD495A" w:rsidRPr="00DD495A" w:rsidRDefault="00DD495A" w:rsidP="00DD495A">
      <w:pPr>
        <w:pStyle w:val="2"/>
        <w:rPr>
          <w:rFonts w:eastAsiaTheme="minorEastAsia"/>
        </w:rPr>
      </w:pPr>
      <w:bookmarkStart w:id="73" w:name="_Toc234590609"/>
      <w:r w:rsidRPr="00DD495A">
        <w:rPr>
          <w:rFonts w:eastAsiaTheme="minorEastAsia"/>
        </w:rPr>
        <w:t>9.1. Ядро как резонатор N-частиц</w:t>
      </w:r>
      <w:bookmarkEnd w:id="73"/>
    </w:p>
    <w:p w14:paraId="20AB0EE0" w14:textId="7C917B47" w:rsidR="00DD495A" w:rsidRPr="00DD495A" w:rsidRDefault="00DD495A" w:rsidP="00DD495A">
      <w:pPr>
        <w:rPr>
          <w:rFonts w:eastAsiaTheme="minorEastAsia"/>
          <w:color w:val="000000" w:themeColor="text1"/>
        </w:rPr>
      </w:pPr>
      <w:r w:rsidRPr="00DD495A">
        <w:rPr>
          <w:rFonts w:eastAsiaTheme="minorEastAsia"/>
          <w:color w:val="000000" w:themeColor="text1"/>
        </w:rPr>
        <w:t xml:space="preserve">Атомное ядро — это не просто набор нуклонов, а квантовая система с дискретным спектром возбуждённых состояний. Коллективные моды ядра — вращения, колебания поверхности, гигантские резонансы — обладают энергиями от десятков кэВ до десятков МэВ. Каждая такая мода характеризуется не только энергией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eastAsiaTheme="minorEastAsia"/>
                <w:color w:val="000000" w:themeColor="text1"/>
              </w:rPr>
              <m:t>res</m:t>
            </m:r>
          </m:sub>
        </m:sSub>
      </m:oMath>
      <w:r>
        <w:rPr>
          <w:rFonts w:eastAsiaTheme="minorEastAsia"/>
          <w:color w:val="000000" w:themeColor="text1"/>
        </w:rPr>
        <w:t xml:space="preserve"> </w:t>
      </w:r>
      <w:r w:rsidRPr="00DD495A">
        <w:rPr>
          <w:rFonts w:eastAsiaTheme="minorEastAsia"/>
          <w:color w:val="000000" w:themeColor="text1"/>
        </w:rPr>
        <w:t xml:space="preserve">и шириной </w:t>
      </w:r>
      <m:oMath>
        <m:r>
          <m:rPr>
            <m:sty m:val="p"/>
          </m:rPr>
          <w:rPr>
            <w:rFonts w:ascii="Cambria Math" w:eastAsiaTheme="minorEastAsia" w:hAnsi="Cambria Math"/>
            <w:color w:val="000000" w:themeColor="text1"/>
          </w:rPr>
          <m:t>Γ</m:t>
        </m:r>
      </m:oMath>
      <w:r w:rsidRPr="00DD495A">
        <w:rPr>
          <w:rFonts w:eastAsiaTheme="minorEastAsia"/>
          <w:color w:val="000000" w:themeColor="text1"/>
        </w:rPr>
        <w:t xml:space="preserve">, но и собственным вектором чувствительности </w:t>
      </w: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e>
          <m:sub>
            <m:r>
              <m:rPr>
                <m:nor/>
              </m:rPr>
              <w:rPr>
                <w:rFonts w:eastAsiaTheme="minorEastAsia"/>
                <w:color w:val="000000" w:themeColor="text1"/>
              </w:rPr>
              <m:t>nuc</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Pr>
          <w:rFonts w:eastAsiaTheme="minorEastAsia"/>
          <w:color w:val="000000" w:themeColor="text1"/>
        </w:rPr>
        <w:t xml:space="preserve"> </w:t>
      </w:r>
      <w:r w:rsidRPr="00DD495A">
        <w:rPr>
          <w:rFonts w:eastAsiaTheme="minorEastAsia"/>
          <w:color w:val="000000" w:themeColor="text1"/>
        </w:rPr>
        <w:t>во внутреннем пространстве N-частиц.</w:t>
      </w:r>
    </w:p>
    <w:p w14:paraId="5D667B4B" w14:textId="0F1DA311" w:rsidR="00DD495A" w:rsidRPr="00DD495A" w:rsidRDefault="00DD495A" w:rsidP="00DD495A">
      <w:pPr>
        <w:rPr>
          <w:rFonts w:eastAsiaTheme="minorEastAsia"/>
          <w:color w:val="000000" w:themeColor="text1"/>
        </w:rPr>
      </w:pPr>
      <w:r w:rsidRPr="00DD495A">
        <w:rPr>
          <w:rFonts w:eastAsiaTheme="minorEastAsia"/>
          <w:color w:val="000000" w:themeColor="text1"/>
        </w:rPr>
        <w:t>В отличие от электронных оболочек (ответственных за химические резонансы с энергиями порядка эВ) и фононных мод кристаллов (0.01–0.1 эВ), ядерные резонансы лежат в диапазоне, близком к энергии покоя N-частицы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≈1</m:t>
        </m:r>
      </m:oMath>
      <w:r w:rsidRPr="00DD495A">
        <w:rPr>
          <w:rFonts w:eastAsiaTheme="minorEastAsia"/>
          <w:color w:val="000000" w:themeColor="text1"/>
        </w:rPr>
        <w:t xml:space="preserve"> кэВ). Это делает возможным прямое взаимодействие N-частиц с ядрами без участия электронных оболочек — </w:t>
      </w:r>
      <w:r w:rsidRPr="00DD495A">
        <w:rPr>
          <w:rFonts w:eastAsiaTheme="minorEastAsia"/>
          <w:b/>
          <w:bCs/>
          <w:color w:val="000000" w:themeColor="text1"/>
        </w:rPr>
        <w:t>ядерный N-резонанс</w:t>
      </w:r>
      <w:r w:rsidRPr="00DD495A">
        <w:rPr>
          <w:rFonts w:eastAsiaTheme="minorEastAsia"/>
          <w:color w:val="000000" w:themeColor="text1"/>
        </w:rPr>
        <w:t>.</w:t>
      </w:r>
    </w:p>
    <w:p w14:paraId="3F94D6DF" w14:textId="7D662543" w:rsidR="00DD495A" w:rsidRPr="00DD495A" w:rsidRDefault="00DD495A" w:rsidP="00DD495A">
      <w:pPr>
        <w:rPr>
          <w:rFonts w:eastAsiaTheme="minorEastAsia"/>
          <w:color w:val="000000" w:themeColor="text1"/>
        </w:rPr>
      </w:pPr>
      <w:r w:rsidRPr="00DD495A">
        <w:rPr>
          <w:rFonts w:eastAsiaTheme="minorEastAsia"/>
          <w:color w:val="000000" w:themeColor="text1"/>
        </w:rPr>
        <w:t xml:space="preserve">Вектор чувствительности ядра </w:t>
      </w: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e>
          <m:sub>
            <m:r>
              <m:rPr>
                <m:nor/>
              </m:rPr>
              <w:rPr>
                <w:rFonts w:eastAsiaTheme="minorEastAsia"/>
                <w:color w:val="000000" w:themeColor="text1"/>
              </w:rPr>
              <m:t>nuc</m:t>
            </m:r>
          </m:sub>
        </m:sSub>
      </m:oMath>
      <w:r>
        <w:rPr>
          <w:rFonts w:eastAsiaTheme="minorEastAsia"/>
          <w:color w:val="000000" w:themeColor="text1"/>
        </w:rPr>
        <w:t xml:space="preserve"> </w:t>
      </w:r>
      <w:r w:rsidRPr="00DD495A">
        <w:rPr>
          <w:rFonts w:eastAsiaTheme="minorEastAsia"/>
          <w:color w:val="000000" w:themeColor="text1"/>
        </w:rPr>
        <w:t xml:space="preserve">определяется его формой, спином и внутренней структурой. Сферические ядра (с магическим числом протонов или нейтронов) имеют вектор, близкий к структурному </w:t>
      </w:r>
      <m:oMath>
        <m:d>
          <m:dPr>
            <m:sepChr m:val=","/>
            <m:ctrlPr>
              <w:rPr>
                <w:rFonts w:ascii="Cambria Math" w:eastAsiaTheme="minorEastAsia" w:hAnsi="Cambria Math"/>
                <w:color w:val="000000" w:themeColor="text1"/>
              </w:rPr>
            </m:ctrlPr>
          </m:dPr>
          <m:e>
            <m:r>
              <w:rPr>
                <w:rFonts w:ascii="Cambria Math" w:eastAsiaTheme="minorEastAsia" w:hAnsi="Cambria Math"/>
                <w:color w:val="000000" w:themeColor="text1"/>
              </w:rPr>
              <m:t>0</m:t>
            </m:r>
          </m:e>
          <m:e>
            <m:r>
              <w:rPr>
                <w:rFonts w:ascii="Cambria Math" w:eastAsiaTheme="minorEastAsia" w:hAnsi="Cambria Math"/>
                <w:color w:val="000000" w:themeColor="text1"/>
              </w:rPr>
              <m:t>0</m:t>
            </m:r>
          </m:e>
          <m:e>
            <m:r>
              <w:rPr>
                <w:rFonts w:ascii="Cambria Math" w:eastAsiaTheme="minorEastAsia" w:hAnsi="Cambria Math"/>
                <w:color w:val="000000" w:themeColor="text1"/>
              </w:rPr>
              <m:t>0</m:t>
            </m:r>
          </m:e>
          <m:e>
            <m:r>
              <w:rPr>
                <w:rFonts w:ascii="Cambria Math" w:eastAsiaTheme="minorEastAsia" w:hAnsi="Cambria Math"/>
                <w:color w:val="000000" w:themeColor="text1"/>
              </w:rPr>
              <m:t>1</m:t>
            </m:r>
          </m:e>
        </m:d>
      </m:oMath>
      <w:r w:rsidRPr="00DD495A">
        <w:rPr>
          <w:rFonts w:eastAsiaTheme="minorEastAsia"/>
          <w:color w:val="000000" w:themeColor="text1"/>
        </w:rPr>
        <w:t xml:space="preserve">. Деформированные ядра (актиноиды, лантаноиды) проявляют сложные комбинации тепловых </w:t>
      </w:r>
      <m:oMath>
        <m:d>
          <m:dPr>
            <m:sepChr m:val=","/>
            <m:ctrlPr>
              <w:rPr>
                <w:rFonts w:ascii="Cambria Math" w:eastAsiaTheme="minorEastAsia" w:hAnsi="Cambria Math"/>
                <w:color w:val="000000" w:themeColor="text1"/>
              </w:rPr>
            </m:ctrlPr>
          </m:dPr>
          <m:e>
            <m:r>
              <w:rPr>
                <w:rFonts w:ascii="Cambria Math" w:eastAsiaTheme="minorEastAsia" w:hAnsi="Cambria Math"/>
                <w:color w:val="000000" w:themeColor="text1"/>
              </w:rPr>
              <m:t>1</m:t>
            </m:r>
          </m:e>
          <m:e>
            <m:r>
              <w:rPr>
                <w:rFonts w:ascii="Cambria Math" w:eastAsiaTheme="minorEastAsia" w:hAnsi="Cambria Math"/>
                <w:color w:val="000000" w:themeColor="text1"/>
              </w:rPr>
              <m:t>0</m:t>
            </m:r>
          </m:e>
          <m:e>
            <m:r>
              <w:rPr>
                <w:rFonts w:ascii="Cambria Math" w:eastAsiaTheme="minorEastAsia" w:hAnsi="Cambria Math"/>
                <w:color w:val="000000" w:themeColor="text1"/>
              </w:rPr>
              <m:t>0</m:t>
            </m:r>
          </m:e>
          <m:e>
            <m:r>
              <w:rPr>
                <w:rFonts w:ascii="Cambria Math" w:eastAsiaTheme="minorEastAsia" w:hAnsi="Cambria Math"/>
                <w:color w:val="000000" w:themeColor="text1"/>
              </w:rPr>
              <m:t>0</m:t>
            </m:r>
          </m:e>
        </m:d>
      </m:oMath>
      <w:r>
        <w:rPr>
          <w:rFonts w:eastAsiaTheme="minorEastAsia"/>
          <w:color w:val="000000" w:themeColor="text1"/>
        </w:rPr>
        <w:t xml:space="preserve"> </w:t>
      </w:r>
      <w:r w:rsidRPr="00DD495A">
        <w:rPr>
          <w:rFonts w:eastAsiaTheme="minorEastAsia"/>
          <w:color w:val="000000" w:themeColor="text1"/>
        </w:rPr>
        <w:t xml:space="preserve">и кинетических </w:t>
      </w:r>
      <m:oMath>
        <m:d>
          <m:dPr>
            <m:sepChr m:val=","/>
            <m:ctrlPr>
              <w:rPr>
                <w:rFonts w:ascii="Cambria Math" w:eastAsiaTheme="minorEastAsia" w:hAnsi="Cambria Math"/>
                <w:color w:val="000000" w:themeColor="text1"/>
              </w:rPr>
            </m:ctrlPr>
          </m:dPr>
          <m:e>
            <m:r>
              <w:rPr>
                <w:rFonts w:ascii="Cambria Math" w:eastAsiaTheme="minorEastAsia" w:hAnsi="Cambria Math"/>
                <w:color w:val="000000" w:themeColor="text1"/>
              </w:rPr>
              <m:t>0</m:t>
            </m:r>
          </m:e>
          <m:e>
            <m:r>
              <w:rPr>
                <w:rFonts w:ascii="Cambria Math" w:eastAsiaTheme="minorEastAsia" w:hAnsi="Cambria Math"/>
                <w:color w:val="000000" w:themeColor="text1"/>
              </w:rPr>
              <m:t>0</m:t>
            </m:r>
          </m:e>
          <m:e>
            <m:r>
              <w:rPr>
                <w:rFonts w:ascii="Cambria Math" w:eastAsiaTheme="minorEastAsia" w:hAnsi="Cambria Math"/>
                <w:color w:val="000000" w:themeColor="text1"/>
              </w:rPr>
              <m:t>1</m:t>
            </m:r>
          </m:e>
          <m:e>
            <m:r>
              <w:rPr>
                <w:rFonts w:ascii="Cambria Math" w:eastAsiaTheme="minorEastAsia" w:hAnsi="Cambria Math"/>
                <w:color w:val="000000" w:themeColor="text1"/>
              </w:rPr>
              <m:t>0</m:t>
            </m:r>
          </m:e>
        </m:d>
      </m:oMath>
      <w:r>
        <w:rPr>
          <w:rFonts w:eastAsiaTheme="minorEastAsia"/>
          <w:color w:val="000000" w:themeColor="text1"/>
        </w:rPr>
        <w:t xml:space="preserve"> </w:t>
      </w:r>
      <w:r w:rsidRPr="00DD495A">
        <w:rPr>
          <w:rFonts w:eastAsiaTheme="minorEastAsia"/>
          <w:color w:val="000000" w:themeColor="text1"/>
        </w:rPr>
        <w:t xml:space="preserve">компонент. Ядра с нечётным числом нуклонов обладают дополнительной </w:t>
      </w:r>
      <w:r w:rsidRPr="00DD495A">
        <w:rPr>
          <w:rFonts w:eastAsiaTheme="minorEastAsia"/>
          <w:color w:val="000000" w:themeColor="text1"/>
        </w:rPr>
        <w:lastRenderedPageBreak/>
        <w:t xml:space="preserve">чувствительностью к нейромодулирующему вектору </w:t>
      </w:r>
      <m:oMath>
        <m:r>
          <w:rPr>
            <w:rFonts w:ascii="Cambria Math" w:eastAsiaTheme="minorEastAsia" w:hAnsi="Cambria Math"/>
            <w:color w:val="000000" w:themeColor="text1"/>
          </w:rPr>
          <m:t>(1,0,0,-1)</m:t>
        </m:r>
        <m:r>
          <m:rPr>
            <m:sty m:val="p"/>
          </m:rPr>
          <w:rPr>
            <w:rFonts w:ascii="Cambria Math" w:eastAsiaTheme="minorEastAsia" w:hAnsi="Cambria Math"/>
            <w:color w:val="000000" w:themeColor="text1"/>
          </w:rPr>
          <m:t>/</m:t>
        </m:r>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2</m:t>
            </m:r>
          </m:e>
        </m:rad>
      </m:oMath>
      <w:r>
        <w:rPr>
          <w:rFonts w:eastAsiaTheme="minorEastAsia"/>
          <w:color w:val="000000" w:themeColor="text1"/>
        </w:rPr>
        <w:t xml:space="preserve"> </w:t>
      </w:r>
      <w:r w:rsidRPr="00DD495A">
        <w:rPr>
          <w:rFonts w:eastAsiaTheme="minorEastAsia"/>
          <w:color w:val="000000" w:themeColor="text1"/>
        </w:rPr>
        <w:t>из-за неспаренного спина.</w:t>
      </w:r>
    </w:p>
    <w:p w14:paraId="77F95F9A" w14:textId="77777777" w:rsidR="00DD495A" w:rsidRPr="00DD495A" w:rsidRDefault="00DD495A" w:rsidP="00DD495A">
      <w:pPr>
        <w:pStyle w:val="2"/>
        <w:rPr>
          <w:rFonts w:eastAsiaTheme="minorEastAsia"/>
        </w:rPr>
      </w:pPr>
      <w:bookmarkStart w:id="74" w:name="_Toc234590610"/>
      <w:r w:rsidRPr="00DD495A">
        <w:rPr>
          <w:rFonts w:eastAsiaTheme="minorEastAsia"/>
        </w:rPr>
        <w:t>9.2. Нейтронизация (захват N-частиц ядром)</w:t>
      </w:r>
      <w:bookmarkEnd w:id="74"/>
    </w:p>
    <w:p w14:paraId="5E4D6871" w14:textId="61D85D24" w:rsidR="00621AC5" w:rsidRDefault="00DD495A" w:rsidP="00670B19">
      <w:pPr>
        <w:rPr>
          <w:rFonts w:eastAsiaTheme="minorEastAsia"/>
          <w:color w:val="000000" w:themeColor="text1"/>
        </w:rPr>
      </w:pPr>
      <w:r w:rsidRPr="00DD495A">
        <w:rPr>
          <w:rFonts w:eastAsiaTheme="minorEastAsia"/>
          <w:color w:val="000000" w:themeColor="text1"/>
        </w:rPr>
        <w:t xml:space="preserve">Если N-частица с энергией </w:t>
      </w:r>
      <m:oMath>
        <m:r>
          <w:rPr>
            <w:rFonts w:ascii="Cambria Math" w:eastAsiaTheme="minorEastAsia" w:hAnsi="Cambria Math"/>
            <w:color w:val="000000" w:themeColor="text1"/>
          </w:rPr>
          <m:t>E≈</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0</m:t>
            </m:r>
          </m:sub>
        </m:sSub>
      </m:oMath>
      <w:r>
        <w:rPr>
          <w:rFonts w:eastAsiaTheme="minorEastAsia"/>
          <w:color w:val="000000" w:themeColor="text1"/>
        </w:rPr>
        <w:t xml:space="preserve"> </w:t>
      </w:r>
      <w:r w:rsidRPr="00DD495A">
        <w:rPr>
          <w:rFonts w:eastAsiaTheme="minorEastAsia"/>
          <w:color w:val="000000" w:themeColor="text1"/>
        </w:rPr>
        <w:t xml:space="preserve">и вектором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DD495A">
        <w:rPr>
          <w:rFonts w:eastAsiaTheme="minorEastAsia"/>
          <w:color w:val="000000" w:themeColor="text1"/>
        </w:rPr>
        <w:t xml:space="preserve">, близким к </w:t>
      </w: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e>
          <m:sub>
            <m:r>
              <m:rPr>
                <m:nor/>
              </m:rPr>
              <w:rPr>
                <w:rFonts w:eastAsiaTheme="minorEastAsia"/>
                <w:color w:val="000000" w:themeColor="text1"/>
              </w:rPr>
              <m:t>nuc</m:t>
            </m:r>
          </m:sub>
        </m:sSub>
      </m:oMath>
      <w:r w:rsidRPr="00DD495A">
        <w:rPr>
          <w:rFonts w:eastAsiaTheme="minorEastAsia"/>
          <w:color w:val="000000" w:themeColor="text1"/>
        </w:rPr>
        <w:t>, приближается к ядру, она может быть захвачена. Процесс аналогичен резонансному захвату нейтрона, но с участием S³-взаимодействия. Условие захвата:</w:t>
      </w:r>
    </w:p>
    <w:p w14:paraId="1B5D33B7" w14:textId="27CCDD6E" w:rsidR="00DD495A" w:rsidRPr="008225DE" w:rsidRDefault="00DD495A" w:rsidP="00670B19">
      <w:pPr>
        <w:rPr>
          <w:rFonts w:eastAsiaTheme="minorEastAsia"/>
          <w:color w:val="000000" w:themeColor="text1"/>
        </w:rPr>
      </w:pPr>
      <m:oMathPara>
        <m:oMath>
          <m:r>
            <w:rPr>
              <w:rFonts w:ascii="Cambria Math" w:eastAsiaTheme="minorEastAsia" w:hAnsi="Cambria Math"/>
              <w:color w:val="000000" w:themeColor="text1"/>
            </w:rPr>
            <m:t>E≈</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ascii="Cambria Math" w:eastAsiaTheme="minorEastAsia" w:hAnsi="Cambria Math"/>
                  <w:color w:val="000000" w:themeColor="text1"/>
                  <w:lang w:val="en-US"/>
                </w:rPr>
                <m:t>res</m:t>
              </m:r>
            </m:sub>
          </m:sSub>
          <m:r>
            <w:rPr>
              <w:rFonts w:ascii="Cambria Math" w:eastAsiaTheme="minorEastAsia" w:hAnsi="Cambria Math"/>
              <w:color w:val="000000" w:themeColor="text1"/>
            </w:rPr>
            <m:t>,</m:t>
          </m:r>
          <m:r>
            <w:rPr>
              <w:rFonts w:ascii="Cambria Math" w:eastAsiaTheme="minorEastAsia" w:hAnsi="Cambria Math"/>
              <w:i/>
              <w:color w:val="000000" w:themeColor="text1"/>
            </w:rPr>
            <m:t> </m:t>
          </m:r>
          <m:sSup>
            <m:sSupPr>
              <m:ctrlPr>
                <w:rPr>
                  <w:rFonts w:ascii="Cambria Math" w:eastAsiaTheme="minorEastAsia" w:hAnsi="Cambria Math"/>
                  <w:color w:val="000000" w:themeColor="text1"/>
                </w:rPr>
              </m:ctrlPr>
            </m:sSupPr>
            <m:e>
              <m:d>
                <m:dPr>
                  <m:ctrlPr>
                    <w:rPr>
                      <w:rFonts w:ascii="Cambria Math" w:eastAsiaTheme="minorEastAsia" w:hAnsi="Cambria Math"/>
                      <w:color w:val="000000" w:themeColor="text1"/>
                    </w:rPr>
                  </m:ctrlPr>
                </m:d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e>
                    <m:sub>
                      <m:r>
                        <m:rPr>
                          <m:nor/>
                        </m:rPr>
                        <w:rPr>
                          <w:rFonts w:ascii="Cambria Math" w:eastAsiaTheme="minorEastAsia" w:hAnsi="Cambria Math"/>
                          <w:color w:val="000000" w:themeColor="text1"/>
                          <w:lang w:val="en-US"/>
                        </w:rPr>
                        <m:t>nuc</m:t>
                      </m:r>
                    </m:sub>
                  </m:sSub>
                </m:e>
              </m:d>
            </m:e>
            <m:sup>
              <m:r>
                <w:rPr>
                  <w:rFonts w:ascii="Cambria Math" w:eastAsiaTheme="minorEastAsia" w:hAnsi="Cambria Math"/>
                  <w:color w:val="000000" w:themeColor="text1"/>
                </w:rPr>
                <m:t>2</m:t>
              </m:r>
            </m:sup>
          </m:sSup>
          <m:r>
            <w:rPr>
              <w:rFonts w:ascii="Cambria Math" w:eastAsiaTheme="minorEastAsia" w:hAnsi="Cambria Math"/>
              <w:color w:val="000000" w:themeColor="text1"/>
            </w:rPr>
            <m:t>≈1.</m:t>
          </m:r>
        </m:oMath>
      </m:oMathPara>
    </w:p>
    <w:p w14:paraId="2CFEC37D" w14:textId="35DD38C1" w:rsidR="00DD495A" w:rsidRDefault="00DD495A" w:rsidP="00670B19">
      <w:pPr>
        <w:rPr>
          <w:rFonts w:eastAsiaTheme="minorEastAsia"/>
          <w:color w:val="000000" w:themeColor="text1"/>
        </w:rPr>
      </w:pPr>
      <w:r w:rsidRPr="00DD495A">
        <w:rPr>
          <w:rFonts w:eastAsiaTheme="minorEastAsia"/>
          <w:color w:val="000000" w:themeColor="text1"/>
        </w:rPr>
        <w:t>Захваченная N-частица отдаёт ядру свою кинетическую энергию (1 кэВ) и переходит в связанное состояние. Энергия связи велика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∼1</m:t>
        </m:r>
      </m:oMath>
      <w:r w:rsidRPr="00DD495A">
        <w:rPr>
          <w:rFonts w:eastAsiaTheme="minorEastAsia"/>
          <w:color w:val="000000" w:themeColor="text1"/>
        </w:rPr>
        <w:t xml:space="preserve"> в условиях резонанса, что даёт порядка 1 кэВ на одну захваченную частицу). Ядро переходит в возбуждённое состояние и может снять возбуждение, испустив фотон или другую N-частицу меньшей энергии.</w:t>
      </w:r>
    </w:p>
    <w:p w14:paraId="10269C84" w14:textId="37DA598F" w:rsidR="00DD495A" w:rsidRDefault="00DD495A" w:rsidP="00670B19">
      <w:pPr>
        <w:rPr>
          <w:rFonts w:eastAsiaTheme="minorEastAsia"/>
          <w:color w:val="000000" w:themeColor="text1"/>
        </w:rPr>
      </w:pPr>
      <w:r w:rsidRPr="00DD495A">
        <w:rPr>
          <w:rFonts w:eastAsiaTheme="minorEastAsia"/>
          <w:color w:val="000000" w:themeColor="text1"/>
        </w:rPr>
        <w:t xml:space="preserve">При многократном захвате (в условиях высокого когерентного N-фона, например, вблизи гейзера) число связанных N-частиц в ядре растёт. Это увеличивает атомную массу, не меняя заряд ядра. Образуются </w:t>
      </w:r>
      <w:r w:rsidRPr="00DD495A">
        <w:rPr>
          <w:rFonts w:eastAsiaTheme="minorEastAsia"/>
          <w:b/>
          <w:bCs/>
          <w:color w:val="000000" w:themeColor="text1"/>
        </w:rPr>
        <w:t>N-изотопы</w:t>
      </w:r>
      <w:r w:rsidRPr="00DD495A">
        <w:rPr>
          <w:rFonts w:eastAsiaTheme="minorEastAsia"/>
          <w:color w:val="000000" w:themeColor="text1"/>
        </w:rPr>
        <w:t xml:space="preserve"> — химически идентичные исходному элементу, но с аномально высокой массой и изменённой ядерной стабильностью. Пример: железо-56, захватившее 10–15 N-частиц, приобретает атомную массу 70–75. Это и есть </w:t>
      </w:r>
      <w:r w:rsidRPr="00DD495A">
        <w:rPr>
          <w:rFonts w:eastAsiaTheme="minorEastAsia"/>
          <w:b/>
          <w:bCs/>
          <w:color w:val="000000" w:themeColor="text1"/>
        </w:rPr>
        <w:t>адамантит</w:t>
      </w:r>
      <w:r w:rsidRPr="00DD495A">
        <w:rPr>
          <w:rFonts w:eastAsiaTheme="minorEastAsia"/>
          <w:color w:val="000000" w:themeColor="text1"/>
        </w:rPr>
        <w:t xml:space="preserve"> — материал с уникальными механическими свойствами, обусловленными дополнительной N-связью между ядрами в кристаллической решётке.</w:t>
      </w:r>
    </w:p>
    <w:p w14:paraId="63D8A701" w14:textId="77777777" w:rsidR="00DD495A" w:rsidRPr="00DD495A" w:rsidRDefault="00DD495A" w:rsidP="00DD495A">
      <w:pPr>
        <w:pStyle w:val="2"/>
        <w:rPr>
          <w:rFonts w:eastAsiaTheme="minorEastAsia"/>
        </w:rPr>
      </w:pPr>
      <w:bookmarkStart w:id="75" w:name="_Toc234590611"/>
      <w:r w:rsidRPr="00DD495A">
        <w:rPr>
          <w:rFonts w:eastAsiaTheme="minorEastAsia"/>
        </w:rPr>
        <w:t>9.3. N-оболочки и изменение потенциального барьера</w:t>
      </w:r>
      <w:bookmarkEnd w:id="75"/>
    </w:p>
    <w:p w14:paraId="4C050389" w14:textId="77777777" w:rsidR="00DD495A" w:rsidRPr="00DD495A" w:rsidRDefault="00DD495A" w:rsidP="00DD495A">
      <w:pPr>
        <w:rPr>
          <w:rFonts w:eastAsiaTheme="minorEastAsia"/>
          <w:color w:val="000000" w:themeColor="text1"/>
        </w:rPr>
      </w:pPr>
      <w:r w:rsidRPr="00DD495A">
        <w:rPr>
          <w:rFonts w:eastAsiaTheme="minorEastAsia"/>
          <w:color w:val="000000" w:themeColor="text1"/>
        </w:rPr>
        <w:t xml:space="preserve">Захваченные N-частицы не просто «утяжеляют» ядро. Они формируют </w:t>
      </w:r>
      <w:r w:rsidRPr="00DD495A">
        <w:rPr>
          <w:rFonts w:eastAsiaTheme="minorEastAsia"/>
          <w:b/>
          <w:bCs/>
          <w:color w:val="000000" w:themeColor="text1"/>
        </w:rPr>
        <w:t>N-оболочку</w:t>
      </w:r>
      <w:r w:rsidRPr="00DD495A">
        <w:rPr>
          <w:rFonts w:eastAsiaTheme="minorEastAsia"/>
          <w:color w:val="000000" w:themeColor="text1"/>
        </w:rPr>
        <w:t xml:space="preserve"> — аналог электронной оболочки, но в S³-пространстве. Эта оболочка создаёт дополнительный потенциальный барьер, который:</w:t>
      </w:r>
    </w:p>
    <w:p w14:paraId="77657529" w14:textId="77777777" w:rsidR="00DD495A" w:rsidRPr="00DD495A" w:rsidRDefault="00DD495A">
      <w:pPr>
        <w:numPr>
          <w:ilvl w:val="0"/>
          <w:numId w:val="25"/>
        </w:numPr>
        <w:rPr>
          <w:rFonts w:eastAsiaTheme="minorEastAsia"/>
          <w:color w:val="000000" w:themeColor="text1"/>
        </w:rPr>
      </w:pPr>
      <w:r w:rsidRPr="00DD495A">
        <w:rPr>
          <w:rFonts w:eastAsiaTheme="minorEastAsia"/>
          <w:b/>
          <w:bCs/>
          <w:color w:val="000000" w:themeColor="text1"/>
        </w:rPr>
        <w:t>Стабилизирует нестабильные изотопы.</w:t>
      </w:r>
      <w:r w:rsidRPr="00DD495A">
        <w:rPr>
          <w:rFonts w:eastAsiaTheme="minorEastAsia"/>
          <w:color w:val="000000" w:themeColor="text1"/>
        </w:rPr>
        <w:t xml:space="preserve"> Нейтроно-дефицитные ядра, которые в обычных условиях испускали бы позитроны, удерживаются N-оболочкой от распада.</w:t>
      </w:r>
    </w:p>
    <w:p w14:paraId="0A4C904C" w14:textId="77777777" w:rsidR="00DD495A" w:rsidRPr="00DD495A" w:rsidRDefault="00DD495A">
      <w:pPr>
        <w:numPr>
          <w:ilvl w:val="0"/>
          <w:numId w:val="25"/>
        </w:numPr>
        <w:rPr>
          <w:rFonts w:eastAsiaTheme="minorEastAsia"/>
          <w:color w:val="000000" w:themeColor="text1"/>
        </w:rPr>
      </w:pPr>
      <w:r w:rsidRPr="00DD495A">
        <w:rPr>
          <w:rFonts w:eastAsiaTheme="minorEastAsia"/>
          <w:b/>
          <w:bCs/>
          <w:color w:val="000000" w:themeColor="text1"/>
        </w:rPr>
        <w:t>Увеличивает период полураспада.</w:t>
      </w:r>
      <w:r w:rsidRPr="00DD495A">
        <w:rPr>
          <w:rFonts w:eastAsiaTheme="minorEastAsia"/>
          <w:color w:val="000000" w:themeColor="text1"/>
        </w:rPr>
        <w:t xml:space="preserve"> Альфа-распад, требующий туннелирования через кулоновский барьер, дополнительно подавляется N-барьером. Период полураспада урана-238 в условиях высокого N-фона может возрасти на порядки.</w:t>
      </w:r>
    </w:p>
    <w:p w14:paraId="36486463" w14:textId="77777777" w:rsidR="00DD495A" w:rsidRPr="00DD495A" w:rsidRDefault="00DD495A">
      <w:pPr>
        <w:numPr>
          <w:ilvl w:val="0"/>
          <w:numId w:val="25"/>
        </w:numPr>
        <w:rPr>
          <w:rFonts w:eastAsiaTheme="minorEastAsia"/>
          <w:color w:val="000000" w:themeColor="text1"/>
        </w:rPr>
      </w:pPr>
      <w:r w:rsidRPr="00DD495A">
        <w:rPr>
          <w:rFonts w:eastAsiaTheme="minorEastAsia"/>
          <w:b/>
          <w:bCs/>
          <w:color w:val="000000" w:themeColor="text1"/>
        </w:rPr>
        <w:t>Делает возможными новые экзотические распады.</w:t>
      </w:r>
      <w:r w:rsidRPr="00DD495A">
        <w:rPr>
          <w:rFonts w:eastAsiaTheme="minorEastAsia"/>
          <w:color w:val="000000" w:themeColor="text1"/>
        </w:rPr>
        <w:t xml:space="preserve"> Ядро может испустить не альфа-частицу, а кластер, содержащий N-частицы — </w:t>
      </w:r>
      <w:r w:rsidRPr="00DD495A">
        <w:rPr>
          <w:rFonts w:eastAsiaTheme="minorEastAsia"/>
          <w:b/>
          <w:bCs/>
          <w:color w:val="000000" w:themeColor="text1"/>
        </w:rPr>
        <w:t>N-кластерный распад</w:t>
      </w:r>
      <w:r w:rsidRPr="00DD495A">
        <w:rPr>
          <w:rFonts w:eastAsiaTheme="minorEastAsia"/>
          <w:color w:val="000000" w:themeColor="text1"/>
        </w:rPr>
        <w:t>, характерный для искусственно созданных N-изотопов.</w:t>
      </w:r>
    </w:p>
    <w:p w14:paraId="21333A51" w14:textId="77777777" w:rsidR="00DD495A" w:rsidRDefault="00DD495A" w:rsidP="00DD495A">
      <w:pPr>
        <w:pStyle w:val="2"/>
      </w:pPr>
      <w:bookmarkStart w:id="76" w:name="_Toc234590612"/>
      <w:r>
        <w:lastRenderedPageBreak/>
        <w:t>9.4. Влияние на альфа- и бета-распад</w:t>
      </w:r>
      <w:bookmarkEnd w:id="76"/>
    </w:p>
    <w:p w14:paraId="64B6A155" w14:textId="77777777" w:rsidR="00DD495A" w:rsidRPr="00DD495A" w:rsidRDefault="00DD495A" w:rsidP="00DD495A">
      <w:pPr>
        <w:rPr>
          <w:rFonts w:eastAsiaTheme="minorEastAsia"/>
          <w:color w:val="000000" w:themeColor="text1"/>
        </w:rPr>
      </w:pPr>
      <w:r w:rsidRPr="00DD495A">
        <w:rPr>
          <w:rFonts w:eastAsiaTheme="minorEastAsia"/>
          <w:b/>
          <w:bCs/>
          <w:color w:val="000000" w:themeColor="text1"/>
        </w:rPr>
        <w:t>Альфа-распад</w:t>
      </w:r>
      <w:r w:rsidRPr="00DD495A">
        <w:rPr>
          <w:rFonts w:eastAsiaTheme="minorEastAsia"/>
          <w:color w:val="000000" w:themeColor="text1"/>
        </w:rPr>
        <w:t xml:space="preserve"> подавляется N-оболочкой. Дополнительный барьер увеличивает время жизни альфа-активных ядер, что делает возможным длительное хранение и транспортировку радиоактивных материалов в N-насыщенных контейнерах.</w:t>
      </w:r>
    </w:p>
    <w:p w14:paraId="4D58216E" w14:textId="4B650152" w:rsidR="00DD495A" w:rsidRPr="00DD495A" w:rsidRDefault="00DD495A" w:rsidP="00DD495A">
      <w:pPr>
        <w:rPr>
          <w:rFonts w:eastAsiaTheme="minorEastAsia"/>
          <w:color w:val="000000" w:themeColor="text1"/>
        </w:rPr>
      </w:pPr>
      <w:r w:rsidRPr="00DD495A">
        <w:rPr>
          <w:rFonts w:eastAsiaTheme="minorEastAsia"/>
          <w:b/>
          <w:bCs/>
          <w:color w:val="000000" w:themeColor="text1"/>
        </w:rPr>
        <w:t>Бета-распад</w:t>
      </w:r>
      <w:r w:rsidRPr="00DD495A">
        <w:rPr>
          <w:rFonts w:eastAsiaTheme="minorEastAsia"/>
          <w:color w:val="000000" w:themeColor="text1"/>
        </w:rPr>
        <w:t xml:space="preserve"> (превращение нейтрона в протон с испусканием электрона и антинейтрино) идёт через слабое взаимодействие. N-частицы с компонентами вектора, чувствительными к нейромодуляции </w:t>
      </w:r>
      <m:oMath>
        <m:r>
          <w:rPr>
            <w:rFonts w:ascii="Cambria Math" w:eastAsiaTheme="minorEastAsia" w:hAnsi="Cambria Math"/>
            <w:color w:val="000000" w:themeColor="text1"/>
          </w:rPr>
          <m:t>(1,0,0,-1)</m:t>
        </m:r>
        <m:r>
          <m:rPr>
            <m:sty m:val="p"/>
          </m:rPr>
          <w:rPr>
            <w:rFonts w:ascii="Cambria Math" w:eastAsiaTheme="minorEastAsia" w:hAnsi="Cambria Math"/>
            <w:color w:val="000000" w:themeColor="text1"/>
          </w:rPr>
          <m:t>/</m:t>
        </m:r>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2</m:t>
            </m:r>
          </m:e>
        </m:rad>
      </m:oMath>
      <w:r>
        <w:rPr>
          <w:rFonts w:eastAsiaTheme="minorEastAsia"/>
          <w:color w:val="000000" w:themeColor="text1"/>
        </w:rPr>
        <w:t xml:space="preserve"> </w:t>
      </w:r>
      <w:r w:rsidRPr="00DD495A">
        <w:rPr>
          <w:rFonts w:eastAsiaTheme="minorEastAsia"/>
          <w:color w:val="000000" w:themeColor="text1"/>
        </w:rPr>
        <w:t xml:space="preserve">или хрональному направлению </w:t>
      </w:r>
      <m:oMath>
        <m:r>
          <w:rPr>
            <w:rFonts w:ascii="Cambria Math" w:eastAsiaTheme="minorEastAsia" w:hAnsi="Cambria Math"/>
            <w:color w:val="000000" w:themeColor="text1"/>
          </w:rPr>
          <m:t>(1,1,-1,-1)</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2</m:t>
        </m:r>
      </m:oMath>
      <w:r w:rsidRPr="00DD495A">
        <w:rPr>
          <w:rFonts w:eastAsiaTheme="minorEastAsia"/>
          <w:color w:val="000000" w:themeColor="text1"/>
        </w:rPr>
        <w:t>, могут влиять на константу слабого взаимодействия локально. В высоком N-фоне наблюдается:</w:t>
      </w:r>
    </w:p>
    <w:p w14:paraId="490753D9" w14:textId="0CDB0450" w:rsidR="00DD495A" w:rsidRPr="00DD495A" w:rsidRDefault="00DD495A">
      <w:pPr>
        <w:numPr>
          <w:ilvl w:val="0"/>
          <w:numId w:val="26"/>
        </w:numPr>
        <w:rPr>
          <w:rFonts w:eastAsiaTheme="minorEastAsia"/>
          <w:color w:val="000000" w:themeColor="text1"/>
        </w:rPr>
      </w:pPr>
      <w:r w:rsidRPr="00DD495A">
        <w:rPr>
          <w:rFonts w:eastAsiaTheme="minorEastAsia"/>
          <w:b/>
          <w:bCs/>
          <w:color w:val="000000" w:themeColor="text1"/>
        </w:rPr>
        <w:t>Ускорение бета-распада</w:t>
      </w:r>
      <w:r w:rsidRPr="00DD495A">
        <w:rPr>
          <w:rFonts w:eastAsiaTheme="minorEastAsia"/>
          <w:color w:val="000000" w:themeColor="text1"/>
        </w:rPr>
        <w:t xml:space="preserve"> (если вектор N-фона совпадает с </w:t>
      </w:r>
      <m:oMath>
        <m:d>
          <m:dPr>
            <m:ctrlPr>
              <w:rPr>
                <w:rFonts w:ascii="Cambria Math" w:eastAsiaTheme="minorEastAsia" w:hAnsi="Cambria Math"/>
                <w:color w:val="000000" w:themeColor="text1"/>
              </w:rPr>
            </m:ctrlPr>
          </m:dPr>
          <m:e>
            <m:r>
              <w:rPr>
                <w:rFonts w:ascii="Cambria Math" w:eastAsiaTheme="minorEastAsia" w:hAnsi="Cambria Math"/>
                <w:color w:val="000000" w:themeColor="text1"/>
              </w:rPr>
              <m:t>1,0,0,-1</m:t>
            </m:r>
          </m:e>
        </m:d>
      </m:oMath>
      <w:r w:rsidRPr="00DD495A">
        <w:rPr>
          <w:rFonts w:eastAsiaTheme="minorEastAsia"/>
          <w:color w:val="000000" w:themeColor="text1"/>
        </w:rPr>
        <w:t>) — нейтроны быстрее превращаются в протоны, радиоактивность растёт.</w:t>
      </w:r>
    </w:p>
    <w:p w14:paraId="39289256" w14:textId="77777777" w:rsidR="00DD495A" w:rsidRPr="00DD495A" w:rsidRDefault="00DD495A">
      <w:pPr>
        <w:numPr>
          <w:ilvl w:val="0"/>
          <w:numId w:val="26"/>
        </w:numPr>
        <w:rPr>
          <w:rFonts w:eastAsiaTheme="minorEastAsia"/>
          <w:color w:val="000000" w:themeColor="text1"/>
        </w:rPr>
      </w:pPr>
      <w:r w:rsidRPr="00DD495A">
        <w:rPr>
          <w:rFonts w:eastAsiaTheme="minorEastAsia"/>
          <w:b/>
          <w:bCs/>
          <w:color w:val="000000" w:themeColor="text1"/>
        </w:rPr>
        <w:t>Замедление или блокировка бета-распада</w:t>
      </w:r>
      <w:r w:rsidRPr="00DD495A">
        <w:rPr>
          <w:rFonts w:eastAsiaTheme="minorEastAsia"/>
          <w:color w:val="000000" w:themeColor="text1"/>
        </w:rPr>
        <w:t xml:space="preserve"> (если доминирует хрональный вектор) — нейтроны стабилизируются, радиоактивность падает.</w:t>
      </w:r>
    </w:p>
    <w:p w14:paraId="6482B34C" w14:textId="77777777" w:rsidR="00DD495A" w:rsidRPr="00DD495A" w:rsidRDefault="00DD495A" w:rsidP="00DD495A">
      <w:pPr>
        <w:rPr>
          <w:rFonts w:eastAsiaTheme="minorEastAsia"/>
          <w:color w:val="000000" w:themeColor="text1"/>
        </w:rPr>
      </w:pPr>
      <w:r w:rsidRPr="00DD495A">
        <w:rPr>
          <w:rFonts w:eastAsiaTheme="minorEastAsia"/>
          <w:color w:val="000000" w:themeColor="text1"/>
        </w:rPr>
        <w:t>Это означает, что зоны с разным N-фоном имеют разную естественную радиоактивность. Месторождения урановых руд вблизи хрональных гейзеров могут быть практически безопасными, а вблизи нейромодулирующих — смертельно радиоактивными.</w:t>
      </w:r>
    </w:p>
    <w:p w14:paraId="077387B2" w14:textId="77777777" w:rsidR="00DD495A" w:rsidRPr="00DD495A" w:rsidRDefault="00DD495A" w:rsidP="00DD495A">
      <w:pPr>
        <w:pStyle w:val="2"/>
        <w:rPr>
          <w:rFonts w:eastAsiaTheme="minorEastAsia"/>
        </w:rPr>
      </w:pPr>
      <w:bookmarkStart w:id="77" w:name="_Toc234590613"/>
      <w:r w:rsidRPr="00DD495A">
        <w:rPr>
          <w:rFonts w:eastAsiaTheme="minorEastAsia"/>
        </w:rPr>
        <w:t>9.5. N-изотопы и N-ядра (свойства, стабильность)</w:t>
      </w:r>
      <w:bookmarkEnd w:id="77"/>
    </w:p>
    <w:p w14:paraId="1BE7547D" w14:textId="77777777" w:rsidR="00DD495A" w:rsidRPr="00DD495A" w:rsidRDefault="00DD495A" w:rsidP="00DD495A">
      <w:pPr>
        <w:rPr>
          <w:rFonts w:eastAsiaTheme="minorEastAsia"/>
          <w:color w:val="000000" w:themeColor="text1"/>
        </w:rPr>
      </w:pPr>
      <w:r w:rsidRPr="00DD495A">
        <w:rPr>
          <w:rFonts w:eastAsiaTheme="minorEastAsia"/>
          <w:color w:val="000000" w:themeColor="text1"/>
        </w:rPr>
        <w:t xml:space="preserve">При экстремально высоких плотностях N-частиц и точном резонансном совпадении векторов образуются </w:t>
      </w:r>
      <w:r w:rsidRPr="00DD495A">
        <w:rPr>
          <w:rFonts w:eastAsiaTheme="minorEastAsia"/>
          <w:b/>
          <w:bCs/>
          <w:color w:val="000000" w:themeColor="text1"/>
        </w:rPr>
        <w:t>N-ядра</w:t>
      </w:r>
      <w:r w:rsidRPr="00DD495A">
        <w:rPr>
          <w:rFonts w:eastAsiaTheme="minorEastAsia"/>
          <w:color w:val="000000" w:themeColor="text1"/>
        </w:rPr>
        <w:t xml:space="preserve"> — объекты, в которых число связанных N-частиц сравнимо с числом нуклонов.</w:t>
      </w:r>
    </w:p>
    <w:p w14:paraId="14A110DC" w14:textId="77777777" w:rsidR="00DD495A" w:rsidRPr="00DD495A" w:rsidRDefault="00DD495A" w:rsidP="00DD495A">
      <w:pPr>
        <w:rPr>
          <w:rFonts w:eastAsiaTheme="minorEastAsia"/>
          <w:color w:val="000000" w:themeColor="text1"/>
        </w:rPr>
      </w:pPr>
      <w:r w:rsidRPr="00DD495A">
        <w:rPr>
          <w:rFonts w:eastAsiaTheme="minorEastAsia"/>
          <w:color w:val="000000" w:themeColor="text1"/>
        </w:rPr>
        <w:t>Свойства N-ядер:</w:t>
      </w:r>
    </w:p>
    <w:p w14:paraId="02108C69" w14:textId="77777777" w:rsidR="00DD495A" w:rsidRPr="00DD495A" w:rsidRDefault="00DD495A">
      <w:pPr>
        <w:numPr>
          <w:ilvl w:val="0"/>
          <w:numId w:val="27"/>
        </w:numPr>
        <w:rPr>
          <w:rFonts w:eastAsiaTheme="minorEastAsia"/>
          <w:color w:val="000000" w:themeColor="text1"/>
        </w:rPr>
      </w:pPr>
      <w:r w:rsidRPr="00DD495A">
        <w:rPr>
          <w:rFonts w:eastAsiaTheme="minorEastAsia"/>
          <w:b/>
          <w:bCs/>
          <w:color w:val="000000" w:themeColor="text1"/>
        </w:rPr>
        <w:t>Атомная масса</w:t>
      </w:r>
      <w:r w:rsidRPr="00DD495A">
        <w:rPr>
          <w:rFonts w:eastAsiaTheme="minorEastAsia"/>
          <w:color w:val="000000" w:themeColor="text1"/>
        </w:rPr>
        <w:t xml:space="preserve"> увеличивается в 1.5–2 раза без изменения заряда.</w:t>
      </w:r>
    </w:p>
    <w:p w14:paraId="4FE74C5E" w14:textId="3D80B37B" w:rsidR="00DD495A" w:rsidRPr="00DD495A" w:rsidRDefault="00DD495A">
      <w:pPr>
        <w:numPr>
          <w:ilvl w:val="0"/>
          <w:numId w:val="27"/>
        </w:numPr>
        <w:rPr>
          <w:rFonts w:eastAsiaTheme="minorEastAsia"/>
          <w:color w:val="000000" w:themeColor="text1"/>
        </w:rPr>
      </w:pPr>
      <w:r w:rsidRPr="00DD495A">
        <w:rPr>
          <w:rFonts w:eastAsiaTheme="minorEastAsia"/>
          <w:b/>
          <w:bCs/>
          <w:color w:val="000000" w:themeColor="text1"/>
        </w:rPr>
        <w:t>Размер ядра</w:t>
      </w:r>
      <w:r w:rsidRPr="00DD495A">
        <w:rPr>
          <w:rFonts w:eastAsiaTheme="minorEastAsia"/>
          <w:color w:val="000000" w:themeColor="text1"/>
        </w:rPr>
        <w:t xml:space="preserve"> парадоксально уменьшается из-за дополнительной N-связи; плотность достигает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18</m:t>
            </m:r>
          </m:sup>
        </m:sSup>
      </m:oMath>
      <w:r w:rsidRPr="00DD495A">
        <w:rPr>
          <w:rFonts w:eastAsiaTheme="minorEastAsia"/>
          <w:color w:val="000000" w:themeColor="text1"/>
        </w:rPr>
        <w:t>кг/м³.</w:t>
      </w:r>
    </w:p>
    <w:p w14:paraId="7769A324" w14:textId="77777777" w:rsidR="00DD495A" w:rsidRPr="00DD495A" w:rsidRDefault="00DD495A">
      <w:pPr>
        <w:numPr>
          <w:ilvl w:val="0"/>
          <w:numId w:val="27"/>
        </w:numPr>
        <w:rPr>
          <w:rFonts w:eastAsiaTheme="minorEastAsia"/>
          <w:color w:val="000000" w:themeColor="text1"/>
        </w:rPr>
      </w:pPr>
      <w:r w:rsidRPr="00DD495A">
        <w:rPr>
          <w:rFonts w:eastAsiaTheme="minorEastAsia"/>
          <w:b/>
          <w:bCs/>
          <w:color w:val="000000" w:themeColor="text1"/>
        </w:rPr>
        <w:t>Химические свойства</w:t>
      </w:r>
      <w:r w:rsidRPr="00DD495A">
        <w:rPr>
          <w:rFonts w:eastAsiaTheme="minorEastAsia"/>
          <w:color w:val="000000" w:themeColor="text1"/>
        </w:rPr>
        <w:t xml:space="preserve"> меняются слабо (заряд тот же), но межатомные связи усиливаются из-за N-оболочек, перекрывающихся между соседними атомами.</w:t>
      </w:r>
    </w:p>
    <w:p w14:paraId="2AA489A0" w14:textId="77777777" w:rsidR="00DD495A" w:rsidRPr="00DD495A" w:rsidRDefault="00DD495A" w:rsidP="00DD495A">
      <w:pPr>
        <w:rPr>
          <w:rFonts w:eastAsiaTheme="minorEastAsia"/>
          <w:color w:val="000000" w:themeColor="text1"/>
        </w:rPr>
      </w:pPr>
      <w:r w:rsidRPr="00DD495A">
        <w:rPr>
          <w:rFonts w:eastAsiaTheme="minorEastAsia"/>
          <w:color w:val="000000" w:themeColor="text1"/>
        </w:rPr>
        <w:t>N-ядра нестабильны вне породившей их среды. При выносе из зоны высокого N-фона N-частицы начинают туннелировать обратно, и ядро возвращается к нормальному состоянию, испуская вспышку N-излучения. Это объясняет, почему адамантит нельзя переплавить обычными методами — при нагреве N-частицы покидают ядра, и материал теряет свою прочность.</w:t>
      </w:r>
    </w:p>
    <w:p w14:paraId="02D4BF3F" w14:textId="77777777" w:rsidR="00DD495A" w:rsidRPr="00DD495A" w:rsidRDefault="00DD495A" w:rsidP="00DD495A">
      <w:pPr>
        <w:pStyle w:val="2"/>
        <w:rPr>
          <w:rFonts w:eastAsiaTheme="minorEastAsia"/>
        </w:rPr>
      </w:pPr>
      <w:bookmarkStart w:id="78" w:name="_Toc234590614"/>
      <w:r w:rsidRPr="00DD495A">
        <w:rPr>
          <w:rFonts w:eastAsiaTheme="minorEastAsia"/>
        </w:rPr>
        <w:t>9.6. Таблица магических материалов</w:t>
      </w:r>
      <w:bookmarkEnd w:id="78"/>
    </w:p>
    <w:p w14:paraId="7D61FAE7" w14:textId="71293A5B" w:rsidR="00DD495A" w:rsidRDefault="00DD495A" w:rsidP="00670B19">
      <w:pPr>
        <w:rPr>
          <w:rFonts w:eastAsiaTheme="minorEastAsia"/>
          <w:color w:val="000000" w:themeColor="text1"/>
        </w:rPr>
      </w:pPr>
      <w:r w:rsidRPr="00DD495A">
        <w:rPr>
          <w:rFonts w:eastAsiaTheme="minorEastAsia"/>
          <w:color w:val="000000" w:themeColor="text1"/>
        </w:rPr>
        <w:t>Ниже представлена сводка чистых металлов и минералов, прошедших N-модификацию.</w:t>
      </w:r>
    </w:p>
    <w:tbl>
      <w:tblPr>
        <w:tblStyle w:val="ac"/>
        <w:tblW w:w="0" w:type="auto"/>
        <w:tblLook w:val="04A0" w:firstRow="1" w:lastRow="0" w:firstColumn="1" w:lastColumn="0" w:noHBand="0" w:noVBand="1"/>
      </w:tblPr>
      <w:tblGrid>
        <w:gridCol w:w="2340"/>
        <w:gridCol w:w="1602"/>
        <w:gridCol w:w="1162"/>
        <w:gridCol w:w="2375"/>
        <w:gridCol w:w="1866"/>
      </w:tblGrid>
      <w:tr w:rsidR="00DD495A" w14:paraId="615C2A35" w14:textId="77777777" w:rsidTr="00DD495A">
        <w:tc>
          <w:tcPr>
            <w:tcW w:w="1869" w:type="dxa"/>
          </w:tcPr>
          <w:p w14:paraId="61DAA15C" w14:textId="72480341" w:rsidR="00DD495A" w:rsidRDefault="00DD495A" w:rsidP="00670B19">
            <w:pPr>
              <w:rPr>
                <w:rFonts w:eastAsiaTheme="minorEastAsia"/>
                <w:color w:val="000000" w:themeColor="text1"/>
              </w:rPr>
            </w:pPr>
            <w:r w:rsidRPr="00DD495A">
              <w:rPr>
                <w:rFonts w:eastAsiaTheme="minorEastAsia"/>
                <w:color w:val="000000" w:themeColor="text1"/>
              </w:rPr>
              <w:lastRenderedPageBreak/>
              <w:t>Название</w:t>
            </w:r>
          </w:p>
        </w:tc>
        <w:tc>
          <w:tcPr>
            <w:tcW w:w="1869" w:type="dxa"/>
          </w:tcPr>
          <w:p w14:paraId="1B6D3EAF" w14:textId="2581929D" w:rsidR="00DD495A" w:rsidRDefault="00DD495A" w:rsidP="00670B19">
            <w:pPr>
              <w:rPr>
                <w:rFonts w:eastAsiaTheme="minorEastAsia"/>
                <w:color w:val="000000" w:themeColor="text1"/>
              </w:rPr>
            </w:pPr>
            <w:r w:rsidRPr="00DD495A">
              <w:rPr>
                <w:rFonts w:eastAsiaTheme="minorEastAsia"/>
                <w:color w:val="000000" w:themeColor="text1"/>
              </w:rPr>
              <w:t>Исходный материал</w:t>
            </w:r>
          </w:p>
        </w:tc>
        <w:tc>
          <w:tcPr>
            <w:tcW w:w="1869" w:type="dxa"/>
          </w:tcPr>
          <w:p w14:paraId="490A8781" w14:textId="3831C78A" w:rsidR="00DD495A" w:rsidRDefault="00DD495A" w:rsidP="00670B19">
            <w:pPr>
              <w:rPr>
                <w:rFonts w:eastAsiaTheme="minorEastAsia"/>
                <w:color w:val="000000" w:themeColor="text1"/>
              </w:rPr>
            </w:pPr>
            <w:r w:rsidRPr="00DD495A">
              <w:rPr>
                <w:rFonts w:eastAsiaTheme="minorEastAsia"/>
                <w:color w:val="000000" w:themeColor="text1"/>
              </w:rPr>
              <w:t xml:space="preserve">Вектор 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p>
        </w:tc>
        <w:tc>
          <w:tcPr>
            <w:tcW w:w="1869" w:type="dxa"/>
          </w:tcPr>
          <w:p w14:paraId="33FD4817" w14:textId="0F63D62F" w:rsidR="00DD495A" w:rsidRDefault="00DD495A" w:rsidP="00670B19">
            <w:pPr>
              <w:rPr>
                <w:rFonts w:eastAsiaTheme="minorEastAsia"/>
                <w:color w:val="000000" w:themeColor="text1"/>
              </w:rPr>
            </w:pPr>
            <w:r w:rsidRPr="00DD495A">
              <w:rPr>
                <w:rFonts w:eastAsiaTheme="minorEastAsia"/>
                <w:color w:val="000000" w:themeColor="text1"/>
              </w:rPr>
              <w:t>Ключевое изменение</w:t>
            </w:r>
          </w:p>
        </w:tc>
        <w:tc>
          <w:tcPr>
            <w:tcW w:w="1869" w:type="dxa"/>
          </w:tcPr>
          <w:p w14:paraId="16C3673C" w14:textId="07F5B09B" w:rsidR="00DD495A" w:rsidRDefault="00DD495A" w:rsidP="00670B19">
            <w:pPr>
              <w:rPr>
                <w:rFonts w:eastAsiaTheme="minorEastAsia"/>
                <w:color w:val="000000" w:themeColor="text1"/>
              </w:rPr>
            </w:pPr>
            <w:r w:rsidRPr="00DD495A">
              <w:rPr>
                <w:rFonts w:eastAsiaTheme="minorEastAsia"/>
                <w:color w:val="000000" w:themeColor="text1"/>
              </w:rPr>
              <w:t>Цвет слитка</w:t>
            </w:r>
          </w:p>
        </w:tc>
      </w:tr>
      <w:tr w:rsidR="00DD495A" w14:paraId="6A3C47CF" w14:textId="77777777" w:rsidTr="00DD495A">
        <w:tc>
          <w:tcPr>
            <w:tcW w:w="1869" w:type="dxa"/>
          </w:tcPr>
          <w:p w14:paraId="27CC230C" w14:textId="583D5D6E" w:rsidR="00DD495A" w:rsidRDefault="00DD495A" w:rsidP="00670B19">
            <w:pPr>
              <w:rPr>
                <w:rFonts w:eastAsiaTheme="minorEastAsia"/>
                <w:color w:val="000000" w:themeColor="text1"/>
              </w:rPr>
            </w:pPr>
            <w:r w:rsidRPr="00DD495A">
              <w:rPr>
                <w:rFonts w:eastAsiaTheme="minorEastAsia"/>
                <w:b/>
                <w:bCs/>
                <w:color w:val="000000" w:themeColor="text1"/>
              </w:rPr>
              <w:t>Адамантит</w:t>
            </w:r>
          </w:p>
        </w:tc>
        <w:tc>
          <w:tcPr>
            <w:tcW w:w="1869" w:type="dxa"/>
          </w:tcPr>
          <w:p w14:paraId="5D695D7F" w14:textId="1FD8C1E2" w:rsidR="00DD495A" w:rsidRDefault="00DD495A" w:rsidP="00670B19">
            <w:pPr>
              <w:rPr>
                <w:rFonts w:eastAsiaTheme="minorEastAsia"/>
                <w:color w:val="000000" w:themeColor="text1"/>
              </w:rPr>
            </w:pPr>
            <w:r w:rsidRPr="00DD495A">
              <w:rPr>
                <w:rFonts w:eastAsiaTheme="minorEastAsia"/>
                <w:color w:val="000000" w:themeColor="text1"/>
              </w:rPr>
              <w:t>Железо (Fe)</w:t>
            </w:r>
          </w:p>
        </w:tc>
        <w:tc>
          <w:tcPr>
            <w:tcW w:w="1869" w:type="dxa"/>
          </w:tcPr>
          <w:p w14:paraId="2E34BEAF" w14:textId="339BBD5F" w:rsidR="00DD495A" w:rsidRDefault="00DD495A" w:rsidP="00670B19">
            <w:pPr>
              <w:rPr>
                <w:rFonts w:eastAsiaTheme="minorEastAsia"/>
                <w:color w:val="000000" w:themeColor="text1"/>
              </w:rPr>
            </w:pPr>
            <w:r>
              <w:rPr>
                <w:rFonts w:eastAsiaTheme="minorEastAsia"/>
                <w:color w:val="000000" w:themeColor="text1"/>
              </w:rPr>
              <w:t>(0,0,0,1)</w:t>
            </w:r>
          </w:p>
        </w:tc>
        <w:tc>
          <w:tcPr>
            <w:tcW w:w="1869" w:type="dxa"/>
          </w:tcPr>
          <w:p w14:paraId="3884087B" w14:textId="77709CF0" w:rsidR="00DD495A" w:rsidRDefault="00F34656" w:rsidP="00670B19">
            <w:pPr>
              <w:rPr>
                <w:rFonts w:eastAsiaTheme="minorEastAsia"/>
                <w:color w:val="000000" w:themeColor="text1"/>
              </w:rPr>
            </w:pPr>
            <w:r w:rsidRPr="00F34656">
              <w:rPr>
                <w:rFonts w:eastAsiaTheme="minorEastAsia"/>
                <w:color w:val="000000" w:themeColor="text1"/>
              </w:rPr>
              <w:t>N-нейтронизация, масса ядра 70–75</w:t>
            </w:r>
          </w:p>
        </w:tc>
        <w:tc>
          <w:tcPr>
            <w:tcW w:w="1869" w:type="dxa"/>
          </w:tcPr>
          <w:p w14:paraId="3C462668" w14:textId="7CBEE059" w:rsidR="00DD495A" w:rsidRDefault="00F34656" w:rsidP="00670B19">
            <w:pPr>
              <w:rPr>
                <w:rFonts w:eastAsiaTheme="minorEastAsia"/>
                <w:color w:val="000000" w:themeColor="text1"/>
              </w:rPr>
            </w:pPr>
            <w:r w:rsidRPr="00F34656">
              <w:rPr>
                <w:rFonts w:eastAsiaTheme="minorEastAsia"/>
                <w:color w:val="000000" w:themeColor="text1"/>
              </w:rPr>
              <w:t>Тёмно-серый с синим отливом</w:t>
            </w:r>
          </w:p>
        </w:tc>
      </w:tr>
      <w:tr w:rsidR="00DD495A" w14:paraId="186A31A7" w14:textId="77777777" w:rsidTr="00DD495A">
        <w:tc>
          <w:tcPr>
            <w:tcW w:w="1869" w:type="dxa"/>
          </w:tcPr>
          <w:p w14:paraId="259BBCD9" w14:textId="2B4BC05E" w:rsidR="00DD495A" w:rsidRDefault="00DD495A" w:rsidP="00670B19">
            <w:pPr>
              <w:rPr>
                <w:rFonts w:eastAsiaTheme="minorEastAsia"/>
                <w:color w:val="000000" w:themeColor="text1"/>
              </w:rPr>
            </w:pPr>
            <w:r w:rsidRPr="00DD495A">
              <w:rPr>
                <w:rFonts w:eastAsiaTheme="minorEastAsia"/>
                <w:b/>
                <w:bCs/>
                <w:color w:val="000000" w:themeColor="text1"/>
              </w:rPr>
              <w:t>Орихалк</w:t>
            </w:r>
          </w:p>
        </w:tc>
        <w:tc>
          <w:tcPr>
            <w:tcW w:w="1869" w:type="dxa"/>
          </w:tcPr>
          <w:p w14:paraId="62A892D8" w14:textId="1E37E13F" w:rsidR="00DD495A" w:rsidRDefault="00DD495A" w:rsidP="00670B19">
            <w:pPr>
              <w:rPr>
                <w:rFonts w:eastAsiaTheme="minorEastAsia"/>
                <w:color w:val="000000" w:themeColor="text1"/>
              </w:rPr>
            </w:pPr>
            <w:r w:rsidRPr="00DD495A">
              <w:rPr>
                <w:rFonts w:eastAsiaTheme="minorEastAsia"/>
                <w:color w:val="000000" w:themeColor="text1"/>
              </w:rPr>
              <w:t>Медь (Cu)</w:t>
            </w:r>
          </w:p>
        </w:tc>
        <w:tc>
          <w:tcPr>
            <w:tcW w:w="1869" w:type="dxa"/>
          </w:tcPr>
          <w:p w14:paraId="78164347" w14:textId="7BD7AA17" w:rsidR="00DD495A" w:rsidRDefault="00DD495A" w:rsidP="00670B19">
            <w:pPr>
              <w:rPr>
                <w:rFonts w:eastAsiaTheme="minorEastAsia"/>
                <w:color w:val="000000" w:themeColor="text1"/>
              </w:rPr>
            </w:pPr>
            <w:r>
              <w:rPr>
                <w:rFonts w:eastAsiaTheme="minorEastAsia"/>
                <w:color w:val="000000" w:themeColor="text1"/>
              </w:rPr>
              <w:t>(0,</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0</w:t>
            </w:r>
            <w:r>
              <w:rPr>
                <w:rFonts w:eastAsiaTheme="minorEastAsia"/>
                <w:color w:val="000000" w:themeColor="text1"/>
              </w:rPr>
              <w:t>)</w:t>
            </w:r>
            <w:r w:rsidR="00F34656">
              <w:rPr>
                <w:rFonts w:eastAsiaTheme="minorEastAsia"/>
                <w:color w:val="000000" w:themeColor="text1"/>
              </w:rPr>
              <w:t xml:space="preserve">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p>
        </w:tc>
        <w:tc>
          <w:tcPr>
            <w:tcW w:w="1869" w:type="dxa"/>
          </w:tcPr>
          <w:p w14:paraId="092000B2" w14:textId="3C9B2264" w:rsidR="00DD495A" w:rsidRDefault="00F34656" w:rsidP="00670B19">
            <w:pPr>
              <w:rPr>
                <w:rFonts w:eastAsiaTheme="minorEastAsia"/>
                <w:color w:val="000000" w:themeColor="text1"/>
              </w:rPr>
            </w:pPr>
            <w:r w:rsidRPr="00F34656">
              <w:rPr>
                <w:rFonts w:eastAsiaTheme="minorEastAsia"/>
                <w:color w:val="000000" w:themeColor="text1"/>
              </w:rPr>
              <w:t>Изменённая электронная структура</w:t>
            </w:r>
          </w:p>
        </w:tc>
        <w:tc>
          <w:tcPr>
            <w:tcW w:w="1869" w:type="dxa"/>
          </w:tcPr>
          <w:p w14:paraId="2BC7508E" w14:textId="47CA9F0B" w:rsidR="00DD495A" w:rsidRDefault="00F34656" w:rsidP="00670B19">
            <w:pPr>
              <w:rPr>
                <w:rFonts w:eastAsiaTheme="minorEastAsia"/>
                <w:color w:val="000000" w:themeColor="text1"/>
              </w:rPr>
            </w:pPr>
            <w:r w:rsidRPr="00F34656">
              <w:rPr>
                <w:rFonts w:eastAsiaTheme="minorEastAsia"/>
                <w:color w:val="000000" w:themeColor="text1"/>
              </w:rPr>
              <w:t>Розовато-золотой</w:t>
            </w:r>
          </w:p>
        </w:tc>
      </w:tr>
      <w:tr w:rsidR="00DD495A" w14:paraId="5139AC6D" w14:textId="77777777" w:rsidTr="00DD495A">
        <w:tc>
          <w:tcPr>
            <w:tcW w:w="1869" w:type="dxa"/>
          </w:tcPr>
          <w:p w14:paraId="3CFF93E2" w14:textId="4186F147" w:rsidR="00DD495A" w:rsidRDefault="00DD495A" w:rsidP="00670B19">
            <w:pPr>
              <w:rPr>
                <w:rFonts w:eastAsiaTheme="minorEastAsia"/>
                <w:color w:val="000000" w:themeColor="text1"/>
              </w:rPr>
            </w:pPr>
            <w:r w:rsidRPr="00DD495A">
              <w:rPr>
                <w:rFonts w:eastAsiaTheme="minorEastAsia"/>
                <w:b/>
                <w:bCs/>
                <w:color w:val="000000" w:themeColor="text1"/>
              </w:rPr>
              <w:t>Мифрил (истинный)</w:t>
            </w:r>
          </w:p>
        </w:tc>
        <w:tc>
          <w:tcPr>
            <w:tcW w:w="1869" w:type="dxa"/>
          </w:tcPr>
          <w:p w14:paraId="33D91221" w14:textId="3C96ED43" w:rsidR="00DD495A" w:rsidRDefault="00DD495A" w:rsidP="00670B19">
            <w:pPr>
              <w:rPr>
                <w:rFonts w:eastAsiaTheme="minorEastAsia"/>
                <w:color w:val="000000" w:themeColor="text1"/>
              </w:rPr>
            </w:pPr>
            <w:r w:rsidRPr="00DD495A">
              <w:rPr>
                <w:rFonts w:eastAsiaTheme="minorEastAsia"/>
                <w:color w:val="000000" w:themeColor="text1"/>
              </w:rPr>
              <w:t>Алюминий (Al)</w:t>
            </w:r>
          </w:p>
        </w:tc>
        <w:tc>
          <w:tcPr>
            <w:tcW w:w="1869" w:type="dxa"/>
          </w:tcPr>
          <w:p w14:paraId="29994B57" w14:textId="4B4911BF" w:rsidR="00DD495A" w:rsidRDefault="00DD495A" w:rsidP="00670B19">
            <w:pPr>
              <w:rPr>
                <w:rFonts w:eastAsiaTheme="minorEastAsia"/>
                <w:color w:val="000000" w:themeColor="text1"/>
              </w:rPr>
            </w:pPr>
            <w:r>
              <w:rPr>
                <w:rFonts w:eastAsiaTheme="minorEastAsia"/>
                <w:color w:val="000000" w:themeColor="text1"/>
              </w:rPr>
              <w:t>(0,0,</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0</w:t>
            </w:r>
            <w:r>
              <w:rPr>
                <w:rFonts w:eastAsiaTheme="minorEastAsia"/>
                <w:color w:val="000000" w:themeColor="text1"/>
              </w:rPr>
              <w:t>)</w:t>
            </w:r>
          </w:p>
        </w:tc>
        <w:tc>
          <w:tcPr>
            <w:tcW w:w="1869" w:type="dxa"/>
          </w:tcPr>
          <w:p w14:paraId="78EC09CA" w14:textId="4DE048F9" w:rsidR="00DD495A" w:rsidRDefault="00F34656" w:rsidP="00670B19">
            <w:pPr>
              <w:rPr>
                <w:rFonts w:eastAsiaTheme="minorEastAsia"/>
                <w:color w:val="000000" w:themeColor="text1"/>
              </w:rPr>
            </w:pPr>
            <w:r w:rsidRPr="00F34656">
              <w:rPr>
                <w:rFonts w:eastAsiaTheme="minorEastAsia"/>
                <w:color w:val="000000" w:themeColor="text1"/>
              </w:rPr>
              <w:t>N-конденсатный каркас в решётке</w:t>
            </w:r>
          </w:p>
        </w:tc>
        <w:tc>
          <w:tcPr>
            <w:tcW w:w="1869" w:type="dxa"/>
          </w:tcPr>
          <w:p w14:paraId="12408BA3" w14:textId="01AAB50D" w:rsidR="00DD495A" w:rsidRDefault="00F34656" w:rsidP="00670B19">
            <w:pPr>
              <w:rPr>
                <w:rFonts w:eastAsiaTheme="minorEastAsia"/>
                <w:color w:val="000000" w:themeColor="text1"/>
              </w:rPr>
            </w:pPr>
            <w:r w:rsidRPr="00F34656">
              <w:rPr>
                <w:rFonts w:eastAsiaTheme="minorEastAsia"/>
                <w:color w:val="000000" w:themeColor="text1"/>
              </w:rPr>
              <w:t>Серебристо-белый, перламутровый</w:t>
            </w:r>
          </w:p>
        </w:tc>
      </w:tr>
      <w:tr w:rsidR="00DD495A" w14:paraId="077CDEB9" w14:textId="77777777" w:rsidTr="00DD495A">
        <w:tc>
          <w:tcPr>
            <w:tcW w:w="1869" w:type="dxa"/>
          </w:tcPr>
          <w:p w14:paraId="2C98C4FD" w14:textId="220165F6" w:rsidR="00DD495A" w:rsidRDefault="00DD495A" w:rsidP="00670B19">
            <w:pPr>
              <w:rPr>
                <w:rFonts w:eastAsiaTheme="minorEastAsia"/>
                <w:color w:val="000000" w:themeColor="text1"/>
              </w:rPr>
            </w:pPr>
            <w:r w:rsidRPr="00DD495A">
              <w:rPr>
                <w:rFonts w:eastAsiaTheme="minorEastAsia"/>
                <w:b/>
                <w:bCs/>
                <w:color w:val="000000" w:themeColor="text1"/>
              </w:rPr>
              <w:t>Грависталь</w:t>
            </w:r>
          </w:p>
        </w:tc>
        <w:tc>
          <w:tcPr>
            <w:tcW w:w="1869" w:type="dxa"/>
          </w:tcPr>
          <w:p w14:paraId="7BC9ED42" w14:textId="44BBAF79" w:rsidR="00DD495A" w:rsidRDefault="00DD495A" w:rsidP="00670B19">
            <w:pPr>
              <w:rPr>
                <w:rFonts w:eastAsiaTheme="minorEastAsia"/>
                <w:color w:val="000000" w:themeColor="text1"/>
              </w:rPr>
            </w:pPr>
            <w:r w:rsidRPr="00DD495A">
              <w:rPr>
                <w:rFonts w:eastAsiaTheme="minorEastAsia"/>
                <w:color w:val="000000" w:themeColor="text1"/>
              </w:rPr>
              <w:t>Никель (Ni)</w:t>
            </w:r>
          </w:p>
        </w:tc>
        <w:tc>
          <w:tcPr>
            <w:tcW w:w="1869" w:type="dxa"/>
          </w:tcPr>
          <w:p w14:paraId="0C9FE488" w14:textId="1718B997" w:rsidR="00DD495A" w:rsidRDefault="00DD495A" w:rsidP="00670B19">
            <w:pPr>
              <w:rPr>
                <w:rFonts w:eastAsiaTheme="minorEastAsia"/>
                <w:color w:val="000000" w:themeColor="text1"/>
              </w:rPr>
            </w:pP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0</w:t>
            </w:r>
            <w:r>
              <w:rPr>
                <w:rFonts w:eastAsiaTheme="minorEastAsia"/>
                <w:color w:val="000000" w:themeColor="text1"/>
              </w:rPr>
              <w:t>)</w:t>
            </w:r>
            <w:r w:rsidR="00F34656">
              <w:rPr>
                <w:rFonts w:eastAsiaTheme="minorEastAsia"/>
                <w:color w:val="000000" w:themeColor="text1"/>
              </w:rPr>
              <w:t xml:space="preserve">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oMath>
          </w:p>
        </w:tc>
        <w:tc>
          <w:tcPr>
            <w:tcW w:w="1869" w:type="dxa"/>
          </w:tcPr>
          <w:p w14:paraId="6D0EEA14" w14:textId="6C5E2147" w:rsidR="00DD495A" w:rsidRDefault="00F34656" w:rsidP="00670B19">
            <w:pPr>
              <w:rPr>
                <w:rFonts w:eastAsiaTheme="minorEastAsia"/>
                <w:color w:val="000000" w:themeColor="text1"/>
              </w:rPr>
            </w:pPr>
            <w:r w:rsidRPr="00F34656">
              <w:rPr>
                <w:rFonts w:eastAsiaTheme="minorEastAsia"/>
                <w:color w:val="000000" w:themeColor="text1"/>
              </w:rPr>
              <w:t>Захват N-частиц, масса ядра 90–100</w:t>
            </w:r>
          </w:p>
        </w:tc>
        <w:tc>
          <w:tcPr>
            <w:tcW w:w="1869" w:type="dxa"/>
          </w:tcPr>
          <w:p w14:paraId="7036F5B4" w14:textId="4F787F39" w:rsidR="00DD495A" w:rsidRDefault="00F34656" w:rsidP="00670B19">
            <w:pPr>
              <w:rPr>
                <w:rFonts w:eastAsiaTheme="minorEastAsia"/>
                <w:color w:val="000000" w:themeColor="text1"/>
              </w:rPr>
            </w:pPr>
            <w:r w:rsidRPr="00F34656">
              <w:rPr>
                <w:rFonts w:eastAsiaTheme="minorEastAsia"/>
                <w:color w:val="000000" w:themeColor="text1"/>
              </w:rPr>
              <w:t>Тёмно-фиолетовый</w:t>
            </w:r>
          </w:p>
        </w:tc>
      </w:tr>
      <w:tr w:rsidR="00DD495A" w14:paraId="31DA0A8A" w14:textId="77777777" w:rsidTr="00DD495A">
        <w:tc>
          <w:tcPr>
            <w:tcW w:w="1869" w:type="dxa"/>
          </w:tcPr>
          <w:p w14:paraId="5C791B13" w14:textId="2BA13696" w:rsidR="00DD495A" w:rsidRDefault="00DD495A" w:rsidP="00670B19">
            <w:pPr>
              <w:rPr>
                <w:rFonts w:eastAsiaTheme="minorEastAsia"/>
                <w:color w:val="000000" w:themeColor="text1"/>
              </w:rPr>
            </w:pPr>
            <w:r w:rsidRPr="00DD495A">
              <w:rPr>
                <w:rFonts w:eastAsiaTheme="minorEastAsia"/>
                <w:b/>
                <w:bCs/>
                <w:color w:val="000000" w:themeColor="text1"/>
              </w:rPr>
              <w:t>Пиросталь</w:t>
            </w:r>
          </w:p>
        </w:tc>
        <w:tc>
          <w:tcPr>
            <w:tcW w:w="1869" w:type="dxa"/>
          </w:tcPr>
          <w:p w14:paraId="2D1086C3" w14:textId="1FE8380C" w:rsidR="00DD495A" w:rsidRDefault="00DD495A" w:rsidP="00670B19">
            <w:pPr>
              <w:rPr>
                <w:rFonts w:eastAsiaTheme="minorEastAsia"/>
                <w:color w:val="000000" w:themeColor="text1"/>
              </w:rPr>
            </w:pPr>
            <w:r w:rsidRPr="00DD495A">
              <w:rPr>
                <w:rFonts w:eastAsiaTheme="minorEastAsia"/>
                <w:color w:val="000000" w:themeColor="text1"/>
              </w:rPr>
              <w:t>Марганец (Mn)</w:t>
            </w:r>
          </w:p>
        </w:tc>
        <w:tc>
          <w:tcPr>
            <w:tcW w:w="1869" w:type="dxa"/>
          </w:tcPr>
          <w:p w14:paraId="6E0EBF07" w14:textId="62384936" w:rsidR="00DD495A" w:rsidRDefault="00DD495A" w:rsidP="00670B19">
            <w:pPr>
              <w:rPr>
                <w:rFonts w:eastAsiaTheme="minorEastAsia"/>
                <w:color w:val="000000" w:themeColor="text1"/>
              </w:rPr>
            </w:pP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,0,0,</w:t>
            </w:r>
            <w:r w:rsidR="00F34656">
              <w:rPr>
                <w:rFonts w:eastAsiaTheme="minorEastAsia"/>
                <w:color w:val="000000" w:themeColor="text1"/>
              </w:rPr>
              <w:t>0</w:t>
            </w:r>
            <w:r>
              <w:rPr>
                <w:rFonts w:eastAsiaTheme="minorEastAsia"/>
                <w:color w:val="000000" w:themeColor="text1"/>
              </w:rPr>
              <w:t>)</w:t>
            </w:r>
          </w:p>
        </w:tc>
        <w:tc>
          <w:tcPr>
            <w:tcW w:w="1869" w:type="dxa"/>
          </w:tcPr>
          <w:p w14:paraId="46C367BA" w14:textId="0A0ACC9D" w:rsidR="00DD495A" w:rsidRDefault="00F34656" w:rsidP="00670B19">
            <w:pPr>
              <w:rPr>
                <w:rFonts w:eastAsiaTheme="minorEastAsia"/>
                <w:color w:val="000000" w:themeColor="text1"/>
              </w:rPr>
            </w:pPr>
            <w:r w:rsidRPr="00F34656">
              <w:rPr>
                <w:rFonts w:eastAsiaTheme="minorEastAsia"/>
                <w:color w:val="000000" w:themeColor="text1"/>
              </w:rPr>
              <w:t>Возбуждённые ядра, постоянный нагрев</w:t>
            </w:r>
          </w:p>
        </w:tc>
        <w:tc>
          <w:tcPr>
            <w:tcW w:w="1869" w:type="dxa"/>
          </w:tcPr>
          <w:p w14:paraId="516F31E5" w14:textId="5F5735A2" w:rsidR="00DD495A" w:rsidRDefault="00F34656" w:rsidP="00670B19">
            <w:pPr>
              <w:rPr>
                <w:rFonts w:eastAsiaTheme="minorEastAsia"/>
                <w:color w:val="000000" w:themeColor="text1"/>
              </w:rPr>
            </w:pPr>
            <w:r w:rsidRPr="00F34656">
              <w:rPr>
                <w:rFonts w:eastAsiaTheme="minorEastAsia"/>
                <w:color w:val="000000" w:themeColor="text1"/>
              </w:rPr>
              <w:t>Тёмно-красный, светится</w:t>
            </w:r>
          </w:p>
        </w:tc>
      </w:tr>
      <w:tr w:rsidR="00DD495A" w14:paraId="24429F7A" w14:textId="77777777" w:rsidTr="00DD495A">
        <w:tc>
          <w:tcPr>
            <w:tcW w:w="1869" w:type="dxa"/>
          </w:tcPr>
          <w:p w14:paraId="14D31CA3" w14:textId="209CF774" w:rsidR="00DD495A" w:rsidRDefault="00DD495A" w:rsidP="00670B19">
            <w:pPr>
              <w:rPr>
                <w:rFonts w:eastAsiaTheme="minorEastAsia"/>
                <w:color w:val="000000" w:themeColor="text1"/>
              </w:rPr>
            </w:pPr>
            <w:r w:rsidRPr="00DD495A">
              <w:rPr>
                <w:rFonts w:eastAsiaTheme="minorEastAsia"/>
                <w:b/>
                <w:bCs/>
                <w:color w:val="000000" w:themeColor="text1"/>
              </w:rPr>
              <w:t>Фазовое железо</w:t>
            </w:r>
          </w:p>
        </w:tc>
        <w:tc>
          <w:tcPr>
            <w:tcW w:w="1869" w:type="dxa"/>
          </w:tcPr>
          <w:p w14:paraId="01FE5E27" w14:textId="307DECB9" w:rsidR="00DD495A" w:rsidRDefault="00DD495A" w:rsidP="00670B19">
            <w:pPr>
              <w:rPr>
                <w:rFonts w:eastAsiaTheme="minorEastAsia"/>
                <w:color w:val="000000" w:themeColor="text1"/>
              </w:rPr>
            </w:pPr>
            <w:r w:rsidRPr="00DD495A">
              <w:rPr>
                <w:rFonts w:eastAsiaTheme="minorEastAsia"/>
                <w:color w:val="000000" w:themeColor="text1"/>
              </w:rPr>
              <w:t>Железо (Fe)</w:t>
            </w:r>
          </w:p>
        </w:tc>
        <w:tc>
          <w:tcPr>
            <w:tcW w:w="1869" w:type="dxa"/>
          </w:tcPr>
          <w:p w14:paraId="166EB5D8" w14:textId="2D6412BF" w:rsidR="00DD495A" w:rsidRDefault="00DD495A" w:rsidP="00670B19">
            <w:pPr>
              <w:rPr>
                <w:rFonts w:eastAsiaTheme="minorEastAsia"/>
                <w:color w:val="000000" w:themeColor="text1"/>
              </w:rPr>
            </w:pPr>
            <w:r>
              <w:rPr>
                <w:rFonts w:eastAsiaTheme="minorEastAsia"/>
                <w:color w:val="000000" w:themeColor="text1"/>
              </w:rPr>
              <w:t>(0,</w:t>
            </w:r>
            <w:r w:rsidR="00F34656">
              <w:rPr>
                <w:rFonts w:eastAsiaTheme="minorEastAsia"/>
                <w:color w:val="000000" w:themeColor="text1"/>
              </w:rPr>
              <w:t>1</w:t>
            </w:r>
            <w:r>
              <w:rPr>
                <w:rFonts w:eastAsiaTheme="minorEastAsia"/>
                <w:color w:val="000000" w:themeColor="text1"/>
              </w:rPr>
              <w:t>,0,</w:t>
            </w:r>
            <w:r w:rsidR="00F34656">
              <w:rPr>
                <w:rFonts w:eastAsiaTheme="minorEastAsia"/>
                <w:color w:val="000000" w:themeColor="text1"/>
              </w:rPr>
              <w:t>0</w:t>
            </w:r>
            <w:r>
              <w:rPr>
                <w:rFonts w:eastAsiaTheme="minorEastAsia"/>
                <w:color w:val="000000" w:themeColor="text1"/>
              </w:rPr>
              <w:t>)</w:t>
            </w:r>
          </w:p>
        </w:tc>
        <w:tc>
          <w:tcPr>
            <w:tcW w:w="1869" w:type="dxa"/>
          </w:tcPr>
          <w:p w14:paraId="3042D160" w14:textId="25D58FBB" w:rsidR="00DD495A" w:rsidRDefault="00F34656" w:rsidP="00670B19">
            <w:pPr>
              <w:rPr>
                <w:rFonts w:eastAsiaTheme="minorEastAsia"/>
                <w:color w:val="000000" w:themeColor="text1"/>
              </w:rPr>
            </w:pPr>
            <w:r w:rsidRPr="00F34656">
              <w:rPr>
                <w:rFonts w:eastAsiaTheme="minorEastAsia"/>
                <w:color w:val="000000" w:themeColor="text1"/>
              </w:rPr>
              <w:t>Аморфизация решётки</w:t>
            </w:r>
          </w:p>
        </w:tc>
        <w:tc>
          <w:tcPr>
            <w:tcW w:w="1869" w:type="dxa"/>
          </w:tcPr>
          <w:p w14:paraId="0E67194F" w14:textId="7F835E44" w:rsidR="00DD495A" w:rsidRDefault="00F34656" w:rsidP="00670B19">
            <w:pPr>
              <w:rPr>
                <w:rFonts w:eastAsiaTheme="minorEastAsia"/>
                <w:color w:val="000000" w:themeColor="text1"/>
              </w:rPr>
            </w:pPr>
            <w:r w:rsidRPr="00F34656">
              <w:rPr>
                <w:rFonts w:eastAsiaTheme="minorEastAsia"/>
                <w:color w:val="000000" w:themeColor="text1"/>
              </w:rPr>
              <w:t>Серебристо-зеленоватый</w:t>
            </w:r>
          </w:p>
        </w:tc>
      </w:tr>
      <w:tr w:rsidR="00DD495A" w14:paraId="52600421" w14:textId="77777777" w:rsidTr="00DD495A">
        <w:tc>
          <w:tcPr>
            <w:tcW w:w="1869" w:type="dxa"/>
          </w:tcPr>
          <w:p w14:paraId="2AECD281" w14:textId="63D8F405" w:rsidR="00DD495A" w:rsidRDefault="00DD495A" w:rsidP="00670B19">
            <w:pPr>
              <w:rPr>
                <w:rFonts w:eastAsiaTheme="minorEastAsia"/>
                <w:color w:val="000000" w:themeColor="text1"/>
              </w:rPr>
            </w:pPr>
            <w:r w:rsidRPr="00DD495A">
              <w:rPr>
                <w:rFonts w:eastAsiaTheme="minorEastAsia"/>
                <w:b/>
                <w:bCs/>
                <w:color w:val="000000" w:themeColor="text1"/>
              </w:rPr>
              <w:t>Зеркальное серебро</w:t>
            </w:r>
          </w:p>
        </w:tc>
        <w:tc>
          <w:tcPr>
            <w:tcW w:w="1869" w:type="dxa"/>
          </w:tcPr>
          <w:p w14:paraId="5A5467C4" w14:textId="32F10C3A" w:rsidR="00DD495A" w:rsidRDefault="00DD495A" w:rsidP="00670B19">
            <w:pPr>
              <w:rPr>
                <w:rFonts w:eastAsiaTheme="minorEastAsia"/>
                <w:color w:val="000000" w:themeColor="text1"/>
              </w:rPr>
            </w:pPr>
            <w:r w:rsidRPr="00DD495A">
              <w:rPr>
                <w:rFonts w:eastAsiaTheme="minorEastAsia"/>
                <w:color w:val="000000" w:themeColor="text1"/>
              </w:rPr>
              <w:t>Серебро (Ag)</w:t>
            </w:r>
          </w:p>
        </w:tc>
        <w:tc>
          <w:tcPr>
            <w:tcW w:w="1869" w:type="dxa"/>
          </w:tcPr>
          <w:p w14:paraId="731DC04A" w14:textId="6F2AE473" w:rsidR="00DD495A" w:rsidRDefault="00DD495A" w:rsidP="00670B19">
            <w:pPr>
              <w:rPr>
                <w:rFonts w:eastAsiaTheme="minorEastAsia"/>
                <w:color w:val="000000" w:themeColor="text1"/>
              </w:rPr>
            </w:pP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,0,0,</w:t>
            </w:r>
            <w:r w:rsidR="00F34656">
              <w:rPr>
                <w:rFonts w:eastAsiaTheme="minorEastAsia"/>
                <w:color w:val="000000" w:themeColor="text1"/>
              </w:rPr>
              <w:t>-</w:t>
            </w:r>
            <w:r>
              <w:rPr>
                <w:rFonts w:eastAsiaTheme="minorEastAsia"/>
                <w:color w:val="000000" w:themeColor="text1"/>
              </w:rPr>
              <w:t>1)</w:t>
            </w:r>
            <w:r w:rsidR="00F34656">
              <w:rPr>
                <w:rFonts w:eastAsiaTheme="minorEastAsia"/>
                <w:color w:val="000000" w:themeColor="text1"/>
              </w:rPr>
              <w:t xml:space="preserve">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p>
        </w:tc>
        <w:tc>
          <w:tcPr>
            <w:tcW w:w="18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81"/>
            </w:tblGrid>
            <w:tr w:rsidR="00F34656" w:rsidRPr="00F34656" w14:paraId="144AADE3" w14:textId="77777777">
              <w:trPr>
                <w:tblCellSpacing w:w="15" w:type="dxa"/>
              </w:trPr>
              <w:tc>
                <w:tcPr>
                  <w:tcW w:w="0" w:type="auto"/>
                  <w:vAlign w:val="center"/>
                  <w:hideMark/>
                </w:tcPr>
                <w:p w14:paraId="5ADAE408" w14:textId="77777777" w:rsidR="00F34656" w:rsidRPr="00F34656" w:rsidRDefault="00F34656" w:rsidP="00F34656">
                  <w:pPr>
                    <w:spacing w:after="0" w:line="240" w:lineRule="auto"/>
                    <w:rPr>
                      <w:rFonts w:eastAsia="Times New Roman" w:cs="Times New Roman"/>
                      <w:kern w:val="0"/>
                      <w:lang w:eastAsia="ru-RU"/>
                      <w14:ligatures w14:val="none"/>
                    </w:rPr>
                  </w:pPr>
                  <w:r w:rsidRPr="00F34656">
                    <w:rPr>
                      <w:rFonts w:eastAsia="Times New Roman" w:cs="Times New Roman"/>
                      <w:kern w:val="0"/>
                      <w:lang w:eastAsia="ru-RU"/>
                      <w14:ligatures w14:val="none"/>
                    </w:rPr>
                    <w:t>Дефекты решётки, усиленное отражение</w:t>
                  </w:r>
                </w:p>
              </w:tc>
              <w:tc>
                <w:tcPr>
                  <w:tcW w:w="0" w:type="auto"/>
                  <w:vAlign w:val="center"/>
                  <w:hideMark/>
                </w:tcPr>
                <w:p w14:paraId="1A6AF521" w14:textId="77777777" w:rsidR="00F34656" w:rsidRPr="00F34656" w:rsidRDefault="00F34656" w:rsidP="00F34656">
                  <w:pPr>
                    <w:spacing w:after="0" w:line="240" w:lineRule="auto"/>
                    <w:rPr>
                      <w:rFonts w:ascii="Times New Roman" w:eastAsia="Times New Roman" w:hAnsi="Times New Roman" w:cs="Times New Roman"/>
                      <w:kern w:val="0"/>
                      <w:lang w:eastAsia="ru-RU"/>
                      <w14:ligatures w14:val="none"/>
                    </w:rPr>
                  </w:pPr>
                </w:p>
              </w:tc>
            </w:tr>
          </w:tbl>
          <w:p w14:paraId="5766BAE9" w14:textId="77777777" w:rsidR="00DD495A" w:rsidRDefault="00DD495A" w:rsidP="00670B19">
            <w:pPr>
              <w:rPr>
                <w:rFonts w:eastAsiaTheme="minorEastAsia"/>
                <w:color w:val="000000" w:themeColor="text1"/>
              </w:rPr>
            </w:pPr>
          </w:p>
        </w:tc>
        <w:tc>
          <w:tcPr>
            <w:tcW w:w="1869" w:type="dxa"/>
          </w:tcPr>
          <w:p w14:paraId="1B1D695E" w14:textId="4F2900F3" w:rsidR="00DD495A" w:rsidRDefault="00F34656" w:rsidP="00670B19">
            <w:pPr>
              <w:rPr>
                <w:rFonts w:eastAsiaTheme="minorEastAsia"/>
                <w:color w:val="000000" w:themeColor="text1"/>
              </w:rPr>
            </w:pPr>
            <w:r w:rsidRPr="00F34656">
              <w:rPr>
                <w:rFonts w:eastAsiaTheme="minorEastAsia"/>
                <w:color w:val="000000" w:themeColor="text1"/>
              </w:rPr>
              <w:t>Ярко-белый, зеркальный</w:t>
            </w:r>
          </w:p>
        </w:tc>
      </w:tr>
      <w:tr w:rsidR="00DD495A" w14:paraId="1E76C234" w14:textId="77777777" w:rsidTr="00DD495A">
        <w:tc>
          <w:tcPr>
            <w:tcW w:w="1869" w:type="dxa"/>
          </w:tcPr>
          <w:p w14:paraId="488B3CAE" w14:textId="00954765" w:rsidR="00DD495A" w:rsidRDefault="00DD495A" w:rsidP="00670B19">
            <w:pPr>
              <w:rPr>
                <w:rFonts w:eastAsiaTheme="minorEastAsia"/>
                <w:color w:val="000000" w:themeColor="text1"/>
              </w:rPr>
            </w:pPr>
            <w:r w:rsidRPr="00DD495A">
              <w:rPr>
                <w:rFonts w:eastAsiaTheme="minorEastAsia"/>
                <w:b/>
                <w:bCs/>
                <w:color w:val="000000" w:themeColor="text1"/>
              </w:rPr>
              <w:t>Криогенное серебро</w:t>
            </w:r>
          </w:p>
        </w:tc>
        <w:tc>
          <w:tcPr>
            <w:tcW w:w="1869" w:type="dxa"/>
          </w:tcPr>
          <w:p w14:paraId="20A3BF1F" w14:textId="40777E33" w:rsidR="00DD495A" w:rsidRDefault="00DD495A" w:rsidP="00670B19">
            <w:pPr>
              <w:rPr>
                <w:rFonts w:eastAsiaTheme="minorEastAsia"/>
                <w:color w:val="000000" w:themeColor="text1"/>
              </w:rPr>
            </w:pPr>
            <w:r w:rsidRPr="00DD495A">
              <w:rPr>
                <w:rFonts w:eastAsiaTheme="minorEastAsia"/>
                <w:color w:val="000000" w:themeColor="text1"/>
              </w:rPr>
              <w:t>Серебро (Ag)</w:t>
            </w:r>
          </w:p>
        </w:tc>
        <w:tc>
          <w:tcPr>
            <w:tcW w:w="1869" w:type="dxa"/>
          </w:tcPr>
          <w:p w14:paraId="44E7CEEB" w14:textId="05DC43A9" w:rsidR="00DD495A" w:rsidRDefault="00DD495A" w:rsidP="00670B19">
            <w:pPr>
              <w:rPr>
                <w:rFonts w:eastAsiaTheme="minorEastAsia"/>
                <w:color w:val="000000" w:themeColor="text1"/>
              </w:rPr>
            </w:pPr>
            <w:r>
              <w:rPr>
                <w:rFonts w:eastAsiaTheme="minorEastAsia"/>
                <w:color w:val="000000" w:themeColor="text1"/>
              </w:rPr>
              <w:t>(0,</w:t>
            </w:r>
            <w:r w:rsidR="00F34656">
              <w:rPr>
                <w:rFonts w:eastAsiaTheme="minorEastAsia"/>
                <w:color w:val="000000" w:themeColor="text1"/>
              </w:rPr>
              <w:t>1</w:t>
            </w:r>
            <w:r>
              <w:rPr>
                <w:rFonts w:eastAsiaTheme="minorEastAsia"/>
                <w:color w:val="000000" w:themeColor="text1"/>
              </w:rPr>
              <w:t>,0,</w:t>
            </w:r>
            <w:r w:rsidR="00F34656">
              <w:rPr>
                <w:rFonts w:eastAsiaTheme="minorEastAsia"/>
                <w:color w:val="000000" w:themeColor="text1"/>
              </w:rPr>
              <w:t>0</w:t>
            </w:r>
            <w:r>
              <w:rPr>
                <w:rFonts w:eastAsiaTheme="minorEastAsia"/>
                <w:color w:val="000000" w:themeColor="text1"/>
              </w:rPr>
              <w:t>)</w:t>
            </w:r>
            <w:r w:rsidR="00F34656" w:rsidRPr="00F34656">
              <w:t xml:space="preserve"> </w:t>
            </w:r>
            <w:r w:rsidR="00F34656" w:rsidRPr="00F34656">
              <w:rPr>
                <w:rFonts w:eastAsiaTheme="minorEastAsia"/>
                <w:color w:val="000000" w:themeColor="text1"/>
              </w:rPr>
              <w:t>+ низкая Т</w:t>
            </w:r>
          </w:p>
        </w:tc>
        <w:tc>
          <w:tcPr>
            <w:tcW w:w="1869" w:type="dxa"/>
          </w:tcPr>
          <w:p w14:paraId="0BF9F23A" w14:textId="1570FC05" w:rsidR="00DD495A" w:rsidRDefault="00F34656" w:rsidP="00670B19">
            <w:pPr>
              <w:rPr>
                <w:rFonts w:eastAsiaTheme="minorEastAsia"/>
                <w:color w:val="000000" w:themeColor="text1"/>
              </w:rPr>
            </w:pPr>
            <w:r w:rsidRPr="00F34656">
              <w:rPr>
                <w:rFonts w:eastAsiaTheme="minorEastAsia"/>
                <w:color w:val="000000" w:themeColor="text1"/>
              </w:rPr>
              <w:t>Сверхпроводник для N-частиц</w:t>
            </w:r>
          </w:p>
        </w:tc>
        <w:tc>
          <w:tcPr>
            <w:tcW w:w="1869" w:type="dxa"/>
          </w:tcPr>
          <w:p w14:paraId="0ECE6148" w14:textId="72CB6AAB" w:rsidR="00DD495A" w:rsidRDefault="00F34656" w:rsidP="00670B19">
            <w:pPr>
              <w:rPr>
                <w:rFonts w:eastAsiaTheme="minorEastAsia"/>
                <w:color w:val="000000" w:themeColor="text1"/>
              </w:rPr>
            </w:pPr>
            <w:r w:rsidRPr="00F34656">
              <w:rPr>
                <w:rFonts w:eastAsiaTheme="minorEastAsia"/>
                <w:color w:val="000000" w:themeColor="text1"/>
              </w:rPr>
              <w:t>Голубовато-белый</w:t>
            </w:r>
          </w:p>
        </w:tc>
      </w:tr>
      <w:tr w:rsidR="00DD495A" w14:paraId="3A68B1AB" w14:textId="77777777" w:rsidTr="00DD495A">
        <w:tc>
          <w:tcPr>
            <w:tcW w:w="1869" w:type="dxa"/>
          </w:tcPr>
          <w:p w14:paraId="4D04FD76" w14:textId="49CE0652" w:rsidR="00DD495A" w:rsidRDefault="00DD495A" w:rsidP="00670B19">
            <w:pPr>
              <w:rPr>
                <w:rFonts w:eastAsiaTheme="minorEastAsia"/>
                <w:color w:val="000000" w:themeColor="text1"/>
              </w:rPr>
            </w:pPr>
            <w:r w:rsidRPr="00DD495A">
              <w:rPr>
                <w:rFonts w:eastAsiaTheme="minorEastAsia"/>
                <w:b/>
                <w:bCs/>
                <w:color w:val="000000" w:themeColor="text1"/>
              </w:rPr>
              <w:t>Звёздный металл</w:t>
            </w:r>
          </w:p>
        </w:tc>
        <w:tc>
          <w:tcPr>
            <w:tcW w:w="1869" w:type="dxa"/>
          </w:tcPr>
          <w:p w14:paraId="537C7706" w14:textId="00540875" w:rsidR="00DD495A" w:rsidRDefault="00DD495A" w:rsidP="00670B19">
            <w:pPr>
              <w:rPr>
                <w:rFonts w:eastAsiaTheme="minorEastAsia"/>
                <w:color w:val="000000" w:themeColor="text1"/>
              </w:rPr>
            </w:pPr>
            <w:r w:rsidRPr="00DD495A">
              <w:rPr>
                <w:rFonts w:eastAsiaTheme="minorEastAsia"/>
                <w:color w:val="000000" w:themeColor="text1"/>
              </w:rPr>
              <w:t>Метеоритное Fe+Ni</w:t>
            </w:r>
          </w:p>
        </w:tc>
        <w:tc>
          <w:tcPr>
            <w:tcW w:w="1869" w:type="dxa"/>
          </w:tcPr>
          <w:p w14:paraId="68EF153E" w14:textId="44BAE3A6" w:rsidR="00DD495A" w:rsidRDefault="00F34656" w:rsidP="00670B19">
            <w:pPr>
              <w:rPr>
                <w:rFonts w:eastAsiaTheme="minorEastAsia"/>
                <w:color w:val="000000" w:themeColor="text1"/>
              </w:rPr>
            </w:pPr>
            <w:r w:rsidRPr="00F34656">
              <w:rPr>
                <w:rFonts w:eastAsiaTheme="minorEastAsia"/>
                <w:color w:val="000000" w:themeColor="text1"/>
              </w:rPr>
              <w:t>Смесь векторов</w:t>
            </w:r>
          </w:p>
        </w:tc>
        <w:tc>
          <w:tcPr>
            <w:tcW w:w="1869" w:type="dxa"/>
          </w:tcPr>
          <w:p w14:paraId="370ED33A" w14:textId="25AC44BE" w:rsidR="00DD495A" w:rsidRDefault="00F34656" w:rsidP="00670B19">
            <w:pPr>
              <w:rPr>
                <w:rFonts w:eastAsiaTheme="minorEastAsia"/>
                <w:color w:val="000000" w:themeColor="text1"/>
              </w:rPr>
            </w:pPr>
            <w:r w:rsidRPr="00F34656">
              <w:rPr>
                <w:rFonts w:eastAsiaTheme="minorEastAsia"/>
                <w:color w:val="000000" w:themeColor="text1"/>
              </w:rPr>
              <w:t>Включения алмазных N-резонаторов</w:t>
            </w:r>
          </w:p>
        </w:tc>
        <w:tc>
          <w:tcPr>
            <w:tcW w:w="1869" w:type="dxa"/>
          </w:tcPr>
          <w:p w14:paraId="4ECA1A88" w14:textId="7C316386" w:rsidR="00DD495A" w:rsidRDefault="00F34656" w:rsidP="00670B19">
            <w:pPr>
              <w:rPr>
                <w:rFonts w:eastAsiaTheme="minorEastAsia"/>
                <w:color w:val="000000" w:themeColor="text1"/>
              </w:rPr>
            </w:pPr>
            <w:r w:rsidRPr="00F34656">
              <w:rPr>
                <w:rFonts w:eastAsiaTheme="minorEastAsia"/>
                <w:color w:val="000000" w:themeColor="text1"/>
              </w:rPr>
              <w:t>Чёрный с искрами</w:t>
            </w:r>
          </w:p>
        </w:tc>
      </w:tr>
      <w:tr w:rsidR="00DD495A" w14:paraId="00526C84" w14:textId="77777777" w:rsidTr="00DD495A">
        <w:tc>
          <w:tcPr>
            <w:tcW w:w="18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81"/>
            </w:tblGrid>
            <w:tr w:rsidR="00DD495A" w:rsidRPr="00DD495A" w14:paraId="5574E6C0" w14:textId="77777777">
              <w:trPr>
                <w:tblCellSpacing w:w="15" w:type="dxa"/>
              </w:trPr>
              <w:tc>
                <w:tcPr>
                  <w:tcW w:w="0" w:type="auto"/>
                  <w:vAlign w:val="center"/>
                  <w:hideMark/>
                </w:tcPr>
                <w:p w14:paraId="68E40B5C" w14:textId="77777777" w:rsidR="00DD495A" w:rsidRPr="00DD495A" w:rsidRDefault="00DD495A" w:rsidP="00DD495A">
                  <w:pPr>
                    <w:spacing w:after="0" w:line="240" w:lineRule="auto"/>
                    <w:rPr>
                      <w:rFonts w:eastAsia="Times New Roman" w:cs="Times New Roman"/>
                      <w:kern w:val="0"/>
                      <w:lang w:eastAsia="ru-RU"/>
                      <w14:ligatures w14:val="none"/>
                    </w:rPr>
                  </w:pPr>
                  <w:r w:rsidRPr="00DD495A">
                    <w:rPr>
                      <w:rFonts w:eastAsia="Times New Roman" w:cs="Times New Roman"/>
                      <w:b/>
                      <w:bCs/>
                      <w:kern w:val="0"/>
                      <w:lang w:eastAsia="ru-RU"/>
                      <w14:ligatures w14:val="none"/>
                    </w:rPr>
                    <w:t>Свинец (антимагический)</w:t>
                  </w:r>
                </w:p>
              </w:tc>
              <w:tc>
                <w:tcPr>
                  <w:tcW w:w="0" w:type="auto"/>
                  <w:vAlign w:val="center"/>
                  <w:hideMark/>
                </w:tcPr>
                <w:p w14:paraId="0F94AB1B" w14:textId="77777777" w:rsidR="00DD495A" w:rsidRPr="00DD495A" w:rsidRDefault="00DD495A" w:rsidP="00DD495A">
                  <w:pPr>
                    <w:spacing w:after="0" w:line="240" w:lineRule="auto"/>
                    <w:rPr>
                      <w:rFonts w:ascii="Times New Roman" w:eastAsia="Times New Roman" w:hAnsi="Times New Roman" w:cs="Times New Roman"/>
                      <w:kern w:val="0"/>
                      <w:lang w:eastAsia="ru-RU"/>
                      <w14:ligatures w14:val="none"/>
                    </w:rPr>
                  </w:pPr>
                </w:p>
              </w:tc>
            </w:tr>
          </w:tbl>
          <w:p w14:paraId="5D74B3ED" w14:textId="77777777" w:rsidR="00DD495A" w:rsidRDefault="00DD495A" w:rsidP="00670B19">
            <w:pPr>
              <w:rPr>
                <w:rFonts w:eastAsiaTheme="minorEastAsia"/>
                <w:color w:val="000000" w:themeColor="text1"/>
              </w:rPr>
            </w:pPr>
          </w:p>
        </w:tc>
        <w:tc>
          <w:tcPr>
            <w:tcW w:w="1869" w:type="dxa"/>
          </w:tcPr>
          <w:p w14:paraId="61277DE3" w14:textId="3CDDEAC8" w:rsidR="00DD495A" w:rsidRDefault="00DD495A" w:rsidP="00670B19">
            <w:pPr>
              <w:rPr>
                <w:rFonts w:eastAsiaTheme="minorEastAsia"/>
                <w:color w:val="000000" w:themeColor="text1"/>
              </w:rPr>
            </w:pPr>
            <w:r w:rsidRPr="00DD495A">
              <w:rPr>
                <w:rFonts w:eastAsiaTheme="minorEastAsia"/>
                <w:color w:val="000000" w:themeColor="text1"/>
              </w:rPr>
              <w:t>Свинец (Pb)</w:t>
            </w:r>
          </w:p>
        </w:tc>
        <w:tc>
          <w:tcPr>
            <w:tcW w:w="1869" w:type="dxa"/>
          </w:tcPr>
          <w:p w14:paraId="431551CB" w14:textId="0446A24B" w:rsidR="00DD495A" w:rsidRDefault="00DD495A" w:rsidP="00670B19">
            <w:pPr>
              <w:rPr>
                <w:rFonts w:eastAsiaTheme="minorEastAsia"/>
                <w:color w:val="000000" w:themeColor="text1"/>
              </w:rPr>
            </w:pPr>
            <w:r>
              <w:rPr>
                <w:rFonts w:eastAsiaTheme="minorEastAsia"/>
                <w:color w:val="000000" w:themeColor="text1"/>
              </w:rPr>
              <w:t>(0,0,0,</w:t>
            </w:r>
            <w:r w:rsidR="00F34656">
              <w:rPr>
                <w:rFonts w:eastAsiaTheme="minorEastAsia"/>
                <w:color w:val="000000" w:themeColor="text1"/>
              </w:rPr>
              <w:t>-</w:t>
            </w:r>
            <w:r>
              <w:rPr>
                <w:rFonts w:eastAsiaTheme="minorEastAsia"/>
                <w:color w:val="000000" w:themeColor="text1"/>
              </w:rPr>
              <w:t>1)</w:t>
            </w:r>
          </w:p>
        </w:tc>
        <w:tc>
          <w:tcPr>
            <w:tcW w:w="1869" w:type="dxa"/>
          </w:tcPr>
          <w:p w14:paraId="23EFBAE7" w14:textId="13CEDD23" w:rsidR="00DD495A" w:rsidRDefault="00F34656" w:rsidP="00670B19">
            <w:pPr>
              <w:rPr>
                <w:rFonts w:eastAsiaTheme="minorEastAsia"/>
                <w:color w:val="000000" w:themeColor="text1"/>
              </w:rPr>
            </w:pPr>
            <w:r w:rsidRPr="00F34656">
              <w:rPr>
                <w:rFonts w:eastAsiaTheme="minorEastAsia"/>
                <w:color w:val="000000" w:themeColor="text1"/>
              </w:rPr>
              <w:t>Гашение фазы</w:t>
            </w:r>
          </w:p>
        </w:tc>
        <w:tc>
          <w:tcPr>
            <w:tcW w:w="1869" w:type="dxa"/>
          </w:tcPr>
          <w:p w14:paraId="3EE207CF" w14:textId="2F57C4A3" w:rsidR="00DD495A" w:rsidRDefault="00F34656" w:rsidP="00670B19">
            <w:pPr>
              <w:rPr>
                <w:rFonts w:eastAsiaTheme="minorEastAsia"/>
                <w:color w:val="000000" w:themeColor="text1"/>
              </w:rPr>
            </w:pPr>
            <w:r w:rsidRPr="00F34656">
              <w:rPr>
                <w:rFonts w:eastAsiaTheme="minorEastAsia"/>
                <w:color w:val="000000" w:themeColor="text1"/>
              </w:rPr>
              <w:t>Тускло-серый</w:t>
            </w:r>
          </w:p>
        </w:tc>
      </w:tr>
      <w:tr w:rsidR="00DD495A" w14:paraId="7E68D923" w14:textId="77777777" w:rsidTr="00DD495A">
        <w:tc>
          <w:tcPr>
            <w:tcW w:w="1869" w:type="dxa"/>
          </w:tcPr>
          <w:p w14:paraId="7519AF09" w14:textId="68268BCA" w:rsidR="00DD495A" w:rsidRDefault="00DD495A" w:rsidP="00670B19">
            <w:pPr>
              <w:rPr>
                <w:rFonts w:eastAsiaTheme="minorEastAsia"/>
                <w:color w:val="000000" w:themeColor="text1"/>
              </w:rPr>
            </w:pPr>
            <w:r w:rsidRPr="00DD495A">
              <w:rPr>
                <w:rFonts w:eastAsiaTheme="minorEastAsia"/>
                <w:b/>
                <w:bCs/>
                <w:color w:val="000000" w:themeColor="text1"/>
              </w:rPr>
              <w:t>Резонансный графит</w:t>
            </w:r>
          </w:p>
        </w:tc>
        <w:tc>
          <w:tcPr>
            <w:tcW w:w="1869" w:type="dxa"/>
          </w:tcPr>
          <w:p w14:paraId="755CD71E" w14:textId="4E1A5351" w:rsidR="00DD495A" w:rsidRDefault="00DD495A" w:rsidP="00670B19">
            <w:pPr>
              <w:rPr>
                <w:rFonts w:eastAsiaTheme="minorEastAsia"/>
                <w:color w:val="000000" w:themeColor="text1"/>
              </w:rPr>
            </w:pPr>
            <w:r w:rsidRPr="00DD495A">
              <w:rPr>
                <w:rFonts w:eastAsiaTheme="minorEastAsia"/>
                <w:color w:val="000000" w:themeColor="text1"/>
              </w:rPr>
              <w:t>Графит (C)</w:t>
            </w:r>
          </w:p>
        </w:tc>
        <w:tc>
          <w:tcPr>
            <w:tcW w:w="1869" w:type="dxa"/>
          </w:tcPr>
          <w:p w14:paraId="05B582E0" w14:textId="47FB1990" w:rsidR="00DD495A" w:rsidRDefault="00DD495A" w:rsidP="00670B19">
            <w:pPr>
              <w:rPr>
                <w:rFonts w:eastAsiaTheme="minorEastAsia"/>
                <w:color w:val="000000" w:themeColor="text1"/>
              </w:rPr>
            </w:pPr>
            <w:r>
              <w:rPr>
                <w:rFonts w:eastAsiaTheme="minorEastAsia"/>
                <w:color w:val="000000" w:themeColor="text1"/>
              </w:rPr>
              <w:t>(0,0,</w:t>
            </w:r>
            <w:r w:rsidR="00F34656">
              <w:rPr>
                <w:rFonts w:eastAsiaTheme="minorEastAsia"/>
                <w:color w:val="000000" w:themeColor="text1"/>
              </w:rPr>
              <w:t>1</w:t>
            </w:r>
            <w:r>
              <w:rPr>
                <w:rFonts w:eastAsiaTheme="minorEastAsia"/>
                <w:color w:val="000000" w:themeColor="text1"/>
              </w:rPr>
              <w:t>,</w:t>
            </w:r>
            <w:r w:rsidR="00F34656">
              <w:rPr>
                <w:rFonts w:eastAsiaTheme="minorEastAsia"/>
                <w:color w:val="000000" w:themeColor="text1"/>
              </w:rPr>
              <w:t>0</w:t>
            </w:r>
            <w:r>
              <w:rPr>
                <w:rFonts w:eastAsiaTheme="minorEastAsia"/>
                <w:color w:val="000000" w:themeColor="text1"/>
              </w:rPr>
              <w:t>)</w:t>
            </w:r>
          </w:p>
        </w:tc>
        <w:tc>
          <w:tcPr>
            <w:tcW w:w="1869" w:type="dxa"/>
          </w:tcPr>
          <w:p w14:paraId="1F6A9149" w14:textId="2C486623" w:rsidR="00DD495A" w:rsidRDefault="00F34656" w:rsidP="00670B19">
            <w:pPr>
              <w:rPr>
                <w:rFonts w:eastAsiaTheme="minorEastAsia"/>
                <w:color w:val="000000" w:themeColor="text1"/>
              </w:rPr>
            </w:pPr>
            <w:r w:rsidRPr="00F34656">
              <w:rPr>
                <w:rFonts w:eastAsiaTheme="minorEastAsia"/>
                <w:color w:val="000000" w:themeColor="text1"/>
              </w:rPr>
              <w:t>Интеркаляция N-частицами</w:t>
            </w:r>
          </w:p>
        </w:tc>
        <w:tc>
          <w:tcPr>
            <w:tcW w:w="1869" w:type="dxa"/>
          </w:tcPr>
          <w:p w14:paraId="5654630D" w14:textId="7DA7AAEC" w:rsidR="00DD495A" w:rsidRDefault="00F34656" w:rsidP="00670B19">
            <w:pPr>
              <w:rPr>
                <w:rFonts w:eastAsiaTheme="minorEastAsia"/>
                <w:color w:val="000000" w:themeColor="text1"/>
              </w:rPr>
            </w:pPr>
            <w:r w:rsidRPr="00F34656">
              <w:rPr>
                <w:rFonts w:eastAsiaTheme="minorEastAsia"/>
                <w:color w:val="000000" w:themeColor="text1"/>
              </w:rPr>
              <w:t>Серебристо-чёрный</w:t>
            </w:r>
          </w:p>
        </w:tc>
      </w:tr>
      <w:tr w:rsidR="00DD495A" w14:paraId="015CFC89" w14:textId="77777777" w:rsidTr="00DD495A">
        <w:tc>
          <w:tcPr>
            <w:tcW w:w="1869" w:type="dxa"/>
          </w:tcPr>
          <w:p w14:paraId="175F17BE" w14:textId="56B6CD06" w:rsidR="00DD495A" w:rsidRDefault="00DD495A" w:rsidP="00670B19">
            <w:pPr>
              <w:rPr>
                <w:rFonts w:eastAsiaTheme="minorEastAsia"/>
                <w:color w:val="000000" w:themeColor="text1"/>
              </w:rPr>
            </w:pPr>
            <w:r w:rsidRPr="00DD495A">
              <w:rPr>
                <w:rFonts w:eastAsiaTheme="minorEastAsia"/>
                <w:b/>
                <w:bCs/>
                <w:color w:val="000000" w:themeColor="text1"/>
              </w:rPr>
              <w:t>Вакуумная сталь</w:t>
            </w:r>
          </w:p>
        </w:tc>
        <w:tc>
          <w:tcPr>
            <w:tcW w:w="1869" w:type="dxa"/>
          </w:tcPr>
          <w:p w14:paraId="361E8999" w14:textId="27843777" w:rsidR="00DD495A" w:rsidRDefault="00DD495A" w:rsidP="00670B19">
            <w:pPr>
              <w:rPr>
                <w:rFonts w:eastAsiaTheme="minorEastAsia"/>
                <w:color w:val="000000" w:themeColor="text1"/>
              </w:rPr>
            </w:pPr>
            <w:r w:rsidRPr="00DD495A">
              <w:rPr>
                <w:rFonts w:eastAsiaTheme="minorEastAsia"/>
                <w:color w:val="000000" w:themeColor="text1"/>
              </w:rPr>
              <w:t>Железо (Fe) + микропоры</w:t>
            </w:r>
          </w:p>
        </w:tc>
        <w:tc>
          <w:tcPr>
            <w:tcW w:w="1869" w:type="dxa"/>
          </w:tcPr>
          <w:p w14:paraId="4C91878D" w14:textId="44AD5D54" w:rsidR="00DD495A" w:rsidRDefault="00DD495A" w:rsidP="00670B19">
            <w:pPr>
              <w:rPr>
                <w:rFonts w:eastAsiaTheme="minorEastAsia"/>
                <w:color w:val="000000" w:themeColor="text1"/>
              </w:rPr>
            </w:pPr>
            <w:r>
              <w:rPr>
                <w:rFonts w:eastAsiaTheme="minorEastAsia"/>
                <w:color w:val="000000" w:themeColor="text1"/>
              </w:rPr>
              <w:t>(0,0,0,1)</w:t>
            </w:r>
            <w:r w:rsidR="00F34656">
              <w:rPr>
                <w:rFonts w:eastAsiaTheme="minorEastAsia"/>
                <w:color w:val="000000" w:themeColor="text1"/>
              </w:rPr>
              <w:t xml:space="preserve"> </w:t>
            </w:r>
            <w:r w:rsidR="00F34656" w:rsidRPr="00F34656">
              <w:rPr>
                <w:rFonts w:eastAsiaTheme="minorEastAsia"/>
                <w:color w:val="000000" w:themeColor="text1"/>
              </w:rPr>
              <w:t>+ пустоты</w:t>
            </w:r>
          </w:p>
        </w:tc>
        <w:tc>
          <w:tcPr>
            <w:tcW w:w="1869" w:type="dxa"/>
          </w:tcPr>
          <w:p w14:paraId="060A0551" w14:textId="6F696758" w:rsidR="00DD495A" w:rsidRDefault="00F34656" w:rsidP="00670B19">
            <w:pPr>
              <w:rPr>
                <w:rFonts w:eastAsiaTheme="minorEastAsia"/>
                <w:color w:val="000000" w:themeColor="text1"/>
              </w:rPr>
            </w:pPr>
            <w:r w:rsidRPr="00F34656">
              <w:rPr>
                <w:rFonts w:eastAsiaTheme="minorEastAsia"/>
                <w:color w:val="000000" w:themeColor="text1"/>
              </w:rPr>
              <w:t>Включения N-вакуума</w:t>
            </w:r>
          </w:p>
        </w:tc>
        <w:tc>
          <w:tcPr>
            <w:tcW w:w="1869" w:type="dxa"/>
          </w:tcPr>
          <w:p w14:paraId="497AA6C7" w14:textId="27F7642F" w:rsidR="00DD495A" w:rsidRDefault="00F34656" w:rsidP="00670B19">
            <w:pPr>
              <w:rPr>
                <w:rFonts w:eastAsiaTheme="minorEastAsia"/>
                <w:color w:val="000000" w:themeColor="text1"/>
              </w:rPr>
            </w:pPr>
            <w:r w:rsidRPr="00F34656">
              <w:rPr>
                <w:rFonts w:eastAsiaTheme="minorEastAsia"/>
                <w:color w:val="000000" w:themeColor="text1"/>
              </w:rPr>
              <w:t>Матово-серый</w:t>
            </w:r>
          </w:p>
        </w:tc>
      </w:tr>
      <w:tr w:rsidR="00DD495A" w14:paraId="40010989" w14:textId="77777777" w:rsidTr="00DD495A">
        <w:tc>
          <w:tcPr>
            <w:tcW w:w="1869" w:type="dxa"/>
          </w:tcPr>
          <w:p w14:paraId="6750B7E2" w14:textId="2EBDC11D" w:rsidR="00DD495A" w:rsidRDefault="00DD495A" w:rsidP="00670B19">
            <w:pPr>
              <w:rPr>
                <w:rFonts w:eastAsiaTheme="minorEastAsia"/>
                <w:color w:val="000000" w:themeColor="text1"/>
              </w:rPr>
            </w:pPr>
            <w:r w:rsidRPr="00DD495A">
              <w:rPr>
                <w:rFonts w:eastAsiaTheme="minorEastAsia"/>
                <w:b/>
                <w:bCs/>
                <w:color w:val="000000" w:themeColor="text1"/>
              </w:rPr>
              <w:t>Солнечный камень</w:t>
            </w:r>
          </w:p>
        </w:tc>
        <w:tc>
          <w:tcPr>
            <w:tcW w:w="1869" w:type="dxa"/>
          </w:tcPr>
          <w:p w14:paraId="1EAB4813" w14:textId="2D0282D1" w:rsidR="00DD495A" w:rsidRDefault="00DD495A" w:rsidP="00670B19">
            <w:pPr>
              <w:rPr>
                <w:rFonts w:eastAsiaTheme="minorEastAsia"/>
                <w:color w:val="000000" w:themeColor="text1"/>
              </w:rPr>
            </w:pPr>
            <w:r w:rsidRPr="00DD495A">
              <w:rPr>
                <w:rFonts w:eastAsiaTheme="minorEastAsia"/>
                <w:color w:val="000000" w:themeColor="text1"/>
              </w:rPr>
              <w:t>Янтарь</w:t>
            </w:r>
          </w:p>
        </w:tc>
        <w:tc>
          <w:tcPr>
            <w:tcW w:w="1869" w:type="dxa"/>
          </w:tcPr>
          <w:p w14:paraId="2BF8C038" w14:textId="12FFF2EF" w:rsidR="00DD495A" w:rsidRDefault="00DD495A" w:rsidP="00670B19">
            <w:pPr>
              <w:rPr>
                <w:rFonts w:eastAsiaTheme="minorEastAsia"/>
                <w:color w:val="000000" w:themeColor="text1"/>
              </w:rPr>
            </w:pP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,0,0,</w:t>
            </w:r>
            <w:r w:rsidR="00F34656">
              <w:rPr>
                <w:rFonts w:eastAsiaTheme="minorEastAsia"/>
                <w:color w:val="000000" w:themeColor="text1"/>
              </w:rPr>
              <w:t>0</w:t>
            </w:r>
            <w:r>
              <w:rPr>
                <w:rFonts w:eastAsiaTheme="minorEastAsia"/>
                <w:color w:val="000000" w:themeColor="text1"/>
              </w:rPr>
              <w:t>)</w:t>
            </w:r>
          </w:p>
        </w:tc>
        <w:tc>
          <w:tcPr>
            <w:tcW w:w="1869" w:type="dxa"/>
          </w:tcPr>
          <w:p w14:paraId="00F2EA7B" w14:textId="20EE8B4C" w:rsidR="00DD495A" w:rsidRDefault="00F34656" w:rsidP="00670B19">
            <w:pPr>
              <w:rPr>
                <w:rFonts w:eastAsiaTheme="minorEastAsia"/>
                <w:color w:val="000000" w:themeColor="text1"/>
              </w:rPr>
            </w:pPr>
            <w:r w:rsidRPr="00F34656">
              <w:rPr>
                <w:rFonts w:eastAsiaTheme="minorEastAsia"/>
                <w:color w:val="000000" w:themeColor="text1"/>
              </w:rPr>
              <w:t>N-насыщение, люминесценция</w:t>
            </w:r>
          </w:p>
        </w:tc>
        <w:tc>
          <w:tcPr>
            <w:tcW w:w="1869" w:type="dxa"/>
          </w:tcPr>
          <w:p w14:paraId="021A24C3" w14:textId="45177A08" w:rsidR="00DD495A" w:rsidRDefault="00F34656" w:rsidP="00670B19">
            <w:pPr>
              <w:rPr>
                <w:rFonts w:eastAsiaTheme="minorEastAsia"/>
                <w:color w:val="000000" w:themeColor="text1"/>
              </w:rPr>
            </w:pPr>
            <w:r w:rsidRPr="00F34656">
              <w:rPr>
                <w:rFonts w:eastAsiaTheme="minorEastAsia"/>
                <w:color w:val="000000" w:themeColor="text1"/>
              </w:rPr>
              <w:t>Золотисто-оранжевый</w:t>
            </w:r>
          </w:p>
        </w:tc>
      </w:tr>
      <w:tr w:rsidR="00DD495A" w14:paraId="4D6B7334" w14:textId="77777777" w:rsidTr="00DD495A">
        <w:tc>
          <w:tcPr>
            <w:tcW w:w="1869" w:type="dxa"/>
          </w:tcPr>
          <w:p w14:paraId="02D790B2" w14:textId="2C7AF86E" w:rsidR="00DD495A" w:rsidRDefault="00DD495A" w:rsidP="00670B19">
            <w:pPr>
              <w:rPr>
                <w:rFonts w:eastAsiaTheme="minorEastAsia"/>
                <w:color w:val="000000" w:themeColor="text1"/>
              </w:rPr>
            </w:pPr>
            <w:r w:rsidRPr="00DD495A">
              <w:rPr>
                <w:rFonts w:eastAsiaTheme="minorEastAsia"/>
                <w:b/>
                <w:bCs/>
                <w:color w:val="000000" w:themeColor="text1"/>
              </w:rPr>
              <w:t>Кровь титанов</w:t>
            </w:r>
          </w:p>
        </w:tc>
        <w:tc>
          <w:tcPr>
            <w:tcW w:w="1869" w:type="dxa"/>
          </w:tcPr>
          <w:p w14:paraId="22D69F35" w14:textId="04C4E852" w:rsidR="00DD495A" w:rsidRDefault="00DD495A" w:rsidP="00670B19">
            <w:pPr>
              <w:rPr>
                <w:rFonts w:eastAsiaTheme="minorEastAsia"/>
                <w:color w:val="000000" w:themeColor="text1"/>
              </w:rPr>
            </w:pPr>
            <w:r w:rsidRPr="00DD495A">
              <w:rPr>
                <w:rFonts w:eastAsiaTheme="minorEastAsia"/>
                <w:color w:val="000000" w:themeColor="text1"/>
              </w:rPr>
              <w:t>Ртуть (Hg) + Ga</w:t>
            </w:r>
          </w:p>
        </w:tc>
        <w:tc>
          <w:tcPr>
            <w:tcW w:w="1869" w:type="dxa"/>
          </w:tcPr>
          <w:p w14:paraId="1EA683FB" w14:textId="09D8CF41" w:rsidR="00DD495A" w:rsidRDefault="00DD495A" w:rsidP="00670B19">
            <w:pPr>
              <w:rPr>
                <w:rFonts w:eastAsiaTheme="minorEastAsia"/>
                <w:color w:val="000000" w:themeColor="text1"/>
              </w:rPr>
            </w:pPr>
            <w:r>
              <w:rPr>
                <w:rFonts w:eastAsiaTheme="minorEastAsia"/>
                <w:color w:val="000000" w:themeColor="text1"/>
              </w:rPr>
              <w:t>(0,0,0,1)</w:t>
            </w:r>
          </w:p>
        </w:tc>
        <w:tc>
          <w:tcPr>
            <w:tcW w:w="1869" w:type="dxa"/>
          </w:tcPr>
          <w:p w14:paraId="752208DA" w14:textId="69E511E9" w:rsidR="00DD495A" w:rsidRDefault="00F34656" w:rsidP="00670B19">
            <w:pPr>
              <w:rPr>
                <w:rFonts w:eastAsiaTheme="minorEastAsia"/>
                <w:color w:val="000000" w:themeColor="text1"/>
              </w:rPr>
            </w:pPr>
            <w:r w:rsidRPr="00F34656">
              <w:rPr>
                <w:rFonts w:eastAsiaTheme="minorEastAsia"/>
                <w:color w:val="000000" w:themeColor="text1"/>
              </w:rPr>
              <w:t>Структурирующаяся жидкость</w:t>
            </w:r>
          </w:p>
        </w:tc>
        <w:tc>
          <w:tcPr>
            <w:tcW w:w="1869" w:type="dxa"/>
          </w:tcPr>
          <w:p w14:paraId="35BA76C7" w14:textId="78444E5F" w:rsidR="00DD495A" w:rsidRDefault="00F34656" w:rsidP="00670B19">
            <w:pPr>
              <w:rPr>
                <w:rFonts w:eastAsiaTheme="minorEastAsia"/>
                <w:color w:val="000000" w:themeColor="text1"/>
              </w:rPr>
            </w:pPr>
            <w:r w:rsidRPr="00F34656">
              <w:rPr>
                <w:rFonts w:eastAsiaTheme="minorEastAsia"/>
                <w:color w:val="000000" w:themeColor="text1"/>
              </w:rPr>
              <w:t>Серебристая жидкость</w:t>
            </w:r>
          </w:p>
        </w:tc>
      </w:tr>
      <w:tr w:rsidR="00DD495A" w14:paraId="34F84A16" w14:textId="77777777" w:rsidTr="00DD495A">
        <w:tc>
          <w:tcPr>
            <w:tcW w:w="1869" w:type="dxa"/>
          </w:tcPr>
          <w:p w14:paraId="2E2F7399" w14:textId="6D1A2CBC" w:rsidR="00DD495A" w:rsidRDefault="00DD495A" w:rsidP="00670B19">
            <w:pPr>
              <w:rPr>
                <w:rFonts w:eastAsiaTheme="minorEastAsia"/>
                <w:color w:val="000000" w:themeColor="text1"/>
              </w:rPr>
            </w:pPr>
            <w:r w:rsidRPr="00DD495A">
              <w:rPr>
                <w:rFonts w:eastAsiaTheme="minorEastAsia"/>
                <w:b/>
                <w:bCs/>
                <w:color w:val="000000" w:themeColor="text1"/>
              </w:rPr>
              <w:t>Пепел феникса</w:t>
            </w:r>
          </w:p>
        </w:tc>
        <w:tc>
          <w:tcPr>
            <w:tcW w:w="1869" w:type="dxa"/>
          </w:tcPr>
          <w:p w14:paraId="6D728906" w14:textId="7FEBD2AC" w:rsidR="00DD495A" w:rsidRDefault="00DD495A" w:rsidP="00670B19">
            <w:pPr>
              <w:rPr>
                <w:rFonts w:eastAsiaTheme="minorEastAsia"/>
                <w:color w:val="000000" w:themeColor="text1"/>
              </w:rPr>
            </w:pPr>
            <w:r w:rsidRPr="00DD495A">
              <w:rPr>
                <w:rFonts w:eastAsiaTheme="minorEastAsia"/>
                <w:color w:val="000000" w:themeColor="text1"/>
              </w:rPr>
              <w:t>Уголь + алмазная пыль</w:t>
            </w:r>
          </w:p>
        </w:tc>
        <w:tc>
          <w:tcPr>
            <w:tcW w:w="1869" w:type="dxa"/>
          </w:tcPr>
          <w:p w14:paraId="5DFFA037" w14:textId="10F84E46" w:rsidR="00DD495A" w:rsidRDefault="00DD495A" w:rsidP="00670B19">
            <w:pPr>
              <w:rPr>
                <w:rFonts w:eastAsiaTheme="minorEastAsia"/>
                <w:color w:val="000000" w:themeColor="text1"/>
              </w:rPr>
            </w:pPr>
            <w:r>
              <w:rPr>
                <w:rFonts w:eastAsiaTheme="minorEastAsia"/>
                <w:color w:val="000000" w:themeColor="text1"/>
              </w:rPr>
              <w:t>(</w:t>
            </w:r>
            <w:r w:rsidR="00F34656">
              <w:rPr>
                <w:rFonts w:eastAsiaTheme="minorEastAsia"/>
                <w:color w:val="000000" w:themeColor="text1"/>
              </w:rPr>
              <w:t>1</w:t>
            </w:r>
            <w:r>
              <w:rPr>
                <w:rFonts w:eastAsiaTheme="minorEastAsia"/>
                <w:color w:val="000000" w:themeColor="text1"/>
              </w:rPr>
              <w:t>,0,0,</w:t>
            </w:r>
            <w:r w:rsidR="00F34656">
              <w:rPr>
                <w:rFonts w:eastAsiaTheme="minorEastAsia"/>
                <w:color w:val="000000" w:themeColor="text1"/>
              </w:rPr>
              <w:t>0</w:t>
            </w:r>
            <w:r>
              <w:rPr>
                <w:rFonts w:eastAsiaTheme="minorEastAsia"/>
                <w:color w:val="000000" w:themeColor="text1"/>
              </w:rPr>
              <w:t>)</w:t>
            </w:r>
          </w:p>
        </w:tc>
        <w:tc>
          <w:tcPr>
            <w:tcW w:w="1869" w:type="dxa"/>
          </w:tcPr>
          <w:p w14:paraId="32B253B2" w14:textId="5F72AA93" w:rsidR="00DD495A" w:rsidRDefault="00F34656" w:rsidP="00670B19">
            <w:pPr>
              <w:rPr>
                <w:rFonts w:eastAsiaTheme="minorEastAsia"/>
                <w:color w:val="000000" w:themeColor="text1"/>
              </w:rPr>
            </w:pPr>
            <w:r w:rsidRPr="00F34656">
              <w:rPr>
                <w:rFonts w:eastAsiaTheme="minorEastAsia"/>
                <w:color w:val="000000" w:themeColor="text1"/>
              </w:rPr>
              <w:t>Обратимый экзотермический резонанс</w:t>
            </w:r>
          </w:p>
        </w:tc>
        <w:tc>
          <w:tcPr>
            <w:tcW w:w="1869" w:type="dxa"/>
          </w:tcPr>
          <w:p w14:paraId="7E4194D9" w14:textId="75BA4166" w:rsidR="00DD495A" w:rsidRDefault="00F34656" w:rsidP="00670B19">
            <w:pPr>
              <w:rPr>
                <w:rFonts w:eastAsiaTheme="minorEastAsia"/>
                <w:color w:val="000000" w:themeColor="text1"/>
              </w:rPr>
            </w:pPr>
            <w:r w:rsidRPr="00F34656">
              <w:rPr>
                <w:rFonts w:eastAsiaTheme="minorEastAsia"/>
                <w:color w:val="000000" w:themeColor="text1"/>
              </w:rPr>
              <w:t>Чёрный порошок с алыми искрами</w:t>
            </w:r>
          </w:p>
        </w:tc>
      </w:tr>
    </w:tbl>
    <w:p w14:paraId="0E0DDBD3" w14:textId="77777777" w:rsidR="00DD495A" w:rsidRDefault="00DD495A" w:rsidP="00670B19">
      <w:pPr>
        <w:rPr>
          <w:rFonts w:eastAsiaTheme="minorEastAsia"/>
          <w:color w:val="000000" w:themeColor="text1"/>
        </w:rPr>
      </w:pPr>
    </w:p>
    <w:p w14:paraId="45F220F6" w14:textId="77777777" w:rsidR="00F34656" w:rsidRPr="00F34656" w:rsidRDefault="00F34656" w:rsidP="00F34656">
      <w:pPr>
        <w:pStyle w:val="2"/>
        <w:rPr>
          <w:rFonts w:eastAsiaTheme="minorEastAsia"/>
        </w:rPr>
      </w:pPr>
      <w:bookmarkStart w:id="79" w:name="_Toc234590615"/>
      <w:r w:rsidRPr="00F34656">
        <w:rPr>
          <w:rFonts w:eastAsiaTheme="minorEastAsia"/>
        </w:rPr>
        <w:lastRenderedPageBreak/>
        <w:t>9.7. Принципы обработки магических материалов</w:t>
      </w:r>
      <w:bookmarkEnd w:id="79"/>
    </w:p>
    <w:p w14:paraId="2F5FBACE" w14:textId="77777777" w:rsidR="00F34656" w:rsidRPr="00F34656" w:rsidRDefault="00F34656" w:rsidP="00F34656">
      <w:pPr>
        <w:rPr>
          <w:rFonts w:eastAsiaTheme="minorEastAsia"/>
          <w:color w:val="000000" w:themeColor="text1"/>
        </w:rPr>
      </w:pPr>
      <w:r w:rsidRPr="00F34656">
        <w:rPr>
          <w:rFonts w:eastAsiaTheme="minorEastAsia"/>
          <w:b/>
          <w:bCs/>
          <w:color w:val="000000" w:themeColor="text1"/>
        </w:rPr>
        <w:t>Плавка.</w:t>
      </w:r>
      <w:r w:rsidRPr="00F34656">
        <w:rPr>
          <w:rFonts w:eastAsiaTheme="minorEastAsia"/>
          <w:color w:val="000000" w:themeColor="text1"/>
        </w:rPr>
        <w:t xml:space="preserve"> Большинство N-материалов требуют температур, недостижимых в обычных горнах. Используются «N-печи» — камеры, где когерентный N-пучок разогревает шихту за счёт резонансного поглощения, а не горения топлива. Для тугоплавких материалов (адамантит, грависталь) применяется литьё в вакуумные формы с охлаждением в N-конденсате.</w:t>
      </w:r>
    </w:p>
    <w:p w14:paraId="068E2E05" w14:textId="77777777" w:rsidR="00F34656" w:rsidRPr="00F34656" w:rsidRDefault="00F34656" w:rsidP="00F34656">
      <w:pPr>
        <w:rPr>
          <w:rFonts w:eastAsiaTheme="minorEastAsia"/>
          <w:color w:val="000000" w:themeColor="text1"/>
        </w:rPr>
      </w:pPr>
      <w:r w:rsidRPr="00F34656">
        <w:rPr>
          <w:rFonts w:eastAsiaTheme="minorEastAsia"/>
          <w:b/>
          <w:bCs/>
          <w:color w:val="000000" w:themeColor="text1"/>
        </w:rPr>
        <w:t>Ковка.</w:t>
      </w:r>
      <w:r w:rsidRPr="00F34656">
        <w:rPr>
          <w:rFonts w:eastAsiaTheme="minorEastAsia"/>
          <w:color w:val="000000" w:themeColor="text1"/>
        </w:rPr>
        <w:t xml:space="preserve"> Механическая обработка ведётся инструментом из адамантита или с алмазными наконечниками. Некоторые металлы (фазовое железо, мифрил) куются вхолодную; другие (пиросталь) требуют строгого температурного режима. Химически инертные металлы (орихалк, адамантит) не свариваются обычными методами — используется диффузионная сварка в N-поле или специальные припои.</w:t>
      </w:r>
    </w:p>
    <w:p w14:paraId="178821FD" w14:textId="77777777" w:rsidR="00F34656" w:rsidRPr="00F34656" w:rsidRDefault="00F34656" w:rsidP="00F34656">
      <w:pPr>
        <w:rPr>
          <w:rFonts w:eastAsiaTheme="minorEastAsia"/>
          <w:color w:val="000000" w:themeColor="text1"/>
        </w:rPr>
      </w:pPr>
      <w:r w:rsidRPr="00F34656">
        <w:rPr>
          <w:rFonts w:eastAsiaTheme="minorEastAsia"/>
          <w:b/>
          <w:bCs/>
          <w:color w:val="000000" w:themeColor="text1"/>
        </w:rPr>
        <w:t>Хранение.</w:t>
      </w:r>
      <w:r w:rsidRPr="00F34656">
        <w:rPr>
          <w:rFonts w:eastAsiaTheme="minorEastAsia"/>
          <w:color w:val="000000" w:themeColor="text1"/>
        </w:rPr>
        <w:t xml:space="preserve"> Многие материалы чувствительны к N-фону и могут терять свойства при длительном нахождении вне магических зон. Их хранят в свинцовых контейнерах или в помещениях с искусственно поддерживаемым фоном.</w:t>
      </w:r>
    </w:p>
    <w:p w14:paraId="10BA09DB" w14:textId="77777777" w:rsidR="00F34656" w:rsidRPr="00F34656" w:rsidRDefault="00F34656" w:rsidP="00F34656">
      <w:pPr>
        <w:pStyle w:val="2"/>
        <w:rPr>
          <w:rFonts w:eastAsiaTheme="minorEastAsia"/>
        </w:rPr>
      </w:pPr>
      <w:bookmarkStart w:id="80" w:name="_Toc234590616"/>
      <w:r w:rsidRPr="00F34656">
        <w:rPr>
          <w:rFonts w:eastAsiaTheme="minorEastAsia"/>
        </w:rPr>
        <w:t>9.8. Магические сплавы и их свойства</w:t>
      </w:r>
      <w:bookmarkEnd w:id="80"/>
    </w:p>
    <w:p w14:paraId="07922B9F" w14:textId="77777777" w:rsidR="00F34656" w:rsidRPr="00F34656" w:rsidRDefault="00F34656" w:rsidP="00F34656">
      <w:pPr>
        <w:rPr>
          <w:rFonts w:eastAsiaTheme="minorEastAsia"/>
          <w:color w:val="000000" w:themeColor="text1"/>
        </w:rPr>
      </w:pPr>
      <w:r w:rsidRPr="00F34656">
        <w:rPr>
          <w:rFonts w:eastAsiaTheme="minorEastAsia"/>
          <w:color w:val="000000" w:themeColor="text1"/>
        </w:rPr>
        <w:t xml:space="preserve">Сплавление двух магических материалов — процесс гораздо более тонкий, чем обычная металлургия. Необходимо обеспечить </w:t>
      </w:r>
      <w:r w:rsidRPr="00F34656">
        <w:rPr>
          <w:rFonts w:eastAsiaTheme="minorEastAsia"/>
          <w:b/>
          <w:bCs/>
          <w:color w:val="000000" w:themeColor="text1"/>
        </w:rPr>
        <w:t>когерентное сопряжение S³-векторов</w:t>
      </w:r>
      <w:r w:rsidRPr="00F34656">
        <w:rPr>
          <w:rFonts w:eastAsiaTheme="minorEastAsia"/>
          <w:color w:val="000000" w:themeColor="text1"/>
        </w:rPr>
        <w:t xml:space="preserve"> на границах зёрен. Без этого сплав будет нестабилен или разрушится. Каждый магический сплав — результат точного рецепта, включающего температуру, скорость охлаждения, фоновый N-вектор при литье и часто — наличие третьего «мостикового» компонента.</w:t>
      </w:r>
    </w:p>
    <w:p w14:paraId="0DA016BB" w14:textId="77777777" w:rsidR="00F34656" w:rsidRPr="00F34656" w:rsidRDefault="00F34656" w:rsidP="00F34656">
      <w:pPr>
        <w:rPr>
          <w:rFonts w:eastAsiaTheme="minorEastAsia"/>
          <w:color w:val="000000" w:themeColor="text1"/>
        </w:rPr>
      </w:pPr>
      <w:r w:rsidRPr="00F34656">
        <w:rPr>
          <w:rFonts w:eastAsiaTheme="minorEastAsia"/>
          <w:b/>
          <w:bCs/>
          <w:color w:val="000000" w:themeColor="text1"/>
        </w:rPr>
        <w:t>Принципы создания сплавов:</w:t>
      </w:r>
    </w:p>
    <w:p w14:paraId="5194BE9A" w14:textId="77777777" w:rsidR="00F34656" w:rsidRPr="00F34656" w:rsidRDefault="00F34656">
      <w:pPr>
        <w:numPr>
          <w:ilvl w:val="0"/>
          <w:numId w:val="28"/>
        </w:numPr>
        <w:rPr>
          <w:rFonts w:eastAsiaTheme="minorEastAsia"/>
          <w:color w:val="000000" w:themeColor="text1"/>
        </w:rPr>
      </w:pPr>
      <w:r w:rsidRPr="00F34656">
        <w:rPr>
          <w:rFonts w:eastAsiaTheme="minorEastAsia"/>
          <w:b/>
          <w:bCs/>
          <w:color w:val="000000" w:themeColor="text1"/>
        </w:rPr>
        <w:t>Совместимость векторов.</w:t>
      </w:r>
      <w:r w:rsidRPr="00F34656">
        <w:rPr>
          <w:rFonts w:eastAsiaTheme="minorEastAsia"/>
          <w:color w:val="000000" w:themeColor="text1"/>
        </w:rPr>
        <w:t xml:space="preserve"> Сплавляемые металлы должны иметь либо близкие S³-векторы (усиление), либо взаимодополняющие. Смешение противоположных почти всегда приводит к разрушению слитка.</w:t>
      </w:r>
    </w:p>
    <w:p w14:paraId="5260FC66" w14:textId="77777777" w:rsidR="00F34656" w:rsidRPr="00F34656" w:rsidRDefault="00F34656">
      <w:pPr>
        <w:numPr>
          <w:ilvl w:val="0"/>
          <w:numId w:val="28"/>
        </w:numPr>
        <w:rPr>
          <w:rFonts w:eastAsiaTheme="minorEastAsia"/>
          <w:color w:val="000000" w:themeColor="text1"/>
        </w:rPr>
      </w:pPr>
      <w:r w:rsidRPr="00F34656">
        <w:rPr>
          <w:rFonts w:eastAsiaTheme="minorEastAsia"/>
          <w:b/>
          <w:bCs/>
          <w:color w:val="000000" w:themeColor="text1"/>
        </w:rPr>
        <w:t>Наличие мостика.</w:t>
      </w:r>
      <w:r w:rsidRPr="00F34656">
        <w:rPr>
          <w:rFonts w:eastAsiaTheme="minorEastAsia"/>
          <w:color w:val="000000" w:themeColor="text1"/>
        </w:rPr>
        <w:t xml:space="preserve"> Для соединения двух металлов часто требуется третий компонент, обеспечивающий когерентное сопряжение на границе зёрен (костяная пыль, цинк, сера).</w:t>
      </w:r>
    </w:p>
    <w:p w14:paraId="6DBFC8D1" w14:textId="77777777" w:rsidR="00F34656" w:rsidRPr="00F34656" w:rsidRDefault="00F34656">
      <w:pPr>
        <w:numPr>
          <w:ilvl w:val="0"/>
          <w:numId w:val="28"/>
        </w:numPr>
        <w:rPr>
          <w:rFonts w:eastAsiaTheme="minorEastAsia"/>
          <w:color w:val="000000" w:themeColor="text1"/>
        </w:rPr>
      </w:pPr>
      <w:r w:rsidRPr="00F34656">
        <w:rPr>
          <w:rFonts w:eastAsiaTheme="minorEastAsia"/>
          <w:b/>
          <w:bCs/>
          <w:color w:val="000000" w:themeColor="text1"/>
        </w:rPr>
        <w:t>Температура плавления.</w:t>
      </w:r>
      <w:r w:rsidRPr="00F34656">
        <w:rPr>
          <w:rFonts w:eastAsiaTheme="minorEastAsia"/>
          <w:color w:val="000000" w:themeColor="text1"/>
        </w:rPr>
        <w:t xml:space="preserve"> Сплавлять адамантит (4000°C) с орихалком (1100°C) напрямую невозможно — орихалк испарится. Нужен либо промежуточный металл, либо метод порошковой металлургии.</w:t>
      </w:r>
    </w:p>
    <w:tbl>
      <w:tblPr>
        <w:tblStyle w:val="ac"/>
        <w:tblW w:w="0" w:type="auto"/>
        <w:tblLook w:val="04A0" w:firstRow="1" w:lastRow="0" w:firstColumn="1" w:lastColumn="0" w:noHBand="0" w:noVBand="1"/>
      </w:tblPr>
      <w:tblGrid>
        <w:gridCol w:w="3115"/>
        <w:gridCol w:w="3115"/>
        <w:gridCol w:w="3115"/>
      </w:tblGrid>
      <w:tr w:rsidR="00F34656" w14:paraId="287C54F3" w14:textId="77777777" w:rsidTr="00F34656">
        <w:tc>
          <w:tcPr>
            <w:tcW w:w="3115" w:type="dxa"/>
          </w:tcPr>
          <w:p w14:paraId="05466E5D" w14:textId="6F2FD1D5" w:rsidR="00F34656" w:rsidRDefault="00F34656" w:rsidP="00670B19">
            <w:pPr>
              <w:rPr>
                <w:rFonts w:eastAsiaTheme="minorEastAsia"/>
                <w:color w:val="000000" w:themeColor="text1"/>
              </w:rPr>
            </w:pPr>
            <w:r w:rsidRPr="00F34656">
              <w:rPr>
                <w:rFonts w:eastAsiaTheme="minorEastAsia"/>
                <w:color w:val="000000" w:themeColor="text1"/>
              </w:rPr>
              <w:t>Название</w:t>
            </w:r>
          </w:p>
        </w:tc>
        <w:tc>
          <w:tcPr>
            <w:tcW w:w="3115" w:type="dxa"/>
          </w:tcPr>
          <w:p w14:paraId="7A04A1F3" w14:textId="5B2BD1FD" w:rsidR="00F34656" w:rsidRDefault="00F34656" w:rsidP="00670B19">
            <w:pPr>
              <w:rPr>
                <w:rFonts w:eastAsiaTheme="minorEastAsia"/>
                <w:color w:val="000000" w:themeColor="text1"/>
              </w:rPr>
            </w:pPr>
            <w:r w:rsidRPr="00F34656">
              <w:rPr>
                <w:rFonts w:eastAsiaTheme="minorEastAsia"/>
                <w:color w:val="000000" w:themeColor="text1"/>
              </w:rPr>
              <w:t>Состав</w:t>
            </w:r>
          </w:p>
        </w:tc>
        <w:tc>
          <w:tcPr>
            <w:tcW w:w="3115" w:type="dxa"/>
          </w:tcPr>
          <w:p w14:paraId="1EC5E203" w14:textId="3855CF9D" w:rsidR="00F34656" w:rsidRDefault="00F34656" w:rsidP="00670B19">
            <w:pPr>
              <w:rPr>
                <w:rFonts w:eastAsiaTheme="minorEastAsia"/>
                <w:color w:val="000000" w:themeColor="text1"/>
              </w:rPr>
            </w:pPr>
            <w:r w:rsidRPr="00F34656">
              <w:rPr>
                <w:rFonts w:eastAsiaTheme="minorEastAsia"/>
                <w:color w:val="000000" w:themeColor="text1"/>
              </w:rPr>
              <w:t>Ключевое свойство</w:t>
            </w:r>
          </w:p>
        </w:tc>
      </w:tr>
      <w:tr w:rsidR="00F34656" w14:paraId="29443072" w14:textId="77777777" w:rsidTr="00F34656">
        <w:tc>
          <w:tcPr>
            <w:tcW w:w="3115" w:type="dxa"/>
          </w:tcPr>
          <w:p w14:paraId="44D3A92C" w14:textId="152E8987" w:rsidR="00F34656" w:rsidRDefault="00F34656" w:rsidP="00670B19">
            <w:pPr>
              <w:rPr>
                <w:rFonts w:eastAsiaTheme="minorEastAsia"/>
                <w:color w:val="000000" w:themeColor="text1"/>
              </w:rPr>
            </w:pPr>
            <w:r w:rsidRPr="00F34656">
              <w:rPr>
                <w:rFonts w:eastAsiaTheme="minorEastAsia"/>
                <w:b/>
                <w:bCs/>
                <w:color w:val="000000" w:themeColor="text1"/>
              </w:rPr>
              <w:t>Эфирная бронза</w:t>
            </w:r>
          </w:p>
        </w:tc>
        <w:tc>
          <w:tcPr>
            <w:tcW w:w="3115" w:type="dxa"/>
          </w:tcPr>
          <w:p w14:paraId="070DCDFC" w14:textId="0DE5C7B0" w:rsidR="00F34656" w:rsidRDefault="00F34656" w:rsidP="00670B19">
            <w:pPr>
              <w:rPr>
                <w:rFonts w:eastAsiaTheme="minorEastAsia"/>
                <w:color w:val="000000" w:themeColor="text1"/>
              </w:rPr>
            </w:pPr>
            <w:r w:rsidRPr="00F34656">
              <w:rPr>
                <w:rFonts w:eastAsiaTheme="minorEastAsia"/>
                <w:color w:val="000000" w:themeColor="text1"/>
              </w:rPr>
              <w:t>Орихалк + Фазовое железо</w:t>
            </w:r>
          </w:p>
        </w:tc>
        <w:tc>
          <w:tcPr>
            <w:tcW w:w="3115" w:type="dxa"/>
          </w:tcPr>
          <w:p w14:paraId="37A3FD96" w14:textId="7C2345E3" w:rsidR="00F34656" w:rsidRDefault="00F34656" w:rsidP="00670B19">
            <w:pPr>
              <w:rPr>
                <w:rFonts w:eastAsiaTheme="minorEastAsia"/>
                <w:color w:val="000000" w:themeColor="text1"/>
              </w:rPr>
            </w:pPr>
            <w:r w:rsidRPr="00F34656">
              <w:rPr>
                <w:rFonts w:eastAsiaTheme="minorEastAsia"/>
                <w:color w:val="000000" w:themeColor="text1"/>
              </w:rPr>
              <w:t>Идеальный резонатор для иллюзий и звука</w:t>
            </w:r>
          </w:p>
        </w:tc>
      </w:tr>
      <w:tr w:rsidR="00F34656" w14:paraId="1EC6E0A1" w14:textId="77777777" w:rsidTr="00F34656">
        <w:tc>
          <w:tcPr>
            <w:tcW w:w="3115" w:type="dxa"/>
          </w:tcPr>
          <w:p w14:paraId="38034DCC" w14:textId="01B428F7" w:rsidR="00F34656" w:rsidRDefault="00F34656" w:rsidP="00670B19">
            <w:pPr>
              <w:rPr>
                <w:rFonts w:eastAsiaTheme="minorEastAsia"/>
                <w:color w:val="000000" w:themeColor="text1"/>
              </w:rPr>
            </w:pPr>
            <w:r w:rsidRPr="00F34656">
              <w:rPr>
                <w:rFonts w:eastAsiaTheme="minorEastAsia"/>
                <w:b/>
                <w:bCs/>
                <w:color w:val="000000" w:themeColor="text1"/>
              </w:rPr>
              <w:t>Громовая сталь</w:t>
            </w:r>
          </w:p>
        </w:tc>
        <w:tc>
          <w:tcPr>
            <w:tcW w:w="3115" w:type="dxa"/>
          </w:tcPr>
          <w:p w14:paraId="71CC506A" w14:textId="344D7308" w:rsidR="00F34656" w:rsidRDefault="00F34656" w:rsidP="00670B19">
            <w:pPr>
              <w:rPr>
                <w:rFonts w:eastAsiaTheme="minorEastAsia"/>
                <w:color w:val="000000" w:themeColor="text1"/>
              </w:rPr>
            </w:pPr>
            <w:r w:rsidRPr="00F34656">
              <w:rPr>
                <w:rFonts w:eastAsiaTheme="minorEastAsia"/>
                <w:color w:val="000000" w:themeColor="text1"/>
              </w:rPr>
              <w:t>Адамантит + Пиросталь</w:t>
            </w:r>
          </w:p>
        </w:tc>
        <w:tc>
          <w:tcPr>
            <w:tcW w:w="3115" w:type="dxa"/>
          </w:tcPr>
          <w:p w14:paraId="4635F362" w14:textId="5CF44838" w:rsidR="00F34656" w:rsidRDefault="00F34656" w:rsidP="00670B19">
            <w:pPr>
              <w:rPr>
                <w:rFonts w:eastAsiaTheme="minorEastAsia"/>
                <w:color w:val="000000" w:themeColor="text1"/>
              </w:rPr>
            </w:pPr>
            <w:r w:rsidRPr="00F34656">
              <w:rPr>
                <w:rFonts w:eastAsiaTheme="minorEastAsia"/>
                <w:color w:val="000000" w:themeColor="text1"/>
              </w:rPr>
              <w:t>Проводит молнии без нагрева, накапливает заряд</w:t>
            </w:r>
          </w:p>
        </w:tc>
      </w:tr>
      <w:tr w:rsidR="00F34656" w14:paraId="34D7A9A8" w14:textId="77777777" w:rsidTr="00F34656">
        <w:tc>
          <w:tcPr>
            <w:tcW w:w="3115" w:type="dxa"/>
          </w:tcPr>
          <w:p w14:paraId="4EA434CA" w14:textId="3C7FB642" w:rsidR="00F34656" w:rsidRDefault="00F34656" w:rsidP="00670B19">
            <w:pPr>
              <w:rPr>
                <w:rFonts w:eastAsiaTheme="minorEastAsia"/>
                <w:color w:val="000000" w:themeColor="text1"/>
              </w:rPr>
            </w:pPr>
            <w:r w:rsidRPr="00F34656">
              <w:rPr>
                <w:rFonts w:eastAsiaTheme="minorEastAsia"/>
                <w:b/>
                <w:bCs/>
                <w:color w:val="000000" w:themeColor="text1"/>
              </w:rPr>
              <w:lastRenderedPageBreak/>
              <w:t>Кровавое золото</w:t>
            </w:r>
          </w:p>
        </w:tc>
        <w:tc>
          <w:tcPr>
            <w:tcW w:w="3115" w:type="dxa"/>
          </w:tcPr>
          <w:p w14:paraId="0C89FAFC" w14:textId="0770A906" w:rsidR="00F34656" w:rsidRDefault="00F34656" w:rsidP="00670B19">
            <w:pPr>
              <w:rPr>
                <w:rFonts w:eastAsiaTheme="minorEastAsia"/>
                <w:color w:val="000000" w:themeColor="text1"/>
              </w:rPr>
            </w:pPr>
            <w:r w:rsidRPr="00F34656">
              <w:rPr>
                <w:rFonts w:eastAsiaTheme="minorEastAsia"/>
                <w:color w:val="000000" w:themeColor="text1"/>
              </w:rPr>
              <w:t>Золото + Пиросталь</w:t>
            </w:r>
          </w:p>
        </w:tc>
        <w:tc>
          <w:tcPr>
            <w:tcW w:w="3115" w:type="dxa"/>
          </w:tcPr>
          <w:p w14:paraId="246E419B" w14:textId="6CD01D11" w:rsidR="00F34656" w:rsidRDefault="00F34656" w:rsidP="00670B19">
            <w:pPr>
              <w:rPr>
                <w:rFonts w:eastAsiaTheme="minorEastAsia"/>
                <w:color w:val="000000" w:themeColor="text1"/>
              </w:rPr>
            </w:pPr>
            <w:r w:rsidRPr="00F34656">
              <w:rPr>
                <w:rFonts w:eastAsiaTheme="minorEastAsia"/>
                <w:color w:val="000000" w:themeColor="text1"/>
              </w:rPr>
              <w:t>Ускоряет свёртывание крови и регенерацию</w:t>
            </w:r>
          </w:p>
        </w:tc>
      </w:tr>
      <w:tr w:rsidR="00F34656" w14:paraId="3D9E17D2" w14:textId="77777777" w:rsidTr="00F34656">
        <w:tc>
          <w:tcPr>
            <w:tcW w:w="3115" w:type="dxa"/>
          </w:tcPr>
          <w:p w14:paraId="50945D69" w14:textId="39C199A9" w:rsidR="00F34656" w:rsidRDefault="00F34656" w:rsidP="00670B19">
            <w:pPr>
              <w:rPr>
                <w:rFonts w:eastAsiaTheme="minorEastAsia"/>
                <w:color w:val="000000" w:themeColor="text1"/>
              </w:rPr>
            </w:pPr>
            <w:r w:rsidRPr="00F34656">
              <w:rPr>
                <w:rFonts w:eastAsiaTheme="minorEastAsia"/>
                <w:b/>
                <w:bCs/>
                <w:color w:val="000000" w:themeColor="text1"/>
              </w:rPr>
              <w:t>Зеркальный сплав</w:t>
            </w:r>
          </w:p>
        </w:tc>
        <w:tc>
          <w:tcPr>
            <w:tcW w:w="3115" w:type="dxa"/>
          </w:tcPr>
          <w:p w14:paraId="66D054A4" w14:textId="77013374" w:rsidR="00F34656" w:rsidRDefault="00F34656" w:rsidP="00670B19">
            <w:pPr>
              <w:rPr>
                <w:rFonts w:eastAsiaTheme="minorEastAsia"/>
                <w:color w:val="000000" w:themeColor="text1"/>
              </w:rPr>
            </w:pPr>
            <w:r w:rsidRPr="00F34656">
              <w:rPr>
                <w:rFonts w:eastAsiaTheme="minorEastAsia"/>
                <w:color w:val="000000" w:themeColor="text1"/>
              </w:rPr>
              <w:t>Зеркальное серебро + Свинец</w:t>
            </w:r>
          </w:p>
        </w:tc>
        <w:tc>
          <w:tcPr>
            <w:tcW w:w="3115" w:type="dxa"/>
          </w:tcPr>
          <w:p w14:paraId="614C0D10" w14:textId="70A5FFF3" w:rsidR="00F34656" w:rsidRDefault="00F87573" w:rsidP="00670B19">
            <w:pPr>
              <w:rPr>
                <w:rFonts w:eastAsiaTheme="minorEastAsia"/>
                <w:color w:val="000000" w:themeColor="text1"/>
              </w:rPr>
            </w:pPr>
            <w:r w:rsidRPr="00F87573">
              <w:rPr>
                <w:rFonts w:eastAsiaTheme="minorEastAsia"/>
                <w:color w:val="000000" w:themeColor="text1"/>
              </w:rPr>
              <w:t>Отражает заклинания обратно</w:t>
            </w:r>
          </w:p>
        </w:tc>
      </w:tr>
      <w:tr w:rsidR="00F34656" w14:paraId="53185969" w14:textId="77777777" w:rsidTr="00F34656">
        <w:tc>
          <w:tcPr>
            <w:tcW w:w="3115" w:type="dxa"/>
          </w:tcPr>
          <w:p w14:paraId="7504BA8A" w14:textId="763B3A61" w:rsidR="00F34656" w:rsidRDefault="00F34656" w:rsidP="00670B19">
            <w:pPr>
              <w:rPr>
                <w:rFonts w:eastAsiaTheme="minorEastAsia"/>
                <w:color w:val="000000" w:themeColor="text1"/>
              </w:rPr>
            </w:pPr>
            <w:r w:rsidRPr="00F34656">
              <w:rPr>
                <w:rFonts w:eastAsiaTheme="minorEastAsia"/>
                <w:b/>
                <w:bCs/>
                <w:color w:val="000000" w:themeColor="text1"/>
              </w:rPr>
              <w:t>Костяная бронза</w:t>
            </w:r>
          </w:p>
        </w:tc>
        <w:tc>
          <w:tcPr>
            <w:tcW w:w="3115" w:type="dxa"/>
          </w:tcPr>
          <w:p w14:paraId="51752583" w14:textId="4297F793" w:rsidR="00F34656" w:rsidRDefault="00F34656" w:rsidP="00670B19">
            <w:pPr>
              <w:rPr>
                <w:rFonts w:eastAsiaTheme="minorEastAsia"/>
                <w:color w:val="000000" w:themeColor="text1"/>
              </w:rPr>
            </w:pPr>
            <w:r w:rsidRPr="00F34656">
              <w:rPr>
                <w:rFonts w:eastAsiaTheme="minorEastAsia"/>
                <w:color w:val="000000" w:themeColor="text1"/>
              </w:rPr>
              <w:t>Орихалк + Гидроксиапатит</w:t>
            </w:r>
          </w:p>
        </w:tc>
        <w:tc>
          <w:tcPr>
            <w:tcW w:w="3115" w:type="dxa"/>
          </w:tcPr>
          <w:p w14:paraId="162CE34A" w14:textId="0AACDBBC" w:rsidR="00F34656" w:rsidRDefault="00F87573" w:rsidP="00670B19">
            <w:pPr>
              <w:rPr>
                <w:rFonts w:eastAsiaTheme="minorEastAsia"/>
                <w:color w:val="000000" w:themeColor="text1"/>
              </w:rPr>
            </w:pPr>
            <w:r w:rsidRPr="00F87573">
              <w:rPr>
                <w:rFonts w:eastAsiaTheme="minorEastAsia"/>
                <w:color w:val="000000" w:themeColor="text1"/>
              </w:rPr>
              <w:t>Самозатачивается, сращивается с костью</w:t>
            </w:r>
          </w:p>
        </w:tc>
      </w:tr>
      <w:tr w:rsidR="00F34656" w14:paraId="029BBC42" w14:textId="77777777" w:rsidTr="00F34656">
        <w:tc>
          <w:tcPr>
            <w:tcW w:w="3115" w:type="dxa"/>
          </w:tcPr>
          <w:p w14:paraId="682AEE94" w14:textId="08D2FE28" w:rsidR="00F34656" w:rsidRDefault="00F34656" w:rsidP="00670B19">
            <w:pPr>
              <w:rPr>
                <w:rFonts w:eastAsiaTheme="minorEastAsia"/>
                <w:color w:val="000000" w:themeColor="text1"/>
              </w:rPr>
            </w:pPr>
            <w:r w:rsidRPr="00F34656">
              <w:rPr>
                <w:rFonts w:eastAsiaTheme="minorEastAsia"/>
                <w:b/>
                <w:bCs/>
                <w:color w:val="000000" w:themeColor="text1"/>
              </w:rPr>
              <w:t>Призрачное серебро</w:t>
            </w:r>
          </w:p>
        </w:tc>
        <w:tc>
          <w:tcPr>
            <w:tcW w:w="3115" w:type="dxa"/>
          </w:tcPr>
          <w:p w14:paraId="520F9103" w14:textId="2BEFD3FF" w:rsidR="00F34656" w:rsidRDefault="00F34656" w:rsidP="00670B19">
            <w:pPr>
              <w:rPr>
                <w:rFonts w:eastAsiaTheme="minorEastAsia"/>
                <w:color w:val="000000" w:themeColor="text1"/>
              </w:rPr>
            </w:pPr>
            <w:r w:rsidRPr="00F34656">
              <w:rPr>
                <w:rFonts w:eastAsiaTheme="minorEastAsia"/>
                <w:color w:val="000000" w:themeColor="text1"/>
              </w:rPr>
              <w:t>Криогенное серебро + Свинец (микродозы)</w:t>
            </w:r>
          </w:p>
        </w:tc>
        <w:tc>
          <w:tcPr>
            <w:tcW w:w="3115" w:type="dxa"/>
          </w:tcPr>
          <w:p w14:paraId="3A3AF37C" w14:textId="78B1B761" w:rsidR="00F34656" w:rsidRDefault="00F87573" w:rsidP="00670B19">
            <w:pPr>
              <w:rPr>
                <w:rFonts w:eastAsiaTheme="minorEastAsia"/>
                <w:color w:val="000000" w:themeColor="text1"/>
              </w:rPr>
            </w:pPr>
            <w:r w:rsidRPr="00F87573">
              <w:rPr>
                <w:rFonts w:eastAsiaTheme="minorEastAsia"/>
                <w:color w:val="000000" w:themeColor="text1"/>
              </w:rPr>
              <w:t>Становится нематериальным при активации</w:t>
            </w:r>
          </w:p>
        </w:tc>
      </w:tr>
      <w:tr w:rsidR="00F34656" w14:paraId="145C1CB0" w14:textId="77777777" w:rsidTr="00F34656">
        <w:tc>
          <w:tcPr>
            <w:tcW w:w="3115" w:type="dxa"/>
          </w:tcPr>
          <w:p w14:paraId="2B91EC25" w14:textId="42F0F184" w:rsidR="00F34656" w:rsidRDefault="00F34656" w:rsidP="00670B19">
            <w:pPr>
              <w:rPr>
                <w:rFonts w:eastAsiaTheme="minorEastAsia"/>
                <w:color w:val="000000" w:themeColor="text1"/>
              </w:rPr>
            </w:pPr>
            <w:r w:rsidRPr="00F34656">
              <w:rPr>
                <w:rFonts w:eastAsiaTheme="minorEastAsia"/>
                <w:b/>
                <w:bCs/>
                <w:color w:val="000000" w:themeColor="text1"/>
              </w:rPr>
              <w:t>Астральная ртуть</w:t>
            </w:r>
          </w:p>
        </w:tc>
        <w:tc>
          <w:tcPr>
            <w:tcW w:w="3115" w:type="dxa"/>
          </w:tcPr>
          <w:p w14:paraId="181D1BD1" w14:textId="0BD18CC5" w:rsidR="00F34656" w:rsidRDefault="00F34656" w:rsidP="00670B19">
            <w:pPr>
              <w:rPr>
                <w:rFonts w:eastAsiaTheme="minorEastAsia"/>
                <w:color w:val="000000" w:themeColor="text1"/>
              </w:rPr>
            </w:pPr>
            <w:r w:rsidRPr="00F34656">
              <w:rPr>
                <w:rFonts w:eastAsiaTheme="minorEastAsia"/>
                <w:color w:val="000000" w:themeColor="text1"/>
              </w:rPr>
              <w:t>Кровь титанов + Зеркальное серебро</w:t>
            </w:r>
          </w:p>
        </w:tc>
        <w:tc>
          <w:tcPr>
            <w:tcW w:w="3115" w:type="dxa"/>
          </w:tcPr>
          <w:p w14:paraId="2FC0D946" w14:textId="4E264670" w:rsidR="00F34656" w:rsidRDefault="00F87573" w:rsidP="00670B19">
            <w:pPr>
              <w:rPr>
                <w:rFonts w:eastAsiaTheme="minorEastAsia"/>
                <w:color w:val="000000" w:themeColor="text1"/>
              </w:rPr>
            </w:pPr>
            <w:r w:rsidRPr="00F87573">
              <w:rPr>
                <w:rFonts w:eastAsiaTheme="minorEastAsia"/>
                <w:color w:val="000000" w:themeColor="text1"/>
              </w:rPr>
              <w:t>Образует порталы при разряде</w:t>
            </w:r>
          </w:p>
        </w:tc>
      </w:tr>
      <w:tr w:rsidR="00F34656" w14:paraId="15D53948" w14:textId="77777777" w:rsidTr="00F34656">
        <w:tc>
          <w:tcPr>
            <w:tcW w:w="3115" w:type="dxa"/>
          </w:tcPr>
          <w:p w14:paraId="2CC53FA4" w14:textId="6F5BC28D" w:rsidR="00F34656" w:rsidRDefault="00F34656" w:rsidP="00670B19">
            <w:pPr>
              <w:rPr>
                <w:rFonts w:eastAsiaTheme="minorEastAsia"/>
                <w:color w:val="000000" w:themeColor="text1"/>
              </w:rPr>
            </w:pPr>
            <w:r w:rsidRPr="00F34656">
              <w:rPr>
                <w:rFonts w:eastAsiaTheme="minorEastAsia"/>
                <w:b/>
                <w:bCs/>
                <w:color w:val="000000" w:themeColor="text1"/>
              </w:rPr>
              <w:t>Драконий ус</w:t>
            </w:r>
          </w:p>
        </w:tc>
        <w:tc>
          <w:tcPr>
            <w:tcW w:w="3115" w:type="dxa"/>
          </w:tcPr>
          <w:p w14:paraId="262736CB" w14:textId="06027FDF" w:rsidR="00F34656" w:rsidRDefault="00F34656" w:rsidP="00670B19">
            <w:pPr>
              <w:rPr>
                <w:rFonts w:eastAsiaTheme="minorEastAsia"/>
                <w:color w:val="000000" w:themeColor="text1"/>
              </w:rPr>
            </w:pPr>
            <w:r w:rsidRPr="00F34656">
              <w:rPr>
                <w:rFonts w:eastAsiaTheme="minorEastAsia"/>
                <w:color w:val="000000" w:themeColor="text1"/>
              </w:rPr>
              <w:t>Вакуумная сталь + Резонансный графит</w:t>
            </w:r>
          </w:p>
        </w:tc>
        <w:tc>
          <w:tcPr>
            <w:tcW w:w="3115" w:type="dxa"/>
          </w:tcPr>
          <w:p w14:paraId="496DD6C6" w14:textId="303BAFF2" w:rsidR="00F34656" w:rsidRDefault="00F87573" w:rsidP="00670B19">
            <w:pPr>
              <w:rPr>
                <w:rFonts w:eastAsiaTheme="minorEastAsia"/>
                <w:color w:val="000000" w:themeColor="text1"/>
              </w:rPr>
            </w:pPr>
            <w:r w:rsidRPr="00F87573">
              <w:rPr>
                <w:rFonts w:eastAsiaTheme="minorEastAsia"/>
                <w:color w:val="000000" w:themeColor="text1"/>
              </w:rPr>
              <w:t>Гибкая нить-сверхпроводник</w:t>
            </w:r>
          </w:p>
        </w:tc>
      </w:tr>
      <w:tr w:rsidR="00F34656" w14:paraId="74DF1DDE" w14:textId="77777777" w:rsidTr="00F34656">
        <w:tc>
          <w:tcPr>
            <w:tcW w:w="3115" w:type="dxa"/>
          </w:tcPr>
          <w:p w14:paraId="30034058" w14:textId="1069956C" w:rsidR="00F34656" w:rsidRDefault="00F34656" w:rsidP="00670B19">
            <w:pPr>
              <w:rPr>
                <w:rFonts w:eastAsiaTheme="minorEastAsia"/>
                <w:color w:val="000000" w:themeColor="text1"/>
              </w:rPr>
            </w:pPr>
            <w:r w:rsidRPr="00F34656">
              <w:rPr>
                <w:rFonts w:eastAsiaTheme="minorEastAsia"/>
                <w:b/>
                <w:bCs/>
                <w:color w:val="000000" w:themeColor="text1"/>
              </w:rPr>
              <w:t>Ночная сталь</w:t>
            </w:r>
          </w:p>
        </w:tc>
        <w:tc>
          <w:tcPr>
            <w:tcW w:w="3115" w:type="dxa"/>
          </w:tcPr>
          <w:p w14:paraId="07C84ADC" w14:textId="502E91B4" w:rsidR="00F34656" w:rsidRDefault="00F34656" w:rsidP="00670B19">
            <w:pPr>
              <w:rPr>
                <w:rFonts w:eastAsiaTheme="minorEastAsia"/>
                <w:color w:val="000000" w:themeColor="text1"/>
              </w:rPr>
            </w:pPr>
            <w:r w:rsidRPr="00F34656">
              <w:rPr>
                <w:rFonts w:eastAsiaTheme="minorEastAsia"/>
                <w:color w:val="000000" w:themeColor="text1"/>
              </w:rPr>
              <w:t>Адамантит + Свинец (микродозы)</w:t>
            </w:r>
          </w:p>
        </w:tc>
        <w:tc>
          <w:tcPr>
            <w:tcW w:w="3115" w:type="dxa"/>
          </w:tcPr>
          <w:p w14:paraId="29EC9A10" w14:textId="382910E3" w:rsidR="00F34656" w:rsidRDefault="00F87573" w:rsidP="00670B19">
            <w:pPr>
              <w:rPr>
                <w:rFonts w:eastAsiaTheme="minorEastAsia"/>
                <w:color w:val="000000" w:themeColor="text1"/>
              </w:rPr>
            </w:pPr>
            <w:r w:rsidRPr="00F87573">
              <w:rPr>
                <w:rFonts w:eastAsiaTheme="minorEastAsia"/>
                <w:color w:val="000000" w:themeColor="text1"/>
              </w:rPr>
              <w:t>Поглощает свет и слабые заклинания</w:t>
            </w:r>
          </w:p>
        </w:tc>
      </w:tr>
      <w:tr w:rsidR="00F34656" w14:paraId="0E94C38F" w14:textId="77777777" w:rsidTr="00F34656">
        <w:tc>
          <w:tcPr>
            <w:tcW w:w="3115" w:type="dxa"/>
          </w:tcPr>
          <w:p w14:paraId="2E89C77C" w14:textId="7DA2D88B" w:rsidR="00F34656" w:rsidRDefault="00F34656" w:rsidP="00670B19">
            <w:pPr>
              <w:rPr>
                <w:rFonts w:eastAsiaTheme="minorEastAsia"/>
                <w:color w:val="000000" w:themeColor="text1"/>
              </w:rPr>
            </w:pPr>
            <w:r w:rsidRPr="00F34656">
              <w:rPr>
                <w:rFonts w:eastAsiaTheme="minorEastAsia"/>
                <w:b/>
                <w:bCs/>
                <w:color w:val="000000" w:themeColor="text1"/>
              </w:rPr>
              <w:t>Живая латунь</w:t>
            </w:r>
          </w:p>
        </w:tc>
        <w:tc>
          <w:tcPr>
            <w:tcW w:w="3115" w:type="dxa"/>
          </w:tcPr>
          <w:p w14:paraId="76B6A102" w14:textId="7C9E7080" w:rsidR="00F34656" w:rsidRDefault="00F34656" w:rsidP="00670B19">
            <w:pPr>
              <w:rPr>
                <w:rFonts w:eastAsiaTheme="minorEastAsia"/>
                <w:color w:val="000000" w:themeColor="text1"/>
              </w:rPr>
            </w:pPr>
            <w:r w:rsidRPr="00F34656">
              <w:rPr>
                <w:rFonts w:eastAsiaTheme="minorEastAsia"/>
                <w:color w:val="000000" w:themeColor="text1"/>
              </w:rPr>
              <w:t>Орихалк + Цинк + Костяная пыль</w:t>
            </w:r>
          </w:p>
        </w:tc>
        <w:tc>
          <w:tcPr>
            <w:tcW w:w="3115" w:type="dxa"/>
          </w:tcPr>
          <w:p w14:paraId="574BB612" w14:textId="3B2BF3F1" w:rsidR="00F34656" w:rsidRDefault="00F87573" w:rsidP="00670B19">
            <w:pPr>
              <w:rPr>
                <w:rFonts w:eastAsiaTheme="minorEastAsia"/>
                <w:color w:val="000000" w:themeColor="text1"/>
              </w:rPr>
            </w:pPr>
            <w:r w:rsidRPr="00F87573">
              <w:rPr>
                <w:rFonts w:eastAsiaTheme="minorEastAsia"/>
                <w:color w:val="000000" w:themeColor="text1"/>
              </w:rPr>
              <w:t>Самовосстанавливает трещины во влажной среде</w:t>
            </w:r>
          </w:p>
        </w:tc>
      </w:tr>
    </w:tbl>
    <w:p w14:paraId="2C319831" w14:textId="77777777" w:rsidR="00F34656" w:rsidRDefault="00F34656" w:rsidP="00670B19">
      <w:pPr>
        <w:rPr>
          <w:rFonts w:eastAsiaTheme="minorEastAsia"/>
          <w:color w:val="000000" w:themeColor="text1"/>
        </w:rPr>
      </w:pPr>
    </w:p>
    <w:p w14:paraId="3F3D1495" w14:textId="77777777" w:rsidR="00F87573" w:rsidRPr="00F87573" w:rsidRDefault="00F87573" w:rsidP="00F87573">
      <w:pPr>
        <w:pStyle w:val="2"/>
        <w:rPr>
          <w:rFonts w:eastAsiaTheme="minorEastAsia"/>
        </w:rPr>
      </w:pPr>
      <w:bookmarkStart w:id="81" w:name="_Toc234590617"/>
      <w:r w:rsidRPr="00F87573">
        <w:rPr>
          <w:rFonts w:eastAsiaTheme="minorEastAsia"/>
        </w:rPr>
        <w:t>9.9. Нейтроний как ядерный конденсат и магическая детонация</w:t>
      </w:r>
      <w:bookmarkEnd w:id="81"/>
    </w:p>
    <w:p w14:paraId="6C9B1737" w14:textId="4AC9B6F6" w:rsidR="00F87573" w:rsidRPr="00F87573" w:rsidRDefault="00F87573" w:rsidP="00F87573">
      <w:pPr>
        <w:rPr>
          <w:rFonts w:eastAsiaTheme="minorEastAsia"/>
          <w:color w:val="000000" w:themeColor="text1"/>
        </w:rPr>
      </w:pPr>
      <w:r w:rsidRPr="00F87573">
        <w:rPr>
          <w:rFonts w:eastAsiaTheme="minorEastAsia"/>
          <w:color w:val="000000" w:themeColor="text1"/>
        </w:rPr>
        <w:t xml:space="preserve">Нейтроний — это состояние вещества, в котором </w:t>
      </w:r>
      <w:r w:rsidRPr="00F87573">
        <w:rPr>
          <w:rFonts w:eastAsiaTheme="minorEastAsia"/>
          <w:b/>
          <w:bCs/>
          <w:color w:val="000000" w:themeColor="text1"/>
        </w:rPr>
        <w:t>все ядра</w:t>
      </w:r>
      <w:r w:rsidRPr="00F87573">
        <w:rPr>
          <w:rFonts w:eastAsiaTheme="minorEastAsia"/>
          <w:color w:val="000000" w:themeColor="text1"/>
        </w:rPr>
        <w:t xml:space="preserve"> в образце переведены в N-ядерное состояние, а их N-оболочки слились в единый N-конденсат. Плотность достигает ядерной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17</m:t>
            </m:r>
          </m:sup>
        </m:sSup>
      </m:oMath>
      <w:r w:rsidRPr="00F87573">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18</m:t>
            </m:r>
          </m:sup>
        </m:sSup>
      </m:oMath>
      <w:r w:rsidRPr="00F87573">
        <w:rPr>
          <w:rFonts w:eastAsiaTheme="minorEastAsia"/>
          <w:color w:val="000000" w:themeColor="text1"/>
        </w:rPr>
        <w:t xml:space="preserve"> кг/м³). В отличие от гравитационно-стабилизированной чёрной дыры, нейтроний удерживается от коллапса только внешним N-полем.</w:t>
      </w:r>
    </w:p>
    <w:p w14:paraId="14D69643" w14:textId="77777777" w:rsidR="00F87573" w:rsidRPr="00F87573" w:rsidRDefault="00F87573" w:rsidP="00F87573">
      <w:pPr>
        <w:rPr>
          <w:rFonts w:eastAsiaTheme="minorEastAsia"/>
          <w:color w:val="000000" w:themeColor="text1"/>
        </w:rPr>
      </w:pPr>
      <w:r w:rsidRPr="00F87573">
        <w:rPr>
          <w:rFonts w:eastAsiaTheme="minorEastAsia"/>
          <w:color w:val="000000" w:themeColor="text1"/>
        </w:rPr>
        <w:t xml:space="preserve">Разрушение стабилизирующего поля (например, при выносе нейтрония из зоны гейзера или при повреждении накопителя) вызывает </w:t>
      </w:r>
      <w:r w:rsidRPr="00F87573">
        <w:rPr>
          <w:rFonts w:eastAsiaTheme="minorEastAsia"/>
          <w:b/>
          <w:bCs/>
          <w:color w:val="000000" w:themeColor="text1"/>
        </w:rPr>
        <w:t>магическую детонацию</w:t>
      </w:r>
      <w:r w:rsidRPr="00F87573">
        <w:rPr>
          <w:rFonts w:eastAsiaTheme="minorEastAsia"/>
          <w:color w:val="000000" w:themeColor="text1"/>
        </w:rPr>
        <w:t xml:space="preserve"> — взрывной распад N-ядер на обычные изотопы с высвобождением колоссального количества N-частиц и тепла. Энергия детонации 1 кг нейтрония эквивалентна примерно 2 мегатоннам тротила. Процесс сопровождается всплеском гравитационных волн, N-излучения и образованием локальной зоны дикой магии.</w:t>
      </w:r>
    </w:p>
    <w:p w14:paraId="074F56CB" w14:textId="7332169E" w:rsidR="00F87573" w:rsidRDefault="00F87573" w:rsidP="00F87573">
      <w:pPr>
        <w:rPr>
          <w:rFonts w:eastAsiaTheme="minorEastAsia"/>
          <w:color w:val="000000" w:themeColor="text1"/>
        </w:rPr>
      </w:pPr>
      <w:r w:rsidRPr="00F87573">
        <w:rPr>
          <w:rFonts w:eastAsiaTheme="minorEastAsia"/>
          <w:color w:val="000000" w:themeColor="text1"/>
        </w:rPr>
        <w:t>При превышении критической массы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eastAsiaTheme="minorEastAsia"/>
                <w:color w:val="000000" w:themeColor="text1"/>
              </w:rPr>
              <m:t>crit</m:t>
            </m:r>
          </m:sub>
        </m:sSub>
        <m:r>
          <w:rPr>
            <w:rFonts w:ascii="Cambria Math" w:eastAsiaTheme="minorEastAsia" w:hAnsi="Cambria Math"/>
            <w:color w:val="000000" w:themeColor="text1"/>
          </w:rPr>
          <m:t>∼6.7×</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24</m:t>
            </m:r>
          </m:sup>
        </m:sSup>
      </m:oMath>
      <w:r w:rsidRPr="00F87573">
        <w:rPr>
          <w:rFonts w:eastAsiaTheme="minorEastAsia"/>
          <w:color w:val="000000" w:themeColor="text1"/>
        </w:rPr>
        <w:t xml:space="preserve"> кг для объекта радиусом </w:t>
      </w:r>
      <m:oMath>
        <m:r>
          <w:rPr>
            <w:rFonts w:ascii="Cambria Math" w:eastAsiaTheme="minorEastAsia" w:hAnsi="Cambria Math"/>
            <w:color w:val="000000" w:themeColor="text1"/>
          </w:rPr>
          <m:t>∼1</m:t>
        </m:r>
      </m:oMath>
      <w:r w:rsidRPr="00F87573">
        <w:rPr>
          <w:rFonts w:eastAsiaTheme="minorEastAsia"/>
          <w:color w:val="000000" w:themeColor="text1"/>
        </w:rPr>
        <w:t xml:space="preserve">м) гравитационное сжатие становится необратимым, и нейтроний коллапсирует в магическую чёрную дыру, испуская при этом мощнейший импульс когерентного N-излучения — </w:t>
      </w:r>
      <w:r w:rsidRPr="00F87573">
        <w:rPr>
          <w:rFonts w:eastAsiaTheme="minorEastAsia"/>
          <w:b/>
          <w:bCs/>
          <w:color w:val="000000" w:themeColor="text1"/>
        </w:rPr>
        <w:t>вспышку рождения чёрной дыры</w:t>
      </w:r>
      <w:r w:rsidRPr="00F87573">
        <w:rPr>
          <w:rFonts w:eastAsiaTheme="minorEastAsia"/>
          <w:color w:val="000000" w:themeColor="text1"/>
        </w:rPr>
        <w:t>.</w:t>
      </w:r>
    </w:p>
    <w:p w14:paraId="78A52C8E" w14:textId="2274D74B" w:rsidR="00266234" w:rsidRPr="00266234" w:rsidRDefault="00266234" w:rsidP="00266234">
      <w:pPr>
        <w:pStyle w:val="3"/>
        <w:rPr>
          <w:rFonts w:eastAsiaTheme="minorEastAsia"/>
        </w:rPr>
      </w:pPr>
      <w:bookmarkStart w:id="82" w:name="_Toc234590618"/>
      <w:r>
        <w:rPr>
          <w:rFonts w:eastAsiaTheme="minorEastAsia"/>
        </w:rPr>
        <w:t xml:space="preserve">9.9.1. </w:t>
      </w:r>
      <w:r w:rsidRPr="00266234">
        <w:rPr>
          <w:rFonts w:eastAsiaTheme="minorEastAsia"/>
        </w:rPr>
        <w:t>Энерговыделение N</w:t>
      </w:r>
      <w:r w:rsidRPr="00266234">
        <w:rPr>
          <w:rFonts w:eastAsiaTheme="minorEastAsia"/>
        </w:rPr>
        <w:noBreakHyphen/>
        <w:t>реактора: уточнение</w:t>
      </w:r>
      <w:bookmarkEnd w:id="82"/>
    </w:p>
    <w:p w14:paraId="50C4762A" w14:textId="77777777" w:rsidR="00266234" w:rsidRPr="00266234" w:rsidRDefault="00266234" w:rsidP="00266234">
      <w:pPr>
        <w:rPr>
          <w:rFonts w:eastAsiaTheme="minorEastAsia"/>
          <w:b/>
          <w:bCs/>
          <w:color w:val="000000" w:themeColor="text1"/>
        </w:rPr>
      </w:pPr>
      <w:r w:rsidRPr="00266234">
        <w:rPr>
          <w:rFonts w:eastAsiaTheme="minorEastAsia"/>
          <w:b/>
          <w:bCs/>
          <w:color w:val="000000" w:themeColor="text1"/>
        </w:rPr>
        <w:t>1. Конденсационная энергия нейтрония</w:t>
      </w:r>
    </w:p>
    <w:p w14:paraId="1BF6154F" w14:textId="77777777" w:rsidR="00266234" w:rsidRPr="00266234" w:rsidRDefault="00266234" w:rsidP="00266234">
      <w:pPr>
        <w:rPr>
          <w:rFonts w:eastAsiaTheme="minorEastAsia"/>
          <w:color w:val="000000" w:themeColor="text1"/>
        </w:rPr>
      </w:pPr>
      <w:r w:rsidRPr="00266234">
        <w:rPr>
          <w:rFonts w:eastAsiaTheme="minorEastAsia"/>
          <w:color w:val="000000" w:themeColor="text1"/>
        </w:rPr>
        <w:t>Нейтроний — это предельно плотный N</w:t>
      </w:r>
      <w:r w:rsidRPr="00266234">
        <w:rPr>
          <w:rFonts w:eastAsiaTheme="minorEastAsia"/>
          <w:color w:val="000000" w:themeColor="text1"/>
        </w:rPr>
        <w:noBreakHyphen/>
        <w:t>конденсат (n ~ 10²⁶–10²⁷ м</w:t>
      </w:r>
      <w:r w:rsidRPr="00266234">
        <w:rPr>
          <w:rFonts w:ascii="Cambria Math" w:eastAsiaTheme="minorEastAsia" w:hAnsi="Cambria Math" w:cs="Cambria Math"/>
          <w:color w:val="000000" w:themeColor="text1"/>
        </w:rPr>
        <w:t>⁻</w:t>
      </w:r>
      <w:r w:rsidRPr="00266234">
        <w:rPr>
          <w:rFonts w:ascii="Aptos" w:eastAsiaTheme="minorEastAsia" w:hAnsi="Aptos" w:cs="Aptos"/>
          <w:color w:val="000000" w:themeColor="text1"/>
        </w:rPr>
        <w:t>³</w:t>
      </w:r>
      <w:r w:rsidRPr="00266234">
        <w:rPr>
          <w:rFonts w:eastAsiaTheme="minorEastAsia"/>
          <w:color w:val="000000" w:themeColor="text1"/>
        </w:rPr>
        <w:t xml:space="preserve">). </w:t>
      </w:r>
      <w:r w:rsidRPr="00266234">
        <w:rPr>
          <w:rFonts w:ascii="Aptos" w:eastAsiaTheme="minorEastAsia" w:hAnsi="Aptos" w:cs="Aptos"/>
          <w:color w:val="000000" w:themeColor="text1"/>
        </w:rPr>
        <w:t>Энергия</w:t>
      </w:r>
      <w:r w:rsidRPr="00266234">
        <w:rPr>
          <w:rFonts w:eastAsiaTheme="minorEastAsia"/>
          <w:color w:val="000000" w:themeColor="text1"/>
        </w:rPr>
        <w:t xml:space="preserve"> </w:t>
      </w:r>
      <w:r w:rsidRPr="00266234">
        <w:rPr>
          <w:rFonts w:ascii="Aptos" w:eastAsiaTheme="minorEastAsia" w:hAnsi="Aptos" w:cs="Aptos"/>
          <w:color w:val="000000" w:themeColor="text1"/>
        </w:rPr>
        <w:t>связи</w:t>
      </w:r>
      <w:r w:rsidRPr="00266234">
        <w:rPr>
          <w:rFonts w:eastAsiaTheme="minorEastAsia"/>
          <w:color w:val="000000" w:themeColor="text1"/>
        </w:rPr>
        <w:t xml:space="preserve"> </w:t>
      </w:r>
      <w:r w:rsidRPr="00266234">
        <w:rPr>
          <w:rFonts w:ascii="Aptos" w:eastAsiaTheme="minorEastAsia" w:hAnsi="Aptos" w:cs="Aptos"/>
          <w:color w:val="000000" w:themeColor="text1"/>
        </w:rPr>
        <w:t>на</w:t>
      </w:r>
      <w:r w:rsidRPr="00266234">
        <w:rPr>
          <w:rFonts w:eastAsiaTheme="minorEastAsia"/>
          <w:color w:val="000000" w:themeColor="text1"/>
        </w:rPr>
        <w:t xml:space="preserve"> </w:t>
      </w:r>
      <w:r w:rsidRPr="00266234">
        <w:rPr>
          <w:rFonts w:ascii="Aptos" w:eastAsiaTheme="minorEastAsia" w:hAnsi="Aptos" w:cs="Aptos"/>
          <w:color w:val="000000" w:themeColor="text1"/>
        </w:rPr>
        <w:t>частицу</w:t>
      </w:r>
      <w:r w:rsidRPr="00266234">
        <w:rPr>
          <w:rFonts w:eastAsiaTheme="minorEastAsia"/>
          <w:color w:val="000000" w:themeColor="text1"/>
        </w:rPr>
        <w:t xml:space="preserve"> </w:t>
      </w:r>
      <w:r w:rsidRPr="00266234">
        <w:rPr>
          <w:rFonts w:ascii="Aptos" w:eastAsiaTheme="minorEastAsia" w:hAnsi="Aptos" w:cs="Aptos"/>
          <w:color w:val="000000" w:themeColor="text1"/>
        </w:rPr>
        <w:t>в</w:t>
      </w:r>
      <w:r w:rsidRPr="00266234">
        <w:rPr>
          <w:rFonts w:eastAsiaTheme="minorEastAsia"/>
          <w:color w:val="000000" w:themeColor="text1"/>
        </w:rPr>
        <w:t xml:space="preserve"> </w:t>
      </w:r>
      <w:r w:rsidRPr="00266234">
        <w:rPr>
          <w:rFonts w:ascii="Aptos" w:eastAsiaTheme="minorEastAsia" w:hAnsi="Aptos" w:cs="Aptos"/>
          <w:color w:val="000000" w:themeColor="text1"/>
        </w:rPr>
        <w:t>таком</w:t>
      </w:r>
      <w:r w:rsidRPr="00266234">
        <w:rPr>
          <w:rFonts w:eastAsiaTheme="minorEastAsia"/>
          <w:color w:val="000000" w:themeColor="text1"/>
        </w:rPr>
        <w:t xml:space="preserve"> </w:t>
      </w:r>
      <w:r w:rsidRPr="00266234">
        <w:rPr>
          <w:rFonts w:ascii="Aptos" w:eastAsiaTheme="minorEastAsia" w:hAnsi="Aptos" w:cs="Aptos"/>
          <w:color w:val="000000" w:themeColor="text1"/>
        </w:rPr>
        <w:t>состоянии</w:t>
      </w:r>
      <w:r w:rsidRPr="00266234">
        <w:rPr>
          <w:rFonts w:eastAsiaTheme="minorEastAsia"/>
          <w:color w:val="000000" w:themeColor="text1"/>
        </w:rPr>
        <w:t xml:space="preserve"> </w:t>
      </w:r>
      <w:r w:rsidRPr="00266234">
        <w:rPr>
          <w:rFonts w:ascii="Aptos" w:eastAsiaTheme="minorEastAsia" w:hAnsi="Aptos" w:cs="Aptos"/>
          <w:color w:val="000000" w:themeColor="text1"/>
        </w:rPr>
        <w:t>действительно</w:t>
      </w:r>
      <w:r w:rsidRPr="00266234">
        <w:rPr>
          <w:rFonts w:eastAsiaTheme="minorEastAsia"/>
          <w:color w:val="000000" w:themeColor="text1"/>
        </w:rPr>
        <w:t xml:space="preserve"> </w:t>
      </w:r>
      <w:r w:rsidRPr="00266234">
        <w:rPr>
          <w:rFonts w:ascii="Aptos" w:eastAsiaTheme="minorEastAsia" w:hAnsi="Aptos" w:cs="Aptos"/>
          <w:color w:val="000000" w:themeColor="text1"/>
        </w:rPr>
        <w:t>порядка</w:t>
      </w:r>
      <w:r w:rsidRPr="00266234">
        <w:rPr>
          <w:rFonts w:eastAsiaTheme="minorEastAsia"/>
          <w:color w:val="000000" w:themeColor="text1"/>
        </w:rPr>
        <w:t xml:space="preserve"> </w:t>
      </w:r>
      <w:r w:rsidRPr="00266234">
        <w:rPr>
          <w:rFonts w:ascii="Aptos" w:eastAsiaTheme="minorEastAsia" w:hAnsi="Aptos" w:cs="Aptos"/>
          <w:color w:val="000000" w:themeColor="text1"/>
        </w:rPr>
        <w:t>Δ</w:t>
      </w:r>
      <w:r w:rsidRPr="00266234">
        <w:rPr>
          <w:rFonts w:eastAsiaTheme="minorEastAsia"/>
          <w:color w:val="000000" w:themeColor="text1"/>
        </w:rPr>
        <w:t xml:space="preserve">E ~ 0.01 </w:t>
      </w:r>
      <w:r w:rsidRPr="00266234">
        <w:rPr>
          <w:rFonts w:ascii="Aptos" w:eastAsiaTheme="minorEastAsia" w:hAnsi="Aptos" w:cs="Aptos"/>
          <w:color w:val="000000" w:themeColor="text1"/>
        </w:rPr>
        <w:t>эВ</w:t>
      </w:r>
      <w:r w:rsidRPr="00266234">
        <w:rPr>
          <w:rFonts w:eastAsiaTheme="minorEastAsia"/>
          <w:color w:val="000000" w:themeColor="text1"/>
        </w:rPr>
        <w:t xml:space="preserve">. </w:t>
      </w:r>
      <w:r w:rsidRPr="00266234">
        <w:rPr>
          <w:rFonts w:ascii="Aptos" w:eastAsiaTheme="minorEastAsia" w:hAnsi="Aptos" w:cs="Aptos"/>
          <w:color w:val="000000" w:themeColor="text1"/>
        </w:rPr>
        <w:t>Полное</w:t>
      </w:r>
      <w:r w:rsidRPr="00266234">
        <w:rPr>
          <w:rFonts w:eastAsiaTheme="minorEastAsia"/>
          <w:color w:val="000000" w:themeColor="text1"/>
        </w:rPr>
        <w:t xml:space="preserve"> число частиц в 1 кг:</w:t>
      </w:r>
    </w:p>
    <w:p w14:paraId="07C85EED" w14:textId="68D77024" w:rsidR="00266234" w:rsidRPr="00266234" w:rsidRDefault="00266234" w:rsidP="00F87573">
      <w:pPr>
        <w:rPr>
          <w:rFonts w:eastAsiaTheme="minorEastAsia"/>
          <w:color w:val="000000" w:themeColor="text1"/>
        </w:rPr>
      </w:pPr>
      <m:oMathPara>
        <m:oMath>
          <m:r>
            <w:rPr>
              <w:rFonts w:ascii="Cambria Math" w:eastAsiaTheme="minorEastAsia" w:hAnsi="Cambria Math"/>
              <w:color w:val="000000" w:themeColor="text1"/>
            </w:rPr>
            <m:t>N=</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w:rPr>
                      <w:rFonts w:ascii="Cambria Math" w:eastAsiaTheme="minorEastAsia" w:hAnsi="Cambria Math"/>
                      <w:color w:val="000000" w:themeColor="text1"/>
                    </w:rPr>
                    <m:t>N</m:t>
                  </m:r>
                </m:sub>
              </m:sSub>
            </m:den>
          </m:f>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1.78×</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-33</m:t>
                  </m:r>
                </m:sup>
              </m:sSup>
            </m:den>
          </m:f>
          <m:r>
            <w:rPr>
              <w:rFonts w:ascii="Cambria Math" w:eastAsiaTheme="minorEastAsia" w:hAnsi="Cambria Math"/>
              <w:color w:val="000000" w:themeColor="text1"/>
            </w:rPr>
            <m:t>≈5.6×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32</m:t>
              </m:r>
            </m:sup>
          </m:sSup>
          <m:r>
            <w:rPr>
              <w:rFonts w:ascii="Cambria Math" w:eastAsiaTheme="minorEastAsia" w:hAnsi="Cambria Math"/>
              <w:color w:val="000000" w:themeColor="text1"/>
            </w:rPr>
            <m:t>.</m:t>
          </m:r>
        </m:oMath>
      </m:oMathPara>
    </w:p>
    <w:p w14:paraId="15A795DD" w14:textId="0E833374" w:rsidR="00266234" w:rsidRDefault="00266234" w:rsidP="00F87573">
      <w:pPr>
        <w:rPr>
          <w:rFonts w:eastAsiaTheme="minorEastAsia"/>
          <w:color w:val="000000" w:themeColor="text1"/>
        </w:rPr>
      </w:pPr>
      <w:r w:rsidRPr="00266234">
        <w:rPr>
          <w:rFonts w:eastAsiaTheme="minorEastAsia"/>
          <w:color w:val="000000" w:themeColor="text1"/>
        </w:rPr>
        <w:lastRenderedPageBreak/>
        <w:t>Полная конденсационная энергия:</w:t>
      </w:r>
    </w:p>
    <w:p w14:paraId="0201CBE6" w14:textId="5010A9E5" w:rsidR="00266234" w:rsidRPr="00266234" w:rsidRDefault="00000000" w:rsidP="00F87573">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ascii="Cambria Math" w:eastAsiaTheme="minorEastAsia" w:hAnsi="Cambria Math"/>
                  <w:color w:val="000000" w:themeColor="text1"/>
                  <w:lang w:val="en-US"/>
                </w:rPr>
                <m:t>cond</m:t>
              </m:r>
            </m:sub>
          </m:sSub>
          <m:r>
            <w:rPr>
              <w:rFonts w:ascii="Cambria Math" w:eastAsiaTheme="minorEastAsia" w:hAnsi="Cambria Math"/>
              <w:color w:val="000000" w:themeColor="text1"/>
            </w:rPr>
            <m:t>=N⋅</m:t>
          </m:r>
          <m:r>
            <m:rPr>
              <m:sty m:val="p"/>
            </m:rPr>
            <w:rPr>
              <w:rFonts w:ascii="Cambria Math" w:eastAsiaTheme="minorEastAsia" w:hAnsi="Cambria Math"/>
              <w:color w:val="000000" w:themeColor="text1"/>
            </w:rPr>
            <m:t>Δ</m:t>
          </m:r>
          <m:r>
            <w:rPr>
              <w:rFonts w:ascii="Cambria Math" w:eastAsiaTheme="minorEastAsia" w:hAnsi="Cambria Math"/>
              <w:color w:val="000000" w:themeColor="text1"/>
            </w:rPr>
            <m:t>E≈5.6×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32</m:t>
              </m:r>
            </m:sup>
          </m:sSup>
          <m:r>
            <w:rPr>
              <w:rFonts w:ascii="Cambria Math" w:eastAsiaTheme="minorEastAsia" w:hAnsi="Cambria Math"/>
              <w:color w:val="000000" w:themeColor="text1"/>
            </w:rPr>
            <m:t>⋅0.01</m:t>
          </m:r>
          <m:r>
            <m:rPr>
              <m:nor/>
            </m:rPr>
            <w:rPr>
              <w:rFonts w:ascii="Cambria Math" w:eastAsiaTheme="minorEastAsia" w:hAnsi="Cambria Math"/>
              <w:color w:val="000000" w:themeColor="text1"/>
              <w:lang w:val="en-US"/>
            </w:rPr>
            <m:t> </m:t>
          </m:r>
          <m:r>
            <m:rPr>
              <m:nor/>
            </m:rPr>
            <w:rPr>
              <w:rFonts w:ascii="Cambria Math" w:eastAsiaTheme="minorEastAsia" w:hAnsi="Cambria Math"/>
              <w:color w:val="000000" w:themeColor="text1"/>
            </w:rPr>
            <m:t>эВ</m:t>
          </m:r>
          <m:r>
            <w:rPr>
              <w:rFonts w:ascii="Cambria Math" w:eastAsiaTheme="minorEastAsia" w:hAnsi="Cambria Math"/>
              <w:color w:val="000000" w:themeColor="text1"/>
            </w:rPr>
            <m:t>≈5.6×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30</m:t>
              </m:r>
            </m:sup>
          </m:sSup>
          <m:r>
            <m:rPr>
              <m:nor/>
            </m:rPr>
            <w:rPr>
              <w:rFonts w:ascii="Cambria Math" w:eastAsiaTheme="minorEastAsia" w:hAnsi="Cambria Math"/>
              <w:color w:val="000000" w:themeColor="text1"/>
              <w:lang w:val="en-US"/>
            </w:rPr>
            <m:t> </m:t>
          </m:r>
          <m:r>
            <m:rPr>
              <m:nor/>
            </m:rPr>
            <w:rPr>
              <w:rFonts w:ascii="Cambria Math" w:eastAsiaTheme="minorEastAsia" w:hAnsi="Cambria Math"/>
              <w:color w:val="000000" w:themeColor="text1"/>
            </w:rPr>
            <m:t>эВ</m:t>
          </m:r>
          <m:r>
            <w:rPr>
              <w:rFonts w:ascii="Cambria Math" w:eastAsiaTheme="minorEastAsia" w:hAnsi="Cambria Math"/>
              <w:color w:val="000000" w:themeColor="text1"/>
            </w:rPr>
            <m:t>≈9×</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11</m:t>
              </m:r>
            </m:sup>
          </m:sSup>
          <m:r>
            <m:rPr>
              <m:nor/>
            </m:rPr>
            <w:rPr>
              <w:rFonts w:ascii="Cambria Math" w:eastAsiaTheme="minorEastAsia" w:hAnsi="Cambria Math"/>
              <w:color w:val="000000" w:themeColor="text1"/>
              <w:lang w:val="en-US"/>
            </w:rPr>
            <m:t> </m:t>
          </m:r>
          <m:r>
            <m:rPr>
              <m:nor/>
            </m:rPr>
            <w:rPr>
              <w:rFonts w:ascii="Cambria Math" w:eastAsiaTheme="minorEastAsia" w:hAnsi="Cambria Math"/>
              <w:color w:val="000000" w:themeColor="text1"/>
            </w:rPr>
            <m:t>Дж</m:t>
          </m:r>
          <m:r>
            <w:rPr>
              <w:rFonts w:ascii="Cambria Math" w:eastAsiaTheme="minorEastAsia" w:hAnsi="Cambria Math"/>
              <w:color w:val="000000" w:themeColor="text1"/>
            </w:rPr>
            <m:t>.</m:t>
          </m:r>
        </m:oMath>
      </m:oMathPara>
    </w:p>
    <w:p w14:paraId="3B1923D7" w14:textId="14C832DD" w:rsidR="00266234" w:rsidRDefault="00266234" w:rsidP="00F87573">
      <w:pPr>
        <w:rPr>
          <w:rFonts w:eastAsiaTheme="minorEastAsia"/>
          <w:color w:val="000000" w:themeColor="text1"/>
        </w:rPr>
      </w:pPr>
      <w:r w:rsidRPr="00266234">
        <w:rPr>
          <w:rFonts w:eastAsiaTheme="minorEastAsia"/>
          <w:color w:val="000000" w:themeColor="text1"/>
        </w:rPr>
        <w:t>Это около 0.2 килотонны тротила — много, но не мегатонны.</w:t>
      </w:r>
    </w:p>
    <w:p w14:paraId="53CEDB96" w14:textId="77777777" w:rsidR="00266234" w:rsidRPr="00266234" w:rsidRDefault="00266234" w:rsidP="00266234">
      <w:pPr>
        <w:rPr>
          <w:rFonts w:eastAsiaTheme="minorEastAsia"/>
          <w:b/>
          <w:bCs/>
          <w:color w:val="000000" w:themeColor="text1"/>
        </w:rPr>
      </w:pPr>
      <w:r w:rsidRPr="00266234">
        <w:rPr>
          <w:rFonts w:eastAsiaTheme="minorEastAsia"/>
          <w:b/>
          <w:bCs/>
          <w:color w:val="000000" w:themeColor="text1"/>
        </w:rPr>
        <w:t>2. Истинный источник энергии N</w:t>
      </w:r>
      <w:r w:rsidRPr="00266234">
        <w:rPr>
          <w:rFonts w:eastAsiaTheme="minorEastAsia"/>
          <w:b/>
          <w:bCs/>
          <w:color w:val="000000" w:themeColor="text1"/>
        </w:rPr>
        <w:noBreakHyphen/>
        <w:t>реактора</w:t>
      </w:r>
    </w:p>
    <w:p w14:paraId="41CAF96F" w14:textId="51B3B2F6" w:rsidR="00266234" w:rsidRPr="00266234" w:rsidRDefault="00266234" w:rsidP="00266234">
      <w:pPr>
        <w:rPr>
          <w:rFonts w:eastAsiaTheme="minorEastAsia"/>
          <w:color w:val="000000" w:themeColor="text1"/>
        </w:rPr>
      </w:pPr>
      <w:r w:rsidRPr="00266234">
        <w:rPr>
          <w:rFonts w:eastAsiaTheme="minorEastAsia"/>
          <w:color w:val="000000" w:themeColor="text1"/>
        </w:rPr>
        <w:t xml:space="preserve">При распаде нейтрония в реакторе происходит </w:t>
      </w:r>
      <w:r w:rsidRPr="00266234">
        <w:rPr>
          <w:rFonts w:eastAsiaTheme="minorEastAsia"/>
          <w:b/>
          <w:bCs/>
          <w:color w:val="000000" w:themeColor="text1"/>
        </w:rPr>
        <w:t>не только разрыв конденсатных связей</w:t>
      </w:r>
      <w:r w:rsidRPr="00266234">
        <w:rPr>
          <w:rFonts w:eastAsiaTheme="minorEastAsia"/>
          <w:color w:val="000000" w:themeColor="text1"/>
        </w:rPr>
        <w:t xml:space="preserve">, но и </w:t>
      </w:r>
      <w:r w:rsidRPr="00266234">
        <w:rPr>
          <w:rFonts w:eastAsiaTheme="minorEastAsia"/>
          <w:b/>
          <w:bCs/>
          <w:color w:val="000000" w:themeColor="text1"/>
        </w:rPr>
        <w:t>частичная аннигиляция топологического заряда</w:t>
      </w:r>
      <w:r w:rsidRPr="00266234">
        <w:rPr>
          <w:rFonts w:eastAsiaTheme="minorEastAsia"/>
          <w:color w:val="000000" w:themeColor="text1"/>
        </w:rPr>
        <w:t xml:space="preserve"> малого масштаба. Нейтроний, как мы помним (часть 9.5, 9.9), это не просто сгусток N</w:t>
      </w:r>
      <w:r w:rsidRPr="00266234">
        <w:rPr>
          <w:rFonts w:eastAsiaTheme="minorEastAsia"/>
          <w:color w:val="000000" w:themeColor="text1"/>
        </w:rPr>
        <w:noBreakHyphen/>
        <w:t>частиц, а вещество, в котором все ядра находятся в N</w:t>
      </w:r>
      <w:r w:rsidRPr="00266234">
        <w:rPr>
          <w:rFonts w:eastAsiaTheme="minorEastAsia"/>
          <w:color w:val="000000" w:themeColor="text1"/>
        </w:rPr>
        <w:noBreakHyphen/>
        <w:t>ядерном состоянии, а их N</w:t>
      </w:r>
      <w:r w:rsidRPr="00266234">
        <w:rPr>
          <w:rFonts w:eastAsiaTheme="minorEastAsia"/>
          <w:color w:val="000000" w:themeColor="text1"/>
        </w:rPr>
        <w:noBreakHyphen/>
        <w:t xml:space="preserve">оболочки слиты в единый конденсат. В этом конденсате заключён микроскопический топологический заряд (локальный узел поля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266234">
        <w:rPr>
          <w:rFonts w:eastAsiaTheme="minorEastAsia"/>
          <w:color w:val="000000" w:themeColor="text1"/>
        </w:rPr>
        <w:t>), который стабилизирует структуру.</w:t>
      </w:r>
    </w:p>
    <w:p w14:paraId="22CFFF67" w14:textId="77777777" w:rsidR="00266234" w:rsidRPr="00266234" w:rsidRDefault="00266234" w:rsidP="00266234">
      <w:pPr>
        <w:rPr>
          <w:rFonts w:eastAsiaTheme="minorEastAsia"/>
          <w:color w:val="000000" w:themeColor="text1"/>
        </w:rPr>
      </w:pPr>
      <w:r w:rsidRPr="00266234">
        <w:rPr>
          <w:rFonts w:eastAsiaTheme="minorEastAsia"/>
          <w:color w:val="000000" w:themeColor="text1"/>
        </w:rPr>
        <w:t xml:space="preserve">При разрушении конденсата (детонации) этот заряд </w:t>
      </w:r>
      <w:r w:rsidRPr="00266234">
        <w:rPr>
          <w:rFonts w:eastAsiaTheme="minorEastAsia"/>
          <w:b/>
          <w:bCs/>
          <w:color w:val="000000" w:themeColor="text1"/>
        </w:rPr>
        <w:t>частично аннигилирует</w:t>
      </w:r>
      <w:r w:rsidRPr="00266234">
        <w:rPr>
          <w:rFonts w:eastAsiaTheme="minorEastAsia"/>
          <w:color w:val="000000" w:themeColor="text1"/>
        </w:rPr>
        <w:t xml:space="preserve"> с виртуальными антизарядами, рождаемыми квантовыми флуктуациями в момент взрыва. Процесс аналогичен аннигиляции монополя и антимонополя, но в масштабе атомных ядер. Эффективность аннигиляции мала (доли процента), но выделяемая энергия колоссальна, потому что в аннигиляцию вовлекается масса покоя самих N</w:t>
      </w:r>
      <w:r w:rsidRPr="00266234">
        <w:rPr>
          <w:rFonts w:eastAsiaTheme="minorEastAsia"/>
          <w:color w:val="000000" w:themeColor="text1"/>
        </w:rPr>
        <w:noBreakHyphen/>
        <w:t>частиц, а не только энергия связи.</w:t>
      </w:r>
    </w:p>
    <w:p w14:paraId="2085D15C" w14:textId="77777777" w:rsidR="00266234" w:rsidRPr="00266234" w:rsidRDefault="00266234" w:rsidP="00266234">
      <w:pPr>
        <w:rPr>
          <w:rFonts w:eastAsiaTheme="minorEastAsia"/>
          <w:color w:val="000000" w:themeColor="text1"/>
        </w:rPr>
      </w:pPr>
      <w:r w:rsidRPr="00266234">
        <w:rPr>
          <w:rFonts w:eastAsiaTheme="minorEastAsia"/>
          <w:color w:val="000000" w:themeColor="text1"/>
        </w:rPr>
        <w:t>Если в 1 кг нейтрония аннигилирует доля f от общего числа N</w:t>
      </w:r>
      <w:r w:rsidRPr="00266234">
        <w:rPr>
          <w:rFonts w:eastAsiaTheme="minorEastAsia"/>
          <w:color w:val="000000" w:themeColor="text1"/>
        </w:rPr>
        <w:noBreakHyphen/>
        <w:t>частиц (каждая с энергией покоя m_N c² ≈ 1 кэВ), то выделенная энергия:</w:t>
      </w:r>
    </w:p>
    <w:p w14:paraId="38D39507" w14:textId="63908A68" w:rsidR="00266234" w:rsidRPr="00266234" w:rsidRDefault="00000000" w:rsidP="00F87573">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ascii="Cambria Math" w:eastAsiaTheme="minorEastAsia" w:hAnsi="Cambria Math"/>
                  <w:color w:val="000000" w:themeColor="text1"/>
                </w:rPr>
                <m:t>ann</m:t>
              </m:r>
            </m:sub>
          </m:sSub>
          <m:r>
            <w:rPr>
              <w:rFonts w:ascii="Cambria Math" w:eastAsiaTheme="minorEastAsia" w:hAnsi="Cambria Math"/>
              <w:color w:val="000000" w:themeColor="text1"/>
            </w:rPr>
            <m:t>=f⋅N⋅</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w:rPr>
                  <w:rFonts w:ascii="Cambria Math" w:eastAsiaTheme="minorEastAsia" w:hAnsi="Cambria Math"/>
                  <w:color w:val="000000" w:themeColor="text1"/>
                </w:rPr>
                <m:t>N</m:t>
              </m:r>
            </m:sub>
          </m:sSub>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oMath>
      </m:oMathPara>
    </w:p>
    <w:p w14:paraId="08B56B61" w14:textId="4969213B" w:rsidR="00266234" w:rsidRDefault="00266234" w:rsidP="00F87573">
      <w:pPr>
        <w:rPr>
          <w:rFonts w:eastAsiaTheme="minorEastAsia"/>
          <w:color w:val="000000" w:themeColor="text1"/>
        </w:rPr>
      </w:pPr>
      <w:r w:rsidRPr="00266234">
        <w:rPr>
          <w:rFonts w:eastAsiaTheme="minorEastAsia"/>
          <w:color w:val="000000" w:themeColor="text1"/>
        </w:rPr>
        <w:t>Для f = 0.03 (3% частиц аннигилирует):</w:t>
      </w:r>
    </w:p>
    <w:p w14:paraId="0D989296" w14:textId="4E735FCA" w:rsidR="00266234" w:rsidRPr="00266234" w:rsidRDefault="00000000" w:rsidP="00F87573">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ascii="Cambria Math" w:eastAsiaTheme="minorEastAsia" w:hAnsi="Cambria Math"/>
                  <w:color w:val="000000" w:themeColor="text1"/>
                </w:rPr>
                <m:t>ann</m:t>
              </m:r>
            </m:sub>
          </m:sSub>
          <m:r>
            <w:rPr>
              <w:rFonts w:ascii="Cambria Math" w:eastAsiaTheme="minorEastAsia" w:hAnsi="Cambria Math"/>
              <w:color w:val="000000" w:themeColor="text1"/>
            </w:rPr>
            <m:t>≈0.03⋅5.6×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32</m:t>
              </m:r>
            </m:sup>
          </m:sSup>
          <m:r>
            <w:rPr>
              <w:rFonts w:ascii="Cambria Math" w:eastAsiaTheme="minorEastAsia" w:hAnsi="Cambria Math"/>
              <w:color w:val="000000" w:themeColor="text1"/>
            </w:rPr>
            <m:t>⋅1.6×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-16</m:t>
              </m:r>
            </m:sup>
          </m:sSup>
          <m:r>
            <m:rPr>
              <m:nor/>
            </m:rPr>
            <w:rPr>
              <w:rFonts w:ascii="Cambria Math" w:eastAsiaTheme="minorEastAsia" w:hAnsi="Cambria Math"/>
              <w:color w:val="000000" w:themeColor="text1"/>
            </w:rPr>
            <m:t> Дж</m:t>
          </m:r>
          <m:r>
            <w:rPr>
              <w:rFonts w:ascii="Cambria Math" w:eastAsiaTheme="minorEastAsia" w:hAnsi="Cambria Math"/>
              <w:color w:val="000000" w:themeColor="text1"/>
            </w:rPr>
            <m:t>≈2.7×</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15</m:t>
              </m:r>
            </m:sup>
          </m:sSup>
          <m:r>
            <m:rPr>
              <m:nor/>
            </m:rPr>
            <w:rPr>
              <w:rFonts w:ascii="Cambria Math" w:eastAsiaTheme="minorEastAsia" w:hAnsi="Cambria Math"/>
              <w:color w:val="000000" w:themeColor="text1"/>
            </w:rPr>
            <m:t> Дж</m:t>
          </m:r>
          <m:r>
            <w:rPr>
              <w:rFonts w:ascii="Cambria Math" w:eastAsiaTheme="minorEastAsia" w:hAnsi="Cambria Math"/>
              <w:color w:val="000000" w:themeColor="text1"/>
            </w:rPr>
            <m:t>≈0.65</m:t>
          </m:r>
          <m:r>
            <m:rPr>
              <m:nor/>
            </m:rPr>
            <w:rPr>
              <w:rFonts w:ascii="Cambria Math" w:eastAsiaTheme="minorEastAsia" w:hAnsi="Cambria Math"/>
              <w:color w:val="000000" w:themeColor="text1"/>
            </w:rPr>
            <m:t> Мт</m:t>
          </m:r>
          <m:r>
            <w:rPr>
              <w:rFonts w:ascii="Cambria Math" w:eastAsiaTheme="minorEastAsia" w:hAnsi="Cambria Math"/>
              <w:color w:val="000000" w:themeColor="text1"/>
            </w:rPr>
            <m:t>.</m:t>
          </m:r>
        </m:oMath>
      </m:oMathPara>
    </w:p>
    <w:p w14:paraId="0A1A5377" w14:textId="388D17D5" w:rsidR="00266234" w:rsidRPr="00266234" w:rsidRDefault="00266234" w:rsidP="00F87573">
      <w:pPr>
        <w:rPr>
          <w:rFonts w:eastAsiaTheme="minorEastAsia"/>
          <w:color w:val="000000" w:themeColor="text1"/>
        </w:rPr>
      </w:pPr>
      <w:r w:rsidRPr="00266234">
        <w:rPr>
          <w:rFonts w:eastAsiaTheme="minorEastAsia"/>
          <w:color w:val="000000" w:themeColor="text1"/>
        </w:rPr>
        <w:t xml:space="preserve">При f = 0.1 (10%) получаем ~2.2 Мт. Таким образом, </w:t>
      </w:r>
      <w:r w:rsidRPr="00266234">
        <w:rPr>
          <w:rFonts w:eastAsiaTheme="minorEastAsia"/>
          <w:b/>
          <w:bCs/>
          <w:color w:val="000000" w:themeColor="text1"/>
        </w:rPr>
        <w:t>2 мегатонны с килограмма</w:t>
      </w:r>
      <w:r w:rsidRPr="00266234">
        <w:rPr>
          <w:rFonts w:eastAsiaTheme="minorEastAsia"/>
          <w:color w:val="000000" w:themeColor="text1"/>
        </w:rPr>
        <w:t xml:space="preserve"> — это реалистичная оценка для нейтрония с 10% эффективностью аннигиляции, что согласуется с ранее заявленными цифрами в разделе 12.3 (10% массы в энергию).</w:t>
      </w:r>
    </w:p>
    <w:p w14:paraId="47F50C44" w14:textId="77777777" w:rsidR="00F87573" w:rsidRPr="00F87573" w:rsidRDefault="00F87573" w:rsidP="00F87573">
      <w:pPr>
        <w:pStyle w:val="1"/>
        <w:rPr>
          <w:rFonts w:eastAsiaTheme="minorEastAsia"/>
        </w:rPr>
      </w:pPr>
      <w:bookmarkStart w:id="83" w:name="_Toc234590619"/>
      <w:r w:rsidRPr="00F87573">
        <w:rPr>
          <w:rFonts w:eastAsiaTheme="minorEastAsia"/>
        </w:rPr>
        <w:t>Часть 10. Биофизика магии</w:t>
      </w:r>
      <w:bookmarkEnd w:id="83"/>
    </w:p>
    <w:p w14:paraId="21B43188" w14:textId="77777777" w:rsidR="00F87573" w:rsidRPr="00F87573" w:rsidRDefault="00F87573" w:rsidP="00F87573">
      <w:pPr>
        <w:pStyle w:val="2"/>
        <w:rPr>
          <w:rFonts w:eastAsiaTheme="minorEastAsia"/>
        </w:rPr>
      </w:pPr>
      <w:bookmarkStart w:id="84" w:name="_Toc234590620"/>
      <w:r w:rsidRPr="00F87573">
        <w:rPr>
          <w:rFonts w:eastAsiaTheme="minorEastAsia"/>
        </w:rPr>
        <w:t>10.1. Магоцит (ультраструктура: конденсосома, миелиновая шейка, S³-цитоскелет)</w:t>
      </w:r>
      <w:bookmarkEnd w:id="84"/>
    </w:p>
    <w:p w14:paraId="213A08E9" w14:textId="77777777" w:rsidR="00F87573" w:rsidRPr="00F87573" w:rsidRDefault="00F87573" w:rsidP="00F87573">
      <w:pPr>
        <w:rPr>
          <w:rFonts w:eastAsiaTheme="minorEastAsia"/>
          <w:color w:val="000000" w:themeColor="text1"/>
        </w:rPr>
      </w:pPr>
      <w:r w:rsidRPr="00F87573">
        <w:rPr>
          <w:rFonts w:eastAsiaTheme="minorEastAsia"/>
          <w:color w:val="000000" w:themeColor="text1"/>
        </w:rPr>
        <w:t xml:space="preserve">Магоцит — это высокоспециализированная клетка красного костного мозга, единственная в организме, способная накапливать N-частицы до сверхфоновых концентраций и осуществлять их когерентный разряд. Она развивается из общей мезенхимальной стволовой клетки-предшественницы (той же, что даёт начало адипоцитам и фибробластам) под контролем транскрипционного фактора </w:t>
      </w:r>
      <w:r w:rsidRPr="00F87573">
        <w:rPr>
          <w:rFonts w:eastAsiaTheme="minorEastAsia"/>
          <w:b/>
          <w:bCs/>
          <w:color w:val="000000" w:themeColor="text1"/>
        </w:rPr>
        <w:t>MDF-1</w:t>
      </w:r>
      <w:r w:rsidRPr="00F87573">
        <w:rPr>
          <w:rFonts w:eastAsiaTheme="minorEastAsia"/>
          <w:color w:val="000000" w:themeColor="text1"/>
        </w:rPr>
        <w:t xml:space="preserve"> (Magocyte Differentiation Factor).</w:t>
      </w:r>
    </w:p>
    <w:p w14:paraId="4A748C6A" w14:textId="77777777" w:rsidR="00F87573" w:rsidRPr="00F87573" w:rsidRDefault="00F87573" w:rsidP="00F87573">
      <w:pPr>
        <w:rPr>
          <w:rFonts w:eastAsiaTheme="minorEastAsia"/>
          <w:color w:val="000000" w:themeColor="text1"/>
        </w:rPr>
      </w:pPr>
      <w:r w:rsidRPr="00F87573">
        <w:rPr>
          <w:rFonts w:eastAsiaTheme="minorEastAsia"/>
          <w:b/>
          <w:bCs/>
          <w:color w:val="000000" w:themeColor="text1"/>
        </w:rPr>
        <w:t>Ультраструктура магоцита включает три уникальных компонента:</w:t>
      </w:r>
    </w:p>
    <w:p w14:paraId="743B9A11" w14:textId="1EB33299" w:rsidR="00F87573" w:rsidRPr="00F87573" w:rsidRDefault="00F87573" w:rsidP="00F87573">
      <w:pPr>
        <w:rPr>
          <w:rFonts w:eastAsiaTheme="minorEastAsia"/>
          <w:color w:val="000000" w:themeColor="text1"/>
        </w:rPr>
      </w:pPr>
      <w:r w:rsidRPr="00F87573">
        <w:rPr>
          <w:rFonts w:eastAsiaTheme="minorEastAsia"/>
          <w:b/>
          <w:bCs/>
          <w:color w:val="000000" w:themeColor="text1"/>
        </w:rPr>
        <w:lastRenderedPageBreak/>
        <w:t>1. Конденсосома.</w:t>
      </w:r>
      <w:r w:rsidRPr="00F87573">
        <w:rPr>
          <w:rFonts w:eastAsiaTheme="minorEastAsia"/>
          <w:color w:val="000000" w:themeColor="text1"/>
        </w:rPr>
        <w:t xml:space="preserve"> Это крупная (диаметром 5–20 мкм) мембранная органелла, внутри которой и находится N-конденсат — сверхтекучая когерентная жидкость из N-частиц. Конденсосома занимает до 60% объёма клетки. Её мембрана представляет собой двойной фосфолипидный бислой, чрезвычайно обогащённый холестерином (до 40% от всех липидов), что придаёт ей аномально высокую жёсткость и устойчивость к механическому давлению изнутри (плотность конденсата достигает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23</m:t>
            </m:r>
          </m:sup>
        </m:sSup>
      </m:oMath>
      <w:r w:rsidRPr="00F87573">
        <w:rPr>
          <w:rFonts w:eastAsiaTheme="minorEastAsia"/>
          <w:color w:val="000000" w:themeColor="text1"/>
        </w:rPr>
        <w:t>м</w:t>
      </w:r>
      <w:r w:rsidRPr="00F87573">
        <w:rPr>
          <w:rFonts w:ascii="Cambria Math" w:eastAsiaTheme="minorEastAsia" w:hAnsi="Cambria Math" w:cs="Cambria Math"/>
          <w:color w:val="000000" w:themeColor="text1"/>
        </w:rPr>
        <w:t>⁻</w:t>
      </w:r>
      <w:r w:rsidRPr="00F87573">
        <w:rPr>
          <w:rFonts w:ascii="Aptos" w:eastAsiaTheme="minorEastAsia" w:hAnsi="Aptos" w:cs="Aptos"/>
          <w:color w:val="000000" w:themeColor="text1"/>
        </w:rPr>
        <w:t>³</w:t>
      </w:r>
      <w:r w:rsidRPr="00F87573">
        <w:rPr>
          <w:rFonts w:eastAsiaTheme="minorEastAsia"/>
          <w:color w:val="000000" w:themeColor="text1"/>
        </w:rPr>
        <w:t xml:space="preserve">, </w:t>
      </w:r>
      <w:r w:rsidRPr="00F87573">
        <w:rPr>
          <w:rFonts w:ascii="Aptos" w:eastAsiaTheme="minorEastAsia" w:hAnsi="Aptos" w:cs="Aptos"/>
          <w:color w:val="000000" w:themeColor="text1"/>
        </w:rPr>
        <w:t>что</w:t>
      </w:r>
      <w:r w:rsidRPr="00F87573">
        <w:rPr>
          <w:rFonts w:eastAsiaTheme="minorEastAsia"/>
          <w:color w:val="000000" w:themeColor="text1"/>
        </w:rPr>
        <w:t xml:space="preserve"> </w:t>
      </w:r>
      <w:r w:rsidRPr="00F87573">
        <w:rPr>
          <w:rFonts w:ascii="Aptos" w:eastAsiaTheme="minorEastAsia" w:hAnsi="Aptos" w:cs="Aptos"/>
          <w:color w:val="000000" w:themeColor="text1"/>
        </w:rPr>
        <w:t>создаёт</w:t>
      </w:r>
      <w:r w:rsidRPr="00F87573">
        <w:rPr>
          <w:rFonts w:eastAsiaTheme="minorEastAsia"/>
          <w:color w:val="000000" w:themeColor="text1"/>
        </w:rPr>
        <w:t xml:space="preserve"> </w:t>
      </w:r>
      <w:r w:rsidRPr="00F87573">
        <w:rPr>
          <w:rFonts w:ascii="Aptos" w:eastAsiaTheme="minorEastAsia" w:hAnsi="Aptos" w:cs="Aptos"/>
          <w:color w:val="000000" w:themeColor="text1"/>
        </w:rPr>
        <w:t>осмотическое</w:t>
      </w:r>
      <w:r w:rsidRPr="00F87573">
        <w:rPr>
          <w:rFonts w:eastAsiaTheme="minorEastAsia"/>
          <w:color w:val="000000" w:themeColor="text1"/>
        </w:rPr>
        <w:t xml:space="preserve"> </w:t>
      </w:r>
      <w:r w:rsidRPr="00F87573">
        <w:rPr>
          <w:rFonts w:ascii="Aptos" w:eastAsiaTheme="minorEastAsia" w:hAnsi="Aptos" w:cs="Aptos"/>
          <w:color w:val="000000" w:themeColor="text1"/>
        </w:rPr>
        <w:t>давление</w:t>
      </w:r>
      <w:r w:rsidRPr="00F87573">
        <w:rPr>
          <w:rFonts w:eastAsiaTheme="minorEastAsia"/>
          <w:color w:val="000000" w:themeColor="text1"/>
        </w:rPr>
        <w:t xml:space="preserve"> </w:t>
      </w:r>
      <w:r w:rsidRPr="00F87573">
        <w:rPr>
          <w:rFonts w:ascii="Aptos" w:eastAsiaTheme="minorEastAsia" w:hAnsi="Aptos" w:cs="Aptos"/>
          <w:color w:val="000000" w:themeColor="text1"/>
        </w:rPr>
        <w:t>порядка</w:t>
      </w:r>
      <w:r w:rsidRPr="00F87573">
        <w:rPr>
          <w:rFonts w:eastAsiaTheme="minorEastAsia"/>
          <w:color w:val="000000" w:themeColor="text1"/>
        </w:rPr>
        <w:t xml:space="preserve"> </w:t>
      </w:r>
      <w:r w:rsidRPr="00F87573">
        <w:rPr>
          <w:rFonts w:ascii="Aptos" w:eastAsiaTheme="minorEastAsia" w:hAnsi="Aptos" w:cs="Aptos"/>
          <w:color w:val="000000" w:themeColor="text1"/>
        </w:rPr>
        <w:t>десятков</w:t>
      </w:r>
      <w:r w:rsidRPr="00F87573">
        <w:rPr>
          <w:rFonts w:eastAsiaTheme="minorEastAsia"/>
          <w:color w:val="000000" w:themeColor="text1"/>
        </w:rPr>
        <w:t xml:space="preserve"> </w:t>
      </w:r>
      <w:r w:rsidRPr="00F87573">
        <w:rPr>
          <w:rFonts w:ascii="Aptos" w:eastAsiaTheme="minorEastAsia" w:hAnsi="Aptos" w:cs="Aptos"/>
          <w:color w:val="000000" w:themeColor="text1"/>
        </w:rPr>
        <w:t>атмосфер</w:t>
      </w:r>
      <w:r w:rsidRPr="00F87573">
        <w:rPr>
          <w:rFonts w:eastAsiaTheme="minorEastAsia"/>
          <w:color w:val="000000" w:themeColor="text1"/>
        </w:rPr>
        <w:t xml:space="preserve">). </w:t>
      </w:r>
      <w:r w:rsidRPr="00F87573">
        <w:rPr>
          <w:rFonts w:ascii="Aptos" w:eastAsiaTheme="minorEastAsia" w:hAnsi="Aptos" w:cs="Aptos"/>
          <w:color w:val="000000" w:themeColor="text1"/>
        </w:rPr>
        <w:t>В</w:t>
      </w:r>
      <w:r w:rsidRPr="00F87573">
        <w:rPr>
          <w:rFonts w:eastAsiaTheme="minorEastAsia"/>
          <w:color w:val="000000" w:themeColor="text1"/>
        </w:rPr>
        <w:t xml:space="preserve"> мембрану встроены белки-стабилизаторы (аурин-N) и белки-каналы (купрессин, вольтин-N), обеспечивающие контролируемый выброс.</w:t>
      </w:r>
    </w:p>
    <w:p w14:paraId="2D927D08" w14:textId="77777777" w:rsidR="00F87573" w:rsidRPr="00F87573" w:rsidRDefault="00F87573" w:rsidP="00F87573">
      <w:pPr>
        <w:rPr>
          <w:rFonts w:eastAsiaTheme="minorEastAsia"/>
          <w:color w:val="000000" w:themeColor="text1"/>
        </w:rPr>
      </w:pPr>
      <w:r w:rsidRPr="00F87573">
        <w:rPr>
          <w:rFonts w:eastAsiaTheme="minorEastAsia"/>
          <w:b/>
          <w:bCs/>
          <w:color w:val="000000" w:themeColor="text1"/>
        </w:rPr>
        <w:t>2. Миелиновая шейка.</w:t>
      </w:r>
      <w:r w:rsidRPr="00F87573">
        <w:rPr>
          <w:rFonts w:eastAsiaTheme="minorEastAsia"/>
          <w:color w:val="000000" w:themeColor="text1"/>
        </w:rPr>
        <w:t xml:space="preserve"> Это область тесного контакта магоцита с терминалью магического нерва (nervus magicus). В отличие от обычного синапса, где сигнал передаётся нейромедиаторами, здесь формируется плотный электрический контакт: мембрана магоцита и мембрана аксона сближаются на расстояние порядка нескольких нанометров, и деполяризация аксона напрямую открывает потенциал-чувствительные каналы магоцита. Миелиновая оболочка аксона в этой области имеет аномально высокое сопротивление благодаря белку MR-1, что предотвращает утечку сигнала и обеспечивает джиттер менее 10 мкс (см. 10.4).</w:t>
      </w:r>
    </w:p>
    <w:p w14:paraId="67D36350" w14:textId="76CA8160" w:rsidR="00F87573" w:rsidRDefault="00F87573" w:rsidP="00F87573">
      <w:pPr>
        <w:rPr>
          <w:rFonts w:eastAsiaTheme="minorEastAsia"/>
          <w:color w:val="000000" w:themeColor="text1"/>
        </w:rPr>
      </w:pPr>
      <w:r w:rsidRPr="00F87573">
        <w:rPr>
          <w:rFonts w:eastAsiaTheme="minorEastAsia"/>
          <w:b/>
          <w:bCs/>
          <w:color w:val="000000" w:themeColor="text1"/>
        </w:rPr>
        <w:t>3. S³-цитоскелет.</w:t>
      </w:r>
      <w:r w:rsidRPr="00F87573">
        <w:rPr>
          <w:rFonts w:eastAsiaTheme="minorEastAsia"/>
          <w:color w:val="000000" w:themeColor="text1"/>
        </w:rPr>
        <w:t xml:space="preserve"> Сеть филаментов, пронизывающая цитоплазму магоцита и конденсосому. Эти филаменты образованы полимерами белка </w:t>
      </w:r>
      <w:r w:rsidRPr="00F87573">
        <w:rPr>
          <w:rFonts w:eastAsiaTheme="minorEastAsia"/>
          <w:b/>
          <w:bCs/>
          <w:color w:val="000000" w:themeColor="text1"/>
        </w:rPr>
        <w:t>ретикулина-N</w:t>
      </w:r>
      <w:r w:rsidRPr="00F87573">
        <w:rPr>
          <w:rFonts w:eastAsiaTheme="minorEastAsia"/>
          <w:color w:val="000000" w:themeColor="text1"/>
        </w:rPr>
        <w:t xml:space="preserve">, который обладает уникальным свойством: во внешнем N-поле он самопроизвольно ориентируется вдоль вектора поля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F87573">
        <w:rPr>
          <w:rFonts w:eastAsiaTheme="minorEastAsia"/>
          <w:color w:val="000000" w:themeColor="text1"/>
        </w:rPr>
        <w:t>. Таким образом, S³-цитоскелет служит «рельсами», фиксирующими направление конденсата. При нервном импульсе ориентация ретикулина-N может меняться, что позволяет магу «переключать» стихию.</w:t>
      </w:r>
    </w:p>
    <w:p w14:paraId="1711BAE9" w14:textId="572F3D62" w:rsidR="00866D9E" w:rsidRDefault="00866D9E" w:rsidP="00866D9E">
      <w:pPr>
        <w:pStyle w:val="3"/>
        <w:rPr>
          <w:rFonts w:eastAsiaTheme="minorEastAsia"/>
        </w:rPr>
      </w:pPr>
      <w:bookmarkStart w:id="85" w:name="_Toc234590621"/>
      <w:r w:rsidRPr="00866D9E">
        <w:rPr>
          <w:rFonts w:eastAsiaTheme="minorEastAsia"/>
        </w:rPr>
        <w:t>10.1.1. Механическая устойчивость конденсосомы</w:t>
      </w:r>
      <w:bookmarkEnd w:id="85"/>
    </w:p>
    <w:p w14:paraId="1779B20C" w14:textId="39027517" w:rsidR="00866D9E" w:rsidRDefault="00866D9E" w:rsidP="00866D9E">
      <w:r w:rsidRPr="00866D9E">
        <w:t xml:space="preserve">При плотности конденсата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23</m:t>
            </m:r>
          </m:sup>
        </m:sSup>
      </m:oMath>
      <w:r w:rsidRPr="00866D9E">
        <w:t>м</w:t>
      </w:r>
      <w:r w:rsidRPr="00866D9E">
        <w:rPr>
          <w:rFonts w:ascii="Cambria Math" w:hAnsi="Cambria Math" w:cs="Cambria Math"/>
        </w:rPr>
        <w:t>⁻</w:t>
      </w:r>
      <w:r w:rsidRPr="00866D9E">
        <w:rPr>
          <w:rFonts w:ascii="Aptos" w:hAnsi="Aptos" w:cs="Aptos"/>
        </w:rPr>
        <w:t>³</w:t>
      </w:r>
      <w:r w:rsidRPr="00866D9E">
        <w:t xml:space="preserve"> </w:t>
      </w:r>
      <w:r w:rsidRPr="00866D9E">
        <w:rPr>
          <w:rFonts w:ascii="Aptos" w:hAnsi="Aptos" w:cs="Aptos"/>
        </w:rPr>
        <w:t>и</w:t>
      </w:r>
      <w:r w:rsidRPr="00866D9E">
        <w:t xml:space="preserve"> </w:t>
      </w:r>
      <w:r w:rsidRPr="00866D9E">
        <w:rPr>
          <w:rFonts w:ascii="Aptos" w:hAnsi="Aptos" w:cs="Aptos"/>
        </w:rPr>
        <w:t>массе</w:t>
      </w:r>
      <w:r w:rsidRPr="00866D9E">
        <w:t xml:space="preserve"> </w:t>
      </w:r>
      <w:r w:rsidRPr="00866D9E">
        <w:rPr>
          <w:rFonts w:ascii="Aptos" w:hAnsi="Aptos" w:cs="Aptos"/>
        </w:rPr>
        <w:t>частицы</w:t>
      </w:r>
      <w:r w:rsidRPr="00866D9E">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∼1.78×</m:t>
        </m:r>
        <m:sSup>
          <m:sSupPr>
            <m:ctrlPr>
              <w:rPr>
                <w:rFonts w:ascii="Cambria Math" w:hAnsi="Cambria Math"/>
              </w:rPr>
            </m:ctrlPr>
          </m:sSupPr>
          <m:e>
            <m:r>
              <w:rPr>
                <w:rFonts w:ascii="Cambria Math" w:hAnsi="Cambria Math"/>
              </w:rPr>
              <m:t>10</m:t>
            </m:r>
          </m:e>
          <m:sup>
            <m:r>
              <w:rPr>
                <w:rFonts w:ascii="Cambria Math" w:hAnsi="Cambria Math"/>
              </w:rPr>
              <m:t>-33</m:t>
            </m:r>
          </m:sup>
        </m:sSup>
      </m:oMath>
      <w:r w:rsidRPr="00866D9E">
        <w:t>кг оценим давление вырожденного бозе-газа при температуре тела. Энергия Ферми:</w:t>
      </w:r>
    </w:p>
    <w:p w14:paraId="37BC7E2D" w14:textId="6A0B09D0" w:rsidR="00866D9E" w:rsidRPr="00866D9E" w:rsidRDefault="00000000" w:rsidP="00866D9E">
      <w:pP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N</m:t>
                  </m:r>
                </m:sub>
              </m:sSub>
            </m:den>
          </m:f>
          <m:sSup>
            <m:sSupPr>
              <m:ctrlPr>
                <w:rPr>
                  <w:rFonts w:ascii="Cambria Math" w:hAnsi="Cambria Math"/>
                </w:rPr>
              </m:ctrlPr>
            </m:sSupPr>
            <m:e>
              <m:d>
                <m:dPr>
                  <m:ctrlPr>
                    <w:rPr>
                      <w:rFonts w:ascii="Cambria Math" w:hAnsi="Cambria Math"/>
                    </w:rPr>
                  </m:ctrlPr>
                </m:dPr>
                <m:e>
                  <m:r>
                    <w:rPr>
                      <w:rFonts w:ascii="Cambria Math" w:hAnsi="Cambria Math"/>
                    </w:rPr>
                    <m:t>6</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n</m:t>
                  </m:r>
                </m:e>
              </m:d>
            </m:e>
            <m:sup>
              <m:r>
                <w:rPr>
                  <w:rFonts w:ascii="Cambria Math" w:hAnsi="Cambria Math"/>
                </w:rPr>
                <m:t>2/3</m:t>
              </m:r>
            </m:sup>
          </m:sSup>
          <m:r>
            <w:rPr>
              <w:rFonts w:ascii="Cambria Math" w:hAnsi="Cambria Math"/>
            </w:rPr>
            <m:t>∼7.8×</m:t>
          </m:r>
          <m:sSup>
            <m:sSupPr>
              <m:ctrlPr>
                <w:rPr>
                  <w:rFonts w:ascii="Cambria Math" w:hAnsi="Cambria Math"/>
                </w:rPr>
              </m:ctrlPr>
            </m:sSupPr>
            <m:e>
              <m:r>
                <w:rPr>
                  <w:rFonts w:ascii="Cambria Math" w:hAnsi="Cambria Math"/>
                </w:rPr>
                <m:t>10</m:t>
              </m:r>
            </m:e>
            <m:sup>
              <m:r>
                <w:rPr>
                  <w:rFonts w:ascii="Cambria Math" w:hAnsi="Cambria Math"/>
                </w:rPr>
                <m:t>-25</m:t>
              </m:r>
            </m:sup>
          </m:sSup>
          <m:r>
            <m:rPr>
              <m:nor/>
            </m:rPr>
            <w:rPr>
              <w:rFonts w:ascii="Cambria Math" w:hAnsi="Cambria Math"/>
            </w:rPr>
            <m:t> Дж</m:t>
          </m:r>
          <m:r>
            <w:rPr>
              <w:rFonts w:ascii="Cambria Math" w:hAnsi="Cambria Math"/>
            </w:rPr>
            <m:t>≈4.9×</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Cambria Math" w:hAnsi="Cambria Math"/>
            </w:rPr>
            <m:t> эВ</m:t>
          </m:r>
          <m:r>
            <w:rPr>
              <w:rFonts w:ascii="Cambria Math" w:hAnsi="Cambria Math"/>
            </w:rPr>
            <m:t>.</m:t>
          </m:r>
        </m:oMath>
      </m:oMathPara>
    </w:p>
    <w:p w14:paraId="275FC6F5" w14:textId="73CF5F04" w:rsidR="00866D9E" w:rsidRDefault="00866D9E" w:rsidP="00866D9E">
      <w:pPr>
        <w:rPr>
          <w:rFonts w:eastAsiaTheme="minorEastAsia"/>
        </w:rPr>
      </w:pPr>
      <w:r w:rsidRPr="00866D9E">
        <w:rPr>
          <w:rFonts w:eastAsiaTheme="minorEastAsia"/>
        </w:rPr>
        <w:t>Давление:</w:t>
      </w:r>
    </w:p>
    <w:p w14:paraId="4DF9D4B5" w14:textId="5F0D85D6" w:rsidR="00866D9E" w:rsidRPr="00866D9E" w:rsidRDefault="00866D9E" w:rsidP="00866D9E">
      <w:pPr>
        <w:rPr>
          <w:rFonts w:eastAsiaTheme="minorEastAsia"/>
        </w:rPr>
      </w:pPr>
      <m:oMathPara>
        <m:oMath>
          <m:r>
            <w:rPr>
              <w:rFonts w:ascii="Cambria Math" w:eastAsiaTheme="minorEastAsia" w:hAnsi="Cambria Math"/>
            </w:rPr>
            <m:t>P≈</m:t>
          </m:r>
          <m:f>
            <m:fPr>
              <m:ctrlPr>
                <w:rPr>
                  <w:rFonts w:ascii="Cambria Math" w:eastAsiaTheme="minorEastAsia" w:hAnsi="Cambria Math"/>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F</m:t>
              </m:r>
            </m:sub>
          </m:sSub>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m:t>
              </m:r>
            </m:sup>
          </m:sSup>
          <m:r>
            <m:rPr>
              <m:nor/>
            </m:rPr>
            <w:rPr>
              <w:rFonts w:ascii="Cambria Math" w:eastAsiaTheme="minorEastAsia" w:hAnsi="Cambria Math"/>
            </w:rPr>
            <m:t> Па</m:t>
          </m:r>
          <m:r>
            <w:rPr>
              <w:rFonts w:ascii="Cambria Math" w:eastAsiaTheme="minorEastAsia" w:hAnsi="Cambria Math"/>
            </w:rPr>
            <m:t>.</m:t>
          </m:r>
        </m:oMath>
      </m:oMathPara>
    </w:p>
    <w:p w14:paraId="787C6CD7" w14:textId="77777777" w:rsidR="00866D9E" w:rsidRPr="00866D9E" w:rsidRDefault="00866D9E" w:rsidP="00866D9E">
      <w:pPr>
        <w:rPr>
          <w:rFonts w:eastAsiaTheme="minorEastAsia"/>
        </w:rPr>
      </w:pPr>
      <w:r w:rsidRPr="00866D9E">
        <w:rPr>
          <w:rFonts w:eastAsiaTheme="minorEastAsia"/>
        </w:rPr>
        <w:t>Это ничтожно мало – в миллионы раз слабее атмосферного давления. Квантовое давление вырождения при столь малой массе бозонов пренебрежимо.</w:t>
      </w:r>
    </w:p>
    <w:p w14:paraId="7F5E1831" w14:textId="161EA72E" w:rsidR="00866D9E" w:rsidRPr="00866D9E" w:rsidRDefault="00866D9E" w:rsidP="00866D9E">
      <w:pPr>
        <w:rPr>
          <w:rFonts w:eastAsiaTheme="minorEastAsia"/>
        </w:rPr>
      </w:pPr>
      <w:r w:rsidRPr="00866D9E">
        <w:rPr>
          <w:rFonts w:eastAsiaTheme="minorEastAsia"/>
        </w:rPr>
        <w:t xml:space="preserve">Основную нагрузку создаёт тепловое движение нормальной компоненты, но и оно мало: средняя кинетическая энергия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T≈0.025</m:t>
        </m:r>
      </m:oMath>
      <w:r w:rsidRPr="00866D9E">
        <w:rPr>
          <w:rFonts w:eastAsiaTheme="minorEastAsia"/>
        </w:rPr>
        <w:t xml:space="preserve">эВ, а концентрация </w:t>
      </w:r>
      <m:oMath>
        <m:r>
          <w:rPr>
            <w:rFonts w:ascii="Cambria Math" w:eastAsiaTheme="minorEastAsia" w:hAnsi="Cambria Math"/>
          </w:rPr>
          <m:t>n</m:t>
        </m:r>
      </m:oMath>
      <w:r>
        <w:rPr>
          <w:rFonts w:eastAsiaTheme="minorEastAsia"/>
        </w:rPr>
        <w:t xml:space="preserve"> </w:t>
      </w:r>
      <w:r w:rsidRPr="00866D9E">
        <w:rPr>
          <w:rFonts w:eastAsiaTheme="minorEastAsia"/>
        </w:rPr>
        <w:t xml:space="preserve">всё та же. Осмотическое давление порядка </w:t>
      </w:r>
      <m:oMath>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23</m:t>
            </m:r>
          </m:sup>
        </m:sSup>
        <m:r>
          <w:rPr>
            <w:rFonts w:ascii="Cambria Math" w:eastAsiaTheme="minorEastAsia" w:hAnsi="Cambria Math"/>
          </w:rPr>
          <m:t>⋅4×</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-21</m:t>
            </m:r>
          </m:sup>
        </m:sSup>
        <m:r>
          <w:rPr>
            <w:rFonts w:ascii="Cambria Math" w:eastAsiaTheme="minorEastAsia" w:hAnsi="Cambria Math"/>
          </w:rPr>
          <m:t>≈400</m:t>
        </m:r>
      </m:oMath>
      <w:r w:rsidRPr="00866D9E">
        <w:rPr>
          <w:rFonts w:eastAsiaTheme="minorEastAsia"/>
        </w:rPr>
        <w:t>Па (0.004 атм). Мембрана конденсосомы, укреплённая холестерином и аурином</w:t>
      </w:r>
      <w:r w:rsidRPr="00866D9E">
        <w:rPr>
          <w:rFonts w:eastAsiaTheme="minorEastAsia"/>
        </w:rPr>
        <w:noBreakHyphen/>
        <w:t>N, легко выдерживает такое давление. Никакого риска разрыва нет.</w:t>
      </w:r>
    </w:p>
    <w:p w14:paraId="2795F428" w14:textId="77777777" w:rsidR="00F87573" w:rsidRPr="00F87573" w:rsidRDefault="00F87573" w:rsidP="00F87573">
      <w:pPr>
        <w:pStyle w:val="2"/>
        <w:rPr>
          <w:rFonts w:eastAsiaTheme="minorEastAsia"/>
        </w:rPr>
      </w:pPr>
      <w:bookmarkStart w:id="86" w:name="_Toc234590622"/>
      <w:r w:rsidRPr="00F87573">
        <w:rPr>
          <w:rFonts w:eastAsiaTheme="minorEastAsia"/>
        </w:rPr>
        <w:lastRenderedPageBreak/>
        <w:t>10.2. Металло-N-резонаторы (MNR-белки)</w:t>
      </w:r>
      <w:bookmarkEnd w:id="86"/>
    </w:p>
    <w:p w14:paraId="4F81D681" w14:textId="41DADE80" w:rsidR="00F87573" w:rsidRPr="00F87573" w:rsidRDefault="00F87573" w:rsidP="00F87573">
      <w:pPr>
        <w:rPr>
          <w:rFonts w:eastAsiaTheme="minorEastAsia"/>
          <w:color w:val="000000" w:themeColor="text1"/>
        </w:rPr>
      </w:pPr>
      <w:r w:rsidRPr="00F87573">
        <w:rPr>
          <w:rFonts w:eastAsiaTheme="minorEastAsia"/>
          <w:color w:val="000000" w:themeColor="text1"/>
        </w:rPr>
        <w:t xml:space="preserve">Ключевой класс молекул, обеспечивающих взаимодействие N-частиц с живой материей — </w:t>
      </w:r>
      <w:r w:rsidRPr="00F87573">
        <w:rPr>
          <w:rFonts w:eastAsiaTheme="minorEastAsia"/>
          <w:b/>
          <w:bCs/>
          <w:color w:val="000000" w:themeColor="text1"/>
        </w:rPr>
        <w:t>металло-N-резонаторы</w:t>
      </w:r>
      <w:r w:rsidRPr="00F87573">
        <w:rPr>
          <w:rFonts w:eastAsiaTheme="minorEastAsia"/>
          <w:color w:val="000000" w:themeColor="text1"/>
        </w:rPr>
        <w:t xml:space="preserve"> (MNR). Это белки, содержащие ионы переходных металлов в активном центре. Ион металла служит антенной, чей собственный вектор чувствительности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oMath>
      <w:r>
        <w:rPr>
          <w:rFonts w:eastAsiaTheme="minorEastAsia"/>
          <w:color w:val="000000" w:themeColor="text1"/>
        </w:rPr>
        <w:t xml:space="preserve"> </w:t>
      </w:r>
      <w:r w:rsidRPr="00F87573">
        <w:rPr>
          <w:rFonts w:eastAsiaTheme="minorEastAsia"/>
          <w:color w:val="000000" w:themeColor="text1"/>
        </w:rPr>
        <w:t>в S³ определяет, с каким типом N-частиц данный белок взаимодействует.</w:t>
      </w:r>
    </w:p>
    <w:p w14:paraId="430EE941" w14:textId="66DF3966" w:rsidR="00F87573" w:rsidRPr="00F87573" w:rsidRDefault="00F87573" w:rsidP="00F87573">
      <w:pPr>
        <w:rPr>
          <w:rFonts w:eastAsiaTheme="minorEastAsia"/>
          <w:color w:val="000000" w:themeColor="text1"/>
        </w:rPr>
      </w:pPr>
      <w:r w:rsidRPr="00F87573">
        <w:rPr>
          <w:rFonts w:eastAsiaTheme="minorEastAsia"/>
          <w:color w:val="000000" w:themeColor="text1"/>
        </w:rPr>
        <w:t xml:space="preserve">Все MNR содержат мотив «N-карман» — гидрофобную полость, в которую заключён ион металла. Карман выстлан остатками гистидина, цистеина и метионина, которые через свои колебательные моды точно настраивают резонансную частоту белка на энергию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≈1</m:t>
        </m:r>
      </m:oMath>
      <w:r w:rsidRPr="00F87573">
        <w:rPr>
          <w:rFonts w:eastAsiaTheme="minorEastAsia"/>
          <w:color w:val="000000" w:themeColor="text1"/>
        </w:rPr>
        <w:t>кэВ.</w:t>
      </w:r>
    </w:p>
    <w:p w14:paraId="2E174D03" w14:textId="77777777" w:rsidR="00F87573" w:rsidRPr="00F87573" w:rsidRDefault="00F87573" w:rsidP="00F87573">
      <w:pPr>
        <w:rPr>
          <w:rFonts w:eastAsiaTheme="minorEastAsia"/>
          <w:color w:val="000000" w:themeColor="text1"/>
        </w:rPr>
      </w:pPr>
      <w:r w:rsidRPr="00F87573">
        <w:rPr>
          <w:rFonts w:eastAsiaTheme="minorEastAsia"/>
          <w:b/>
          <w:bCs/>
          <w:color w:val="000000" w:themeColor="text1"/>
        </w:rPr>
        <w:t>Основные MNR-белки:</w:t>
      </w:r>
    </w:p>
    <w:tbl>
      <w:tblPr>
        <w:tblStyle w:val="ac"/>
        <w:tblW w:w="0" w:type="auto"/>
        <w:tblLook w:val="04A0" w:firstRow="1" w:lastRow="0" w:firstColumn="1" w:lastColumn="0" w:noHBand="0" w:noVBand="1"/>
      </w:tblPr>
      <w:tblGrid>
        <w:gridCol w:w="2336"/>
        <w:gridCol w:w="2336"/>
        <w:gridCol w:w="2336"/>
        <w:gridCol w:w="2337"/>
      </w:tblGrid>
      <w:tr w:rsidR="00F87573" w14:paraId="11CBC01A" w14:textId="77777777" w:rsidTr="00F87573">
        <w:tc>
          <w:tcPr>
            <w:tcW w:w="2336" w:type="dxa"/>
          </w:tcPr>
          <w:p w14:paraId="64A4255B" w14:textId="2152FA43" w:rsidR="00F87573" w:rsidRDefault="00F87573" w:rsidP="00670B19">
            <w:pPr>
              <w:rPr>
                <w:rFonts w:eastAsiaTheme="minorEastAsia"/>
                <w:color w:val="000000" w:themeColor="text1"/>
              </w:rPr>
            </w:pPr>
            <w:r w:rsidRPr="00F87573">
              <w:rPr>
                <w:rFonts w:eastAsiaTheme="minorEastAsia"/>
                <w:color w:val="000000" w:themeColor="text1"/>
              </w:rPr>
              <w:t>Белок</w:t>
            </w:r>
          </w:p>
        </w:tc>
        <w:tc>
          <w:tcPr>
            <w:tcW w:w="2336" w:type="dxa"/>
          </w:tcPr>
          <w:p w14:paraId="0839F372" w14:textId="4A47C660" w:rsidR="00F87573" w:rsidRDefault="00F87573" w:rsidP="00670B19">
            <w:pPr>
              <w:rPr>
                <w:rFonts w:eastAsiaTheme="minorEastAsia"/>
                <w:color w:val="000000" w:themeColor="text1"/>
              </w:rPr>
            </w:pPr>
            <w:r w:rsidRPr="00F87573">
              <w:rPr>
                <w:rFonts w:eastAsiaTheme="minorEastAsia"/>
                <w:color w:val="000000" w:themeColor="text1"/>
              </w:rPr>
              <w:t>Металл</w:t>
            </w:r>
          </w:p>
        </w:tc>
        <w:tc>
          <w:tcPr>
            <w:tcW w:w="2336" w:type="dxa"/>
          </w:tcPr>
          <w:p w14:paraId="323D18A8" w14:textId="78CEBFA5" w:rsidR="00F87573" w:rsidRDefault="00F87573" w:rsidP="00670B19">
            <w:pPr>
              <w:rPr>
                <w:rFonts w:eastAsiaTheme="minorEastAsia"/>
                <w:color w:val="000000" w:themeColor="text1"/>
              </w:rPr>
            </w:pPr>
            <w:r w:rsidRPr="00F87573">
              <w:rPr>
                <w:rFonts w:eastAsiaTheme="minorEastAsia"/>
                <w:color w:val="000000" w:themeColor="text1"/>
              </w:rPr>
              <w:t xml:space="preserve">Вектор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oMath>
          </w:p>
        </w:tc>
        <w:tc>
          <w:tcPr>
            <w:tcW w:w="2337" w:type="dxa"/>
          </w:tcPr>
          <w:p w14:paraId="6CE7C05E" w14:textId="237B1456" w:rsidR="00F87573" w:rsidRDefault="00F87573" w:rsidP="00670B19">
            <w:pPr>
              <w:rPr>
                <w:rFonts w:eastAsiaTheme="minorEastAsia"/>
                <w:color w:val="000000" w:themeColor="text1"/>
              </w:rPr>
            </w:pPr>
            <w:r w:rsidRPr="00F87573">
              <w:rPr>
                <w:rFonts w:eastAsiaTheme="minorEastAsia"/>
                <w:color w:val="000000" w:themeColor="text1"/>
              </w:rPr>
              <w:t>Функция</w:t>
            </w:r>
          </w:p>
        </w:tc>
      </w:tr>
      <w:tr w:rsidR="00F87573" w14:paraId="22458DDA" w14:textId="77777777" w:rsidTr="00F87573">
        <w:tc>
          <w:tcPr>
            <w:tcW w:w="2336" w:type="dxa"/>
          </w:tcPr>
          <w:p w14:paraId="509552ED" w14:textId="761BD6D2" w:rsidR="00F87573" w:rsidRDefault="00F87573" w:rsidP="00670B19">
            <w:pPr>
              <w:rPr>
                <w:rFonts w:eastAsiaTheme="minorEastAsia"/>
                <w:color w:val="000000" w:themeColor="text1"/>
              </w:rPr>
            </w:pPr>
            <w:r w:rsidRPr="00F87573">
              <w:rPr>
                <w:rFonts w:eastAsiaTheme="minorEastAsia"/>
                <w:b/>
                <w:bCs/>
                <w:color w:val="000000" w:themeColor="text1"/>
              </w:rPr>
              <w:t>Термогенин-N</w:t>
            </w:r>
          </w:p>
        </w:tc>
        <w:tc>
          <w:tcPr>
            <w:tcW w:w="2336" w:type="dxa"/>
          </w:tcPr>
          <w:p w14:paraId="0B9B31C1" w14:textId="14E57D9C" w:rsidR="00F87573" w:rsidRDefault="00F87573" w:rsidP="00670B19">
            <w:pPr>
              <w:rPr>
                <w:rFonts w:eastAsiaTheme="minorEastAsia"/>
                <w:color w:val="000000" w:themeColor="text1"/>
              </w:rPr>
            </w:pPr>
            <w:r w:rsidRPr="00F87573">
              <w:rPr>
                <w:rFonts w:eastAsiaTheme="minorEastAsia"/>
                <w:color w:val="000000" w:themeColor="text1"/>
              </w:rPr>
              <w:t>Fe²</w:t>
            </w:r>
            <w:r w:rsidRPr="00F87573">
              <w:rPr>
                <w:rFonts w:ascii="Cambria Math" w:eastAsiaTheme="minorEastAsia" w:hAnsi="Cambria Math" w:cs="Cambria Math"/>
                <w:color w:val="000000" w:themeColor="text1"/>
              </w:rPr>
              <w:t>⁺</w:t>
            </w:r>
          </w:p>
        </w:tc>
        <w:tc>
          <w:tcPr>
            <w:tcW w:w="2336" w:type="dxa"/>
          </w:tcPr>
          <w:p w14:paraId="5BD082EB" w14:textId="5EED93BB" w:rsidR="00F87573" w:rsidRDefault="00F87573" w:rsidP="00670B19">
            <w:pPr>
              <w:rPr>
                <w:rFonts w:eastAsiaTheme="minorEastAsia"/>
                <w:color w:val="000000" w:themeColor="text1"/>
              </w:rPr>
            </w:pPr>
            <w:r>
              <w:rPr>
                <w:rFonts w:eastAsiaTheme="minorEastAsia"/>
                <w:color w:val="000000" w:themeColor="text1"/>
              </w:rPr>
              <w:t xml:space="preserve">(1,0,0,1)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p>
        </w:tc>
        <w:tc>
          <w:tcPr>
            <w:tcW w:w="2337" w:type="dxa"/>
          </w:tcPr>
          <w:p w14:paraId="693B47FC" w14:textId="4A1A5647" w:rsidR="00F87573" w:rsidRDefault="00F87573" w:rsidP="00670B19">
            <w:pPr>
              <w:rPr>
                <w:rFonts w:eastAsiaTheme="minorEastAsia"/>
                <w:color w:val="000000" w:themeColor="text1"/>
              </w:rPr>
            </w:pPr>
            <w:r w:rsidRPr="00F87573">
              <w:rPr>
                <w:rFonts w:eastAsiaTheme="minorEastAsia"/>
                <w:color w:val="000000" w:themeColor="text1"/>
              </w:rPr>
              <w:t>Преобразует N-энергию в тепло (термогенез)</w:t>
            </w:r>
          </w:p>
        </w:tc>
      </w:tr>
      <w:tr w:rsidR="00F87573" w14:paraId="0E4AF9E1" w14:textId="77777777" w:rsidTr="00F87573">
        <w:tc>
          <w:tcPr>
            <w:tcW w:w="2336" w:type="dxa"/>
          </w:tcPr>
          <w:p w14:paraId="615FAEF9" w14:textId="5716B07D" w:rsidR="00F87573" w:rsidRDefault="00F87573" w:rsidP="00670B19">
            <w:pPr>
              <w:rPr>
                <w:rFonts w:eastAsiaTheme="minorEastAsia"/>
                <w:color w:val="000000" w:themeColor="text1"/>
              </w:rPr>
            </w:pPr>
            <w:r w:rsidRPr="00F87573">
              <w:rPr>
                <w:rFonts w:eastAsiaTheme="minorEastAsia"/>
                <w:b/>
                <w:bCs/>
                <w:color w:val="000000" w:themeColor="text1"/>
              </w:rPr>
              <w:t>Купрессин</w:t>
            </w:r>
          </w:p>
        </w:tc>
        <w:tc>
          <w:tcPr>
            <w:tcW w:w="2336" w:type="dxa"/>
          </w:tcPr>
          <w:p w14:paraId="2EC86AF0" w14:textId="34AF205C" w:rsidR="00F87573" w:rsidRDefault="00F87573" w:rsidP="00670B19">
            <w:pPr>
              <w:rPr>
                <w:rFonts w:eastAsiaTheme="minorEastAsia"/>
                <w:color w:val="000000" w:themeColor="text1"/>
              </w:rPr>
            </w:pPr>
            <w:r w:rsidRPr="00F87573">
              <w:rPr>
                <w:rFonts w:eastAsiaTheme="minorEastAsia"/>
                <w:color w:val="000000" w:themeColor="text1"/>
              </w:rPr>
              <w:t>Cu</w:t>
            </w:r>
            <w:r w:rsidRPr="00F87573">
              <w:rPr>
                <w:rFonts w:ascii="Cambria Math" w:eastAsiaTheme="minorEastAsia" w:hAnsi="Cambria Math" w:cs="Cambria Math"/>
                <w:color w:val="000000" w:themeColor="text1"/>
              </w:rPr>
              <w:t>⁺</w:t>
            </w:r>
          </w:p>
        </w:tc>
        <w:tc>
          <w:tcPr>
            <w:tcW w:w="2336" w:type="dxa"/>
          </w:tcPr>
          <w:p w14:paraId="59BB42EA" w14:textId="3CB81BDB" w:rsidR="00F87573" w:rsidRDefault="00F87573" w:rsidP="00670B19">
            <w:pPr>
              <w:rPr>
                <w:rFonts w:eastAsiaTheme="minorEastAsia"/>
                <w:color w:val="000000" w:themeColor="text1"/>
              </w:rPr>
            </w:pPr>
            <w:r>
              <w:rPr>
                <w:rFonts w:eastAsiaTheme="minorEastAsia"/>
                <w:color w:val="000000" w:themeColor="text1"/>
              </w:rPr>
              <w:t xml:space="preserve">(0,1,1,0)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p>
        </w:tc>
        <w:tc>
          <w:tcPr>
            <w:tcW w:w="2337" w:type="dxa"/>
          </w:tcPr>
          <w:p w14:paraId="00030106" w14:textId="36CA0885" w:rsidR="00F87573" w:rsidRDefault="00F87573" w:rsidP="00670B19">
            <w:pPr>
              <w:rPr>
                <w:rFonts w:eastAsiaTheme="minorEastAsia"/>
                <w:color w:val="000000" w:themeColor="text1"/>
              </w:rPr>
            </w:pPr>
            <w:r w:rsidRPr="00F87573">
              <w:rPr>
                <w:rFonts w:eastAsiaTheme="minorEastAsia"/>
                <w:color w:val="000000" w:themeColor="text1"/>
              </w:rPr>
              <w:t>Проводит N-частицы вдоль мембран, создаёт градиенты</w:t>
            </w:r>
          </w:p>
        </w:tc>
      </w:tr>
      <w:tr w:rsidR="00F87573" w14:paraId="632C57C2" w14:textId="77777777" w:rsidTr="00F87573">
        <w:tc>
          <w:tcPr>
            <w:tcW w:w="2336" w:type="dxa"/>
          </w:tcPr>
          <w:p w14:paraId="6D60F724" w14:textId="3F703905" w:rsidR="00F87573" w:rsidRDefault="00F87573" w:rsidP="00670B19">
            <w:pPr>
              <w:rPr>
                <w:rFonts w:eastAsiaTheme="minorEastAsia"/>
                <w:color w:val="000000" w:themeColor="text1"/>
              </w:rPr>
            </w:pPr>
            <w:r w:rsidRPr="00F87573">
              <w:rPr>
                <w:rFonts w:eastAsiaTheme="minorEastAsia"/>
                <w:b/>
                <w:bCs/>
                <w:color w:val="000000" w:themeColor="text1"/>
              </w:rPr>
              <w:t>Аргентин-N</w:t>
            </w:r>
          </w:p>
        </w:tc>
        <w:tc>
          <w:tcPr>
            <w:tcW w:w="2336" w:type="dxa"/>
          </w:tcPr>
          <w:p w14:paraId="3BF615E7" w14:textId="1E64A377" w:rsidR="00F87573" w:rsidRDefault="00F87573" w:rsidP="00670B19">
            <w:pPr>
              <w:rPr>
                <w:rFonts w:eastAsiaTheme="minorEastAsia"/>
                <w:color w:val="000000" w:themeColor="text1"/>
              </w:rPr>
            </w:pPr>
            <w:r w:rsidRPr="00F87573">
              <w:rPr>
                <w:rFonts w:eastAsiaTheme="minorEastAsia"/>
                <w:color w:val="000000" w:themeColor="text1"/>
              </w:rPr>
              <w:t>Ag</w:t>
            </w:r>
            <w:r w:rsidRPr="00F87573">
              <w:rPr>
                <w:rFonts w:ascii="Cambria Math" w:eastAsiaTheme="minorEastAsia" w:hAnsi="Cambria Math" w:cs="Cambria Math"/>
                <w:color w:val="000000" w:themeColor="text1"/>
              </w:rPr>
              <w:t>⁺</w:t>
            </w:r>
          </w:p>
        </w:tc>
        <w:tc>
          <w:tcPr>
            <w:tcW w:w="2336" w:type="dxa"/>
          </w:tcPr>
          <w:p w14:paraId="6AB31DDA" w14:textId="1A660250" w:rsidR="00F87573" w:rsidRDefault="00F87573" w:rsidP="00670B19">
            <w:pPr>
              <w:rPr>
                <w:rFonts w:eastAsiaTheme="minorEastAsia"/>
                <w:color w:val="000000" w:themeColor="text1"/>
              </w:rPr>
            </w:pPr>
            <w:r>
              <w:rPr>
                <w:rFonts w:eastAsiaTheme="minorEastAsia"/>
                <w:color w:val="000000" w:themeColor="text1"/>
              </w:rPr>
              <w:t xml:space="preserve">(1,0,0,-1)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p>
        </w:tc>
        <w:tc>
          <w:tcPr>
            <w:tcW w:w="2337" w:type="dxa"/>
          </w:tcPr>
          <w:p w14:paraId="748D135A" w14:textId="4381D462" w:rsidR="00F87573" w:rsidRDefault="00F87573" w:rsidP="00670B19">
            <w:pPr>
              <w:rPr>
                <w:rFonts w:eastAsiaTheme="minorEastAsia"/>
                <w:color w:val="000000" w:themeColor="text1"/>
              </w:rPr>
            </w:pPr>
            <w:r w:rsidRPr="00F87573">
              <w:rPr>
                <w:rFonts w:eastAsiaTheme="minorEastAsia"/>
                <w:color w:val="000000" w:themeColor="text1"/>
              </w:rPr>
              <w:t>Участвует в синаптической передаче N-сигнала</w:t>
            </w:r>
          </w:p>
        </w:tc>
      </w:tr>
      <w:tr w:rsidR="00F87573" w14:paraId="490FD976" w14:textId="77777777" w:rsidTr="00F87573">
        <w:tc>
          <w:tcPr>
            <w:tcW w:w="2336" w:type="dxa"/>
          </w:tcPr>
          <w:p w14:paraId="372F9541" w14:textId="386855C8" w:rsidR="00F87573" w:rsidRDefault="00F87573" w:rsidP="00670B19">
            <w:pPr>
              <w:rPr>
                <w:rFonts w:eastAsiaTheme="minorEastAsia"/>
                <w:color w:val="000000" w:themeColor="text1"/>
              </w:rPr>
            </w:pPr>
            <w:r w:rsidRPr="00F87573">
              <w:rPr>
                <w:rFonts w:eastAsiaTheme="minorEastAsia"/>
                <w:b/>
                <w:bCs/>
                <w:color w:val="000000" w:themeColor="text1"/>
              </w:rPr>
              <w:t>Аурин-N</w:t>
            </w:r>
          </w:p>
        </w:tc>
        <w:tc>
          <w:tcPr>
            <w:tcW w:w="2336" w:type="dxa"/>
          </w:tcPr>
          <w:p w14:paraId="377DA80B" w14:textId="5082164F" w:rsidR="00F87573" w:rsidRDefault="00F87573" w:rsidP="00670B19">
            <w:pPr>
              <w:rPr>
                <w:rFonts w:eastAsiaTheme="minorEastAsia"/>
                <w:color w:val="000000" w:themeColor="text1"/>
              </w:rPr>
            </w:pPr>
            <w:r w:rsidRPr="00F87573">
              <w:rPr>
                <w:rFonts w:eastAsiaTheme="minorEastAsia"/>
                <w:color w:val="000000" w:themeColor="text1"/>
              </w:rPr>
              <w:t>Au</w:t>
            </w:r>
            <w:r w:rsidRPr="00F87573">
              <w:rPr>
                <w:rFonts w:ascii="Cambria Math" w:eastAsiaTheme="minorEastAsia" w:hAnsi="Cambria Math" w:cs="Cambria Math"/>
                <w:color w:val="000000" w:themeColor="text1"/>
              </w:rPr>
              <w:t>⁺</w:t>
            </w:r>
          </w:p>
        </w:tc>
        <w:tc>
          <w:tcPr>
            <w:tcW w:w="2336" w:type="dxa"/>
          </w:tcPr>
          <w:p w14:paraId="6AA48822" w14:textId="7A68F14B" w:rsidR="00F87573" w:rsidRDefault="00F87573" w:rsidP="00670B19">
            <w:pPr>
              <w:rPr>
                <w:rFonts w:eastAsiaTheme="minorEastAsia"/>
                <w:color w:val="000000" w:themeColor="text1"/>
              </w:rPr>
            </w:pPr>
            <w:r>
              <w:rPr>
                <w:rFonts w:eastAsiaTheme="minorEastAsia"/>
                <w:color w:val="000000" w:themeColor="text1"/>
              </w:rPr>
              <w:t>(0,0,0,1)</w:t>
            </w:r>
          </w:p>
        </w:tc>
        <w:tc>
          <w:tcPr>
            <w:tcW w:w="2337" w:type="dxa"/>
          </w:tcPr>
          <w:p w14:paraId="45076DE6" w14:textId="6AE399E0" w:rsidR="00F87573" w:rsidRDefault="00F87573" w:rsidP="00670B19">
            <w:pPr>
              <w:rPr>
                <w:rFonts w:eastAsiaTheme="minorEastAsia"/>
                <w:color w:val="000000" w:themeColor="text1"/>
              </w:rPr>
            </w:pPr>
            <w:r w:rsidRPr="00F87573">
              <w:rPr>
                <w:rFonts w:eastAsiaTheme="minorEastAsia"/>
                <w:color w:val="000000" w:themeColor="text1"/>
              </w:rPr>
              <w:t>Стабилизирует конденсат, предотвращает утечку</w:t>
            </w:r>
          </w:p>
        </w:tc>
      </w:tr>
      <w:tr w:rsidR="00F87573" w14:paraId="3EA9F7DB" w14:textId="77777777" w:rsidTr="00F87573">
        <w:tc>
          <w:tcPr>
            <w:tcW w:w="2336" w:type="dxa"/>
          </w:tcPr>
          <w:p w14:paraId="00165398" w14:textId="60969CB8" w:rsidR="00F87573" w:rsidRDefault="00F87573" w:rsidP="00670B19">
            <w:pPr>
              <w:rPr>
                <w:rFonts w:eastAsiaTheme="minorEastAsia"/>
                <w:color w:val="000000" w:themeColor="text1"/>
              </w:rPr>
            </w:pPr>
            <w:r w:rsidRPr="00F87573">
              <w:rPr>
                <w:rFonts w:eastAsiaTheme="minorEastAsia"/>
                <w:b/>
                <w:bCs/>
                <w:color w:val="000000" w:themeColor="text1"/>
              </w:rPr>
              <w:t>Плюмбин</w:t>
            </w:r>
          </w:p>
        </w:tc>
        <w:tc>
          <w:tcPr>
            <w:tcW w:w="2336" w:type="dxa"/>
          </w:tcPr>
          <w:p w14:paraId="7391ABE2" w14:textId="49D76727" w:rsidR="00F87573" w:rsidRDefault="00F87573" w:rsidP="00670B19">
            <w:pPr>
              <w:rPr>
                <w:rFonts w:eastAsiaTheme="minorEastAsia"/>
                <w:color w:val="000000" w:themeColor="text1"/>
              </w:rPr>
            </w:pPr>
            <w:r w:rsidRPr="00F87573">
              <w:rPr>
                <w:rFonts w:eastAsiaTheme="minorEastAsia"/>
                <w:color w:val="000000" w:themeColor="text1"/>
              </w:rPr>
              <w:t>Pb²</w:t>
            </w:r>
            <w:r w:rsidRPr="00F87573">
              <w:rPr>
                <w:rFonts w:ascii="Cambria Math" w:eastAsiaTheme="minorEastAsia" w:hAnsi="Cambria Math" w:cs="Cambria Math"/>
                <w:color w:val="000000" w:themeColor="text1"/>
              </w:rPr>
              <w:t>⁺</w:t>
            </w:r>
          </w:p>
        </w:tc>
        <w:tc>
          <w:tcPr>
            <w:tcW w:w="2336" w:type="dxa"/>
          </w:tcPr>
          <w:p w14:paraId="367BE9C0" w14:textId="01425AB8" w:rsidR="00F87573" w:rsidRDefault="00F87573" w:rsidP="00670B19">
            <w:pPr>
              <w:rPr>
                <w:rFonts w:eastAsiaTheme="minorEastAsia"/>
                <w:color w:val="000000" w:themeColor="text1"/>
              </w:rPr>
            </w:pPr>
            <w:r>
              <w:rPr>
                <w:rFonts w:eastAsiaTheme="minorEastAsia"/>
                <w:color w:val="000000" w:themeColor="text1"/>
              </w:rPr>
              <w:t>(0,0,0,-1)</w:t>
            </w:r>
          </w:p>
        </w:tc>
        <w:tc>
          <w:tcPr>
            <w:tcW w:w="2337" w:type="dxa"/>
          </w:tcPr>
          <w:p w14:paraId="4AC33A8C" w14:textId="7F7A7349" w:rsidR="00F87573" w:rsidRDefault="00F87573" w:rsidP="00670B19">
            <w:pPr>
              <w:rPr>
                <w:rFonts w:eastAsiaTheme="minorEastAsia"/>
                <w:color w:val="000000" w:themeColor="text1"/>
              </w:rPr>
            </w:pPr>
            <w:r w:rsidRPr="00F87573">
              <w:rPr>
                <w:rFonts w:eastAsiaTheme="minorEastAsia"/>
                <w:color w:val="000000" w:themeColor="text1"/>
              </w:rPr>
              <w:t>Защитный белок: рассеивает фазу, предотвращая спонтанную когерентность</w:t>
            </w:r>
          </w:p>
        </w:tc>
      </w:tr>
    </w:tbl>
    <w:p w14:paraId="49DB6CF8" w14:textId="77777777" w:rsidR="00F87573" w:rsidRDefault="00F87573" w:rsidP="00670B19">
      <w:pPr>
        <w:rPr>
          <w:rFonts w:eastAsiaTheme="minorEastAsia"/>
          <w:color w:val="000000" w:themeColor="text1"/>
        </w:rPr>
      </w:pPr>
    </w:p>
    <w:p w14:paraId="7AE37BBE" w14:textId="773060E0" w:rsidR="00F87573" w:rsidRDefault="00F87573" w:rsidP="00670B19">
      <w:pPr>
        <w:rPr>
          <w:rFonts w:eastAsiaTheme="minorEastAsia"/>
          <w:color w:val="000000" w:themeColor="text1"/>
        </w:rPr>
      </w:pPr>
      <w:r w:rsidRPr="00F87573">
        <w:rPr>
          <w:rFonts w:eastAsiaTheme="minorEastAsia"/>
          <w:b/>
          <w:bCs/>
          <w:color w:val="000000" w:themeColor="text1"/>
        </w:rPr>
        <w:t>Плюмбин</w:t>
      </w:r>
      <w:r w:rsidRPr="00F87573">
        <w:rPr>
          <w:rFonts w:eastAsiaTheme="minorEastAsia"/>
          <w:color w:val="000000" w:themeColor="text1"/>
        </w:rPr>
        <w:t xml:space="preserve"> заслуживает особого внимания. Это эволюционно древний белок, содержащий свинец. Его вектор </w:t>
      </w:r>
      <m:oMath>
        <m:d>
          <m:dPr>
            <m:ctrlPr>
              <w:rPr>
                <w:rFonts w:ascii="Cambria Math" w:eastAsiaTheme="minorEastAsia" w:hAnsi="Cambria Math"/>
                <w:color w:val="000000" w:themeColor="text1"/>
              </w:rPr>
            </m:ctrlPr>
          </m:dPr>
          <m:e>
            <m:r>
              <w:rPr>
                <w:rFonts w:ascii="Cambria Math" w:eastAsiaTheme="minorEastAsia" w:hAnsi="Cambria Math"/>
                <w:color w:val="000000" w:themeColor="text1"/>
              </w:rPr>
              <m:t>0,0,0,-1</m:t>
            </m:r>
          </m:e>
        </m:d>
      </m:oMath>
      <w:r>
        <w:rPr>
          <w:rFonts w:eastAsiaTheme="minorEastAsia"/>
          <w:color w:val="000000" w:themeColor="text1"/>
        </w:rPr>
        <w:t xml:space="preserve"> </w:t>
      </w:r>
      <w:r w:rsidRPr="00F87573">
        <w:rPr>
          <w:rFonts w:eastAsiaTheme="minorEastAsia"/>
          <w:color w:val="000000" w:themeColor="text1"/>
        </w:rPr>
        <w:t>является «антирезонансным»: он связывает избыточные N-частицы и рассеивает их фазу в тепло, предотвращая спонтанную когерентность. Именно плюмбин обусловливает антимагические свойства свинца на биологическом уровне. У немагов плюмбин активно экспрессируется, обеспечивая защиту от фоновых флуктуаций. У магов его экспрессия подавлена, что позволяет накапливать конденсат, но делает их уязвимыми к магическому шоку.</w:t>
      </w:r>
    </w:p>
    <w:p w14:paraId="12E84583" w14:textId="77777777" w:rsidR="0068162D" w:rsidRPr="0068162D" w:rsidRDefault="0068162D" w:rsidP="0068162D">
      <w:pPr>
        <w:pStyle w:val="2"/>
        <w:rPr>
          <w:rFonts w:eastAsiaTheme="minorEastAsia"/>
        </w:rPr>
      </w:pPr>
      <w:bookmarkStart w:id="87" w:name="_Toc234590623"/>
      <w:r w:rsidRPr="0068162D">
        <w:rPr>
          <w:rFonts w:eastAsiaTheme="minorEastAsia"/>
        </w:rPr>
        <w:lastRenderedPageBreak/>
        <w:t>10.3. Молекулярный механизм когерентного разряда</w:t>
      </w:r>
      <w:bookmarkEnd w:id="87"/>
    </w:p>
    <w:p w14:paraId="4A6F55D1"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Когда потенциал действия достигает миелиновой шейки магоцита через nervus magicus, запускается каскад событий, длящийся микросекунды:</w:t>
      </w:r>
    </w:p>
    <w:p w14:paraId="2C3C044D" w14:textId="1597FE65" w:rsidR="0068162D" w:rsidRPr="0068162D" w:rsidRDefault="0068162D" w:rsidP="0068162D">
      <w:pPr>
        <w:rPr>
          <w:rFonts w:eastAsiaTheme="minorEastAsia"/>
          <w:color w:val="000000" w:themeColor="text1"/>
        </w:rPr>
      </w:pPr>
      <w:r w:rsidRPr="0068162D">
        <w:rPr>
          <w:rFonts w:eastAsiaTheme="minorEastAsia"/>
          <w:b/>
          <w:bCs/>
          <w:color w:val="000000" w:themeColor="text1"/>
        </w:rPr>
        <w:t>1. Открытие вольтин-N каналов.</w:t>
      </w:r>
      <w:r w:rsidRPr="0068162D">
        <w:rPr>
          <w:rFonts w:eastAsiaTheme="minorEastAsia"/>
          <w:color w:val="000000" w:themeColor="text1"/>
        </w:rPr>
        <w:t xml:space="preserve"> Деполяризация мембраны активирует потенциал-чувствительные белки </w:t>
      </w:r>
      <w:r w:rsidRPr="0068162D">
        <w:rPr>
          <w:rFonts w:eastAsiaTheme="minorEastAsia"/>
          <w:b/>
          <w:bCs/>
          <w:color w:val="000000" w:themeColor="text1"/>
        </w:rPr>
        <w:t>вольтин-N</w:t>
      </w:r>
      <w:r w:rsidRPr="0068162D">
        <w:rPr>
          <w:rFonts w:eastAsiaTheme="minorEastAsia"/>
          <w:color w:val="000000" w:themeColor="text1"/>
        </w:rPr>
        <w:t>, которые открывают канал для входа ионов Ca²</w:t>
      </w:r>
      <w:r w:rsidRPr="0068162D">
        <w:rPr>
          <w:rFonts w:ascii="Cambria Math" w:eastAsiaTheme="minorEastAsia" w:hAnsi="Cambria Math" w:cs="Cambria Math"/>
          <w:color w:val="000000" w:themeColor="text1"/>
        </w:rPr>
        <w:t>⁺</w:t>
      </w:r>
      <w:r w:rsidRPr="0068162D">
        <w:rPr>
          <w:rFonts w:eastAsiaTheme="minorEastAsia"/>
          <w:color w:val="000000" w:themeColor="text1"/>
        </w:rPr>
        <w:t xml:space="preserve"> </w:t>
      </w:r>
      <w:r w:rsidRPr="0068162D">
        <w:rPr>
          <w:rFonts w:ascii="Aptos" w:eastAsiaTheme="minorEastAsia" w:hAnsi="Aptos" w:cs="Aptos"/>
          <w:color w:val="000000" w:themeColor="text1"/>
        </w:rPr>
        <w:t>в</w:t>
      </w:r>
      <w:r w:rsidRPr="0068162D">
        <w:rPr>
          <w:rFonts w:eastAsiaTheme="minorEastAsia"/>
          <w:color w:val="000000" w:themeColor="text1"/>
        </w:rPr>
        <w:t xml:space="preserve"> </w:t>
      </w:r>
      <w:r w:rsidRPr="0068162D">
        <w:rPr>
          <w:rFonts w:ascii="Aptos" w:eastAsiaTheme="minorEastAsia" w:hAnsi="Aptos" w:cs="Aptos"/>
          <w:color w:val="000000" w:themeColor="text1"/>
        </w:rPr>
        <w:t>магоцит</w:t>
      </w:r>
      <w:r w:rsidRPr="0068162D">
        <w:rPr>
          <w:rFonts w:eastAsiaTheme="minorEastAsia"/>
          <w:color w:val="000000" w:themeColor="text1"/>
        </w:rPr>
        <w:t xml:space="preserve">. </w:t>
      </w:r>
      <w:r w:rsidRPr="0068162D">
        <w:rPr>
          <w:rFonts w:ascii="Aptos" w:eastAsiaTheme="minorEastAsia" w:hAnsi="Aptos" w:cs="Aptos"/>
          <w:color w:val="000000" w:themeColor="text1"/>
        </w:rPr>
        <w:t>Вольтин</w:t>
      </w:r>
      <w:r w:rsidRPr="0068162D">
        <w:rPr>
          <w:rFonts w:eastAsiaTheme="minorEastAsia"/>
          <w:color w:val="000000" w:themeColor="text1"/>
        </w:rPr>
        <w:t xml:space="preserve">-N </w:t>
      </w:r>
      <w:r w:rsidRPr="0068162D">
        <w:rPr>
          <w:rFonts w:ascii="Aptos" w:eastAsiaTheme="minorEastAsia" w:hAnsi="Aptos" w:cs="Aptos"/>
          <w:color w:val="000000" w:themeColor="text1"/>
        </w:rPr>
        <w:t>содержит</w:t>
      </w:r>
      <w:r w:rsidRPr="0068162D">
        <w:rPr>
          <w:rFonts w:eastAsiaTheme="minorEastAsia"/>
          <w:color w:val="000000" w:themeColor="text1"/>
        </w:rPr>
        <w:t xml:space="preserve"> </w:t>
      </w:r>
      <w:r w:rsidRPr="0068162D">
        <w:rPr>
          <w:rFonts w:ascii="Aptos" w:eastAsiaTheme="minorEastAsia" w:hAnsi="Aptos" w:cs="Aptos"/>
          <w:color w:val="000000" w:themeColor="text1"/>
        </w:rPr>
        <w:t>ион</w:t>
      </w:r>
      <w:r w:rsidRPr="0068162D">
        <w:rPr>
          <w:rFonts w:eastAsiaTheme="minorEastAsia"/>
          <w:color w:val="000000" w:themeColor="text1"/>
        </w:rPr>
        <w:t xml:space="preserve"> </w:t>
      </w:r>
      <w:r w:rsidRPr="0068162D">
        <w:rPr>
          <w:rFonts w:ascii="Aptos" w:eastAsiaTheme="minorEastAsia" w:hAnsi="Aptos" w:cs="Aptos"/>
          <w:color w:val="000000" w:themeColor="text1"/>
        </w:rPr>
        <w:t>цинка</w:t>
      </w:r>
      <w:r w:rsidRPr="0068162D">
        <w:rPr>
          <w:rFonts w:eastAsiaTheme="minorEastAsia"/>
          <w:color w:val="000000" w:themeColor="text1"/>
        </w:rPr>
        <w:t xml:space="preserve"> </w:t>
      </w:r>
      <w:r w:rsidRPr="0068162D">
        <w:rPr>
          <w:rFonts w:ascii="Aptos" w:eastAsiaTheme="minorEastAsia" w:hAnsi="Aptos" w:cs="Aptos"/>
          <w:color w:val="000000" w:themeColor="text1"/>
        </w:rPr>
        <w:t>и</w:t>
      </w:r>
      <w:r w:rsidRPr="0068162D">
        <w:rPr>
          <w:rFonts w:eastAsiaTheme="minorEastAsia"/>
          <w:color w:val="000000" w:themeColor="text1"/>
        </w:rPr>
        <w:t xml:space="preserve"> </w:t>
      </w:r>
      <w:r w:rsidRPr="0068162D">
        <w:rPr>
          <w:rFonts w:ascii="Aptos" w:eastAsiaTheme="minorEastAsia" w:hAnsi="Aptos" w:cs="Aptos"/>
          <w:color w:val="000000" w:themeColor="text1"/>
        </w:rPr>
        <w:t>имеет</w:t>
      </w:r>
      <w:r w:rsidRPr="0068162D">
        <w:rPr>
          <w:rFonts w:eastAsiaTheme="minorEastAsia"/>
          <w:color w:val="000000" w:themeColor="text1"/>
        </w:rPr>
        <w:t xml:space="preserve"> </w:t>
      </w:r>
      <w:r w:rsidRPr="0068162D">
        <w:rPr>
          <w:rFonts w:ascii="Aptos" w:eastAsiaTheme="minorEastAsia" w:hAnsi="Aptos" w:cs="Aptos"/>
          <w:color w:val="000000" w:themeColor="text1"/>
        </w:rPr>
        <w:t>вектор</w:t>
      </w:r>
      <w:r w:rsidRPr="0068162D">
        <w:rPr>
          <w:rFonts w:eastAsiaTheme="minorEastAsia"/>
          <w:color w:val="000000" w:themeColor="text1"/>
        </w:rPr>
        <w:t xml:space="preserve">, </w:t>
      </w:r>
      <w:r w:rsidRPr="0068162D">
        <w:rPr>
          <w:rFonts w:ascii="Aptos" w:eastAsiaTheme="minorEastAsia" w:hAnsi="Aptos" w:cs="Aptos"/>
          <w:color w:val="000000" w:themeColor="text1"/>
        </w:rPr>
        <w:t>близкий</w:t>
      </w:r>
      <w:r w:rsidRPr="0068162D">
        <w:rPr>
          <w:rFonts w:eastAsiaTheme="minorEastAsia"/>
          <w:color w:val="000000" w:themeColor="text1"/>
        </w:rPr>
        <w:t xml:space="preserve"> </w:t>
      </w:r>
      <w:r w:rsidRPr="0068162D">
        <w:rPr>
          <w:rFonts w:ascii="Aptos" w:eastAsiaTheme="minorEastAsia" w:hAnsi="Aptos" w:cs="Aptos"/>
          <w:color w:val="000000" w:themeColor="text1"/>
        </w:rPr>
        <w:t>к</w:t>
      </w:r>
      <w:r w:rsidRPr="0068162D">
        <w:rPr>
          <w:rFonts w:eastAsiaTheme="minorEastAsia"/>
          <w:color w:val="000000" w:themeColor="text1"/>
        </w:rPr>
        <w:t xml:space="preserve"> </w:t>
      </w:r>
      <m:oMath>
        <m:d>
          <m:dPr>
            <m:sepChr m:val=","/>
            <m:ctrlPr>
              <w:rPr>
                <w:rFonts w:ascii="Cambria Math" w:eastAsiaTheme="minorEastAsia" w:hAnsi="Cambria Math"/>
                <w:color w:val="000000" w:themeColor="text1"/>
              </w:rPr>
            </m:ctrlPr>
          </m:dPr>
          <m:e>
            <m:r>
              <w:rPr>
                <w:rFonts w:ascii="Cambria Math" w:eastAsiaTheme="minorEastAsia" w:hAnsi="Cambria Math"/>
                <w:color w:val="000000" w:themeColor="text1"/>
              </w:rPr>
              <m:t>0</m:t>
            </m:r>
          </m:e>
          <m:e>
            <m:r>
              <w:rPr>
                <w:rFonts w:ascii="Cambria Math" w:eastAsiaTheme="minorEastAsia" w:hAnsi="Cambria Math"/>
                <w:color w:val="000000" w:themeColor="text1"/>
              </w:rPr>
              <m:t>0</m:t>
            </m:r>
          </m:e>
          <m:e>
            <m:r>
              <w:rPr>
                <w:rFonts w:ascii="Cambria Math" w:eastAsiaTheme="minorEastAsia" w:hAnsi="Cambria Math"/>
                <w:color w:val="000000" w:themeColor="text1"/>
              </w:rPr>
              <m:t>1</m:t>
            </m:r>
          </m:e>
          <m:e>
            <m:r>
              <w:rPr>
                <w:rFonts w:ascii="Cambria Math" w:eastAsiaTheme="minorEastAsia" w:hAnsi="Cambria Math"/>
                <w:color w:val="000000" w:themeColor="text1"/>
              </w:rPr>
              <m:t>0</m:t>
            </m:r>
          </m:e>
        </m:d>
      </m:oMath>
      <w:r w:rsidRPr="0068162D">
        <w:rPr>
          <w:rFonts w:eastAsiaTheme="minorEastAsia"/>
          <w:color w:val="000000" w:themeColor="text1"/>
        </w:rPr>
        <w:t>(кинетико-акустический), что обеспечивает быстрый отклик на изменение мембранного потенциала.</w:t>
      </w:r>
    </w:p>
    <w:p w14:paraId="157DBB7E"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2. Активация купрессинового каскада.</w:t>
      </w:r>
      <w:r w:rsidRPr="0068162D">
        <w:rPr>
          <w:rFonts w:eastAsiaTheme="minorEastAsia"/>
          <w:color w:val="000000" w:themeColor="text1"/>
        </w:rPr>
        <w:t xml:space="preserve"> Ионы кальция связываются с кальмодулином-N, который активирует киназу, фосфорилирующую купрессины в мембране конденсосомы. Купрессины — это трансмембранные белки, содержащие ион Cu</w:t>
      </w:r>
      <w:r w:rsidRPr="0068162D">
        <w:rPr>
          <w:rFonts w:ascii="Cambria Math" w:eastAsiaTheme="minorEastAsia" w:hAnsi="Cambria Math" w:cs="Cambria Math"/>
          <w:color w:val="000000" w:themeColor="text1"/>
        </w:rPr>
        <w:t>⁺</w:t>
      </w:r>
      <w:r w:rsidRPr="0068162D">
        <w:rPr>
          <w:rFonts w:eastAsiaTheme="minorEastAsia"/>
          <w:color w:val="000000" w:themeColor="text1"/>
        </w:rPr>
        <w:t xml:space="preserve">. </w:t>
      </w:r>
      <w:r w:rsidRPr="0068162D">
        <w:rPr>
          <w:rFonts w:ascii="Aptos" w:eastAsiaTheme="minorEastAsia" w:hAnsi="Aptos" w:cs="Aptos"/>
          <w:color w:val="000000" w:themeColor="text1"/>
        </w:rPr>
        <w:t>В</w:t>
      </w:r>
      <w:r w:rsidRPr="0068162D">
        <w:rPr>
          <w:rFonts w:eastAsiaTheme="minorEastAsia"/>
          <w:color w:val="000000" w:themeColor="text1"/>
        </w:rPr>
        <w:t xml:space="preserve"> </w:t>
      </w:r>
      <w:r w:rsidRPr="0068162D">
        <w:rPr>
          <w:rFonts w:ascii="Aptos" w:eastAsiaTheme="minorEastAsia" w:hAnsi="Aptos" w:cs="Aptos"/>
          <w:color w:val="000000" w:themeColor="text1"/>
        </w:rPr>
        <w:t>обычном</w:t>
      </w:r>
      <w:r w:rsidRPr="0068162D">
        <w:rPr>
          <w:rFonts w:eastAsiaTheme="minorEastAsia"/>
          <w:color w:val="000000" w:themeColor="text1"/>
        </w:rPr>
        <w:t xml:space="preserve"> </w:t>
      </w:r>
      <w:r w:rsidRPr="0068162D">
        <w:rPr>
          <w:rFonts w:ascii="Aptos" w:eastAsiaTheme="minorEastAsia" w:hAnsi="Aptos" w:cs="Aptos"/>
          <w:color w:val="000000" w:themeColor="text1"/>
        </w:rPr>
        <w:t>состоянии</w:t>
      </w:r>
      <w:r w:rsidRPr="0068162D">
        <w:rPr>
          <w:rFonts w:eastAsiaTheme="minorEastAsia"/>
          <w:color w:val="000000" w:themeColor="text1"/>
        </w:rPr>
        <w:t xml:space="preserve"> </w:t>
      </w:r>
      <w:r w:rsidRPr="0068162D">
        <w:rPr>
          <w:rFonts w:ascii="Aptos" w:eastAsiaTheme="minorEastAsia" w:hAnsi="Aptos" w:cs="Aptos"/>
          <w:color w:val="000000" w:themeColor="text1"/>
        </w:rPr>
        <w:t>они</w:t>
      </w:r>
      <w:r w:rsidRPr="0068162D">
        <w:rPr>
          <w:rFonts w:eastAsiaTheme="minorEastAsia"/>
          <w:color w:val="000000" w:themeColor="text1"/>
        </w:rPr>
        <w:t xml:space="preserve"> </w:t>
      </w:r>
      <w:r w:rsidRPr="0068162D">
        <w:rPr>
          <w:rFonts w:ascii="Aptos" w:eastAsiaTheme="minorEastAsia" w:hAnsi="Aptos" w:cs="Aptos"/>
          <w:color w:val="000000" w:themeColor="text1"/>
        </w:rPr>
        <w:t>распределены</w:t>
      </w:r>
      <w:r w:rsidRPr="0068162D">
        <w:rPr>
          <w:rFonts w:eastAsiaTheme="minorEastAsia"/>
          <w:color w:val="000000" w:themeColor="text1"/>
        </w:rPr>
        <w:t xml:space="preserve"> </w:t>
      </w:r>
      <w:r w:rsidRPr="0068162D">
        <w:rPr>
          <w:rFonts w:ascii="Aptos" w:eastAsiaTheme="minorEastAsia" w:hAnsi="Aptos" w:cs="Aptos"/>
          <w:color w:val="000000" w:themeColor="text1"/>
        </w:rPr>
        <w:t>хаотично</w:t>
      </w:r>
      <w:r w:rsidRPr="0068162D">
        <w:rPr>
          <w:rFonts w:eastAsiaTheme="minorEastAsia"/>
          <w:color w:val="000000" w:themeColor="text1"/>
        </w:rPr>
        <w:t xml:space="preserve">; </w:t>
      </w:r>
      <w:r w:rsidRPr="0068162D">
        <w:rPr>
          <w:rFonts w:ascii="Aptos" w:eastAsiaTheme="minorEastAsia" w:hAnsi="Aptos" w:cs="Aptos"/>
          <w:color w:val="000000" w:themeColor="text1"/>
        </w:rPr>
        <w:t>при</w:t>
      </w:r>
      <w:r w:rsidRPr="0068162D">
        <w:rPr>
          <w:rFonts w:eastAsiaTheme="minorEastAsia"/>
          <w:color w:val="000000" w:themeColor="text1"/>
        </w:rPr>
        <w:t xml:space="preserve"> </w:t>
      </w:r>
      <w:r w:rsidRPr="0068162D">
        <w:rPr>
          <w:rFonts w:ascii="Aptos" w:eastAsiaTheme="minorEastAsia" w:hAnsi="Aptos" w:cs="Aptos"/>
          <w:color w:val="000000" w:themeColor="text1"/>
        </w:rPr>
        <w:t>фосфорилировании</w:t>
      </w:r>
      <w:r w:rsidRPr="0068162D">
        <w:rPr>
          <w:rFonts w:eastAsiaTheme="minorEastAsia"/>
          <w:color w:val="000000" w:themeColor="text1"/>
        </w:rPr>
        <w:t xml:space="preserve"> </w:t>
      </w:r>
      <w:r w:rsidRPr="0068162D">
        <w:rPr>
          <w:rFonts w:ascii="Aptos" w:eastAsiaTheme="minorEastAsia" w:hAnsi="Aptos" w:cs="Aptos"/>
          <w:color w:val="000000" w:themeColor="text1"/>
        </w:rPr>
        <w:t>их</w:t>
      </w:r>
      <w:r w:rsidRPr="0068162D">
        <w:rPr>
          <w:rFonts w:eastAsiaTheme="minorEastAsia"/>
          <w:color w:val="000000" w:themeColor="text1"/>
        </w:rPr>
        <w:t xml:space="preserve"> </w:t>
      </w:r>
      <w:r w:rsidRPr="0068162D">
        <w:rPr>
          <w:rFonts w:ascii="Aptos" w:eastAsiaTheme="minorEastAsia" w:hAnsi="Aptos" w:cs="Aptos"/>
          <w:color w:val="000000" w:themeColor="text1"/>
        </w:rPr>
        <w:t>конформация</w:t>
      </w:r>
      <w:r w:rsidRPr="0068162D">
        <w:rPr>
          <w:rFonts w:eastAsiaTheme="minorEastAsia"/>
          <w:color w:val="000000" w:themeColor="text1"/>
        </w:rPr>
        <w:t xml:space="preserve"> </w:t>
      </w:r>
      <w:r w:rsidRPr="0068162D">
        <w:rPr>
          <w:rFonts w:ascii="Aptos" w:eastAsiaTheme="minorEastAsia" w:hAnsi="Aptos" w:cs="Aptos"/>
          <w:color w:val="000000" w:themeColor="text1"/>
        </w:rPr>
        <w:t>меняется</w:t>
      </w:r>
      <w:r w:rsidRPr="0068162D">
        <w:rPr>
          <w:rFonts w:eastAsiaTheme="minorEastAsia"/>
          <w:color w:val="000000" w:themeColor="text1"/>
        </w:rPr>
        <w:t xml:space="preserve">, </w:t>
      </w:r>
      <w:r w:rsidRPr="0068162D">
        <w:rPr>
          <w:rFonts w:ascii="Aptos" w:eastAsiaTheme="minorEastAsia" w:hAnsi="Aptos" w:cs="Aptos"/>
          <w:color w:val="000000" w:themeColor="text1"/>
        </w:rPr>
        <w:t>и</w:t>
      </w:r>
      <w:r w:rsidRPr="0068162D">
        <w:rPr>
          <w:rFonts w:eastAsiaTheme="minorEastAsia"/>
          <w:color w:val="000000" w:themeColor="text1"/>
        </w:rPr>
        <w:t xml:space="preserve"> </w:t>
      </w:r>
      <w:r w:rsidRPr="0068162D">
        <w:rPr>
          <w:rFonts w:ascii="Aptos" w:eastAsiaTheme="minorEastAsia" w:hAnsi="Aptos" w:cs="Aptos"/>
          <w:color w:val="000000" w:themeColor="text1"/>
        </w:rPr>
        <w:t>они</w:t>
      </w:r>
      <w:r w:rsidRPr="0068162D">
        <w:rPr>
          <w:rFonts w:eastAsiaTheme="minorEastAsia"/>
          <w:color w:val="000000" w:themeColor="text1"/>
        </w:rPr>
        <w:t xml:space="preserve"> </w:t>
      </w:r>
      <w:r w:rsidRPr="0068162D">
        <w:rPr>
          <w:rFonts w:ascii="Aptos" w:eastAsiaTheme="minorEastAsia" w:hAnsi="Aptos" w:cs="Aptos"/>
          <w:color w:val="000000" w:themeColor="text1"/>
        </w:rPr>
        <w:t>агрегируют</w:t>
      </w:r>
      <w:r w:rsidRPr="0068162D">
        <w:rPr>
          <w:rFonts w:eastAsiaTheme="minorEastAsia"/>
          <w:color w:val="000000" w:themeColor="text1"/>
        </w:rPr>
        <w:t xml:space="preserve"> </w:t>
      </w:r>
      <w:r w:rsidRPr="0068162D">
        <w:rPr>
          <w:rFonts w:ascii="Aptos" w:eastAsiaTheme="minorEastAsia" w:hAnsi="Aptos" w:cs="Aptos"/>
          <w:color w:val="000000" w:themeColor="text1"/>
        </w:rPr>
        <w:t>в</w:t>
      </w:r>
      <w:r w:rsidRPr="0068162D">
        <w:rPr>
          <w:rFonts w:eastAsiaTheme="minorEastAsia"/>
          <w:color w:val="000000" w:themeColor="text1"/>
        </w:rPr>
        <w:t xml:space="preserve"> </w:t>
      </w:r>
      <w:r w:rsidRPr="0068162D">
        <w:rPr>
          <w:rFonts w:ascii="Aptos" w:eastAsiaTheme="minorEastAsia" w:hAnsi="Aptos" w:cs="Aptos"/>
          <w:color w:val="000000" w:themeColor="text1"/>
        </w:rPr>
        <w:t>кластеры</w:t>
      </w:r>
      <w:r w:rsidRPr="0068162D">
        <w:rPr>
          <w:rFonts w:eastAsiaTheme="minorEastAsia"/>
          <w:color w:val="000000" w:themeColor="text1"/>
        </w:rPr>
        <w:t>.</w:t>
      </w:r>
    </w:p>
    <w:p w14:paraId="138E891F"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3. Фазовый пробой.</w:t>
      </w:r>
      <w:r w:rsidRPr="0068162D">
        <w:rPr>
          <w:rFonts w:eastAsiaTheme="minorEastAsia"/>
          <w:color w:val="000000" w:themeColor="text1"/>
        </w:rPr>
        <w:t xml:space="preserve"> Агрегированные купрессины выстраивают свои S³-векторы в едином направлении, создавая «прокол» в мембране конденсосомы — локальную область, где липидный бислой становится проницаемым для N-частиц. Вектор выброса задаётся ориентацией S³-цитоскелета, которая, в свою очередь, была настроена нервным импульсом через ретикулин-N.</w:t>
      </w:r>
    </w:p>
    <w:p w14:paraId="5E2F3484"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4. Когерентный выброс.</w:t>
      </w:r>
      <w:r w:rsidRPr="0068162D">
        <w:rPr>
          <w:rFonts w:eastAsiaTheme="minorEastAsia"/>
          <w:color w:val="000000" w:themeColor="text1"/>
        </w:rPr>
        <w:t xml:space="preserve"> Через образовавшийся прокол N-конденсат лавинно выбрасывается наружу. Длительность выброса — микросекунды. За это время выбрасывается количество частиц, соответствующее ИР заклинания. После выброса купрессины дефосфорилируются, мембрана восстанавливает герметичность, и конденсосома начинает медленно (часы-дни) восполнять запас из фоновых N-частиц.</w:t>
      </w:r>
    </w:p>
    <w:p w14:paraId="2418003B" w14:textId="77777777" w:rsidR="0068162D" w:rsidRPr="0068162D" w:rsidRDefault="0068162D" w:rsidP="0068162D">
      <w:pPr>
        <w:pStyle w:val="2"/>
        <w:rPr>
          <w:rFonts w:eastAsiaTheme="minorEastAsia"/>
        </w:rPr>
      </w:pPr>
      <w:bookmarkStart w:id="88" w:name="_Toc234590624"/>
      <w:r w:rsidRPr="0068162D">
        <w:rPr>
          <w:rFonts w:eastAsiaTheme="minorEastAsia"/>
        </w:rPr>
        <w:t>10.4. Ген MR-1 и его мутантный аллель (джиттер &lt;10 мкс)</w:t>
      </w:r>
      <w:bookmarkEnd w:id="88"/>
    </w:p>
    <w:p w14:paraId="052D6C1A"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Ген MR-1 (Magic Resonance 1) кодирует трансмембранный белок, формирующий миелиновую оболочку аксонов nervus magicus. Этот белок выполняет роль изолятора, предотвращающего утечку электрического сигнала при прохождении потенциала действия.</w:t>
      </w:r>
    </w:p>
    <w:p w14:paraId="3A98DED0"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У немагов аллель MR-1 дикого типа обеспечивает хорошую, но не идеальную изоляцию. Небольшой ток утечки приводит к тому, что сигнал, приходящий к разным магоцитам, имеет временной разброс (джиттер) порядка 50–100 мкс. Этого достаточно для нормальной жизнедеятельности, но недостаточно для когерентного разряда: магоциты разряжаются хаотично, их S³-векторы усредняются до нуля, и макроскопического эффекта не возникает.</w:t>
      </w:r>
    </w:p>
    <w:p w14:paraId="15A8A257"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 xml:space="preserve">Мутантный аллель </w:t>
      </w:r>
      <w:r w:rsidRPr="0068162D">
        <w:rPr>
          <w:rFonts w:eastAsiaTheme="minorEastAsia"/>
          <w:b/>
          <w:bCs/>
          <w:color w:val="000000" w:themeColor="text1"/>
        </w:rPr>
        <w:t>MR-1</w:t>
      </w:r>
      <w:r w:rsidRPr="0068162D">
        <w:rPr>
          <w:rFonts w:eastAsiaTheme="minorEastAsia"/>
          <w:color w:val="000000" w:themeColor="text1"/>
        </w:rPr>
        <w:t xml:space="preserve">* отличается от нормального заменой трёх аминокислот (лизин→аргинин в позиции 217, глицин→аланин в позиции 312, и валин→изолейцин в позиции 498) в гидрофобном домене белка. Эти замены увеличивают электрическое </w:t>
      </w:r>
      <w:r w:rsidRPr="0068162D">
        <w:rPr>
          <w:rFonts w:eastAsiaTheme="minorEastAsia"/>
          <w:color w:val="000000" w:themeColor="text1"/>
        </w:rPr>
        <w:lastRenderedPageBreak/>
        <w:t>сопротивление миелиновой оболочки в ~10⁴ раз. В результате джиттер сигнала падает ниже 10 мкс, и все магоциты, иннервируемые одним аксоном, получают импульс практически одновременно.</w:t>
      </w:r>
    </w:p>
    <w:p w14:paraId="01688FBE"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 xml:space="preserve">Именно это и есть </w:t>
      </w:r>
      <w:r w:rsidRPr="0068162D">
        <w:rPr>
          <w:rFonts w:eastAsiaTheme="minorEastAsia"/>
          <w:b/>
          <w:bCs/>
          <w:color w:val="000000" w:themeColor="text1"/>
        </w:rPr>
        <w:t>магический дар</w:t>
      </w:r>
      <w:r w:rsidRPr="0068162D">
        <w:rPr>
          <w:rFonts w:eastAsiaTheme="minorEastAsia"/>
          <w:color w:val="000000" w:themeColor="text1"/>
        </w:rPr>
        <w:t xml:space="preserve"> на биологическом уровне. Он не создаёт новых способностей — он просто позволяет синхронизировать разряд множества магоцитов с точностью, достаточной для когерентного выброса N-частиц.</w:t>
      </w:r>
    </w:p>
    <w:p w14:paraId="235F1EFA"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Аллель MR-1* наследуется по аутосомно-доминантному типу с пенетрантностью около 80% (пенетрантность зависит от внешнего N-фона: в зонах с высоким фоном она выше, в зонах мёртвой магии — ниже). Частота аллеля в человеческой популяции составляет 0.0001–0.0005 (1–5 носителей на 10 000 человек).</w:t>
      </w:r>
    </w:p>
    <w:p w14:paraId="4796253C" w14:textId="77777777" w:rsidR="0068162D" w:rsidRPr="0068162D" w:rsidRDefault="0068162D" w:rsidP="0068162D">
      <w:pPr>
        <w:pStyle w:val="2"/>
        <w:rPr>
          <w:rFonts w:eastAsiaTheme="minorEastAsia"/>
        </w:rPr>
      </w:pPr>
      <w:bookmarkStart w:id="89" w:name="_Toc234590625"/>
      <w:r w:rsidRPr="0068162D">
        <w:rPr>
          <w:rFonts w:eastAsiaTheme="minorEastAsia"/>
        </w:rPr>
        <w:t>10.5. Эволюция магии (от прото-N-метаболизма до произвольной магии)</w:t>
      </w:r>
      <w:bookmarkEnd w:id="89"/>
    </w:p>
    <w:p w14:paraId="6E450C4A"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Магический дар не возник единомоментно. Он прошёл долгий эволюционный путь, каждый этап которого был закреплён естественным отбором.</w:t>
      </w:r>
    </w:p>
    <w:p w14:paraId="69F55BA1"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Этап 1: Прото-N-метаболизм (3.9–3.5 млрд лет назад).</w:t>
      </w:r>
      <w:r w:rsidRPr="0068162D">
        <w:rPr>
          <w:rFonts w:eastAsiaTheme="minorEastAsia"/>
          <w:color w:val="000000" w:themeColor="text1"/>
        </w:rPr>
        <w:t xml:space="preserve"> Первые живые организмы (прокариоты) использовали N-частицы, растворённые в океане, для защиты от окислительного стресса. Белок </w:t>
      </w:r>
      <w:r w:rsidRPr="0068162D">
        <w:rPr>
          <w:rFonts w:eastAsiaTheme="minorEastAsia"/>
          <w:b/>
          <w:bCs/>
          <w:color w:val="000000" w:themeColor="text1"/>
        </w:rPr>
        <w:t>плюмбин</w:t>
      </w:r>
      <w:r w:rsidRPr="0068162D">
        <w:rPr>
          <w:rFonts w:eastAsiaTheme="minorEastAsia"/>
          <w:color w:val="000000" w:themeColor="text1"/>
        </w:rPr>
        <w:t xml:space="preserve"> (свинец-содержащий) был одним из древнейших MNR: он рассеивал избыточную N-энергию в тепло, предотвращая повреждение клеток активными формами кислорода. Свинец в архее был более доступен, чем позже, и ранние формы жизни активно использовали его для антимагической защиты. Этот этап не был магией в каком-либо смысле — лишь пассивная защита от N-фона.</w:t>
      </w:r>
    </w:p>
    <w:p w14:paraId="04C92D4C"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Этап 2: N-симбиоз (2.5–2.0 млрд лет назад).</w:t>
      </w:r>
      <w:r w:rsidRPr="0068162D">
        <w:rPr>
          <w:rFonts w:eastAsiaTheme="minorEastAsia"/>
          <w:color w:val="000000" w:themeColor="text1"/>
        </w:rPr>
        <w:t xml:space="preserve"> С появлением эукариот возникли симбиотические отношения с бактериями, содержавшими </w:t>
      </w:r>
      <w:r w:rsidRPr="0068162D">
        <w:rPr>
          <w:rFonts w:eastAsiaTheme="minorEastAsia"/>
          <w:b/>
          <w:bCs/>
          <w:color w:val="000000" w:themeColor="text1"/>
        </w:rPr>
        <w:t>термогенин-N</w:t>
      </w:r>
      <w:r w:rsidRPr="0068162D">
        <w:rPr>
          <w:rFonts w:eastAsiaTheme="minorEastAsia"/>
          <w:color w:val="000000" w:themeColor="text1"/>
        </w:rPr>
        <w:t>. Эти бактерии (предки митохондрий) использовали N-частицы для дополнительного термогенеза, что позволило их хозяевам расширить температурный диапазон обитания. Взамен хозяин предоставлял бактериям убежище от внешнего N-фона, который для них был токсичен. На этом этапе N-частицы впервые начали использоваться для активного метаболизма.</w:t>
      </w:r>
    </w:p>
    <w:p w14:paraId="34DB6F1D"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Этап 3: Конденсосомы (1.2–1.0 млрд лет назад).</w:t>
      </w:r>
      <w:r w:rsidRPr="0068162D">
        <w:rPr>
          <w:rFonts w:eastAsiaTheme="minorEastAsia"/>
          <w:color w:val="000000" w:themeColor="text1"/>
        </w:rPr>
        <w:t xml:space="preserve"> Первые примитивные магоциты появились у многоклеточных (губки, кишечнополостные) как клетки, специализированные на накоплении N-частиц для регенерации. Их конденсосомы были просто впячиваниями мембраны с высокой концентрацией </w:t>
      </w:r>
      <w:r w:rsidRPr="0068162D">
        <w:rPr>
          <w:rFonts w:eastAsiaTheme="minorEastAsia"/>
          <w:b/>
          <w:bCs/>
          <w:color w:val="000000" w:themeColor="text1"/>
        </w:rPr>
        <w:t>аурина-N</w:t>
      </w:r>
      <w:r w:rsidRPr="0068162D">
        <w:rPr>
          <w:rFonts w:eastAsiaTheme="minorEastAsia"/>
          <w:color w:val="000000" w:themeColor="text1"/>
        </w:rPr>
        <w:t xml:space="preserve"> для стабилизации. Разряд был пассивным — при повреждении ткани конденсосома разрывалась, и N-частицы стимулировали регенерацию.</w:t>
      </w:r>
    </w:p>
    <w:p w14:paraId="61426F58"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Этап 4: Нервный контроль (540–500 млн лет назад).</w:t>
      </w:r>
      <w:r w:rsidRPr="0068162D">
        <w:rPr>
          <w:rFonts w:eastAsiaTheme="minorEastAsia"/>
          <w:color w:val="000000" w:themeColor="text1"/>
        </w:rPr>
        <w:t xml:space="preserve"> У ранних хордовых (кембрий) появился nervus magicus как ответвление вегетативной нервной системы. Это позволило координировать разряд множества магоцитов одновременно, что сделало </w:t>
      </w:r>
      <w:r w:rsidRPr="0068162D">
        <w:rPr>
          <w:rFonts w:eastAsiaTheme="minorEastAsia"/>
          <w:color w:val="000000" w:themeColor="text1"/>
        </w:rPr>
        <w:lastRenderedPageBreak/>
        <w:t>возможным макроскопические эффекты. Первыми «заклинаниями» были, вероятно, защитные тепловые импульсы (предок Огня) и биостимулирующая регенерация (предок Жизни). На этом этапе магия всё ещё была инстинктивной и не требовала обучения.</w:t>
      </w:r>
    </w:p>
    <w:p w14:paraId="4CB66B91"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Этап 5: Ген MR-1 и произвольная магия (200–150 тыс. лет назад).</w:t>
      </w:r>
      <w:r w:rsidRPr="0068162D">
        <w:rPr>
          <w:rFonts w:eastAsiaTheme="minorEastAsia"/>
          <w:color w:val="000000" w:themeColor="text1"/>
        </w:rPr>
        <w:t xml:space="preserve"> Мутация MR-1* появилась у общего предка людей, эльфов, гномов и орков. Она позволила невероятно точный контроль над разрядом, превратив магию из инстинктивного рефлекса в произвольное, обучаемое искусство. Без этой мутации магия остаётся инстинктивной и грубой (как у некоторых животных — например, саламандр, способных к рефлекторному пирокинезу). С ней — становится тем, что мы называем магическим даром.</w:t>
      </w:r>
    </w:p>
    <w:p w14:paraId="6915D3A9" w14:textId="77777777" w:rsidR="0068162D" w:rsidRPr="0068162D" w:rsidRDefault="0068162D" w:rsidP="0068162D">
      <w:pPr>
        <w:pStyle w:val="2"/>
        <w:rPr>
          <w:rFonts w:eastAsiaTheme="minorEastAsia"/>
        </w:rPr>
      </w:pPr>
      <w:bookmarkStart w:id="90" w:name="_Toc234590626"/>
      <w:r w:rsidRPr="0068162D">
        <w:rPr>
          <w:rFonts w:eastAsiaTheme="minorEastAsia"/>
        </w:rPr>
        <w:t>10.6. Патологии MNR (N-амилоидоз, гиперплюмбиоз, синдром спонтанной когерентности)</w:t>
      </w:r>
      <w:bookmarkEnd w:id="90"/>
    </w:p>
    <w:p w14:paraId="412E1332"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Мутации генов MNR-белков или нарушения их экспрессии приводят к специфическим магическим заболеваниям.</w:t>
      </w:r>
    </w:p>
    <w:p w14:paraId="1FA33471"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1. N-амилоидоз.</w:t>
      </w:r>
      <w:r w:rsidRPr="0068162D">
        <w:rPr>
          <w:rFonts w:eastAsiaTheme="minorEastAsia"/>
          <w:color w:val="000000" w:themeColor="text1"/>
        </w:rPr>
        <w:t xml:space="preserve"> Мутация гена аурина-N (замена аланина на треонин в позиции 156) приводит к тому, что белок теряет способность правильно удерживать N-частицы, агрегирует и образует амилоидные бляшки в костном мозге. Бляшки механически блокируют магоциты и вызывают хроническое воспаление. Симптомы: прогрессирующая утрата магических способностей, боли в костях, анемия. Заболевание неизлечимо; смерть наступает через 5–10 лет после появления первых симптомов. Частота — примерно 1 случай на 10 000 магов.</w:t>
      </w:r>
    </w:p>
    <w:p w14:paraId="531F8D45"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2. Гиперплюмбиоз.</w:t>
      </w:r>
      <w:r w:rsidRPr="0068162D">
        <w:rPr>
          <w:rFonts w:eastAsiaTheme="minorEastAsia"/>
          <w:color w:val="000000" w:themeColor="text1"/>
        </w:rPr>
        <w:t xml:space="preserve"> Избыточная экспрессия плюмбина (часто как защитная реакция на хронически высокий N-фон) приводит к тому, что магоциты «отравляются» свинцом. Плюмбин накапливается в мембране конденсосомы и конкурирует с аурином-N за места связывания, что делает мембрану проницаемой для N-частиц. Симптомы: ломота в костях, потеря контроля над заклинаниями (они «затухают»), постепенное снижение максимального ИР. Лечится хелаторами — веществами, связывающими свинец (например, этилендиаминтетрауксусной кислотой, ЭДТА), которые вводятся внутривенно курсами по несколько недель.</w:t>
      </w:r>
    </w:p>
    <w:p w14:paraId="7C7B6F12"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3. Синдром спонтанной когерентности (ССК).</w:t>
      </w:r>
      <w:r w:rsidRPr="0068162D">
        <w:rPr>
          <w:rFonts w:eastAsiaTheme="minorEastAsia"/>
          <w:color w:val="000000" w:themeColor="text1"/>
        </w:rPr>
        <w:t xml:space="preserve"> Вызывается мутацией гена вольтина-N, при которой Ca²</w:t>
      </w:r>
      <w:r w:rsidRPr="0068162D">
        <w:rPr>
          <w:rFonts w:ascii="Cambria Math" w:eastAsiaTheme="minorEastAsia" w:hAnsi="Cambria Math" w:cs="Cambria Math"/>
          <w:color w:val="000000" w:themeColor="text1"/>
        </w:rPr>
        <w:t>⁺</w:t>
      </w:r>
      <w:r w:rsidRPr="0068162D">
        <w:rPr>
          <w:rFonts w:eastAsiaTheme="minorEastAsia"/>
          <w:color w:val="000000" w:themeColor="text1"/>
        </w:rPr>
        <w:t>-</w:t>
      </w:r>
      <w:r w:rsidRPr="0068162D">
        <w:rPr>
          <w:rFonts w:ascii="Aptos" w:eastAsiaTheme="minorEastAsia" w:hAnsi="Aptos" w:cs="Aptos"/>
          <w:color w:val="000000" w:themeColor="text1"/>
        </w:rPr>
        <w:t>каналы</w:t>
      </w:r>
      <w:r w:rsidRPr="0068162D">
        <w:rPr>
          <w:rFonts w:eastAsiaTheme="minorEastAsia"/>
          <w:color w:val="000000" w:themeColor="text1"/>
        </w:rPr>
        <w:t xml:space="preserve"> </w:t>
      </w:r>
      <w:r w:rsidRPr="0068162D">
        <w:rPr>
          <w:rFonts w:ascii="Aptos" w:eastAsiaTheme="minorEastAsia" w:hAnsi="Aptos" w:cs="Aptos"/>
          <w:color w:val="000000" w:themeColor="text1"/>
        </w:rPr>
        <w:t>открываются</w:t>
      </w:r>
      <w:r w:rsidRPr="0068162D">
        <w:rPr>
          <w:rFonts w:eastAsiaTheme="minorEastAsia"/>
          <w:color w:val="000000" w:themeColor="text1"/>
        </w:rPr>
        <w:t xml:space="preserve"> </w:t>
      </w:r>
      <w:r w:rsidRPr="0068162D">
        <w:rPr>
          <w:rFonts w:ascii="Aptos" w:eastAsiaTheme="minorEastAsia" w:hAnsi="Aptos" w:cs="Aptos"/>
          <w:color w:val="000000" w:themeColor="text1"/>
        </w:rPr>
        <w:t>спонтанно</w:t>
      </w:r>
      <w:r w:rsidRPr="0068162D">
        <w:rPr>
          <w:rFonts w:eastAsiaTheme="minorEastAsia"/>
          <w:color w:val="000000" w:themeColor="text1"/>
        </w:rPr>
        <w:t xml:space="preserve">, </w:t>
      </w:r>
      <w:r w:rsidRPr="0068162D">
        <w:rPr>
          <w:rFonts w:ascii="Aptos" w:eastAsiaTheme="minorEastAsia" w:hAnsi="Aptos" w:cs="Aptos"/>
          <w:color w:val="000000" w:themeColor="text1"/>
        </w:rPr>
        <w:t>без</w:t>
      </w:r>
      <w:r w:rsidRPr="0068162D">
        <w:rPr>
          <w:rFonts w:eastAsiaTheme="minorEastAsia"/>
          <w:color w:val="000000" w:themeColor="text1"/>
        </w:rPr>
        <w:t xml:space="preserve"> </w:t>
      </w:r>
      <w:r w:rsidRPr="0068162D">
        <w:rPr>
          <w:rFonts w:ascii="Aptos" w:eastAsiaTheme="minorEastAsia" w:hAnsi="Aptos" w:cs="Aptos"/>
          <w:color w:val="000000" w:themeColor="text1"/>
        </w:rPr>
        <w:t>нервного</w:t>
      </w:r>
      <w:r w:rsidRPr="0068162D">
        <w:rPr>
          <w:rFonts w:eastAsiaTheme="minorEastAsia"/>
          <w:color w:val="000000" w:themeColor="text1"/>
        </w:rPr>
        <w:t xml:space="preserve"> </w:t>
      </w:r>
      <w:r w:rsidRPr="0068162D">
        <w:rPr>
          <w:rFonts w:ascii="Aptos" w:eastAsiaTheme="minorEastAsia" w:hAnsi="Aptos" w:cs="Aptos"/>
          <w:color w:val="000000" w:themeColor="text1"/>
        </w:rPr>
        <w:t>сигнала</w:t>
      </w:r>
      <w:r w:rsidRPr="0068162D">
        <w:rPr>
          <w:rFonts w:eastAsiaTheme="minorEastAsia"/>
          <w:color w:val="000000" w:themeColor="text1"/>
        </w:rPr>
        <w:t xml:space="preserve">. </w:t>
      </w:r>
      <w:r w:rsidRPr="0068162D">
        <w:rPr>
          <w:rFonts w:ascii="Aptos" w:eastAsiaTheme="minorEastAsia" w:hAnsi="Aptos" w:cs="Aptos"/>
          <w:color w:val="000000" w:themeColor="text1"/>
        </w:rPr>
        <w:t>Проявляется</w:t>
      </w:r>
      <w:r w:rsidRPr="0068162D">
        <w:rPr>
          <w:rFonts w:eastAsiaTheme="minorEastAsia"/>
          <w:color w:val="000000" w:themeColor="text1"/>
        </w:rPr>
        <w:t xml:space="preserve"> </w:t>
      </w:r>
      <w:r w:rsidRPr="0068162D">
        <w:rPr>
          <w:rFonts w:ascii="Aptos" w:eastAsiaTheme="minorEastAsia" w:hAnsi="Aptos" w:cs="Aptos"/>
          <w:color w:val="000000" w:themeColor="text1"/>
        </w:rPr>
        <w:t>как</w:t>
      </w:r>
      <w:r w:rsidRPr="0068162D">
        <w:rPr>
          <w:rFonts w:eastAsiaTheme="minorEastAsia"/>
          <w:color w:val="000000" w:themeColor="text1"/>
        </w:rPr>
        <w:t xml:space="preserve"> </w:t>
      </w:r>
      <w:r w:rsidRPr="0068162D">
        <w:rPr>
          <w:rFonts w:ascii="Aptos" w:eastAsiaTheme="minorEastAsia" w:hAnsi="Aptos" w:cs="Aptos"/>
          <w:color w:val="000000" w:themeColor="text1"/>
        </w:rPr>
        <w:t>неконтролируемые</w:t>
      </w:r>
      <w:r w:rsidRPr="0068162D">
        <w:rPr>
          <w:rFonts w:eastAsiaTheme="minorEastAsia"/>
          <w:color w:val="000000" w:themeColor="text1"/>
        </w:rPr>
        <w:t xml:space="preserve"> </w:t>
      </w:r>
      <w:r w:rsidRPr="0068162D">
        <w:rPr>
          <w:rFonts w:ascii="Aptos" w:eastAsiaTheme="minorEastAsia" w:hAnsi="Aptos" w:cs="Aptos"/>
          <w:color w:val="000000" w:themeColor="text1"/>
        </w:rPr>
        <w:t>вспышки</w:t>
      </w:r>
      <w:r w:rsidRPr="0068162D">
        <w:rPr>
          <w:rFonts w:eastAsiaTheme="minorEastAsia"/>
          <w:color w:val="000000" w:themeColor="text1"/>
        </w:rPr>
        <w:t xml:space="preserve"> </w:t>
      </w:r>
      <w:r w:rsidRPr="0068162D">
        <w:rPr>
          <w:rFonts w:ascii="Aptos" w:eastAsiaTheme="minorEastAsia" w:hAnsi="Aptos" w:cs="Aptos"/>
          <w:color w:val="000000" w:themeColor="text1"/>
        </w:rPr>
        <w:t>магии</w:t>
      </w:r>
      <w:r w:rsidRPr="0068162D">
        <w:rPr>
          <w:rFonts w:eastAsiaTheme="minorEastAsia"/>
          <w:color w:val="000000" w:themeColor="text1"/>
        </w:rPr>
        <w:t xml:space="preserve"> </w:t>
      </w:r>
      <w:r w:rsidRPr="0068162D">
        <w:rPr>
          <w:rFonts w:ascii="Aptos" w:eastAsiaTheme="minorEastAsia" w:hAnsi="Aptos" w:cs="Aptos"/>
          <w:color w:val="000000" w:themeColor="text1"/>
        </w:rPr>
        <w:t>при</w:t>
      </w:r>
      <w:r w:rsidRPr="0068162D">
        <w:rPr>
          <w:rFonts w:eastAsiaTheme="minorEastAsia"/>
          <w:color w:val="000000" w:themeColor="text1"/>
        </w:rPr>
        <w:t xml:space="preserve"> </w:t>
      </w:r>
      <w:r w:rsidRPr="0068162D">
        <w:rPr>
          <w:rFonts w:ascii="Aptos" w:eastAsiaTheme="minorEastAsia" w:hAnsi="Aptos" w:cs="Aptos"/>
          <w:color w:val="000000" w:themeColor="text1"/>
        </w:rPr>
        <w:t>стрессе</w:t>
      </w:r>
      <w:r w:rsidRPr="0068162D">
        <w:rPr>
          <w:rFonts w:eastAsiaTheme="minorEastAsia"/>
          <w:color w:val="000000" w:themeColor="text1"/>
        </w:rPr>
        <w:t xml:space="preserve">, </w:t>
      </w:r>
      <w:r w:rsidRPr="0068162D">
        <w:rPr>
          <w:rFonts w:ascii="Aptos" w:eastAsiaTheme="minorEastAsia" w:hAnsi="Aptos" w:cs="Aptos"/>
          <w:color w:val="000000" w:themeColor="text1"/>
        </w:rPr>
        <w:t>эмоциональном</w:t>
      </w:r>
      <w:r w:rsidRPr="0068162D">
        <w:rPr>
          <w:rFonts w:eastAsiaTheme="minorEastAsia"/>
          <w:color w:val="000000" w:themeColor="text1"/>
        </w:rPr>
        <w:t xml:space="preserve"> </w:t>
      </w:r>
      <w:r w:rsidRPr="0068162D">
        <w:rPr>
          <w:rFonts w:ascii="Aptos" w:eastAsiaTheme="minorEastAsia" w:hAnsi="Aptos" w:cs="Aptos"/>
          <w:color w:val="000000" w:themeColor="text1"/>
        </w:rPr>
        <w:t>возбуждении</w:t>
      </w:r>
      <w:r w:rsidRPr="0068162D">
        <w:rPr>
          <w:rFonts w:eastAsiaTheme="minorEastAsia"/>
          <w:color w:val="000000" w:themeColor="text1"/>
        </w:rPr>
        <w:t xml:space="preserve"> или во сне. Часто заканчивается магическим перегревом — спонтанным разрядом всего конденсата, что ведёт к мутации или смерти. ССК является основной причиной гибели молодых магов, не прошедших обучение контролю. Единственный метод лечения — постоянный приём десенситизаторов (фазовых успокоителей, см. Часть 11), подавляющих возбудимость вольтин-N каналов.</w:t>
      </w:r>
    </w:p>
    <w:p w14:paraId="5DF22749" w14:textId="77777777" w:rsidR="0068162D" w:rsidRPr="0068162D" w:rsidRDefault="0068162D" w:rsidP="0068162D">
      <w:pPr>
        <w:pStyle w:val="1"/>
        <w:rPr>
          <w:rFonts w:eastAsiaTheme="minorEastAsia"/>
        </w:rPr>
      </w:pPr>
      <w:bookmarkStart w:id="91" w:name="_Toc234590627"/>
      <w:r w:rsidRPr="0068162D">
        <w:rPr>
          <w:rFonts w:eastAsiaTheme="minorEastAsia"/>
        </w:rPr>
        <w:lastRenderedPageBreak/>
        <w:t>Часть 11. Фармакология и токсикология магии</w:t>
      </w:r>
      <w:bookmarkEnd w:id="91"/>
    </w:p>
    <w:p w14:paraId="20D2284A" w14:textId="77777777" w:rsidR="0068162D" w:rsidRPr="0068162D" w:rsidRDefault="0068162D" w:rsidP="0068162D">
      <w:pPr>
        <w:pStyle w:val="2"/>
        <w:rPr>
          <w:rFonts w:eastAsiaTheme="minorEastAsia"/>
        </w:rPr>
      </w:pPr>
      <w:bookmarkStart w:id="92" w:name="_Toc234590628"/>
      <w:r w:rsidRPr="0068162D">
        <w:rPr>
          <w:rFonts w:eastAsiaTheme="minorEastAsia"/>
        </w:rPr>
        <w:t>11.1. Механизмы действия (пороговые модуляторы, стабилизаторы конденсата, векторные модуляторы, нейромодуляторы)</w:t>
      </w:r>
      <w:bookmarkEnd w:id="92"/>
    </w:p>
    <w:p w14:paraId="6B6BC6E6"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Магическая фармакология изучает воздействие химических веществ на компоненты N-метаболизма. По механизму действия все препараты делятся на четыре основные группы.</w:t>
      </w:r>
    </w:p>
    <w:p w14:paraId="20BA5354"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1. Пороговые модуляторы.</w:t>
      </w:r>
      <w:r w:rsidRPr="0068162D">
        <w:rPr>
          <w:rFonts w:eastAsiaTheme="minorEastAsia"/>
          <w:color w:val="000000" w:themeColor="text1"/>
        </w:rPr>
        <w:t xml:space="preserve"> Эти вещества изменяют вероятность открытия </w:t>
      </w:r>
      <w:r w:rsidRPr="0068162D">
        <w:rPr>
          <w:rFonts w:eastAsiaTheme="minorEastAsia"/>
          <w:b/>
          <w:bCs/>
          <w:color w:val="000000" w:themeColor="text1"/>
        </w:rPr>
        <w:t>вольтин-N каналов</w:t>
      </w:r>
      <w:r w:rsidRPr="0068162D">
        <w:rPr>
          <w:rFonts w:eastAsiaTheme="minorEastAsia"/>
          <w:color w:val="000000" w:themeColor="text1"/>
        </w:rPr>
        <w:t xml:space="preserve"> — потенциал-чувствительных кальциевых каналов в мембране магоцита.</w:t>
      </w:r>
    </w:p>
    <w:p w14:paraId="271B750A" w14:textId="77777777" w:rsidR="0068162D" w:rsidRPr="0068162D" w:rsidRDefault="0068162D">
      <w:pPr>
        <w:numPr>
          <w:ilvl w:val="0"/>
          <w:numId w:val="29"/>
        </w:numPr>
        <w:rPr>
          <w:rFonts w:eastAsiaTheme="minorEastAsia"/>
          <w:color w:val="000000" w:themeColor="text1"/>
        </w:rPr>
      </w:pPr>
      <w:r w:rsidRPr="0068162D">
        <w:rPr>
          <w:rFonts w:eastAsiaTheme="minorEastAsia"/>
          <w:i/>
          <w:iCs/>
          <w:color w:val="000000" w:themeColor="text1"/>
        </w:rPr>
        <w:t>Сенситизаторы</w:t>
      </w:r>
      <w:r w:rsidRPr="0068162D">
        <w:rPr>
          <w:rFonts w:eastAsiaTheme="minorEastAsia"/>
          <w:color w:val="000000" w:themeColor="text1"/>
        </w:rPr>
        <w:t xml:space="preserve"> понижают порог открытия: магоцит разряжается при меньшем нервном импульсе. Субъективно это ощущается как «прилив сил» — заклинания требуют меньшего ИР, легче запускаются. Цена — повышенный риск спонтанного разряда.</w:t>
      </w:r>
    </w:p>
    <w:p w14:paraId="6365CAF6" w14:textId="77777777" w:rsidR="0068162D" w:rsidRPr="0068162D" w:rsidRDefault="0068162D">
      <w:pPr>
        <w:numPr>
          <w:ilvl w:val="0"/>
          <w:numId w:val="29"/>
        </w:numPr>
        <w:rPr>
          <w:rFonts w:eastAsiaTheme="minorEastAsia"/>
          <w:color w:val="000000" w:themeColor="text1"/>
        </w:rPr>
      </w:pPr>
      <w:r w:rsidRPr="0068162D">
        <w:rPr>
          <w:rFonts w:eastAsiaTheme="minorEastAsia"/>
          <w:i/>
          <w:iCs/>
          <w:color w:val="000000" w:themeColor="text1"/>
        </w:rPr>
        <w:t>Десенситизаторы</w:t>
      </w:r>
      <w:r w:rsidRPr="0068162D">
        <w:rPr>
          <w:rFonts w:eastAsiaTheme="minorEastAsia"/>
          <w:color w:val="000000" w:themeColor="text1"/>
        </w:rPr>
        <w:t xml:space="preserve"> повышают порог. Разряд требует более сильного импульса, что используется для подавления неконтролируемых вспышек.</w:t>
      </w:r>
    </w:p>
    <w:p w14:paraId="53282066"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2. Стабилизаторы конденсата.</w:t>
      </w:r>
      <w:r w:rsidRPr="0068162D">
        <w:rPr>
          <w:rFonts w:eastAsiaTheme="minorEastAsia"/>
          <w:color w:val="000000" w:themeColor="text1"/>
        </w:rPr>
        <w:t xml:space="preserve"> Эти вещества воздействуют на </w:t>
      </w:r>
      <w:r w:rsidRPr="0068162D">
        <w:rPr>
          <w:rFonts w:eastAsiaTheme="minorEastAsia"/>
          <w:b/>
          <w:bCs/>
          <w:color w:val="000000" w:themeColor="text1"/>
        </w:rPr>
        <w:t>аурин-N</w:t>
      </w:r>
      <w:r w:rsidRPr="0068162D">
        <w:rPr>
          <w:rFonts w:eastAsiaTheme="minorEastAsia"/>
          <w:color w:val="000000" w:themeColor="text1"/>
        </w:rPr>
        <w:t xml:space="preserve"> и мембрану конденсосомы.</w:t>
      </w:r>
    </w:p>
    <w:p w14:paraId="456FCB83" w14:textId="77777777" w:rsidR="0068162D" w:rsidRPr="0068162D" w:rsidRDefault="0068162D">
      <w:pPr>
        <w:numPr>
          <w:ilvl w:val="0"/>
          <w:numId w:val="30"/>
        </w:numPr>
        <w:rPr>
          <w:rFonts w:eastAsiaTheme="minorEastAsia"/>
          <w:color w:val="000000" w:themeColor="text1"/>
        </w:rPr>
      </w:pPr>
      <w:r w:rsidRPr="0068162D">
        <w:rPr>
          <w:rFonts w:eastAsiaTheme="minorEastAsia"/>
          <w:i/>
          <w:iCs/>
          <w:color w:val="000000" w:themeColor="text1"/>
        </w:rPr>
        <w:t>Укрепляющие</w:t>
      </w:r>
      <w:r w:rsidRPr="0068162D">
        <w:rPr>
          <w:rFonts w:eastAsiaTheme="minorEastAsia"/>
          <w:color w:val="000000" w:themeColor="text1"/>
        </w:rPr>
        <w:t xml:space="preserve"> повышают механическую прочность мембраны, позволяя удерживать более высокую плотность N-частиц без риска разрыва. Маг может временно повысить свой ИР-предел.</w:t>
      </w:r>
    </w:p>
    <w:p w14:paraId="6CDF2DFD" w14:textId="77777777" w:rsidR="0068162D" w:rsidRPr="0068162D" w:rsidRDefault="0068162D">
      <w:pPr>
        <w:numPr>
          <w:ilvl w:val="0"/>
          <w:numId w:val="30"/>
        </w:numPr>
        <w:rPr>
          <w:rFonts w:eastAsiaTheme="minorEastAsia"/>
          <w:color w:val="000000" w:themeColor="text1"/>
        </w:rPr>
      </w:pPr>
      <w:r w:rsidRPr="0068162D">
        <w:rPr>
          <w:rFonts w:eastAsiaTheme="minorEastAsia"/>
          <w:i/>
          <w:iCs/>
          <w:color w:val="000000" w:themeColor="text1"/>
        </w:rPr>
        <w:t>Размягчающие</w:t>
      </w:r>
      <w:r w:rsidRPr="0068162D">
        <w:rPr>
          <w:rFonts w:eastAsiaTheme="minorEastAsia"/>
          <w:color w:val="000000" w:themeColor="text1"/>
        </w:rPr>
        <w:t xml:space="preserve"> делают мембрану проницаемой. В малых дозах используются для облегчения разряда, в больших — как яды, вызывающие утечку конденсата.</w:t>
      </w:r>
    </w:p>
    <w:p w14:paraId="48F4351A"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3. Векторные модуляторы.</w:t>
      </w:r>
      <w:r w:rsidRPr="0068162D">
        <w:rPr>
          <w:rFonts w:eastAsiaTheme="minorEastAsia"/>
          <w:color w:val="000000" w:themeColor="text1"/>
        </w:rPr>
        <w:t xml:space="preserve"> Эти вещества временно сдвигают ориентацию </w:t>
      </w:r>
      <w:r w:rsidRPr="0068162D">
        <w:rPr>
          <w:rFonts w:eastAsiaTheme="minorEastAsia"/>
          <w:b/>
          <w:bCs/>
          <w:color w:val="000000" w:themeColor="text1"/>
        </w:rPr>
        <w:t>ретикулина-N</w:t>
      </w:r>
      <w:r w:rsidRPr="0068162D">
        <w:rPr>
          <w:rFonts w:eastAsiaTheme="minorEastAsia"/>
          <w:color w:val="000000" w:themeColor="text1"/>
        </w:rPr>
        <w:t xml:space="preserve"> (белка S³-цитоскелета), меняя результирующий вектор конденсата. Молекулы препарата связываются с ретикулином-N и меняют его конформацию, «подкручивая» вектор в нужную сторону. Это даёт бонус к заклинаниям определённой стихии, но штраф ко всем остальным.</w:t>
      </w:r>
    </w:p>
    <w:p w14:paraId="5BA5F964"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4. Нейромодуляторы.</w:t>
      </w:r>
      <w:r w:rsidRPr="0068162D">
        <w:rPr>
          <w:rFonts w:eastAsiaTheme="minorEastAsia"/>
          <w:color w:val="000000" w:themeColor="text1"/>
        </w:rPr>
        <w:t xml:space="preserve"> Эти вещества действуют непосредственно на </w:t>
      </w:r>
      <w:r w:rsidRPr="0068162D">
        <w:rPr>
          <w:rFonts w:eastAsiaTheme="minorEastAsia"/>
          <w:b/>
          <w:bCs/>
          <w:color w:val="000000" w:themeColor="text1"/>
        </w:rPr>
        <w:t>nervus magicus</w:t>
      </w:r>
      <w:r w:rsidRPr="0068162D">
        <w:rPr>
          <w:rFonts w:eastAsiaTheme="minorEastAsia"/>
          <w:color w:val="000000" w:themeColor="text1"/>
        </w:rPr>
        <w:t xml:space="preserve"> и синапсы в миелиновой шейке магоцита.</w:t>
      </w:r>
    </w:p>
    <w:p w14:paraId="095D4E18" w14:textId="77777777" w:rsidR="0068162D" w:rsidRPr="0068162D" w:rsidRDefault="0068162D">
      <w:pPr>
        <w:numPr>
          <w:ilvl w:val="0"/>
          <w:numId w:val="31"/>
        </w:numPr>
        <w:rPr>
          <w:rFonts w:eastAsiaTheme="minorEastAsia"/>
          <w:color w:val="000000" w:themeColor="text1"/>
        </w:rPr>
      </w:pPr>
      <w:r w:rsidRPr="0068162D">
        <w:rPr>
          <w:rFonts w:eastAsiaTheme="minorEastAsia"/>
          <w:i/>
          <w:iCs/>
          <w:color w:val="000000" w:themeColor="text1"/>
        </w:rPr>
        <w:t>Стимуляторы</w:t>
      </w:r>
      <w:r w:rsidRPr="0068162D">
        <w:rPr>
          <w:rFonts w:eastAsiaTheme="minorEastAsia"/>
          <w:color w:val="000000" w:themeColor="text1"/>
        </w:rPr>
        <w:t xml:space="preserve"> увеличивают частоту и амплитуду нервных импульсов.</w:t>
      </w:r>
    </w:p>
    <w:p w14:paraId="5B899D3F" w14:textId="77777777" w:rsidR="0068162D" w:rsidRPr="0068162D" w:rsidRDefault="0068162D">
      <w:pPr>
        <w:numPr>
          <w:ilvl w:val="0"/>
          <w:numId w:val="31"/>
        </w:numPr>
        <w:rPr>
          <w:rFonts w:eastAsiaTheme="minorEastAsia"/>
          <w:color w:val="000000" w:themeColor="text1"/>
        </w:rPr>
      </w:pPr>
      <w:r w:rsidRPr="0068162D">
        <w:rPr>
          <w:rFonts w:eastAsiaTheme="minorEastAsia"/>
          <w:i/>
          <w:iCs/>
          <w:color w:val="000000" w:themeColor="text1"/>
        </w:rPr>
        <w:t>Блокаторы</w:t>
      </w:r>
      <w:r w:rsidRPr="0068162D">
        <w:rPr>
          <w:rFonts w:eastAsiaTheme="minorEastAsia"/>
          <w:color w:val="000000" w:themeColor="text1"/>
        </w:rPr>
        <w:t xml:space="preserve"> подавляют передачу сигнала от мозга к магоцитам, временно лишая мага способностей.</w:t>
      </w:r>
    </w:p>
    <w:p w14:paraId="2F833EE7" w14:textId="77777777" w:rsidR="0068162D" w:rsidRDefault="0068162D" w:rsidP="0068162D">
      <w:pPr>
        <w:pStyle w:val="2"/>
      </w:pPr>
      <w:bookmarkStart w:id="93" w:name="_Toc234590629"/>
      <w:r>
        <w:lastRenderedPageBreak/>
        <w:t>11.2. Катализаторы (усилители): искра, аурин-экстракт, эфирная соль</w:t>
      </w:r>
      <w:bookmarkEnd w:id="93"/>
    </w:p>
    <w:p w14:paraId="1116785E"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Искра (N-кофеин).</w:t>
      </w:r>
      <w:r w:rsidRPr="0068162D">
        <w:rPr>
          <w:rFonts w:eastAsiaTheme="minorEastAsia"/>
          <w:color w:val="000000" w:themeColor="text1"/>
        </w:rPr>
        <w:t xml:space="preserve"> Алкалоид, выделенный из плодов растения, растущего вблизи тепловых гейзеров. Молекула искры связывается с вольтин-N каналом и удерживает его в полуоткрытом состоянии (сенситизатор). Длительность эффекта — 2–4 часа. Снижает затраты ИР на 10–15%. Побочные эффекты: тремор, бессонница, при передозировке — спонтанные микрозаклинания (вспышки, щелчки, запах озона).</w:t>
      </w:r>
    </w:p>
    <w:p w14:paraId="2614679F"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Аурин-экстракт.</w:t>
      </w:r>
      <w:r w:rsidRPr="0068162D">
        <w:rPr>
          <w:rFonts w:eastAsiaTheme="minorEastAsia"/>
          <w:color w:val="000000" w:themeColor="text1"/>
        </w:rPr>
        <w:t xml:space="preserve"> Вытяжка из костного мозга магических животных, содержащая белок аурин-N в концентрированном виде. При инъекции аурин встраивается в мембрану конденсосомы мага, временно увеличивая её жёсткость (укрепляющий стабилизатор). Эффект длится 1–3 дня. Повышает ИР-предел на 1–2 единицы. Незаменим для ритуалов, требующих ИР 20+. Побочные эффекты: ломота в костях после окончания действия, при частом применении — необратимое обызвествление магоцитов.</w:t>
      </w:r>
    </w:p>
    <w:p w14:paraId="77D809F3"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Эфирная соль (N-амфетамин).</w:t>
      </w:r>
      <w:r w:rsidRPr="0068162D">
        <w:rPr>
          <w:rFonts w:eastAsiaTheme="minorEastAsia"/>
          <w:color w:val="000000" w:themeColor="text1"/>
        </w:rPr>
        <w:t xml:space="preserve"> Синтезируется алхимиками из солей меди и серебра в присутствии N-частиц нейромодулирующего вектора. Стимулятор nervus magicus: ускоряет проведение импульсов, создавая ощущение «сверхскоростного» мышления и каста. Маг может творить заклинания вдвое быстрее обычного. Длительность — 30–60 минут. Побочные эффекты: тахикардия, галлюцинации, сильная психологическая зависимость (после отмены — депрессия, неспособность колдовать без дозы). Передозировка вызывает неконтролируемый каскадный разряд всех магоцитов — «магический шторм» внутри организма, заканчивающийся смертью или мутацией.</w:t>
      </w:r>
    </w:p>
    <w:p w14:paraId="4A46FEF3" w14:textId="77777777" w:rsidR="0068162D" w:rsidRPr="0068162D" w:rsidRDefault="0068162D" w:rsidP="0068162D">
      <w:pPr>
        <w:pStyle w:val="2"/>
        <w:rPr>
          <w:rFonts w:eastAsiaTheme="minorEastAsia"/>
        </w:rPr>
      </w:pPr>
      <w:bookmarkStart w:id="94" w:name="_Toc234590630"/>
      <w:r w:rsidRPr="0068162D">
        <w:rPr>
          <w:rFonts w:eastAsiaTheme="minorEastAsia"/>
        </w:rPr>
        <w:t>11.3. Стабилизаторы и регуляторы (фазовый успокоитель, плюмбин-суспензия)</w:t>
      </w:r>
      <w:bookmarkEnd w:id="94"/>
    </w:p>
    <w:p w14:paraId="7633054C"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Фазовый успокоитель.</w:t>
      </w:r>
      <w:r w:rsidRPr="0068162D">
        <w:rPr>
          <w:rFonts w:eastAsiaTheme="minorEastAsia"/>
          <w:color w:val="000000" w:themeColor="text1"/>
        </w:rPr>
        <w:t xml:space="preserve"> Десенситизатор вольтин-N каналов. Подавляет спонтанные разряды и используется для лечения синдрома спонтанной когерентности (см. 10.6). При приёме снижает вероятность неконтролируемой вспышки на 90%, но также замедляет реакцию и снижает ИР на 10%. Длительность — 8–12 часов. Побочные эффекты: сонливость, апатия. Является обязательным препаратом для магов, страдающих ССК.</w:t>
      </w:r>
    </w:p>
    <w:p w14:paraId="1E5F2767"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Плюмбин-суспензия («Свинцовое молоко»).</w:t>
      </w:r>
      <w:r w:rsidRPr="0068162D">
        <w:rPr>
          <w:rFonts w:eastAsiaTheme="minorEastAsia"/>
          <w:color w:val="000000" w:themeColor="text1"/>
        </w:rPr>
        <w:t xml:space="preserve"> Микроскопические частицы белка плюмбина в масляной эмульсии. При введении в кровь плюмбин оседает в миелиновой шейке магоцита и временно блокирует передачу нервного импульса (нейроблокатор). Маг полностью теряет способность колдовать на 12–24 часа. Используется для временного подавления опасных магов без вреда для здоровья, в отличие от постоянного подавления свинцом (которое вызывает необратимую демиелинизацию). При частом применении, однако, также приводит к магическому параличу.</w:t>
      </w:r>
    </w:p>
    <w:p w14:paraId="3ECB02AA" w14:textId="77777777" w:rsidR="0068162D" w:rsidRPr="0068162D" w:rsidRDefault="0068162D" w:rsidP="0068162D">
      <w:pPr>
        <w:pStyle w:val="2"/>
        <w:rPr>
          <w:rFonts w:eastAsiaTheme="minorEastAsia"/>
        </w:rPr>
      </w:pPr>
      <w:bookmarkStart w:id="95" w:name="_Toc234590631"/>
      <w:r w:rsidRPr="0068162D">
        <w:rPr>
          <w:rFonts w:eastAsiaTheme="minorEastAsia"/>
        </w:rPr>
        <w:lastRenderedPageBreak/>
        <w:t>11.4. Восстановители (костяной отвар, янтарный бальзам)</w:t>
      </w:r>
      <w:bookmarkEnd w:id="95"/>
    </w:p>
    <w:p w14:paraId="180139DD"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Костяной отвар.</w:t>
      </w:r>
      <w:r w:rsidRPr="0068162D">
        <w:rPr>
          <w:rFonts w:eastAsiaTheme="minorEastAsia"/>
          <w:color w:val="000000" w:themeColor="text1"/>
        </w:rPr>
        <w:t xml:space="preserve"> Экстракт гидроксиапатита и коллагена из костей магических животных. Содержит факторы роста, стимулирующие деление магоцитов и восстановление плотности конденсата после истощения. Применяется курсами по 1–2 недели. Побочные эффекты: тошнота, отёки, риск N-передозировки при слишком быстром восполнении.</w:t>
      </w:r>
    </w:p>
    <w:p w14:paraId="02158DBC"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Янтарный бальзам.</w:t>
      </w:r>
      <w:r w:rsidRPr="0068162D">
        <w:rPr>
          <w:rFonts w:eastAsiaTheme="minorEastAsia"/>
          <w:color w:val="000000" w:themeColor="text1"/>
        </w:rPr>
        <w:t xml:space="preserve"> Настойка солнечного камня (см. Часть 9). Ускоряет регенерацию миелиновой оболочки nervus magicus. Применяется курсами по 3–4 недели. Побочные эффекты: фотосенсибилизация, золотистое свечение кожи в течение всего курса.</w:t>
      </w:r>
    </w:p>
    <w:p w14:paraId="1D874E01" w14:textId="77777777" w:rsidR="0068162D" w:rsidRPr="0068162D" w:rsidRDefault="0068162D" w:rsidP="0068162D">
      <w:pPr>
        <w:pStyle w:val="2"/>
        <w:rPr>
          <w:rFonts w:eastAsiaTheme="minorEastAsia"/>
        </w:rPr>
      </w:pPr>
      <w:bookmarkStart w:id="96" w:name="_Toc234590632"/>
      <w:r w:rsidRPr="0068162D">
        <w:rPr>
          <w:rFonts w:eastAsiaTheme="minorEastAsia"/>
        </w:rPr>
        <w:t>11.5. N-наркотики (серая пыльца, эфирная соль, песок забвения)</w:t>
      </w:r>
      <w:bookmarkEnd w:id="96"/>
    </w:p>
    <w:p w14:paraId="5D2F67D4"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Серая пыльца (N-опиоид).</w:t>
      </w:r>
      <w:r w:rsidRPr="0068162D">
        <w:rPr>
          <w:rFonts w:eastAsiaTheme="minorEastAsia"/>
          <w:color w:val="000000" w:themeColor="text1"/>
        </w:rPr>
        <w:t xml:space="preserve"> Споры гриба, паразитирующего на корнях растений в зонах дикой магии. Споры насыщены N-частицами хаотических векторов. При вдыхании вызывают эйфорию и яркие галлюцинации — хаотические N-разряды в зрительной коре, интерпретируемые мозгом как фантастические видения. Маг при этом теряет контроль над магией. Вызывает тяжёлую физическую зависимость: магоциты адаптируются к постоянной стимуляции спорами и теряют чувствительность к нервным импульсам. Хроническое употребление приводит к полной утрате магических способностей и слабоумию.</w:t>
      </w:r>
    </w:p>
    <w:p w14:paraId="7EAF25A6"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Эфирная соль (подробно в 11.2).</w:t>
      </w:r>
      <w:r w:rsidRPr="0068162D">
        <w:rPr>
          <w:rFonts w:eastAsiaTheme="minorEastAsia"/>
          <w:color w:val="000000" w:themeColor="text1"/>
        </w:rPr>
        <w:t xml:space="preserve"> Относится одновременно к катализаторам и наркотикам. Её стимулирующий эффект вызывает сильную психологическую зависимость. Хроническое употребление приводит к деградации nervus magicus и необратимому снижению магических способностей.</w:t>
      </w:r>
    </w:p>
    <w:p w14:paraId="20445841"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Песок забвения.</w:t>
      </w:r>
      <w:r w:rsidRPr="0068162D">
        <w:rPr>
          <w:rFonts w:eastAsiaTheme="minorEastAsia"/>
          <w:color w:val="000000" w:themeColor="text1"/>
        </w:rPr>
        <w:t xml:space="preserve"> Кварцевый песок, смешанный со свинцовой пылью и обработанный в хрональном N-поле. При вдыхании вызывает амнезию — локальное ускорение/замедление времени стирает хрональный отпечаток событий в N-фоне мозга. Жертва забывает последние часы или дни. Передозировка приводит к необратимой потере личности. Используется в шпионаже и как инструмент «заметания следов». Хранение частными лицами запрещено во всех цивилизованных странах.</w:t>
      </w:r>
    </w:p>
    <w:p w14:paraId="66B35509" w14:textId="77777777" w:rsidR="0068162D" w:rsidRPr="0068162D" w:rsidRDefault="0068162D" w:rsidP="0068162D">
      <w:pPr>
        <w:pStyle w:val="2"/>
        <w:rPr>
          <w:rFonts w:eastAsiaTheme="minorEastAsia"/>
        </w:rPr>
      </w:pPr>
      <w:bookmarkStart w:id="97" w:name="_Toc234590633"/>
      <w:r w:rsidRPr="0068162D">
        <w:rPr>
          <w:rFonts w:eastAsiaTheme="minorEastAsia"/>
        </w:rPr>
        <w:t>11.6. Социальный контекст (допинг, наркомания, этические дилеммы)</w:t>
      </w:r>
      <w:bookmarkEnd w:id="97"/>
    </w:p>
    <w:p w14:paraId="2D107646" w14:textId="77777777" w:rsidR="0068162D" w:rsidRPr="0068162D" w:rsidRDefault="0068162D" w:rsidP="0068162D">
      <w:pPr>
        <w:rPr>
          <w:rFonts w:eastAsiaTheme="minorEastAsia"/>
          <w:color w:val="000000" w:themeColor="text1"/>
        </w:rPr>
      </w:pPr>
      <w:r w:rsidRPr="0068162D">
        <w:rPr>
          <w:rFonts w:eastAsiaTheme="minorEastAsia"/>
          <w:color w:val="000000" w:themeColor="text1"/>
        </w:rPr>
        <w:t>Магическая фармакология порождает ряд острых социальных проблем.</w:t>
      </w:r>
    </w:p>
    <w:p w14:paraId="6B9627C7"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Допинг в спорте.</w:t>
      </w:r>
      <w:r w:rsidRPr="0068162D">
        <w:rPr>
          <w:rFonts w:eastAsiaTheme="minorEastAsia"/>
          <w:color w:val="000000" w:themeColor="text1"/>
        </w:rPr>
        <w:t xml:space="preserve"> На магических турнирах использование искры и эфирной соли является острой проблемой. Эти вещества легко скрыть, и маги-атлеты балансируют на грани между допустимой стимуляцией и запрещённым усилением. Регулярные скандалы с разоблачением чемпионов — обычное дело.</w:t>
      </w:r>
    </w:p>
    <w:p w14:paraId="7A810103"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lastRenderedPageBreak/>
        <w:t>Наркомания.</w:t>
      </w:r>
      <w:r w:rsidRPr="0068162D">
        <w:rPr>
          <w:rFonts w:eastAsiaTheme="minorEastAsia"/>
          <w:color w:val="000000" w:themeColor="text1"/>
        </w:rPr>
        <w:t xml:space="preserve"> Эфирная соль и серая пыльца особенно распространены среди молодых магов, не выдержавших давления обучения. Студенческие кварталы крупных магических академий часто становятся ареной для подпольной торговли.</w:t>
      </w:r>
    </w:p>
    <w:p w14:paraId="4210DCE1"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Песок забвения и политика.</w:t>
      </w:r>
      <w:r w:rsidRPr="0068162D">
        <w:rPr>
          <w:rFonts w:eastAsiaTheme="minorEastAsia"/>
          <w:color w:val="000000" w:themeColor="text1"/>
        </w:rPr>
        <w:t xml:space="preserve"> Песок забвения — излюбленный инструмент тайных канцелярий. Любое громкое покушение или дворцовый переворот оставляет за собой шлейф слухов о «забывших» свидетелях.</w:t>
      </w:r>
    </w:p>
    <w:p w14:paraId="1BF68945" w14:textId="77777777" w:rsidR="0068162D" w:rsidRPr="0068162D" w:rsidRDefault="0068162D" w:rsidP="0068162D">
      <w:pPr>
        <w:rPr>
          <w:rFonts w:eastAsiaTheme="minorEastAsia"/>
          <w:color w:val="000000" w:themeColor="text1"/>
        </w:rPr>
      </w:pPr>
      <w:r w:rsidRPr="0068162D">
        <w:rPr>
          <w:rFonts w:eastAsiaTheme="minorEastAsia"/>
          <w:b/>
          <w:bCs/>
          <w:color w:val="000000" w:themeColor="text1"/>
        </w:rPr>
        <w:t>Этическая дилемма.</w:t>
      </w:r>
      <w:r w:rsidRPr="0068162D">
        <w:rPr>
          <w:rFonts w:eastAsiaTheme="minorEastAsia"/>
          <w:color w:val="000000" w:themeColor="text1"/>
        </w:rPr>
        <w:t xml:space="preserve"> Многие лекарства для магов (аурин-экстракт, костяной отвар) производятся из костей магических животных или даже разумных существ. Радикальные общества защиты прав магических существ требуют синтетических заменителей, но они пока слишком дороги и недоступны большинству населения.</w:t>
      </w:r>
    </w:p>
    <w:p w14:paraId="0CE98B6B" w14:textId="77777777" w:rsidR="0058384B" w:rsidRPr="0058384B" w:rsidRDefault="0058384B" w:rsidP="0058384B">
      <w:pPr>
        <w:pStyle w:val="1"/>
        <w:rPr>
          <w:rFonts w:eastAsiaTheme="minorEastAsia"/>
        </w:rPr>
      </w:pPr>
      <w:bookmarkStart w:id="98" w:name="_Toc234590634"/>
      <w:r w:rsidRPr="0058384B">
        <w:rPr>
          <w:rFonts w:eastAsiaTheme="minorEastAsia"/>
        </w:rPr>
        <w:t>Часть 12. Инженерия и прикладная магия</w:t>
      </w:r>
      <w:bookmarkEnd w:id="98"/>
    </w:p>
    <w:p w14:paraId="61756884" w14:textId="77777777" w:rsidR="0058384B" w:rsidRPr="0058384B" w:rsidRDefault="0058384B" w:rsidP="0058384B">
      <w:pPr>
        <w:pStyle w:val="2"/>
        <w:rPr>
          <w:rFonts w:eastAsiaTheme="minorEastAsia"/>
        </w:rPr>
      </w:pPr>
      <w:bookmarkStart w:id="99" w:name="_Toc234590635"/>
      <w:r w:rsidRPr="0058384B">
        <w:rPr>
          <w:rFonts w:eastAsiaTheme="minorEastAsia"/>
        </w:rPr>
        <w:t>12.1. N-лазер (Резонансный Усилитель)</w:t>
      </w:r>
      <w:bookmarkEnd w:id="99"/>
    </w:p>
    <w:p w14:paraId="3C90C261" w14:textId="77777777" w:rsidR="0058384B" w:rsidRPr="0058384B" w:rsidRDefault="0058384B" w:rsidP="0058384B">
      <w:pPr>
        <w:rPr>
          <w:rFonts w:eastAsiaTheme="minorEastAsia"/>
          <w:color w:val="000000" w:themeColor="text1"/>
        </w:rPr>
      </w:pPr>
      <w:r w:rsidRPr="0058384B">
        <w:rPr>
          <w:rFonts w:eastAsiaTheme="minorEastAsia"/>
          <w:color w:val="000000" w:themeColor="text1"/>
        </w:rPr>
        <w:t>N-лазер — устройство, генерирующее мощный когерентный пучок N-частиц по принципу, аналогичному оптическому лазеру, но основанное на вынужденном излучении бозонов в активной среде с инверсной населённостью. В отличие от мага, лазер не обладает гибкостью (фиксирован на один S³-вектор), но может достигать мощностей, значительно превышающих возможности любого живого существа.</w:t>
      </w:r>
    </w:p>
    <w:p w14:paraId="187DC6C0"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Принципиальная схема.</w:t>
      </w:r>
    </w:p>
    <w:p w14:paraId="2C3E807A" w14:textId="77777777" w:rsidR="0058384B" w:rsidRPr="0058384B" w:rsidRDefault="0058384B">
      <w:pPr>
        <w:numPr>
          <w:ilvl w:val="0"/>
          <w:numId w:val="32"/>
        </w:numPr>
        <w:rPr>
          <w:rFonts w:eastAsiaTheme="minorEastAsia"/>
          <w:color w:val="000000" w:themeColor="text1"/>
        </w:rPr>
      </w:pPr>
      <w:r w:rsidRPr="0058384B">
        <w:rPr>
          <w:rFonts w:eastAsiaTheme="minorEastAsia"/>
          <w:i/>
          <w:iCs/>
          <w:color w:val="000000" w:themeColor="text1"/>
        </w:rPr>
        <w:t>Система накачки</w:t>
      </w:r>
      <w:r w:rsidRPr="0058384B">
        <w:rPr>
          <w:rFonts w:eastAsiaTheme="minorEastAsia"/>
          <w:color w:val="000000" w:themeColor="text1"/>
        </w:rPr>
        <w:t xml:space="preserve"> — источник энергии, переводящий активную среду в возбуждённое состояние. Используются три типа: прямое подключение к магическому гейзеру (поток N-частиц из недр), накопитель («Сердце горы») или жертвенный ритуал (запрещён).</w:t>
      </w:r>
    </w:p>
    <w:p w14:paraId="74D3A228" w14:textId="615B1BE6" w:rsidR="0058384B" w:rsidRPr="0058384B" w:rsidRDefault="0058384B">
      <w:pPr>
        <w:numPr>
          <w:ilvl w:val="0"/>
          <w:numId w:val="32"/>
        </w:numPr>
        <w:rPr>
          <w:rFonts w:eastAsiaTheme="minorEastAsia"/>
          <w:color w:val="000000" w:themeColor="text1"/>
        </w:rPr>
      </w:pPr>
      <w:r w:rsidRPr="0058384B">
        <w:rPr>
          <w:rFonts w:eastAsiaTheme="minorEastAsia"/>
          <w:i/>
          <w:iCs/>
          <w:color w:val="000000" w:themeColor="text1"/>
        </w:rPr>
        <w:t>Активная среда</w:t>
      </w:r>
      <w:r w:rsidRPr="0058384B">
        <w:rPr>
          <w:rFonts w:eastAsiaTheme="minorEastAsia"/>
          <w:color w:val="000000" w:themeColor="text1"/>
        </w:rPr>
        <w:t xml:space="preserve"> — материал, способный удерживать N-частицы в метастабильном состоянии. Обычно это монокристаллы орихалка с вкраплениями резонансного графита. Орихалк обеспечивает плотность до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24</m:t>
            </m:r>
          </m:sup>
        </m:sSup>
      </m:oMath>
      <w:r w:rsidRPr="0058384B">
        <w:rPr>
          <w:rFonts w:eastAsiaTheme="minorEastAsia"/>
          <w:color w:val="000000" w:themeColor="text1"/>
        </w:rPr>
        <w:t>м</w:t>
      </w:r>
      <w:r w:rsidRPr="0058384B">
        <w:rPr>
          <w:rFonts w:ascii="Cambria Math" w:eastAsiaTheme="minorEastAsia" w:hAnsi="Cambria Math" w:cs="Cambria Math"/>
          <w:color w:val="000000" w:themeColor="text1"/>
        </w:rPr>
        <w:t>⁻</w:t>
      </w:r>
      <w:r w:rsidRPr="0058384B">
        <w:rPr>
          <w:rFonts w:ascii="Aptos" w:eastAsiaTheme="minorEastAsia" w:hAnsi="Aptos" w:cs="Aptos"/>
          <w:color w:val="000000" w:themeColor="text1"/>
        </w:rPr>
        <w:t>³</w:t>
      </w:r>
      <w:r w:rsidRPr="0058384B">
        <w:rPr>
          <w:rFonts w:eastAsiaTheme="minorEastAsia"/>
          <w:color w:val="000000" w:themeColor="text1"/>
        </w:rPr>
        <w:t xml:space="preserve">, </w:t>
      </w:r>
      <w:r w:rsidRPr="0058384B">
        <w:rPr>
          <w:rFonts w:ascii="Aptos" w:eastAsiaTheme="minorEastAsia" w:hAnsi="Aptos" w:cs="Aptos"/>
          <w:color w:val="000000" w:themeColor="text1"/>
        </w:rPr>
        <w:t>графит</w:t>
      </w:r>
      <w:r w:rsidRPr="0058384B">
        <w:rPr>
          <w:rFonts w:eastAsiaTheme="minorEastAsia"/>
          <w:color w:val="000000" w:themeColor="text1"/>
        </w:rPr>
        <w:t xml:space="preserve"> </w:t>
      </w:r>
      <w:r w:rsidRPr="0058384B">
        <w:rPr>
          <w:rFonts w:ascii="Aptos" w:eastAsiaTheme="minorEastAsia" w:hAnsi="Aptos" w:cs="Aptos"/>
          <w:color w:val="000000" w:themeColor="text1"/>
        </w:rPr>
        <w:t>играет</w:t>
      </w:r>
      <w:r w:rsidRPr="0058384B">
        <w:rPr>
          <w:rFonts w:eastAsiaTheme="minorEastAsia"/>
          <w:color w:val="000000" w:themeColor="text1"/>
        </w:rPr>
        <w:t xml:space="preserve"> </w:t>
      </w:r>
      <w:r w:rsidRPr="0058384B">
        <w:rPr>
          <w:rFonts w:ascii="Aptos" w:eastAsiaTheme="minorEastAsia" w:hAnsi="Aptos" w:cs="Aptos"/>
          <w:color w:val="000000" w:themeColor="text1"/>
        </w:rPr>
        <w:t>роль</w:t>
      </w:r>
      <w:r w:rsidRPr="0058384B">
        <w:rPr>
          <w:rFonts w:eastAsiaTheme="minorEastAsia"/>
          <w:color w:val="000000" w:themeColor="text1"/>
        </w:rPr>
        <w:t xml:space="preserve"> </w:t>
      </w:r>
      <w:r w:rsidRPr="0058384B">
        <w:rPr>
          <w:rFonts w:ascii="Aptos" w:eastAsiaTheme="minorEastAsia" w:hAnsi="Aptos" w:cs="Aptos"/>
          <w:color w:val="000000" w:themeColor="text1"/>
        </w:rPr>
        <w:t>центров</w:t>
      </w:r>
      <w:r w:rsidRPr="0058384B">
        <w:rPr>
          <w:rFonts w:eastAsiaTheme="minorEastAsia"/>
          <w:color w:val="000000" w:themeColor="text1"/>
        </w:rPr>
        <w:t xml:space="preserve"> </w:t>
      </w:r>
      <w:r w:rsidRPr="0058384B">
        <w:rPr>
          <w:rFonts w:ascii="Aptos" w:eastAsiaTheme="minorEastAsia" w:hAnsi="Aptos" w:cs="Aptos"/>
          <w:color w:val="000000" w:themeColor="text1"/>
        </w:rPr>
        <w:t>вынужденного</w:t>
      </w:r>
      <w:r w:rsidRPr="0058384B">
        <w:rPr>
          <w:rFonts w:eastAsiaTheme="minorEastAsia"/>
          <w:color w:val="000000" w:themeColor="text1"/>
        </w:rPr>
        <w:t xml:space="preserve"> </w:t>
      </w:r>
      <w:r w:rsidRPr="0058384B">
        <w:rPr>
          <w:rFonts w:ascii="Aptos" w:eastAsiaTheme="minorEastAsia" w:hAnsi="Aptos" w:cs="Aptos"/>
          <w:color w:val="000000" w:themeColor="text1"/>
        </w:rPr>
        <w:t>излучения</w:t>
      </w:r>
      <w:r w:rsidRPr="0058384B">
        <w:rPr>
          <w:rFonts w:eastAsiaTheme="minorEastAsia"/>
          <w:color w:val="000000" w:themeColor="text1"/>
        </w:rPr>
        <w:t xml:space="preserve">. </w:t>
      </w:r>
      <w:r w:rsidRPr="0058384B">
        <w:rPr>
          <w:rFonts w:ascii="Aptos" w:eastAsiaTheme="minorEastAsia" w:hAnsi="Aptos" w:cs="Aptos"/>
          <w:color w:val="000000" w:themeColor="text1"/>
        </w:rPr>
        <w:t>Форма</w:t>
      </w:r>
      <w:r w:rsidRPr="0058384B">
        <w:rPr>
          <w:rFonts w:eastAsiaTheme="minorEastAsia"/>
          <w:color w:val="000000" w:themeColor="text1"/>
        </w:rPr>
        <w:t xml:space="preserve"> </w:t>
      </w:r>
      <w:r w:rsidRPr="0058384B">
        <w:rPr>
          <w:rFonts w:ascii="Aptos" w:eastAsiaTheme="minorEastAsia" w:hAnsi="Aptos" w:cs="Aptos"/>
          <w:color w:val="000000" w:themeColor="text1"/>
        </w:rPr>
        <w:t>—</w:t>
      </w:r>
      <w:r w:rsidRPr="0058384B">
        <w:rPr>
          <w:rFonts w:eastAsiaTheme="minorEastAsia"/>
          <w:color w:val="000000" w:themeColor="text1"/>
        </w:rPr>
        <w:t xml:space="preserve"> </w:t>
      </w:r>
      <w:r w:rsidRPr="0058384B">
        <w:rPr>
          <w:rFonts w:ascii="Aptos" w:eastAsiaTheme="minorEastAsia" w:hAnsi="Aptos" w:cs="Aptos"/>
          <w:color w:val="000000" w:themeColor="text1"/>
        </w:rPr>
        <w:t>длинный</w:t>
      </w:r>
      <w:r w:rsidRPr="0058384B">
        <w:rPr>
          <w:rFonts w:eastAsiaTheme="minorEastAsia"/>
          <w:color w:val="000000" w:themeColor="text1"/>
        </w:rPr>
        <w:t xml:space="preserve"> </w:t>
      </w:r>
      <w:r w:rsidRPr="0058384B">
        <w:rPr>
          <w:rFonts w:ascii="Aptos" w:eastAsiaTheme="minorEastAsia" w:hAnsi="Aptos" w:cs="Aptos"/>
          <w:color w:val="000000" w:themeColor="text1"/>
        </w:rPr>
        <w:t>цилиндр</w:t>
      </w:r>
      <w:r w:rsidRPr="0058384B">
        <w:rPr>
          <w:rFonts w:eastAsiaTheme="minorEastAsia"/>
          <w:color w:val="000000" w:themeColor="text1"/>
        </w:rPr>
        <w:t xml:space="preserve"> (</w:t>
      </w:r>
      <w:r w:rsidRPr="0058384B">
        <w:rPr>
          <w:rFonts w:ascii="Aptos" w:eastAsiaTheme="minorEastAsia" w:hAnsi="Aptos" w:cs="Aptos"/>
          <w:color w:val="000000" w:themeColor="text1"/>
        </w:rPr>
        <w:t>длина</w:t>
      </w:r>
      <w:r w:rsidRPr="0058384B">
        <w:rPr>
          <w:rFonts w:eastAsiaTheme="minorEastAsia"/>
          <w:color w:val="000000" w:themeColor="text1"/>
        </w:rPr>
        <w:t xml:space="preserve"> </w:t>
      </w:r>
      <m:oMath>
        <m:r>
          <w:rPr>
            <w:rFonts w:ascii="Cambria Math" w:eastAsiaTheme="minorEastAsia" w:hAnsi="Cambria Math"/>
            <w:color w:val="000000" w:themeColor="text1"/>
          </w:rPr>
          <m:t>L</m:t>
        </m:r>
      </m:oMath>
      <w:r w:rsidRPr="0058384B">
        <w:rPr>
          <w:rFonts w:eastAsiaTheme="minorEastAsia"/>
          <w:color w:val="000000" w:themeColor="text1"/>
        </w:rPr>
        <w:t xml:space="preserve">, диаметр </w:t>
      </w:r>
      <m:oMath>
        <m:r>
          <w:rPr>
            <w:rFonts w:ascii="Cambria Math" w:eastAsiaTheme="minorEastAsia" w:hAnsi="Cambria Math"/>
            <w:color w:val="000000" w:themeColor="text1"/>
          </w:rPr>
          <m:t>D</m:t>
        </m:r>
      </m:oMath>
      <w:r w:rsidRPr="0058384B">
        <w:rPr>
          <w:rFonts w:eastAsiaTheme="minorEastAsia"/>
          <w:color w:val="000000" w:themeColor="text1"/>
        </w:rPr>
        <w:t>), торцы отполированы.</w:t>
      </w:r>
    </w:p>
    <w:p w14:paraId="7600D090" w14:textId="23574275" w:rsidR="0058384B" w:rsidRPr="0058384B" w:rsidRDefault="0058384B">
      <w:pPr>
        <w:numPr>
          <w:ilvl w:val="0"/>
          <w:numId w:val="32"/>
        </w:numPr>
        <w:rPr>
          <w:rFonts w:eastAsiaTheme="minorEastAsia"/>
          <w:color w:val="000000" w:themeColor="text1"/>
        </w:rPr>
      </w:pPr>
      <w:r w:rsidRPr="0058384B">
        <w:rPr>
          <w:rFonts w:eastAsiaTheme="minorEastAsia"/>
          <w:i/>
          <w:iCs/>
          <w:color w:val="000000" w:themeColor="text1"/>
        </w:rPr>
        <w:t>Резонатор</w:t>
      </w:r>
      <w:r w:rsidRPr="0058384B">
        <w:rPr>
          <w:rFonts w:eastAsiaTheme="minorEastAsia"/>
          <w:color w:val="000000" w:themeColor="text1"/>
        </w:rPr>
        <w:t xml:space="preserve"> — пара зеркал, многократно отражающих N-частицы. Глухое зеркало имеет коэффициент отражения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≈99.9</m:t>
        </m:r>
        <m:r>
          <m:rPr>
            <m:sty m:val="p"/>
          </m:rPr>
          <w:rPr>
            <w:rFonts w:ascii="Cambria Math" w:eastAsiaTheme="minorEastAsia" w:hAnsi="Cambria Math"/>
            <w:color w:val="000000" w:themeColor="text1"/>
          </w:rPr>
          <m:t>%</m:t>
        </m:r>
      </m:oMath>
      <w:r w:rsidRPr="0058384B">
        <w:rPr>
          <w:rFonts w:eastAsiaTheme="minorEastAsia"/>
          <w:color w:val="000000" w:themeColor="text1"/>
        </w:rPr>
        <w:t xml:space="preserve">, выходное —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≈90</m:t>
        </m:r>
        <m:r>
          <m:rPr>
            <m:sty m:val="p"/>
          </m:rPr>
          <w:rPr>
            <w:rFonts w:ascii="Cambria Math" w:eastAsiaTheme="minorEastAsia" w:hAnsi="Cambria Math"/>
            <w:color w:val="000000" w:themeColor="text1"/>
          </w:rPr>
          <m:t>%</m:t>
        </m:r>
      </m:oMath>
      <w:r w:rsidRPr="0058384B">
        <w:rPr>
          <w:rFonts w:eastAsiaTheme="minorEastAsia"/>
          <w:color w:val="000000" w:themeColor="text1"/>
        </w:rPr>
        <w:t>. Зеркала изготавливаются из многослойных структур эфирной бронзы и вакуумной стали (N-зеркала Брауна).</w:t>
      </w:r>
    </w:p>
    <w:p w14:paraId="184E2438" w14:textId="77777777" w:rsidR="0058384B" w:rsidRPr="0058384B" w:rsidRDefault="0058384B">
      <w:pPr>
        <w:numPr>
          <w:ilvl w:val="0"/>
          <w:numId w:val="32"/>
        </w:numPr>
        <w:rPr>
          <w:rFonts w:eastAsiaTheme="minorEastAsia"/>
          <w:color w:val="000000" w:themeColor="text1"/>
        </w:rPr>
      </w:pPr>
      <w:r w:rsidRPr="0058384B">
        <w:rPr>
          <w:rFonts w:eastAsiaTheme="minorEastAsia"/>
          <w:i/>
          <w:iCs/>
          <w:color w:val="000000" w:themeColor="text1"/>
        </w:rPr>
        <w:t>Система охлаждения</w:t>
      </w:r>
      <w:r w:rsidRPr="0058384B">
        <w:rPr>
          <w:rFonts w:eastAsiaTheme="minorEastAsia"/>
          <w:color w:val="000000" w:themeColor="text1"/>
        </w:rPr>
        <w:t xml:space="preserve"> — отводит тепло от зеркал и активной среды (используется жидкий азот или криогенное серебро).</w:t>
      </w:r>
    </w:p>
    <w:p w14:paraId="08D02E39"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Расчёт пороговой мощности.</w:t>
      </w:r>
      <w:r w:rsidRPr="0058384B">
        <w:rPr>
          <w:rFonts w:eastAsiaTheme="minorEastAsia"/>
          <w:color w:val="000000" w:themeColor="text1"/>
        </w:rPr>
        <w:t xml:space="preserve"> Усиление за один проход:</w:t>
      </w:r>
    </w:p>
    <w:p w14:paraId="516C0122" w14:textId="38C90640" w:rsidR="00F87573" w:rsidRPr="0058384B" w:rsidRDefault="0058384B" w:rsidP="00670B19">
      <w:pPr>
        <w:rPr>
          <w:rFonts w:eastAsiaTheme="minorEastAsia"/>
          <w:color w:val="000000" w:themeColor="text1"/>
          <w:lang w:val="en-US"/>
        </w:rPr>
      </w:pPr>
      <m:oMathPara>
        <m:oMath>
          <m:r>
            <w:rPr>
              <w:rFonts w:ascii="Cambria Math" w:eastAsiaTheme="minorEastAsia" w:hAnsi="Cambria Math"/>
              <w:color w:val="000000" w:themeColor="text1"/>
            </w:rPr>
            <m:t>G</m:t>
          </m:r>
          <m:r>
            <w:rPr>
              <w:rFonts w:ascii="Cambria Math" w:eastAsiaTheme="minorEastAsia" w:hAnsi="Cambria Math"/>
              <w:color w:val="000000" w:themeColor="text1"/>
              <w:lang w:val="en-US"/>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γ</m:t>
              </m:r>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active</m:t>
                      </m:r>
                    </m:sub>
                  </m:sSub>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th</m:t>
                      </m:r>
                    </m:sub>
                  </m:sSub>
                </m:e>
              </m:d>
              <m:r>
                <w:rPr>
                  <w:rFonts w:ascii="Cambria Math" w:eastAsiaTheme="minorEastAsia" w:hAnsi="Cambria Math"/>
                  <w:color w:val="000000" w:themeColor="text1"/>
                </w:rPr>
                <m:t>L</m:t>
              </m:r>
            </m:sup>
          </m:sSup>
          <m:r>
            <w:rPr>
              <w:rFonts w:ascii="Cambria Math" w:eastAsiaTheme="minorEastAsia" w:hAnsi="Cambria Math"/>
              <w:color w:val="000000" w:themeColor="text1"/>
              <w:lang w:val="en-US"/>
            </w:rPr>
            <m:t>,</m:t>
          </m:r>
        </m:oMath>
      </m:oMathPara>
    </w:p>
    <w:p w14:paraId="3FBCCCFA" w14:textId="23DCEB51" w:rsidR="0058384B" w:rsidRDefault="0058384B" w:rsidP="00670B19">
      <w:pPr>
        <w:rPr>
          <w:rFonts w:eastAsiaTheme="minorEastAsia"/>
          <w:color w:val="000000" w:themeColor="text1"/>
        </w:rPr>
      </w:pPr>
      <w:r w:rsidRPr="0058384B">
        <w:rPr>
          <w:rFonts w:eastAsiaTheme="minorEastAsia"/>
          <w:color w:val="000000" w:themeColor="text1"/>
        </w:rPr>
        <w:lastRenderedPageBreak/>
        <w:t xml:space="preserve">где </w:t>
      </w:r>
      <m:oMath>
        <m:r>
          <w:rPr>
            <w:rFonts w:ascii="Cambria Math" w:eastAsiaTheme="minorEastAsia" w:hAnsi="Cambria Math"/>
            <w:color w:val="000000" w:themeColor="text1"/>
          </w:rPr>
          <m:t>γ∼</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-22</m:t>
            </m:r>
          </m:sup>
        </m:sSup>
      </m:oMath>
      <w:r w:rsidRPr="0058384B">
        <w:rPr>
          <w:rFonts w:eastAsiaTheme="minorEastAsia"/>
          <w:color w:val="000000" w:themeColor="text1"/>
        </w:rPr>
        <w:t xml:space="preserve">м² — сечение вынужденного излучения,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active</m:t>
            </m:r>
          </m:sub>
        </m:sSub>
      </m:oMath>
      <w:r>
        <w:rPr>
          <w:rFonts w:eastAsiaTheme="minorEastAsia"/>
          <w:color w:val="000000" w:themeColor="text1"/>
        </w:rPr>
        <w:t xml:space="preserve"> </w:t>
      </w:r>
      <w:r w:rsidRPr="0058384B">
        <w:rPr>
          <w:rFonts w:eastAsiaTheme="minorEastAsia"/>
          <w:color w:val="000000" w:themeColor="text1"/>
        </w:rPr>
        <w:t xml:space="preserve">— плотность N-частиц в среде,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th</m:t>
            </m:r>
          </m:sub>
        </m:sSub>
      </m:oMath>
      <w:r>
        <w:rPr>
          <w:rFonts w:eastAsiaTheme="minorEastAsia"/>
          <w:color w:val="000000" w:themeColor="text1"/>
        </w:rPr>
        <w:t xml:space="preserve"> </w:t>
      </w:r>
      <w:r w:rsidRPr="0058384B">
        <w:rPr>
          <w:rFonts w:eastAsiaTheme="minorEastAsia"/>
          <w:color w:val="000000" w:themeColor="text1"/>
        </w:rPr>
        <w:t xml:space="preserve">— пороговая плотность инверсии. Потери за проход: </w:t>
      </w:r>
      <m:oMath>
        <m:d>
          <m:dPr>
            <m:sepChr m:val="−"/>
            <m:ctrlPr>
              <w:rPr>
                <w:rFonts w:ascii="Cambria Math" w:eastAsiaTheme="minorEastAsia" w:hAnsi="Cambria Math"/>
                <w:color w:val="000000" w:themeColor="text1"/>
              </w:rPr>
            </m:ctrlPr>
          </m:dPr>
          <m:e>
            <m:r>
              <w:rPr>
                <w:rFonts w:ascii="Cambria Math" w:eastAsiaTheme="minorEastAsia" w:hAnsi="Cambria Math"/>
                <w:color w:val="000000" w:themeColor="text1"/>
              </w:rPr>
              <m:t>1</m:t>
            </m:r>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1</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2</m:t>
                </m:r>
              </m:sub>
            </m:sSub>
          </m:e>
        </m:d>
      </m:oMath>
      <w:r w:rsidRPr="0058384B">
        <w:rPr>
          <w:rFonts w:eastAsiaTheme="minorEastAsia"/>
          <w:color w:val="000000" w:themeColor="text1"/>
        </w:rPr>
        <w:t xml:space="preserve">. Условие генерации: </w:t>
      </w:r>
      <m:oMath>
        <m:r>
          <w:rPr>
            <w:rFonts w:ascii="Cambria Math" w:eastAsiaTheme="minorEastAsia" w:hAnsi="Cambria Math"/>
            <w:color w:val="000000" w:themeColor="text1"/>
          </w:rPr>
          <m:t>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1</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&gt;1</m:t>
        </m:r>
      </m:oMath>
      <w:r w:rsidRPr="0058384B">
        <w:rPr>
          <w:rFonts w:eastAsiaTheme="minorEastAsia"/>
          <w:color w:val="000000" w:themeColor="text1"/>
        </w:rPr>
        <w:t>. Отсюда пороговая разность плотностей:</w:t>
      </w:r>
    </w:p>
    <w:p w14:paraId="3B2042C1" w14:textId="624D4D43" w:rsidR="0058384B" w:rsidRPr="008225DE" w:rsidRDefault="00000000" w:rsidP="00670B19">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active</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th</m:t>
              </m:r>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lang w:val="en-US"/>
                    </w:rPr>
                    <m:t>ln</m:t>
                  </m:r>
                </m:fName>
                <m:e>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1</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2</m:t>
                          </m:r>
                        </m:sub>
                      </m:sSub>
                    </m:e>
                  </m:d>
                </m:e>
              </m:func>
            </m:num>
            <m:den>
              <m:r>
                <w:rPr>
                  <w:rFonts w:ascii="Cambria Math" w:eastAsiaTheme="minorEastAsia" w:hAnsi="Cambria Math"/>
                  <w:color w:val="000000" w:themeColor="text1"/>
                </w:rPr>
                <m:t>γL</m:t>
              </m:r>
            </m:den>
          </m:f>
          <m:r>
            <w:rPr>
              <w:rFonts w:ascii="Cambria Math" w:eastAsiaTheme="minorEastAsia" w:hAnsi="Cambria Math"/>
              <w:color w:val="000000" w:themeColor="text1"/>
            </w:rPr>
            <m:t>.</m:t>
          </m:r>
        </m:oMath>
      </m:oMathPara>
    </w:p>
    <w:p w14:paraId="4C37C089" w14:textId="75602D20" w:rsidR="0058384B" w:rsidRPr="0058384B" w:rsidRDefault="0058384B" w:rsidP="0058384B">
      <w:pPr>
        <w:rPr>
          <w:rFonts w:eastAsiaTheme="minorEastAsia"/>
          <w:color w:val="000000" w:themeColor="text1"/>
        </w:rPr>
      </w:pPr>
      <w:r w:rsidRPr="0058384B">
        <w:rPr>
          <w:rFonts w:eastAsiaTheme="minorEastAsia"/>
          <w:color w:val="000000" w:themeColor="text1"/>
        </w:rPr>
        <w:t xml:space="preserve">Для </w:t>
      </w:r>
      <m:oMath>
        <m:r>
          <w:rPr>
            <w:rFonts w:ascii="Cambria Math" w:eastAsiaTheme="minorEastAsia" w:hAnsi="Cambria Math"/>
            <w:color w:val="000000" w:themeColor="text1"/>
          </w:rPr>
          <m:t>L=2</m:t>
        </m:r>
      </m:oMath>
      <w:r w:rsidRPr="0058384B">
        <w:rPr>
          <w:rFonts w:eastAsiaTheme="minorEastAsia"/>
          <w:color w:val="000000" w:themeColor="text1"/>
        </w:rPr>
        <w:t xml:space="preserve">м,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=0.999</m:t>
        </m:r>
      </m:oMath>
      <w:r w:rsidRPr="0058384B">
        <w:rPr>
          <w:rFonts w:eastAsiaTheme="minorEastAsia"/>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=0.95</m:t>
        </m:r>
      </m:oMath>
      <w:r>
        <w:rPr>
          <w:rFonts w:eastAsiaTheme="minorEastAsia"/>
          <w:color w:val="000000" w:themeColor="text1"/>
        </w:rPr>
        <w:t xml:space="preserve"> </w:t>
      </w:r>
      <w:r w:rsidRPr="0058384B">
        <w:rPr>
          <w:rFonts w:eastAsiaTheme="minorEastAsia"/>
          <w:color w:val="000000" w:themeColor="text1"/>
        </w:rPr>
        <w:t xml:space="preserve">получаем </w:t>
      </w:r>
      <m:oMath>
        <m:r>
          <w:rPr>
            <w:rFonts w:ascii="Cambria Math" w:eastAsiaTheme="minorEastAsia" w:hAnsi="Cambria Math"/>
            <w:color w:val="000000" w:themeColor="text1"/>
          </w:rPr>
          <m:t>∼2.5×</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20</m:t>
            </m:r>
          </m:sup>
        </m:sSup>
      </m:oMath>
      <w:r w:rsidRPr="0058384B">
        <w:rPr>
          <w:rFonts w:eastAsiaTheme="minorEastAsia"/>
          <w:color w:val="000000" w:themeColor="text1"/>
        </w:rPr>
        <w:t>м</w:t>
      </w:r>
      <w:r w:rsidRPr="0058384B">
        <w:rPr>
          <w:rFonts w:ascii="Cambria Math" w:eastAsiaTheme="minorEastAsia" w:hAnsi="Cambria Math" w:cs="Cambria Math"/>
          <w:color w:val="000000" w:themeColor="text1"/>
        </w:rPr>
        <w:t>⁻</w:t>
      </w:r>
      <w:r w:rsidRPr="0058384B">
        <w:rPr>
          <w:rFonts w:ascii="Aptos" w:eastAsiaTheme="minorEastAsia" w:hAnsi="Aptos" w:cs="Aptos"/>
          <w:color w:val="000000" w:themeColor="text1"/>
        </w:rPr>
        <w:t>³</w:t>
      </w:r>
      <w:r w:rsidRPr="0058384B">
        <w:rPr>
          <w:rFonts w:eastAsiaTheme="minorEastAsia"/>
          <w:color w:val="000000" w:themeColor="text1"/>
        </w:rPr>
        <w:t xml:space="preserve"> </w:t>
      </w:r>
      <w:r w:rsidRPr="0058384B">
        <w:rPr>
          <w:rFonts w:ascii="Aptos" w:eastAsiaTheme="minorEastAsia" w:hAnsi="Aptos" w:cs="Aptos"/>
          <w:color w:val="000000" w:themeColor="text1"/>
        </w:rPr>
        <w:t>—</w:t>
      </w:r>
      <w:r w:rsidRPr="0058384B">
        <w:rPr>
          <w:rFonts w:eastAsiaTheme="minorEastAsia"/>
          <w:color w:val="000000" w:themeColor="text1"/>
        </w:rPr>
        <w:t xml:space="preserve"> </w:t>
      </w:r>
      <w:r w:rsidRPr="0058384B">
        <w:rPr>
          <w:rFonts w:ascii="Aptos" w:eastAsiaTheme="minorEastAsia" w:hAnsi="Aptos" w:cs="Aptos"/>
          <w:color w:val="000000" w:themeColor="text1"/>
        </w:rPr>
        <w:t>достижимо</w:t>
      </w:r>
      <w:r w:rsidRPr="0058384B">
        <w:rPr>
          <w:rFonts w:eastAsiaTheme="minorEastAsia"/>
          <w:color w:val="000000" w:themeColor="text1"/>
        </w:rPr>
        <w:t xml:space="preserve"> </w:t>
      </w:r>
      <w:r w:rsidRPr="0058384B">
        <w:rPr>
          <w:rFonts w:ascii="Aptos" w:eastAsiaTheme="minorEastAsia" w:hAnsi="Aptos" w:cs="Aptos"/>
          <w:color w:val="000000" w:themeColor="text1"/>
        </w:rPr>
        <w:t>при</w:t>
      </w:r>
      <w:r w:rsidRPr="0058384B">
        <w:rPr>
          <w:rFonts w:eastAsiaTheme="minorEastAsia"/>
          <w:color w:val="000000" w:themeColor="text1"/>
        </w:rPr>
        <w:t xml:space="preserve"> </w:t>
      </w:r>
      <w:r w:rsidRPr="0058384B">
        <w:rPr>
          <w:rFonts w:ascii="Aptos" w:eastAsiaTheme="minorEastAsia" w:hAnsi="Aptos" w:cs="Aptos"/>
          <w:color w:val="000000" w:themeColor="text1"/>
        </w:rPr>
        <w:t>накачке</w:t>
      </w:r>
      <w:r w:rsidRPr="0058384B">
        <w:rPr>
          <w:rFonts w:eastAsiaTheme="minorEastAsia"/>
          <w:color w:val="000000" w:themeColor="text1"/>
        </w:rPr>
        <w:t xml:space="preserve"> </w:t>
      </w:r>
      <w:r w:rsidRPr="0058384B">
        <w:rPr>
          <w:rFonts w:ascii="Aptos" w:eastAsiaTheme="minorEastAsia" w:hAnsi="Aptos" w:cs="Aptos"/>
          <w:color w:val="000000" w:themeColor="text1"/>
        </w:rPr>
        <w:t>от</w:t>
      </w:r>
      <w:r w:rsidRPr="0058384B">
        <w:rPr>
          <w:rFonts w:eastAsiaTheme="minorEastAsia"/>
          <w:color w:val="000000" w:themeColor="text1"/>
        </w:rPr>
        <w:t xml:space="preserve"> </w:t>
      </w:r>
      <w:r w:rsidRPr="0058384B">
        <w:rPr>
          <w:rFonts w:ascii="Aptos" w:eastAsiaTheme="minorEastAsia" w:hAnsi="Aptos" w:cs="Aptos"/>
          <w:color w:val="000000" w:themeColor="text1"/>
        </w:rPr>
        <w:t>гейзера</w:t>
      </w:r>
      <w:r w:rsidRPr="0058384B">
        <w:rPr>
          <w:rFonts w:eastAsiaTheme="minorEastAsia"/>
          <w:color w:val="000000" w:themeColor="text1"/>
        </w:rPr>
        <w:t xml:space="preserve"> </w:t>
      </w:r>
      <w:r w:rsidRPr="0058384B">
        <w:rPr>
          <w:rFonts w:ascii="Aptos" w:eastAsiaTheme="minorEastAsia" w:hAnsi="Aptos" w:cs="Aptos"/>
          <w:color w:val="000000" w:themeColor="text1"/>
        </w:rPr>
        <w:t>средней</w:t>
      </w:r>
      <w:r w:rsidRPr="0058384B">
        <w:rPr>
          <w:rFonts w:eastAsiaTheme="minorEastAsia"/>
          <w:color w:val="000000" w:themeColor="text1"/>
        </w:rPr>
        <w:t xml:space="preserve"> </w:t>
      </w:r>
      <w:r w:rsidRPr="0058384B">
        <w:rPr>
          <w:rFonts w:ascii="Aptos" w:eastAsiaTheme="minorEastAsia" w:hAnsi="Aptos" w:cs="Aptos"/>
          <w:color w:val="000000" w:themeColor="text1"/>
        </w:rPr>
        <w:t>мощности</w:t>
      </w:r>
      <w:r w:rsidRPr="0058384B">
        <w:rPr>
          <w:rFonts w:eastAsiaTheme="minorEastAsia"/>
          <w:color w:val="000000" w:themeColor="text1"/>
        </w:rPr>
        <w:t>.</w:t>
      </w:r>
    </w:p>
    <w:p w14:paraId="11E2219D" w14:textId="2AE7D2BF" w:rsidR="0058384B" w:rsidRPr="0058384B" w:rsidRDefault="0058384B" w:rsidP="0058384B">
      <w:pPr>
        <w:rPr>
          <w:rFonts w:eastAsiaTheme="minorEastAsia"/>
          <w:color w:val="000000" w:themeColor="text1"/>
          <w:lang w:val="en-US"/>
        </w:rPr>
      </w:pPr>
      <w:r w:rsidRPr="0058384B">
        <w:rPr>
          <w:rFonts w:eastAsiaTheme="minorEastAsia"/>
          <w:b/>
          <w:bCs/>
          <w:color w:val="000000" w:themeColor="text1"/>
        </w:rPr>
        <w:t>Энергия импульса.</w:t>
      </w:r>
      <w:r w:rsidRPr="0058384B">
        <w:rPr>
          <w:rFonts w:eastAsiaTheme="minorEastAsia"/>
          <w:color w:val="000000" w:themeColor="text1"/>
        </w:rPr>
        <w:t xml:space="preserve"> Полное число частиц в активной среде объёмом </w:t>
      </w:r>
      <m:oMath>
        <m:r>
          <w:rPr>
            <w:rFonts w:ascii="Cambria Math" w:eastAsiaTheme="minorEastAsia" w:hAnsi="Cambria Math"/>
            <w:color w:val="000000" w:themeColor="text1"/>
          </w:rPr>
          <m:t>V</m:t>
        </m:r>
      </m:oMath>
      <w:r w:rsidRPr="0058384B">
        <w:rPr>
          <w:rFonts w:eastAsiaTheme="minorEastAsia"/>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active</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active</m:t>
            </m:r>
          </m:sub>
        </m:sSub>
        <m:r>
          <w:rPr>
            <w:rFonts w:ascii="Cambria Math" w:eastAsiaTheme="minorEastAsia" w:hAnsi="Cambria Math"/>
            <w:color w:val="000000" w:themeColor="text1"/>
          </w:rPr>
          <m:t>V</m:t>
        </m:r>
      </m:oMath>
      <w:r w:rsidRPr="0058384B">
        <w:rPr>
          <w:rFonts w:eastAsiaTheme="minorEastAsia"/>
          <w:color w:val="000000" w:themeColor="text1"/>
        </w:rPr>
        <w:t>. Энергия</w:t>
      </w:r>
      <w:r w:rsidRPr="0058384B">
        <w:rPr>
          <w:rFonts w:eastAsiaTheme="minorEastAsia"/>
          <w:color w:val="000000" w:themeColor="text1"/>
          <w:lang w:val="en-US"/>
        </w:rPr>
        <w:t xml:space="preserve"> </w:t>
      </w:r>
      <w:r w:rsidRPr="0058384B">
        <w:rPr>
          <w:rFonts w:eastAsiaTheme="minorEastAsia"/>
          <w:color w:val="000000" w:themeColor="text1"/>
        </w:rPr>
        <w:t>импульса</w:t>
      </w:r>
      <w:r w:rsidRPr="0058384B">
        <w:rPr>
          <w:rFonts w:eastAsiaTheme="minorEastAsia"/>
          <w:color w:val="000000" w:themeColor="text1"/>
          <w:lang w:val="en-US"/>
        </w:rPr>
        <w:t>:</w:t>
      </w:r>
    </w:p>
    <w:p w14:paraId="0FBAD1DD" w14:textId="290F94F4" w:rsidR="0058384B" w:rsidRPr="0058384B" w:rsidRDefault="00000000" w:rsidP="00670B19">
      <w:pPr>
        <w:rPr>
          <w:rFonts w:eastAsiaTheme="minorEastAsia"/>
          <w:color w:val="000000" w:themeColor="text1"/>
          <w:lang w:val="en-US"/>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ascii="Cambria Math" w:eastAsiaTheme="minorEastAsia" w:hAnsi="Cambria Math"/>
                  <w:color w:val="000000" w:themeColor="text1"/>
                  <w:lang w:val="en-US"/>
                </w:rPr>
                <m:t>pulse</m:t>
              </m:r>
            </m:sub>
          </m:sSub>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active</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lang w:val="en-US"/>
                </w:rPr>
                <m:t>0</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m:rPr>
                  <m:nor/>
                </m:rPr>
                <w:rPr>
                  <w:rFonts w:ascii="Cambria Math" w:eastAsiaTheme="minorEastAsia" w:hAnsi="Cambria Math"/>
                  <w:color w:val="000000" w:themeColor="text1"/>
                  <w:lang w:val="en-US"/>
                </w:rPr>
                <m:t>extraction</m:t>
              </m:r>
            </m:sub>
          </m:sSub>
          <m:r>
            <w:rPr>
              <w:rFonts w:ascii="Cambria Math" w:eastAsiaTheme="minorEastAsia" w:hAnsi="Cambria Math"/>
              <w:color w:val="000000" w:themeColor="text1"/>
              <w:lang w:val="en-US"/>
            </w:rPr>
            <m:t>,</m:t>
          </m:r>
        </m:oMath>
      </m:oMathPara>
    </w:p>
    <w:p w14:paraId="387340E0" w14:textId="4053AA2C" w:rsidR="0058384B" w:rsidRPr="0058384B" w:rsidRDefault="0058384B" w:rsidP="0058384B">
      <w:pPr>
        <w:rPr>
          <w:rFonts w:eastAsiaTheme="minorEastAsia"/>
          <w:color w:val="000000" w:themeColor="text1"/>
        </w:rPr>
      </w:pPr>
      <w:r w:rsidRPr="0058384B">
        <w:rPr>
          <w:rFonts w:eastAsiaTheme="minorEastAsia"/>
          <w:color w:val="000000" w:themeColor="text1"/>
        </w:rPr>
        <w:t>где</w:t>
      </w:r>
      <w:r w:rsidRPr="0058384B">
        <w:rPr>
          <w:rFonts w:eastAsiaTheme="minorEastAsia"/>
          <w:color w:val="000000" w:themeColor="text1"/>
          <w:lang w:val="en-US"/>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lang w:val="en-US"/>
              </w:rPr>
              <m:t>0</m:t>
            </m:r>
          </m:sub>
        </m:sSub>
        <m:r>
          <w:rPr>
            <w:rFonts w:ascii="Cambria Math" w:eastAsiaTheme="minorEastAsia" w:hAnsi="Cambria Math"/>
            <w:color w:val="000000" w:themeColor="text1"/>
            <w:lang w:val="en-US"/>
          </w:rPr>
          <m:t>≈1.6×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lang w:val="en-US"/>
              </w:rPr>
              <m:t>10</m:t>
            </m:r>
          </m:e>
          <m:sup>
            <m:r>
              <w:rPr>
                <w:rFonts w:ascii="Cambria Math" w:eastAsiaTheme="minorEastAsia" w:hAnsi="Cambria Math"/>
                <w:color w:val="000000" w:themeColor="text1"/>
                <w:lang w:val="en-US"/>
              </w:rPr>
              <m:t>-16</m:t>
            </m:r>
          </m:sup>
        </m:sSup>
      </m:oMath>
      <w:r w:rsidRPr="0058384B">
        <w:rPr>
          <w:rFonts w:eastAsiaTheme="minorEastAsia"/>
          <w:color w:val="000000" w:themeColor="text1"/>
        </w:rPr>
        <w:t>Дж</w:t>
      </w:r>
      <w:r w:rsidRPr="0058384B">
        <w:rPr>
          <w:rFonts w:eastAsiaTheme="minorEastAsia"/>
          <w:color w:val="000000" w:themeColor="text1"/>
          <w:lang w:val="en-US"/>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m:rPr>
                <m:nor/>
              </m:rPr>
              <w:rPr>
                <w:rFonts w:eastAsiaTheme="minorEastAsia"/>
                <w:color w:val="000000" w:themeColor="text1"/>
                <w:lang w:val="en-US"/>
              </w:rPr>
              <m:t>extraction</m:t>
            </m:r>
          </m:sub>
        </m:sSub>
        <m:r>
          <w:rPr>
            <w:rFonts w:ascii="Cambria Math" w:eastAsiaTheme="minorEastAsia" w:hAnsi="Cambria Math"/>
            <w:color w:val="000000" w:themeColor="text1"/>
            <w:lang w:val="en-US"/>
          </w:rPr>
          <m:t>≈0.3</m:t>
        </m:r>
        <m:r>
          <m:rPr>
            <m:nor/>
          </m:rPr>
          <w:rPr>
            <w:rFonts w:eastAsiaTheme="minorEastAsia"/>
            <w:color w:val="000000" w:themeColor="text1"/>
            <w:lang w:val="en-US"/>
          </w:rPr>
          <m:t>–</m:t>
        </m:r>
        <m:r>
          <w:rPr>
            <w:rFonts w:ascii="Cambria Math" w:eastAsiaTheme="minorEastAsia" w:hAnsi="Cambria Math"/>
            <w:color w:val="000000" w:themeColor="text1"/>
            <w:lang w:val="en-US"/>
          </w:rPr>
          <m:t>0.5</m:t>
        </m:r>
      </m:oMath>
      <w:r w:rsidRPr="0058384B">
        <w:rPr>
          <w:rFonts w:eastAsiaTheme="minorEastAsia"/>
          <w:color w:val="000000" w:themeColor="text1"/>
          <w:lang w:val="en-US"/>
        </w:rPr>
        <w:t xml:space="preserve">. </w:t>
      </w:r>
      <w:r w:rsidRPr="0058384B">
        <w:rPr>
          <w:rFonts w:eastAsiaTheme="minorEastAsia"/>
          <w:color w:val="000000" w:themeColor="text1"/>
        </w:rPr>
        <w:t xml:space="preserve">Для </w:t>
      </w:r>
      <m:oMath>
        <m:r>
          <w:rPr>
            <w:rFonts w:ascii="Cambria Math" w:eastAsiaTheme="minorEastAsia" w:hAnsi="Cambria Math"/>
            <w:color w:val="000000" w:themeColor="text1"/>
          </w:rPr>
          <m:t>V=0.1</m:t>
        </m:r>
      </m:oMath>
      <w:r w:rsidRPr="0058384B">
        <w:rPr>
          <w:rFonts w:eastAsiaTheme="minorEastAsia"/>
          <w:color w:val="000000" w:themeColor="text1"/>
        </w:rPr>
        <w:t xml:space="preserve">м³ 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active</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24</m:t>
            </m:r>
          </m:sup>
        </m:sSup>
      </m:oMath>
      <w:r w:rsidRPr="0058384B">
        <w:rPr>
          <w:rFonts w:eastAsiaTheme="minorEastAsia"/>
          <w:color w:val="000000" w:themeColor="text1"/>
        </w:rPr>
        <w:t>м</w:t>
      </w:r>
      <w:r w:rsidRPr="0058384B">
        <w:rPr>
          <w:rFonts w:ascii="Cambria Math" w:eastAsiaTheme="minorEastAsia" w:hAnsi="Cambria Math" w:cs="Cambria Math"/>
          <w:color w:val="000000" w:themeColor="text1"/>
        </w:rPr>
        <w:t>⁻</w:t>
      </w:r>
      <w:r w:rsidRPr="0058384B">
        <w:rPr>
          <w:rFonts w:ascii="Aptos" w:eastAsiaTheme="minorEastAsia" w:hAnsi="Aptos" w:cs="Aptos"/>
          <w:color w:val="000000" w:themeColor="text1"/>
        </w:rPr>
        <w:t>³</w:t>
      </w:r>
      <w:r w:rsidRPr="0058384B">
        <w:rPr>
          <w:rFonts w:eastAsiaTheme="minorEastAsia"/>
          <w:color w:val="000000" w:themeColor="text1"/>
        </w:rPr>
        <w:t xml:space="preserve"> </w:t>
      </w:r>
      <w:r w:rsidRPr="0058384B">
        <w:rPr>
          <w:rFonts w:ascii="Aptos" w:eastAsiaTheme="minorEastAsia" w:hAnsi="Aptos" w:cs="Aptos"/>
          <w:color w:val="000000" w:themeColor="text1"/>
        </w:rPr>
        <w:t>получаем</w:t>
      </w:r>
      <w:r w:rsidRPr="0058384B">
        <w:rPr>
          <w:rFonts w:eastAsiaTheme="minorEastAsia"/>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eastAsiaTheme="minorEastAsia"/>
                <w:color w:val="000000" w:themeColor="text1"/>
              </w:rPr>
              <m:t>pulse</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23</m:t>
            </m:r>
          </m:sup>
        </m:sSup>
        <m:r>
          <w:rPr>
            <w:rFonts w:ascii="Cambria Math" w:eastAsiaTheme="minorEastAsia" w:hAnsi="Cambria Math"/>
            <w:color w:val="000000" w:themeColor="text1"/>
          </w:rPr>
          <m:t>⋅1.6×</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-16</m:t>
            </m:r>
          </m:sup>
        </m:sSup>
        <m:r>
          <w:rPr>
            <w:rFonts w:ascii="Cambria Math" w:eastAsiaTheme="minorEastAsia" w:hAnsi="Cambria Math"/>
            <w:color w:val="000000" w:themeColor="text1"/>
          </w:rPr>
          <m:t>⋅0.5≈8</m:t>
        </m:r>
      </m:oMath>
      <w:r w:rsidRPr="0058384B">
        <w:rPr>
          <w:rFonts w:eastAsiaTheme="minorEastAsia"/>
          <w:color w:val="000000" w:themeColor="text1"/>
        </w:rPr>
        <w:t>МДж (около 2 кг тротила). Частота выстрелов ограничена скоростью перезарядки (секунды для гейзерной накачки, часы для накопителя).</w:t>
      </w:r>
    </w:p>
    <w:p w14:paraId="388C9483"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Ограничения.</w:t>
      </w:r>
      <w:r w:rsidRPr="0058384B">
        <w:rPr>
          <w:rFonts w:eastAsiaTheme="minorEastAsia"/>
          <w:color w:val="000000" w:themeColor="text1"/>
        </w:rPr>
        <w:t xml:space="preserve"> Фиксированный вектор, уязвимость к свинцовому облаку, деградация активной среды при перегреве.</w:t>
      </w:r>
    </w:p>
    <w:p w14:paraId="547B21CE" w14:textId="77777777" w:rsidR="0058384B" w:rsidRPr="0058384B" w:rsidRDefault="0058384B" w:rsidP="0058384B">
      <w:pPr>
        <w:pStyle w:val="2"/>
        <w:rPr>
          <w:rFonts w:eastAsiaTheme="minorEastAsia"/>
        </w:rPr>
      </w:pPr>
      <w:bookmarkStart w:id="100" w:name="_Toc234590636"/>
      <w:r w:rsidRPr="0058384B">
        <w:rPr>
          <w:rFonts w:eastAsiaTheme="minorEastAsia"/>
        </w:rPr>
        <w:t>12.2. Гейзерная электростанция (ГЭС)</w:t>
      </w:r>
      <w:bookmarkEnd w:id="100"/>
    </w:p>
    <w:p w14:paraId="2F18AA5A" w14:textId="77777777" w:rsidR="0058384B" w:rsidRPr="0058384B" w:rsidRDefault="0058384B" w:rsidP="0058384B">
      <w:pPr>
        <w:rPr>
          <w:rFonts w:eastAsiaTheme="minorEastAsia"/>
          <w:color w:val="000000" w:themeColor="text1"/>
        </w:rPr>
      </w:pPr>
      <w:r w:rsidRPr="0058384B">
        <w:rPr>
          <w:rFonts w:eastAsiaTheme="minorEastAsia"/>
          <w:color w:val="000000" w:themeColor="text1"/>
        </w:rPr>
        <w:t>Гейзерная электростанция преобразует кинетическую и тепловую энергию природного потока N-конденсата в полезную работу — электричество или непосредственно в N-заряд для накопителей.</w:t>
      </w:r>
    </w:p>
    <w:p w14:paraId="604C055A"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Типы ГЭС.</w:t>
      </w:r>
    </w:p>
    <w:p w14:paraId="5F76328C" w14:textId="77777777" w:rsidR="0058384B" w:rsidRPr="0058384B" w:rsidRDefault="0058384B">
      <w:pPr>
        <w:numPr>
          <w:ilvl w:val="0"/>
          <w:numId w:val="33"/>
        </w:numPr>
        <w:rPr>
          <w:rFonts w:eastAsiaTheme="minorEastAsia"/>
          <w:color w:val="000000" w:themeColor="text1"/>
        </w:rPr>
      </w:pPr>
      <w:r w:rsidRPr="0058384B">
        <w:rPr>
          <w:rFonts w:eastAsiaTheme="minorEastAsia"/>
          <w:i/>
          <w:iCs/>
          <w:color w:val="000000" w:themeColor="text1"/>
        </w:rPr>
        <w:t>Термальная ГЭС.</w:t>
      </w:r>
      <w:r w:rsidRPr="0058384B">
        <w:rPr>
          <w:rFonts w:eastAsiaTheme="minorEastAsia"/>
          <w:color w:val="000000" w:themeColor="text1"/>
        </w:rPr>
        <w:t xml:space="preserve"> Использует тепловую компоненту потока. N-частицы проходят через теплообменник, вызывая резонансный нагрев рабочего тела (вода, жидкий натрий), которое вращает турбину. КПД ограничен циклом Карно (30–40%).</w:t>
      </w:r>
    </w:p>
    <w:p w14:paraId="547E116E" w14:textId="77777777" w:rsidR="0058384B" w:rsidRPr="0058384B" w:rsidRDefault="0058384B">
      <w:pPr>
        <w:numPr>
          <w:ilvl w:val="0"/>
          <w:numId w:val="33"/>
        </w:numPr>
        <w:rPr>
          <w:rFonts w:eastAsiaTheme="minorEastAsia"/>
          <w:color w:val="000000" w:themeColor="text1"/>
        </w:rPr>
      </w:pPr>
      <w:r w:rsidRPr="0058384B">
        <w:rPr>
          <w:rFonts w:eastAsiaTheme="minorEastAsia"/>
          <w:i/>
          <w:iCs/>
          <w:color w:val="000000" w:themeColor="text1"/>
        </w:rPr>
        <w:t>Когерентная (МГД) ГЭС.</w:t>
      </w:r>
      <w:r w:rsidRPr="0058384B">
        <w:rPr>
          <w:rFonts w:eastAsiaTheme="minorEastAsia"/>
          <w:color w:val="000000" w:themeColor="text1"/>
        </w:rPr>
        <w:t xml:space="preserve"> Использует сверхтекучую компоненту напрямую. Поток конденсата направляется в магнитогидродинамический генератор, где кинетическая энергия ионизированных N-излучением частиц преобразуется в электричество без промежуточного теплового цикла. КПД достигает 60–70%.</w:t>
      </w:r>
    </w:p>
    <w:p w14:paraId="036F8A5F" w14:textId="7CE8F8FA" w:rsidR="0058384B" w:rsidRPr="0058384B" w:rsidRDefault="0058384B" w:rsidP="0058384B">
      <w:pPr>
        <w:rPr>
          <w:rFonts w:eastAsiaTheme="minorEastAsia"/>
          <w:color w:val="000000" w:themeColor="text1"/>
        </w:rPr>
      </w:pPr>
      <w:r w:rsidRPr="0058384B">
        <w:rPr>
          <w:rFonts w:eastAsiaTheme="minorEastAsia"/>
          <w:b/>
          <w:bCs/>
          <w:color w:val="000000" w:themeColor="text1"/>
        </w:rPr>
        <w:t>Расчёт мощности.</w:t>
      </w:r>
      <w:r w:rsidRPr="0058384B">
        <w:rPr>
          <w:rFonts w:eastAsiaTheme="minorEastAsia"/>
          <w:color w:val="000000" w:themeColor="text1"/>
        </w:rPr>
        <w:t xml:space="preserve"> Полная мощность гейзера: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m:rPr>
                <m:nor/>
              </m:rPr>
              <w:rPr>
                <w:rFonts w:eastAsiaTheme="minorEastAsia"/>
                <w:color w:val="000000" w:themeColor="text1"/>
              </w:rPr>
              <m:t>total</m:t>
            </m:r>
          </m:sub>
        </m:sSub>
        <m:r>
          <w:rPr>
            <w:rFonts w:ascii="Cambria Math" w:eastAsiaTheme="minorEastAsia" w:hAnsi="Cambria Math"/>
            <w:color w:val="000000" w:themeColor="text1"/>
          </w:rPr>
          <m:t>=</m:t>
        </m:r>
        <m:acc>
          <m:accPr>
            <m:chr m:val="̇"/>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0</m:t>
            </m:r>
          </m:sub>
        </m:sSub>
      </m:oMath>
      <w:r w:rsidRPr="0058384B">
        <w:rPr>
          <w:rFonts w:eastAsiaTheme="minorEastAsia"/>
          <w:color w:val="000000" w:themeColor="text1"/>
        </w:rPr>
        <w:t xml:space="preserve">, где </w:t>
      </w:r>
      <m:oMath>
        <m:acc>
          <m:accPr>
            <m:chr m:val="̇"/>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58384B">
        <w:rPr>
          <w:rFonts w:eastAsiaTheme="minorEastAsia"/>
          <w:color w:val="000000" w:themeColor="text1"/>
        </w:rPr>
        <w:t xml:space="preserve">— поток N-частиц. Для среднего гейзера </w:t>
      </w:r>
      <m:oMath>
        <m:acc>
          <m:accPr>
            <m:chr m:val="̇"/>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25</m:t>
            </m:r>
          </m:sup>
        </m:sSup>
      </m:oMath>
      <w:r w:rsidRPr="0058384B">
        <w:rPr>
          <w:rFonts w:eastAsiaTheme="minorEastAsia"/>
          <w:color w:val="000000" w:themeColor="text1"/>
        </w:rPr>
        <w:t>с</w:t>
      </w:r>
      <w:r w:rsidRPr="0058384B">
        <w:rPr>
          <w:rFonts w:ascii="Cambria Math" w:eastAsiaTheme="minorEastAsia" w:hAnsi="Cambria Math" w:cs="Cambria Math"/>
          <w:color w:val="000000" w:themeColor="text1"/>
        </w:rPr>
        <w:t>⁻</w:t>
      </w:r>
      <w:r w:rsidRPr="0058384B">
        <w:rPr>
          <w:rFonts w:ascii="Aptos" w:eastAsiaTheme="minorEastAsia" w:hAnsi="Aptos" w:cs="Aptos"/>
          <w:color w:val="000000" w:themeColor="text1"/>
        </w:rPr>
        <w:t>¹</w:t>
      </w:r>
      <w:r w:rsidRPr="0058384B">
        <w:rPr>
          <w:rFonts w:eastAsiaTheme="minorEastAsia"/>
          <w:color w:val="000000" w:themeColor="text1"/>
        </w:rPr>
        <w:t xml:space="preserve">, </w:t>
      </w:r>
      <w:r w:rsidRPr="0058384B">
        <w:rPr>
          <w:rFonts w:ascii="Aptos" w:eastAsiaTheme="minorEastAsia" w:hAnsi="Aptos" w:cs="Aptos"/>
          <w:color w:val="000000" w:themeColor="text1"/>
        </w:rPr>
        <w:t>что</w:t>
      </w:r>
      <w:r w:rsidRPr="0058384B">
        <w:rPr>
          <w:rFonts w:eastAsiaTheme="minorEastAsia"/>
          <w:color w:val="000000" w:themeColor="text1"/>
        </w:rPr>
        <w:t xml:space="preserve"> </w:t>
      </w:r>
      <w:r w:rsidRPr="0058384B">
        <w:rPr>
          <w:rFonts w:ascii="Aptos" w:eastAsiaTheme="minorEastAsia" w:hAnsi="Aptos" w:cs="Aptos"/>
          <w:color w:val="000000" w:themeColor="text1"/>
        </w:rPr>
        <w:t>даёт</w:t>
      </w:r>
      <w:r w:rsidRPr="0058384B">
        <w:rPr>
          <w:rFonts w:eastAsiaTheme="minorEastAsia"/>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m:rPr>
                <m:nor/>
              </m:rPr>
              <w:rPr>
                <w:rFonts w:eastAsiaTheme="minorEastAsia"/>
                <w:color w:val="000000" w:themeColor="text1"/>
              </w:rPr>
              <m:t>total</m:t>
            </m:r>
          </m:sub>
        </m:sSub>
        <m:r>
          <w:rPr>
            <w:rFonts w:ascii="Cambria Math" w:eastAsiaTheme="minorEastAsia" w:hAnsi="Cambria Math"/>
            <w:color w:val="000000" w:themeColor="text1"/>
          </w:rPr>
          <m:t>∼1.6</m:t>
        </m:r>
      </m:oMath>
      <w:r w:rsidRPr="0058384B">
        <w:rPr>
          <w:rFonts w:eastAsiaTheme="minorEastAsia"/>
          <w:color w:val="000000" w:themeColor="text1"/>
        </w:rPr>
        <w:t>ГВт. Полезная электрическая мощность при КПД 65% — около 1 ГВт, что сопоставимо с крупной АЭС.</w:t>
      </w:r>
    </w:p>
    <w:p w14:paraId="691C1715"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Конструкция.</w:t>
      </w:r>
      <w:r w:rsidRPr="0058384B">
        <w:rPr>
          <w:rFonts w:eastAsiaTheme="minorEastAsia"/>
          <w:color w:val="000000" w:themeColor="text1"/>
        </w:rPr>
        <w:t xml:space="preserve"> Заборное устройство (магнитные линзы из эфирной бронзы, свинцовые экраны), транспортный канал (трубопровод из вакуумной стали с орихалковым покрытием), преобразователь (котёл или МГД-камера), градирня (для термальных). Проблемы: нестабильность потока при турбулизации гейзера, </w:t>
      </w:r>
      <w:r w:rsidRPr="0058384B">
        <w:rPr>
          <w:rFonts w:eastAsiaTheme="minorEastAsia"/>
          <w:color w:val="000000" w:themeColor="text1"/>
        </w:rPr>
        <w:lastRenderedPageBreak/>
        <w:t>загрязнение нормальной компонентой, аварийный выброс N-конденсата при разрыве канала.</w:t>
      </w:r>
    </w:p>
    <w:p w14:paraId="650CABE7" w14:textId="77777777" w:rsidR="0058384B" w:rsidRPr="0058384B" w:rsidRDefault="0058384B" w:rsidP="0058384B">
      <w:pPr>
        <w:pStyle w:val="2"/>
        <w:rPr>
          <w:rFonts w:eastAsiaTheme="minorEastAsia"/>
        </w:rPr>
      </w:pPr>
      <w:bookmarkStart w:id="101" w:name="_Toc234590637"/>
      <w:r w:rsidRPr="0058384B">
        <w:rPr>
          <w:rFonts w:eastAsiaTheme="minorEastAsia"/>
        </w:rPr>
        <w:t>12.3. Магический реактор (N-реактор)</w:t>
      </w:r>
      <w:bookmarkEnd w:id="101"/>
    </w:p>
    <w:p w14:paraId="384883AF" w14:textId="77777777" w:rsidR="0058384B" w:rsidRPr="0058384B" w:rsidRDefault="0058384B" w:rsidP="0058384B">
      <w:pPr>
        <w:rPr>
          <w:rFonts w:eastAsiaTheme="minorEastAsia"/>
          <w:color w:val="000000" w:themeColor="text1"/>
        </w:rPr>
      </w:pPr>
      <w:r w:rsidRPr="0058384B">
        <w:rPr>
          <w:rFonts w:eastAsiaTheme="minorEastAsia"/>
          <w:color w:val="000000" w:themeColor="text1"/>
        </w:rPr>
        <w:t>Магический реактор — искусственный источник N-частиц, работающий на принципе управляемого топологического распада нейтрония.</w:t>
      </w:r>
    </w:p>
    <w:p w14:paraId="50F0B3DA" w14:textId="6132DC3E" w:rsidR="0058384B" w:rsidRPr="0058384B" w:rsidRDefault="0058384B" w:rsidP="0058384B">
      <w:pPr>
        <w:rPr>
          <w:rFonts w:eastAsiaTheme="minorEastAsia"/>
          <w:color w:val="000000" w:themeColor="text1"/>
        </w:rPr>
      </w:pPr>
      <w:r w:rsidRPr="0058384B">
        <w:rPr>
          <w:rFonts w:eastAsiaTheme="minorEastAsia"/>
          <w:b/>
          <w:bCs/>
          <w:color w:val="000000" w:themeColor="text1"/>
        </w:rPr>
        <w:t>Топливо.</w:t>
      </w:r>
      <w:r w:rsidRPr="0058384B">
        <w:rPr>
          <w:rFonts w:eastAsiaTheme="minorEastAsia"/>
          <w:color w:val="000000" w:themeColor="text1"/>
        </w:rPr>
        <w:t xml:space="preserve"> Нейтроний — сверхплотный N-конденсат в метастабильном состоянии. При внесении затравочного возмущения (пучка N-частиц) нейтроний начинает распадаться, высвобождая N-частицы и тепло. Реакция: нейтроний </w:t>
      </w:r>
      <m:oMath>
        <m:r>
          <w:rPr>
            <w:rFonts w:ascii="Cambria Math" w:eastAsiaTheme="minorEastAsia" w:hAnsi="Cambria Math"/>
            <w:color w:val="000000" w:themeColor="text1"/>
          </w:rPr>
          <m:t>→</m:t>
        </m:r>
      </m:oMath>
      <w:r w:rsidRPr="0058384B">
        <w:rPr>
          <w:rFonts w:eastAsiaTheme="minorEastAsia"/>
          <w:color w:val="000000" w:themeColor="text1"/>
        </w:rPr>
        <w:t>N-частицы + тепловые фотоны + гравитационные волны.</w:t>
      </w:r>
    </w:p>
    <w:p w14:paraId="3D30A5E3" w14:textId="2F6E9ACD" w:rsidR="0058384B" w:rsidRPr="0058384B" w:rsidRDefault="0058384B" w:rsidP="0058384B">
      <w:pPr>
        <w:rPr>
          <w:rFonts w:eastAsiaTheme="minorEastAsia"/>
          <w:color w:val="000000" w:themeColor="text1"/>
        </w:rPr>
      </w:pPr>
      <w:r w:rsidRPr="0058384B">
        <w:rPr>
          <w:rFonts w:eastAsiaTheme="minorEastAsia"/>
          <w:b/>
          <w:bCs/>
          <w:color w:val="000000" w:themeColor="text1"/>
        </w:rPr>
        <w:t>Энерговыделение.</w:t>
      </w:r>
      <w:r w:rsidRPr="0058384B">
        <w:rPr>
          <w:rFonts w:eastAsiaTheme="minorEastAsia"/>
          <w:color w:val="000000" w:themeColor="text1"/>
        </w:rPr>
        <w:t xml:space="preserve"> Около 10% массы покоя нейтрония преобразуется в полезную N-энергию. Для 1 кг топлива: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eastAsiaTheme="minorEastAsia"/>
                <w:color w:val="000000" w:themeColor="text1"/>
              </w:rPr>
              <m:t>выход</m:t>
            </m:r>
          </m:sub>
        </m:sSub>
        <m:r>
          <w:rPr>
            <w:rFonts w:ascii="Cambria Math" w:eastAsiaTheme="minorEastAsia" w:hAnsi="Cambria Math"/>
            <w:color w:val="000000" w:themeColor="text1"/>
          </w:rPr>
          <m:t>≈0.1m</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≈9×</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15</m:t>
            </m:r>
          </m:sup>
        </m:sSup>
      </m:oMath>
      <w:r w:rsidRPr="0058384B">
        <w:rPr>
          <w:rFonts w:eastAsiaTheme="minorEastAsia"/>
          <w:color w:val="000000" w:themeColor="text1"/>
        </w:rPr>
        <w:t xml:space="preserve">Дж </w:t>
      </w:r>
      <m:oMath>
        <m:r>
          <w:rPr>
            <w:rFonts w:ascii="Cambria Math" w:eastAsiaTheme="minorEastAsia" w:hAnsi="Cambria Math"/>
            <w:color w:val="000000" w:themeColor="text1"/>
          </w:rPr>
          <m:t>≈2.5</m:t>
        </m:r>
      </m:oMath>
      <w:r w:rsidRPr="0058384B">
        <w:rPr>
          <w:rFonts w:eastAsiaTheme="minorEastAsia"/>
          <w:color w:val="000000" w:themeColor="text1"/>
        </w:rPr>
        <w:t>млрд кВт·ч.</w:t>
      </w:r>
    </w:p>
    <w:p w14:paraId="0E58BA54"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Конструкция.</w:t>
      </w:r>
    </w:p>
    <w:p w14:paraId="7CF0D937" w14:textId="77777777" w:rsidR="0058384B" w:rsidRPr="0058384B" w:rsidRDefault="0058384B">
      <w:pPr>
        <w:numPr>
          <w:ilvl w:val="0"/>
          <w:numId w:val="34"/>
        </w:numPr>
        <w:rPr>
          <w:rFonts w:eastAsiaTheme="minorEastAsia"/>
          <w:color w:val="000000" w:themeColor="text1"/>
        </w:rPr>
      </w:pPr>
      <w:r w:rsidRPr="0058384B">
        <w:rPr>
          <w:rFonts w:eastAsiaTheme="minorEastAsia"/>
          <w:i/>
          <w:iCs/>
          <w:color w:val="000000" w:themeColor="text1"/>
        </w:rPr>
        <w:t>Активная зона.</w:t>
      </w:r>
      <w:r w:rsidRPr="0058384B">
        <w:rPr>
          <w:rFonts w:eastAsiaTheme="minorEastAsia"/>
          <w:color w:val="000000" w:themeColor="text1"/>
        </w:rPr>
        <w:t xml:space="preserve"> Сфера из адамантита диаметром 1–2 м, внутри на магнитной подвеске удерживается топливный шарик нейтрония (100–500 г).</w:t>
      </w:r>
    </w:p>
    <w:p w14:paraId="3ECA15BB" w14:textId="77777777" w:rsidR="0058384B" w:rsidRPr="0058384B" w:rsidRDefault="0058384B">
      <w:pPr>
        <w:numPr>
          <w:ilvl w:val="0"/>
          <w:numId w:val="34"/>
        </w:numPr>
        <w:rPr>
          <w:rFonts w:eastAsiaTheme="minorEastAsia"/>
          <w:color w:val="000000" w:themeColor="text1"/>
        </w:rPr>
      </w:pPr>
      <w:r w:rsidRPr="0058384B">
        <w:rPr>
          <w:rFonts w:eastAsiaTheme="minorEastAsia"/>
          <w:i/>
          <w:iCs/>
          <w:color w:val="000000" w:themeColor="text1"/>
        </w:rPr>
        <w:t>Отражатель.</w:t>
      </w:r>
      <w:r w:rsidRPr="0058384B">
        <w:rPr>
          <w:rFonts w:eastAsiaTheme="minorEastAsia"/>
          <w:color w:val="000000" w:themeColor="text1"/>
        </w:rPr>
        <w:t xml:space="preserve"> Слой резонансного графита (около 20 см), возвращающий вылетающие N-частицы обратно в зону для поддержания цепной реакции.</w:t>
      </w:r>
    </w:p>
    <w:p w14:paraId="69B07F6C" w14:textId="77777777" w:rsidR="0058384B" w:rsidRPr="0058384B" w:rsidRDefault="0058384B">
      <w:pPr>
        <w:numPr>
          <w:ilvl w:val="0"/>
          <w:numId w:val="34"/>
        </w:numPr>
        <w:rPr>
          <w:rFonts w:eastAsiaTheme="minorEastAsia"/>
          <w:color w:val="000000" w:themeColor="text1"/>
        </w:rPr>
      </w:pPr>
      <w:r w:rsidRPr="0058384B">
        <w:rPr>
          <w:rFonts w:eastAsiaTheme="minorEastAsia"/>
          <w:i/>
          <w:iCs/>
          <w:color w:val="000000" w:themeColor="text1"/>
        </w:rPr>
        <w:t>Регулирующие стержни.</w:t>
      </w:r>
      <w:r w:rsidRPr="0058384B">
        <w:rPr>
          <w:rFonts w:eastAsiaTheme="minorEastAsia"/>
          <w:color w:val="000000" w:themeColor="text1"/>
        </w:rPr>
        <w:t xml:space="preserve"> Стержни из свинца, которые вдвигаются в активную зону для поглощения N-частиц и замедления реакции.</w:t>
      </w:r>
    </w:p>
    <w:p w14:paraId="33153FEE" w14:textId="77777777" w:rsidR="0058384B" w:rsidRPr="0058384B" w:rsidRDefault="0058384B">
      <w:pPr>
        <w:numPr>
          <w:ilvl w:val="0"/>
          <w:numId w:val="34"/>
        </w:numPr>
        <w:rPr>
          <w:rFonts w:eastAsiaTheme="minorEastAsia"/>
          <w:color w:val="000000" w:themeColor="text1"/>
        </w:rPr>
      </w:pPr>
      <w:r w:rsidRPr="0058384B">
        <w:rPr>
          <w:rFonts w:eastAsiaTheme="minorEastAsia"/>
          <w:i/>
          <w:iCs/>
          <w:color w:val="000000" w:themeColor="text1"/>
        </w:rPr>
        <w:t>Первый контур.</w:t>
      </w:r>
      <w:r w:rsidRPr="0058384B">
        <w:rPr>
          <w:rFonts w:eastAsiaTheme="minorEastAsia"/>
          <w:color w:val="000000" w:themeColor="text1"/>
        </w:rPr>
        <w:t xml:space="preserve"> Трубки из пиростали с жидким натрием, отводящие тепло.</w:t>
      </w:r>
    </w:p>
    <w:p w14:paraId="5142644D" w14:textId="77777777" w:rsidR="0058384B" w:rsidRPr="0058384B" w:rsidRDefault="0058384B">
      <w:pPr>
        <w:numPr>
          <w:ilvl w:val="0"/>
          <w:numId w:val="34"/>
        </w:numPr>
        <w:rPr>
          <w:rFonts w:eastAsiaTheme="minorEastAsia"/>
          <w:color w:val="000000" w:themeColor="text1"/>
        </w:rPr>
      </w:pPr>
      <w:r w:rsidRPr="0058384B">
        <w:rPr>
          <w:rFonts w:eastAsiaTheme="minorEastAsia"/>
          <w:i/>
          <w:iCs/>
          <w:color w:val="000000" w:themeColor="text1"/>
        </w:rPr>
        <w:t>Защита.</w:t>
      </w:r>
      <w:r w:rsidRPr="0058384B">
        <w:rPr>
          <w:rFonts w:eastAsiaTheme="minorEastAsia"/>
          <w:color w:val="000000" w:themeColor="text1"/>
        </w:rPr>
        <w:t xml:space="preserve"> Внешний корпус — 1 м свинца + 30 см адамантита + магический экран (купол дикой магии малой мощности, сбивающий фазу утекающих частиц).</w:t>
      </w:r>
    </w:p>
    <w:p w14:paraId="41E5D6F4" w14:textId="77777777" w:rsidR="0058384B" w:rsidRDefault="0058384B" w:rsidP="0058384B">
      <w:pPr>
        <w:pStyle w:val="2"/>
      </w:pPr>
      <w:bookmarkStart w:id="102" w:name="_Toc234590638"/>
      <w:r>
        <w:t>12.4. Уравнение кинетики реактора (запаздывающие N-частицы, аварийные сценарии)</w:t>
      </w:r>
      <w:bookmarkEnd w:id="102"/>
    </w:p>
    <w:p w14:paraId="7579C8D8" w14:textId="3416EA56" w:rsidR="0058384B" w:rsidRPr="0058384B" w:rsidRDefault="0058384B" w:rsidP="0058384B">
      <w:pPr>
        <w:rPr>
          <w:rFonts w:eastAsiaTheme="minorEastAsia"/>
          <w:color w:val="000000" w:themeColor="text1"/>
        </w:rPr>
      </w:pPr>
      <w:r w:rsidRPr="0058384B">
        <w:rPr>
          <w:rFonts w:eastAsiaTheme="minorEastAsia"/>
          <w:color w:val="000000" w:themeColor="text1"/>
        </w:rPr>
        <w:t xml:space="preserve">Управление реактором основано на балансе между генерацией и поглощением N-частиц. Ключевую роль играют </w:t>
      </w:r>
      <w:r w:rsidRPr="0058384B">
        <w:rPr>
          <w:rFonts w:eastAsiaTheme="minorEastAsia"/>
          <w:b/>
          <w:bCs/>
          <w:color w:val="000000" w:themeColor="text1"/>
        </w:rPr>
        <w:t>запаздывающие N-частицы</w:t>
      </w:r>
      <w:r w:rsidRPr="0058384B">
        <w:rPr>
          <w:rFonts w:eastAsiaTheme="minorEastAsia"/>
          <w:color w:val="000000" w:themeColor="text1"/>
        </w:rPr>
        <w:t xml:space="preserve"> — небольшая доля (</w:t>
      </w:r>
      <m:oMath>
        <m:r>
          <w:rPr>
            <w:rFonts w:ascii="Cambria Math" w:eastAsiaTheme="minorEastAsia" w:hAnsi="Cambria Math"/>
            <w:color w:val="000000" w:themeColor="text1"/>
          </w:rPr>
          <m:t>β∼0.001</m:t>
        </m:r>
      </m:oMath>
      <w:r w:rsidRPr="0058384B">
        <w:rPr>
          <w:rFonts w:eastAsiaTheme="minorEastAsia"/>
          <w:color w:val="000000" w:themeColor="text1"/>
        </w:rPr>
        <w:t>) частиц, испускаемых при распаде нейтрония не мгновенно, а с задержкой (от долей секунды до минут), что делает возможным управление реактором.</w:t>
      </w:r>
    </w:p>
    <w:p w14:paraId="5C1B076B" w14:textId="77777777" w:rsidR="0058384B" w:rsidRPr="0058384B" w:rsidRDefault="0058384B" w:rsidP="0058384B">
      <w:pPr>
        <w:rPr>
          <w:rFonts w:eastAsiaTheme="minorEastAsia"/>
          <w:color w:val="000000" w:themeColor="text1"/>
        </w:rPr>
      </w:pPr>
      <w:r w:rsidRPr="0058384B">
        <w:rPr>
          <w:rFonts w:eastAsiaTheme="minorEastAsia"/>
          <w:color w:val="000000" w:themeColor="text1"/>
        </w:rPr>
        <w:t>Уравнение кинетики (упрощённая модель с одной группой запаздывающих частиц):</w:t>
      </w:r>
    </w:p>
    <w:p w14:paraId="7A95FEA1" w14:textId="5C05896C" w:rsidR="0058384B" w:rsidRPr="0058384B" w:rsidRDefault="00000000" w:rsidP="00670B19">
      <w:pPr>
        <w:rPr>
          <w:rFonts w:eastAsiaTheme="minorEastAsia"/>
          <w:color w:val="000000" w:themeColor="text1"/>
          <w:lang w:val="en-US"/>
        </w:rPr>
      </w:pPr>
      <m:oMathPara>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dn</m:t>
              </m:r>
            </m:num>
            <m:den>
              <m:r>
                <w:rPr>
                  <w:rFonts w:ascii="Cambria Math" w:eastAsiaTheme="minorEastAsia" w:hAnsi="Cambria Math"/>
                  <w:color w:val="000000" w:themeColor="text1"/>
                </w:rPr>
                <m:t>dt</m:t>
              </m:r>
            </m:den>
          </m:f>
          <m:r>
            <w:rPr>
              <w:rFonts w:ascii="Cambria Math" w:eastAsiaTheme="minorEastAsia" w:hAnsi="Cambria Math"/>
              <w:color w:val="000000" w:themeColor="text1"/>
              <w:lang w:val="en-US"/>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ρ</m:t>
              </m:r>
              <m:r>
                <w:rPr>
                  <w:rFonts w:ascii="Cambria Math" w:eastAsiaTheme="minorEastAsia" w:hAnsi="Cambria Math"/>
                  <w:color w:val="000000" w:themeColor="text1"/>
                  <w:lang w:val="en-US"/>
                </w:rPr>
                <m:t>-</m:t>
              </m:r>
              <m:r>
                <w:rPr>
                  <w:rFonts w:ascii="Cambria Math" w:eastAsiaTheme="minorEastAsia" w:hAnsi="Cambria Math"/>
                  <w:color w:val="000000" w:themeColor="text1"/>
                </w:rPr>
                <m:t>β</m:t>
              </m:r>
            </m:num>
            <m:den>
              <m:r>
                <m:rPr>
                  <m:sty m:val="p"/>
                </m:rPr>
                <w:rPr>
                  <w:rFonts w:ascii="Cambria Math" w:eastAsiaTheme="minorEastAsia" w:hAnsi="Cambria Math"/>
                  <w:color w:val="000000" w:themeColor="text1"/>
                </w:rPr>
                <m:t>Λ</m:t>
              </m:r>
            </m:den>
          </m:f>
          <m:r>
            <w:rPr>
              <w:rFonts w:ascii="Cambria Math" w:eastAsiaTheme="minorEastAsia" w:hAnsi="Cambria Math"/>
              <w:color w:val="000000" w:themeColor="text1"/>
            </w:rPr>
            <m:t>n</m:t>
          </m:r>
          <m:r>
            <w:rPr>
              <w:rFonts w:ascii="Cambria Math" w:eastAsiaTheme="minorEastAsia" w:hAnsi="Cambria Math"/>
              <w:color w:val="000000" w:themeColor="text1"/>
              <w:lang w:val="en-US"/>
            </w:rPr>
            <m:t>+</m:t>
          </m:r>
          <m:r>
            <w:rPr>
              <w:rFonts w:ascii="Cambria Math" w:eastAsiaTheme="minorEastAsia" w:hAnsi="Cambria Math"/>
              <w:color w:val="000000" w:themeColor="text1"/>
            </w:rPr>
            <m:t>λC</m:t>
          </m:r>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σ</m:t>
              </m:r>
            </m:e>
            <m:sub>
              <m:r>
                <m:rPr>
                  <m:nor/>
                </m:rPr>
                <w:rPr>
                  <w:rFonts w:ascii="Cambria Math" w:eastAsiaTheme="minorEastAsia" w:hAnsi="Cambria Math"/>
                  <w:color w:val="000000" w:themeColor="text1"/>
                  <w:lang w:val="en-US"/>
                </w:rPr>
                <m:t>Pb</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Pb</m:t>
              </m:r>
            </m:sub>
          </m:sSub>
          <m:r>
            <w:rPr>
              <w:rFonts w:ascii="Cambria Math" w:eastAsiaTheme="minorEastAsia" w:hAnsi="Cambria Math"/>
              <w:color w:val="000000" w:themeColor="text1"/>
            </w:rPr>
            <m:t>n</m:t>
          </m:r>
          <m:r>
            <w:rPr>
              <w:rFonts w:ascii="Cambria Math" w:eastAsiaTheme="minorEastAsia" w:hAnsi="Cambria Math"/>
              <w:color w:val="000000" w:themeColor="text1"/>
              <w:lang w:val="en-US"/>
            </w:rPr>
            <m:t>,</m:t>
          </m:r>
        </m:oMath>
      </m:oMathPara>
    </w:p>
    <w:p w14:paraId="5105255C" w14:textId="604040E3" w:rsidR="0058384B" w:rsidRPr="0058384B" w:rsidRDefault="00000000" w:rsidP="00670B19">
      <w:pPr>
        <w:rPr>
          <w:rFonts w:eastAsiaTheme="minorEastAsia"/>
          <w:color w:val="000000" w:themeColor="text1"/>
        </w:rPr>
      </w:pPr>
      <m:oMathPara>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dC</m:t>
              </m:r>
            </m:num>
            <m:den>
              <m:r>
                <w:rPr>
                  <w:rFonts w:ascii="Cambria Math" w:eastAsiaTheme="minorEastAsia" w:hAnsi="Cambria Math"/>
                  <w:color w:val="000000" w:themeColor="text1"/>
                </w:rPr>
                <m:t>dt</m:t>
              </m:r>
            </m:den>
          </m:f>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β</m:t>
              </m:r>
            </m:num>
            <m:den>
              <m:r>
                <m:rPr>
                  <m:sty m:val="p"/>
                </m:rPr>
                <w:rPr>
                  <w:rFonts w:ascii="Cambria Math" w:eastAsiaTheme="minorEastAsia" w:hAnsi="Cambria Math"/>
                  <w:color w:val="000000" w:themeColor="text1"/>
                </w:rPr>
                <m:t>Λ</m:t>
              </m:r>
            </m:den>
          </m:f>
          <m:r>
            <w:rPr>
              <w:rFonts w:ascii="Cambria Math" w:eastAsiaTheme="minorEastAsia" w:hAnsi="Cambria Math"/>
              <w:color w:val="000000" w:themeColor="text1"/>
            </w:rPr>
            <m:t>n-λC,</m:t>
          </m:r>
        </m:oMath>
      </m:oMathPara>
    </w:p>
    <w:p w14:paraId="3CEB5767" w14:textId="3DB220A5" w:rsidR="0058384B" w:rsidRPr="0058384B" w:rsidRDefault="0058384B" w:rsidP="0058384B">
      <w:pPr>
        <w:rPr>
          <w:rFonts w:eastAsiaTheme="minorEastAsia"/>
          <w:color w:val="000000" w:themeColor="text1"/>
        </w:rPr>
      </w:pPr>
      <w:r w:rsidRPr="0058384B">
        <w:rPr>
          <w:rFonts w:eastAsiaTheme="minorEastAsia"/>
          <w:color w:val="000000" w:themeColor="text1"/>
        </w:rPr>
        <w:t xml:space="preserve">где </w:t>
      </w:r>
      <m:oMath>
        <m:r>
          <w:rPr>
            <w:rFonts w:ascii="Cambria Math" w:eastAsiaTheme="minorEastAsia" w:hAnsi="Cambria Math"/>
            <w:color w:val="000000" w:themeColor="text1"/>
          </w:rPr>
          <m:t>n</m:t>
        </m:r>
      </m:oMath>
      <w:r w:rsidRPr="0058384B">
        <w:rPr>
          <w:rFonts w:eastAsiaTheme="minorEastAsia"/>
          <w:color w:val="000000" w:themeColor="text1"/>
        </w:rPr>
        <w:t xml:space="preserve">— плотность N-частиц в активной зоне, </w:t>
      </w:r>
      <m:oMath>
        <m:r>
          <w:rPr>
            <w:rFonts w:ascii="Cambria Math" w:eastAsiaTheme="minorEastAsia" w:hAnsi="Cambria Math"/>
            <w:color w:val="000000" w:themeColor="text1"/>
          </w:rPr>
          <m:t>ρ</m:t>
        </m:r>
      </m:oMath>
      <w:r w:rsidRPr="0058384B">
        <w:rPr>
          <w:rFonts w:eastAsiaTheme="minorEastAsia"/>
          <w:color w:val="000000" w:themeColor="text1"/>
        </w:rPr>
        <w:t xml:space="preserve">— реактивность (мера надкритичности), </w:t>
      </w:r>
      <m:oMath>
        <m:r>
          <m:rPr>
            <m:sty m:val="p"/>
          </m:rPr>
          <w:rPr>
            <w:rFonts w:ascii="Cambria Math" w:eastAsiaTheme="minorEastAsia" w:hAnsi="Cambria Math"/>
            <w:color w:val="000000" w:themeColor="text1"/>
          </w:rPr>
          <m:t>Λ</m:t>
        </m:r>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-8</m:t>
            </m:r>
          </m:sup>
        </m:sSup>
      </m:oMath>
      <w:r w:rsidRPr="0058384B">
        <w:rPr>
          <w:rFonts w:eastAsiaTheme="minorEastAsia"/>
          <w:color w:val="000000" w:themeColor="text1"/>
        </w:rPr>
        <w:t xml:space="preserve">с — время жизни одного поколения мгновенных частиц, </w:t>
      </w:r>
      <m:oMath>
        <m:r>
          <w:rPr>
            <w:rFonts w:ascii="Cambria Math" w:eastAsiaTheme="minorEastAsia" w:hAnsi="Cambria Math"/>
            <w:color w:val="000000" w:themeColor="text1"/>
          </w:rPr>
          <w:lastRenderedPageBreak/>
          <m:t>λ</m:t>
        </m:r>
      </m:oMath>
      <w:r w:rsidRPr="0058384B">
        <w:rPr>
          <w:rFonts w:eastAsiaTheme="minorEastAsia"/>
          <w:color w:val="000000" w:themeColor="text1"/>
        </w:rPr>
        <w:t xml:space="preserve">— постоянная распада предшественников запаздывающих частиц, </w:t>
      </w:r>
      <m:oMath>
        <m:r>
          <w:rPr>
            <w:rFonts w:ascii="Cambria Math" w:eastAsiaTheme="minorEastAsia" w:hAnsi="Cambria Math"/>
            <w:color w:val="000000" w:themeColor="text1"/>
          </w:rPr>
          <m:t>C</m:t>
        </m:r>
      </m:oMath>
      <w:r>
        <w:rPr>
          <w:rFonts w:eastAsiaTheme="minorEastAsia"/>
          <w:color w:val="000000" w:themeColor="text1"/>
        </w:rPr>
        <w:t xml:space="preserve"> </w:t>
      </w:r>
      <w:r w:rsidRPr="0058384B">
        <w:rPr>
          <w:rFonts w:eastAsiaTheme="minorEastAsia"/>
          <w:color w:val="000000" w:themeColor="text1"/>
        </w:rPr>
        <w:t xml:space="preserve">— их концентрация,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σ</m:t>
            </m:r>
          </m:e>
          <m:sub>
            <m:r>
              <m:rPr>
                <m:nor/>
              </m:rPr>
              <w:rPr>
                <w:rFonts w:eastAsiaTheme="minorEastAsia"/>
                <w:color w:val="000000" w:themeColor="text1"/>
              </w:rPr>
              <m:t>Pb</m:t>
            </m:r>
          </m:sub>
        </m:sSub>
      </m:oMath>
      <w:r w:rsidRPr="0058384B">
        <w:rPr>
          <w:rFonts w:eastAsiaTheme="minorEastAsia"/>
          <w:color w:val="000000" w:themeColor="text1"/>
        </w:rPr>
        <w:t xml:space="preserve">— сечение поглощения свинцом,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Pb</m:t>
            </m:r>
          </m:sub>
        </m:sSub>
      </m:oMath>
      <w:r>
        <w:rPr>
          <w:rFonts w:eastAsiaTheme="minorEastAsia"/>
          <w:color w:val="000000" w:themeColor="text1"/>
        </w:rPr>
        <w:t xml:space="preserve"> </w:t>
      </w:r>
      <w:r w:rsidRPr="0058384B">
        <w:rPr>
          <w:rFonts w:eastAsiaTheme="minorEastAsia"/>
          <w:color w:val="000000" w:themeColor="text1"/>
        </w:rPr>
        <w:t>— эффективная плотность свинца (регулируется стержнями).</w:t>
      </w:r>
    </w:p>
    <w:p w14:paraId="2B84DEDD" w14:textId="759B26E4" w:rsidR="0058384B" w:rsidRPr="0058384B" w:rsidRDefault="0058384B" w:rsidP="0058384B">
      <w:pPr>
        <w:rPr>
          <w:rFonts w:eastAsiaTheme="minorEastAsia"/>
          <w:color w:val="000000" w:themeColor="text1"/>
        </w:rPr>
      </w:pPr>
      <w:r w:rsidRPr="0058384B">
        <w:rPr>
          <w:rFonts w:eastAsiaTheme="minorEastAsia"/>
          <w:b/>
          <w:bCs/>
          <w:color w:val="000000" w:themeColor="text1"/>
        </w:rPr>
        <w:t>Условие управляемости.</w:t>
      </w:r>
      <w:r w:rsidRPr="0058384B">
        <w:rPr>
          <w:rFonts w:eastAsiaTheme="minorEastAsia"/>
          <w:color w:val="000000" w:themeColor="text1"/>
        </w:rPr>
        <w:t xml:space="preserve"> Реактор устойчив, пока </w:t>
      </w:r>
      <m:oMath>
        <m:r>
          <w:rPr>
            <w:rFonts w:ascii="Cambria Math" w:eastAsiaTheme="minorEastAsia" w:hAnsi="Cambria Math"/>
            <w:color w:val="000000" w:themeColor="text1"/>
          </w:rPr>
          <m:t>ρ&lt;β</m:t>
        </m:r>
      </m:oMath>
      <w:r w:rsidRPr="0058384B">
        <w:rPr>
          <w:rFonts w:eastAsiaTheme="minorEastAsia"/>
          <w:color w:val="000000" w:themeColor="text1"/>
        </w:rPr>
        <w:t>. В этом режиме скорость роста мощности определяется временем жизни запаздывающих частиц (</w:t>
      </w:r>
      <m:oMath>
        <m:r>
          <w:rPr>
            <w:rFonts w:ascii="Cambria Math" w:eastAsiaTheme="minorEastAsia" w:hAnsi="Cambria Math"/>
            <w:color w:val="000000" w:themeColor="text1"/>
          </w:rPr>
          <m:t>∼1</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λ</m:t>
        </m:r>
      </m:oMath>
      <w:r w:rsidRPr="0058384B">
        <w:rPr>
          <w:rFonts w:eastAsiaTheme="minorEastAsia"/>
          <w:color w:val="000000" w:themeColor="text1"/>
        </w:rPr>
        <w:t xml:space="preserve">), что позволяет оператору реагировать. Если </w:t>
      </w:r>
      <m:oMath>
        <m:r>
          <w:rPr>
            <w:rFonts w:ascii="Cambria Math" w:eastAsiaTheme="minorEastAsia" w:hAnsi="Cambria Math"/>
            <w:color w:val="000000" w:themeColor="text1"/>
          </w:rPr>
          <m:t>ρ&gt;β</m:t>
        </m:r>
      </m:oMath>
      <w:r w:rsidRPr="0058384B">
        <w:rPr>
          <w:rFonts w:eastAsiaTheme="minorEastAsia"/>
          <w:color w:val="000000" w:themeColor="text1"/>
        </w:rPr>
        <w:t xml:space="preserve">, реактор «разгоняется на мгновенных частицах» за времена порядка </w:t>
      </w:r>
      <m:oMath>
        <m:r>
          <m:rPr>
            <m:sty m:val="p"/>
          </m:rPr>
          <w:rPr>
            <w:rFonts w:ascii="Cambria Math" w:eastAsiaTheme="minorEastAsia" w:hAnsi="Cambria Math"/>
            <w:color w:val="000000" w:themeColor="text1"/>
          </w:rPr>
          <m:t>Λ</m:t>
        </m:r>
      </m:oMath>
      <w:r>
        <w:rPr>
          <w:rFonts w:eastAsiaTheme="minorEastAsia"/>
          <w:color w:val="000000" w:themeColor="text1"/>
        </w:rPr>
        <w:t xml:space="preserve"> </w:t>
      </w:r>
      <w:r w:rsidRPr="0058384B">
        <w:rPr>
          <w:rFonts w:eastAsiaTheme="minorEastAsia"/>
          <w:color w:val="000000" w:themeColor="text1"/>
        </w:rPr>
        <w:t>— наступает неуправляемый разгон.</w:t>
      </w:r>
    </w:p>
    <w:p w14:paraId="236692F6" w14:textId="77777777" w:rsidR="0058384B" w:rsidRPr="0058384B" w:rsidRDefault="0058384B" w:rsidP="0058384B">
      <w:pPr>
        <w:rPr>
          <w:rFonts w:eastAsiaTheme="minorEastAsia"/>
          <w:color w:val="000000" w:themeColor="text1"/>
        </w:rPr>
      </w:pPr>
      <w:r w:rsidRPr="0058384B">
        <w:rPr>
          <w:rFonts w:eastAsiaTheme="minorEastAsia"/>
          <w:b/>
          <w:bCs/>
          <w:color w:val="000000" w:themeColor="text1"/>
        </w:rPr>
        <w:t>Аварийные сценарии.</w:t>
      </w:r>
    </w:p>
    <w:p w14:paraId="3120B691" w14:textId="26F07B27" w:rsidR="0058384B" w:rsidRPr="0058384B" w:rsidRDefault="0058384B">
      <w:pPr>
        <w:numPr>
          <w:ilvl w:val="0"/>
          <w:numId w:val="35"/>
        </w:numPr>
        <w:rPr>
          <w:rFonts w:eastAsiaTheme="minorEastAsia"/>
          <w:color w:val="000000" w:themeColor="text1"/>
        </w:rPr>
      </w:pPr>
      <w:r w:rsidRPr="0058384B">
        <w:rPr>
          <w:rFonts w:eastAsiaTheme="minorEastAsia"/>
          <w:i/>
          <w:iCs/>
          <w:color w:val="000000" w:themeColor="text1"/>
        </w:rPr>
        <w:t>Разгон на мгновенных частицах.</w:t>
      </w:r>
      <w:r w:rsidRPr="0058384B">
        <w:rPr>
          <w:rFonts w:eastAsiaTheme="minorEastAsia"/>
          <w:color w:val="000000" w:themeColor="text1"/>
        </w:rPr>
        <w:t xml:space="preserve"> При случайном извлечении стержней реактивность скачком превышает </w:t>
      </w:r>
      <m:oMath>
        <m:r>
          <w:rPr>
            <w:rFonts w:ascii="Cambria Math" w:eastAsiaTheme="minorEastAsia" w:hAnsi="Cambria Math"/>
            <w:color w:val="000000" w:themeColor="text1"/>
          </w:rPr>
          <m:t>β</m:t>
        </m:r>
      </m:oMath>
      <w:r w:rsidRPr="0058384B">
        <w:rPr>
          <w:rFonts w:eastAsiaTheme="minorEastAsia"/>
          <w:color w:val="000000" w:themeColor="text1"/>
        </w:rPr>
        <w:t>. За доли секунды плотность N-частиц возрастает на порядки, нейтроний полностью распадается, и реактор взрывается. Энергия взрыва 1 кг топлива эквивалентна 2 мегатоннам тротила.</w:t>
      </w:r>
    </w:p>
    <w:p w14:paraId="4F08B24A" w14:textId="77777777" w:rsidR="0058384B" w:rsidRPr="0058384B" w:rsidRDefault="0058384B">
      <w:pPr>
        <w:numPr>
          <w:ilvl w:val="0"/>
          <w:numId w:val="35"/>
        </w:numPr>
        <w:rPr>
          <w:rFonts w:eastAsiaTheme="minorEastAsia"/>
          <w:color w:val="000000" w:themeColor="text1"/>
        </w:rPr>
      </w:pPr>
      <w:r w:rsidRPr="0058384B">
        <w:rPr>
          <w:rFonts w:eastAsiaTheme="minorEastAsia"/>
          <w:i/>
          <w:iCs/>
          <w:color w:val="000000" w:themeColor="text1"/>
        </w:rPr>
        <w:t>Потеря охлаждения.</w:t>
      </w:r>
      <w:r w:rsidRPr="0058384B">
        <w:rPr>
          <w:rFonts w:eastAsiaTheme="minorEastAsia"/>
          <w:color w:val="000000" w:themeColor="text1"/>
        </w:rPr>
        <w:t xml:space="preserve"> Даже после заглушения реактора остаточное тепловыделение (~1% номинальной мощности) может расплавить активную зону, что приведёт к выбросу радиоактивного (в магическом смысле) материала.</w:t>
      </w:r>
    </w:p>
    <w:p w14:paraId="1BACA404" w14:textId="01DA61CE" w:rsidR="0058384B" w:rsidRPr="0058384B" w:rsidRDefault="0058384B">
      <w:pPr>
        <w:numPr>
          <w:ilvl w:val="0"/>
          <w:numId w:val="35"/>
        </w:numPr>
        <w:rPr>
          <w:rFonts w:eastAsiaTheme="minorEastAsia"/>
          <w:color w:val="000000" w:themeColor="text1"/>
        </w:rPr>
      </w:pPr>
      <w:r w:rsidRPr="0058384B">
        <w:rPr>
          <w:rFonts w:eastAsiaTheme="minorEastAsia"/>
          <w:i/>
          <w:iCs/>
          <w:color w:val="000000" w:themeColor="text1"/>
        </w:rPr>
        <w:t>Образование чёрной дыры.</w:t>
      </w:r>
      <w:r w:rsidRPr="0058384B">
        <w:rPr>
          <w:rFonts w:eastAsiaTheme="minorEastAsia"/>
          <w:color w:val="000000" w:themeColor="text1"/>
        </w:rPr>
        <w:t xml:space="preserve"> При массе топлива, превышающей критическую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m:rPr>
                <m:nor/>
              </m:rPr>
              <w:rPr>
                <w:rFonts w:eastAsiaTheme="minorEastAsia"/>
                <w:color w:val="000000" w:themeColor="text1"/>
              </w:rPr>
              <m:t>crit</m:t>
            </m:r>
          </m:sub>
        </m:sSub>
        <m:r>
          <w:rPr>
            <w:rFonts w:ascii="Cambria Math" w:eastAsiaTheme="minorEastAsia" w:hAnsi="Cambria Math"/>
            <w:color w:val="000000" w:themeColor="text1"/>
          </w:rPr>
          <m:t>∼6.7×</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24</m:t>
            </m:r>
          </m:sup>
        </m:sSup>
      </m:oMath>
      <w:r w:rsidRPr="0058384B">
        <w:rPr>
          <w:rFonts w:eastAsiaTheme="minorEastAsia"/>
          <w:color w:val="000000" w:themeColor="text1"/>
        </w:rPr>
        <w:t xml:space="preserve"> кг для метрового объекта), остаточный нейтроний может коллапсировать в магическую чёрную дыру. Реальные топливные массы (менее 10 кг) далеки от этого предела, но эксперименты с большими массами запрещены международными договорами.</w:t>
      </w:r>
    </w:p>
    <w:p w14:paraId="289E304A" w14:textId="77777777" w:rsidR="0058384B" w:rsidRDefault="0058384B" w:rsidP="0058384B">
      <w:pPr>
        <w:pStyle w:val="1"/>
      </w:pPr>
      <w:bookmarkStart w:id="103" w:name="_Toc234590639"/>
      <w:r>
        <w:t>Часть 13. Квантовая информация и магическая связь</w:t>
      </w:r>
      <w:bookmarkEnd w:id="103"/>
    </w:p>
    <w:p w14:paraId="670AA678" w14:textId="77777777" w:rsidR="007B1D4A" w:rsidRPr="007B1D4A" w:rsidRDefault="007B1D4A" w:rsidP="007B1D4A">
      <w:pPr>
        <w:pStyle w:val="2"/>
        <w:rPr>
          <w:rFonts w:eastAsiaTheme="minorEastAsia"/>
        </w:rPr>
      </w:pPr>
      <w:bookmarkStart w:id="104" w:name="_Toc234590640"/>
      <w:r w:rsidRPr="007B1D4A">
        <w:rPr>
          <w:rFonts w:eastAsiaTheme="minorEastAsia"/>
        </w:rPr>
        <w:t>13.1. N-кубит как четырёхуровневая система (куквадрит)</w:t>
      </w:r>
      <w:bookmarkEnd w:id="104"/>
    </w:p>
    <w:p w14:paraId="1EA13365"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 xml:space="preserve">Квантовая теория N-частиц естественным образом приводит к понятию </w:t>
      </w:r>
      <w:r w:rsidRPr="007B1D4A">
        <w:rPr>
          <w:rFonts w:eastAsiaTheme="minorEastAsia"/>
          <w:b/>
          <w:bCs/>
          <w:color w:val="000000" w:themeColor="text1"/>
        </w:rPr>
        <w:t>N-кубита</w:t>
      </w:r>
      <w:r w:rsidRPr="007B1D4A">
        <w:rPr>
          <w:rFonts w:eastAsiaTheme="minorEastAsia"/>
          <w:color w:val="000000" w:themeColor="text1"/>
        </w:rPr>
        <w:t xml:space="preserve"> — элементарной единицы магической информации. В отличие от обычного кубита (двухуровневая система, например, спин электрона или поляризация фотона), природа предоставляет нам четырёхуровневую систему.</w:t>
      </w:r>
    </w:p>
    <w:p w14:paraId="2BF1F025" w14:textId="77777777" w:rsidR="007B1D4A" w:rsidRDefault="007B1D4A" w:rsidP="007B1D4A">
      <w:pPr>
        <w:rPr>
          <w:rFonts w:eastAsiaTheme="minorEastAsia"/>
          <w:color w:val="000000" w:themeColor="text1"/>
        </w:rPr>
      </w:pPr>
      <w:r w:rsidRPr="007B1D4A">
        <w:rPr>
          <w:rFonts w:eastAsiaTheme="minorEastAsia"/>
          <w:b/>
          <w:bCs/>
          <w:color w:val="000000" w:themeColor="text1"/>
        </w:rPr>
        <w:t>Определение.</w:t>
      </w:r>
      <w:r w:rsidRPr="007B1D4A">
        <w:rPr>
          <w:rFonts w:eastAsiaTheme="minorEastAsia"/>
          <w:color w:val="000000" w:themeColor="text1"/>
        </w:rPr>
        <w:t xml:space="preserve"> Один N-кубит (или «куквадрит» — от </w:t>
      </w:r>
      <w:r w:rsidRPr="007B1D4A">
        <w:rPr>
          <w:rFonts w:eastAsiaTheme="minorEastAsia"/>
          <w:i/>
          <w:iCs/>
          <w:color w:val="000000" w:themeColor="text1"/>
        </w:rPr>
        <w:t>quad</w:t>
      </w:r>
      <w:r w:rsidRPr="007B1D4A">
        <w:rPr>
          <w:rFonts w:eastAsiaTheme="minorEastAsia"/>
          <w:color w:val="000000" w:themeColor="text1"/>
        </w:rPr>
        <w:t xml:space="preserve"> и </w:t>
      </w:r>
      <w:r w:rsidRPr="007B1D4A">
        <w:rPr>
          <w:rFonts w:eastAsiaTheme="minorEastAsia"/>
          <w:i/>
          <w:iCs/>
          <w:color w:val="000000" w:themeColor="text1"/>
        </w:rPr>
        <w:t>qubit</w:t>
      </w:r>
      <w:r w:rsidRPr="007B1D4A">
        <w:rPr>
          <w:rFonts w:eastAsiaTheme="minorEastAsia"/>
          <w:color w:val="000000" w:themeColor="text1"/>
        </w:rPr>
        <w:t xml:space="preserve">) — это одна N-частица, чьё квантовое состояние описывается вектором в четырёхмерном комплексном гильбертовом пространстве, соответствующим направлению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7B1D4A">
        <w:rPr>
          <w:rFonts w:eastAsiaTheme="minorEastAsia"/>
          <w:color w:val="000000" w:themeColor="text1"/>
        </w:rPr>
        <w:t xml:space="preserve">и фазе </w:t>
      </w:r>
      <m:oMath>
        <m:r>
          <w:rPr>
            <w:rFonts w:ascii="Cambria Math" w:eastAsiaTheme="minorEastAsia" w:hAnsi="Cambria Math"/>
            <w:color w:val="000000" w:themeColor="text1"/>
          </w:rPr>
          <m:t>ϕ</m:t>
        </m:r>
      </m:oMath>
      <w:r w:rsidRPr="007B1D4A">
        <w:rPr>
          <w:rFonts w:eastAsiaTheme="minorEastAsia"/>
          <w:color w:val="000000" w:themeColor="text1"/>
        </w:rPr>
        <w:t>. Базисные состояния соответствуют четырём стихийным векторам:</w:t>
      </w:r>
    </w:p>
    <w:p w14:paraId="4CDECEBA" w14:textId="77777777" w:rsidR="007B1D4A" w:rsidRPr="007B1D4A" w:rsidRDefault="00000000" w:rsidP="007B1D4A">
      <w:pPr>
        <w:rPr>
          <w:rFonts w:eastAsiaTheme="minorEastAsia"/>
          <w:color w:val="000000" w:themeColor="text1"/>
        </w:rPr>
      </w:pPr>
      <m:oMathPara>
        <m:oMath>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0⟩∼</m:t>
              </m:r>
              <m:sSub>
                <m:sSubPr>
                  <m:ctrlPr>
                    <w:rPr>
                      <w:rFonts w:ascii="Cambria Math" w:eastAsiaTheme="minorEastAsia" w:hAnsi="Cambria Math"/>
                      <w:color w:val="000000" w:themeColor="text1"/>
                    </w:rPr>
                  </m:ctrlPr>
                </m:sSub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e</m:t>
                      </m:r>
                    </m:e>
                  </m:acc>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1,0,0,0</m:t>
                  </m:r>
                </m:e>
              </m:d>
              <m:r>
                <m:rPr>
                  <m:nor/>
                </m:rPr>
                <w:rPr>
                  <w:rFonts w:ascii="Cambria Math" w:eastAsiaTheme="minorEastAsia" w:hAnsi="Cambria Math"/>
                  <w:color w:val="000000" w:themeColor="text1"/>
                </w:rPr>
                <m:t> (Огонь)</m:t>
              </m:r>
              <m:r>
                <w:rPr>
                  <w:rFonts w:ascii="Cambria Math" w:eastAsiaTheme="minorEastAsia" w:hAnsi="Cambria Math"/>
                  <w:color w:val="000000" w:themeColor="text1"/>
                </w:rPr>
                <m:t>,</m:t>
              </m:r>
              <m:r>
                <w:rPr>
                  <w:rFonts w:ascii="Cambria Math" w:eastAsiaTheme="minorEastAsia" w:hAnsi="Cambria Math"/>
                  <w:i/>
                  <w:color w:val="000000" w:themeColor="text1"/>
                </w:rPr>
                <m:t> </m:t>
              </m:r>
            </m:e>
          </m:d>
          <m:r>
            <w:rPr>
              <w:rFonts w:ascii="Cambria Math" w:eastAsiaTheme="minorEastAsia" w:hAnsi="Cambria Math"/>
              <w:color w:val="000000" w:themeColor="text1"/>
            </w:rPr>
            <m:t>1⟩∼</m:t>
          </m:r>
          <m:sSub>
            <m:sSubPr>
              <m:ctrlPr>
                <w:rPr>
                  <w:rFonts w:ascii="Cambria Math" w:eastAsiaTheme="minorEastAsia" w:hAnsi="Cambria Math"/>
                  <w:color w:val="000000" w:themeColor="text1"/>
                </w:rPr>
              </m:ctrlPr>
            </m:sSub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e</m:t>
                  </m:r>
                </m:e>
              </m:acc>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0,1,0,0</m:t>
              </m:r>
            </m:e>
          </m:d>
          <m:r>
            <m:rPr>
              <m:nor/>
            </m:rPr>
            <w:rPr>
              <w:rFonts w:ascii="Cambria Math" w:eastAsiaTheme="minorEastAsia" w:hAnsi="Cambria Math"/>
              <w:color w:val="000000" w:themeColor="text1"/>
            </w:rPr>
            <m:t> (Вода)</m:t>
          </m:r>
          <m:r>
            <w:rPr>
              <w:rFonts w:ascii="Cambria Math" w:eastAsiaTheme="minorEastAsia" w:hAnsi="Cambria Math"/>
              <w:color w:val="000000" w:themeColor="text1"/>
            </w:rPr>
            <m:t>,</m:t>
          </m:r>
        </m:oMath>
      </m:oMathPara>
    </w:p>
    <w:p w14:paraId="0DFFD65B" w14:textId="56607113" w:rsidR="007B1D4A" w:rsidRPr="007B1D4A" w:rsidRDefault="00000000" w:rsidP="007B1D4A">
      <w:pPr>
        <w:rPr>
          <w:rFonts w:eastAsiaTheme="minorEastAsia"/>
          <w:color w:val="000000" w:themeColor="text1"/>
        </w:rPr>
      </w:pPr>
      <m:oMathPara>
        <m:oMath>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2⟩∼</m:t>
              </m:r>
              <m:sSub>
                <m:sSubPr>
                  <m:ctrlPr>
                    <w:rPr>
                      <w:rFonts w:ascii="Cambria Math" w:eastAsiaTheme="minorEastAsia" w:hAnsi="Cambria Math"/>
                      <w:color w:val="000000" w:themeColor="text1"/>
                    </w:rPr>
                  </m:ctrlPr>
                </m:sSub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e</m:t>
                      </m:r>
                    </m:e>
                  </m:acc>
                </m:e>
                <m:sub>
                  <m:r>
                    <w:rPr>
                      <w:rFonts w:ascii="Cambria Math" w:eastAsiaTheme="minorEastAsia" w:hAnsi="Cambria Math"/>
                      <w:color w:val="000000" w:themeColor="text1"/>
                    </w:rPr>
                    <m:t>3</m:t>
                  </m:r>
                </m:sub>
              </m:sSub>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0,0,1,0</m:t>
                  </m:r>
                </m:e>
              </m:d>
              <m:r>
                <m:rPr>
                  <m:nor/>
                </m:rPr>
                <w:rPr>
                  <w:rFonts w:ascii="Cambria Math" w:eastAsiaTheme="minorEastAsia" w:hAnsi="Cambria Math"/>
                  <w:color w:val="000000" w:themeColor="text1"/>
                </w:rPr>
                <m:t> (Воздух)</m:t>
              </m:r>
              <m:r>
                <w:rPr>
                  <w:rFonts w:ascii="Cambria Math" w:eastAsiaTheme="minorEastAsia" w:hAnsi="Cambria Math"/>
                  <w:color w:val="000000" w:themeColor="text1"/>
                </w:rPr>
                <m:t>,</m:t>
              </m:r>
              <m:r>
                <w:rPr>
                  <w:rFonts w:ascii="Cambria Math" w:eastAsiaTheme="minorEastAsia" w:hAnsi="Cambria Math"/>
                  <w:i/>
                  <w:color w:val="000000" w:themeColor="text1"/>
                </w:rPr>
                <m:t> </m:t>
              </m:r>
            </m:e>
          </m:d>
          <m:r>
            <w:rPr>
              <w:rFonts w:ascii="Cambria Math" w:eastAsiaTheme="minorEastAsia" w:hAnsi="Cambria Math"/>
              <w:color w:val="000000" w:themeColor="text1"/>
            </w:rPr>
            <m:t>3⟩∼</m:t>
          </m:r>
          <m:sSub>
            <m:sSubPr>
              <m:ctrlPr>
                <w:rPr>
                  <w:rFonts w:ascii="Cambria Math" w:eastAsiaTheme="minorEastAsia" w:hAnsi="Cambria Math"/>
                  <w:color w:val="000000" w:themeColor="text1"/>
                </w:rPr>
              </m:ctrlPr>
            </m:sSub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e</m:t>
                  </m:r>
                </m:e>
              </m:acc>
            </m:e>
            <m:sub>
              <m:r>
                <w:rPr>
                  <w:rFonts w:ascii="Cambria Math" w:eastAsiaTheme="minorEastAsia" w:hAnsi="Cambria Math"/>
                  <w:color w:val="000000" w:themeColor="text1"/>
                </w:rPr>
                <m:t>4</m:t>
              </m:r>
            </m:sub>
          </m:sSub>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0,0,0,1</m:t>
              </m:r>
            </m:e>
          </m:d>
          <m:r>
            <m:rPr>
              <m:nor/>
            </m:rPr>
            <w:rPr>
              <w:rFonts w:ascii="Cambria Math" w:eastAsiaTheme="minorEastAsia" w:hAnsi="Cambria Math"/>
              <w:color w:val="000000" w:themeColor="text1"/>
            </w:rPr>
            <m:t> (Земля)</m:t>
          </m:r>
          <m:r>
            <w:rPr>
              <w:rFonts w:ascii="Cambria Math" w:eastAsiaTheme="minorEastAsia" w:hAnsi="Cambria Math"/>
              <w:color w:val="000000" w:themeColor="text1"/>
            </w:rPr>
            <m:t>.</m:t>
          </m:r>
        </m:oMath>
      </m:oMathPara>
    </w:p>
    <w:p w14:paraId="0C19004E" w14:textId="22922D2B" w:rsidR="007B1D4A" w:rsidRDefault="007B1D4A" w:rsidP="007B1D4A">
      <w:pPr>
        <w:rPr>
          <w:rFonts w:eastAsiaTheme="minorEastAsia"/>
          <w:color w:val="000000" w:themeColor="text1"/>
        </w:rPr>
      </w:pPr>
      <w:r w:rsidRPr="007B1D4A">
        <w:rPr>
          <w:rFonts w:eastAsiaTheme="minorEastAsia"/>
          <w:color w:val="000000" w:themeColor="text1"/>
        </w:rPr>
        <w:t>Произвольное чистое состояние N-кубита записывается как суперпозиция:</w:t>
      </w:r>
    </w:p>
    <w:p w14:paraId="452FBD83" w14:textId="773FA6F1" w:rsidR="007B1D4A" w:rsidRPr="007B1D4A" w:rsidRDefault="007B1D4A" w:rsidP="007B1D4A">
      <w:pPr>
        <w:rPr>
          <w:rFonts w:ascii="Cambria Math" w:eastAsiaTheme="minorEastAsia" w:hAnsi="Cambria Math"/>
          <w:color w:val="000000" w:themeColor="text1"/>
          <w:oMath/>
        </w:rPr>
      </w:pPr>
    </w:p>
    <w:p w14:paraId="0B77941C" w14:textId="2CA002E2" w:rsidR="007B1D4A" w:rsidRPr="007B1D4A" w:rsidRDefault="00000000" w:rsidP="007B1D4A">
      <w:pPr>
        <w:rPr>
          <w:rFonts w:eastAsiaTheme="minorEastAsia"/>
          <w:color w:val="000000" w:themeColor="text1"/>
        </w:rPr>
      </w:pPr>
      <m:oMathPara>
        <m:oMath>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ψ⟩=</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j=0</m:t>
                  </m:r>
                </m:sub>
                <m:sup>
                  <m:r>
                    <w:rPr>
                      <w:rFonts w:ascii="Cambria Math" w:eastAsiaTheme="minorEastAsia" w:hAnsi="Cambria Math"/>
                      <w:color w:val="000000" w:themeColor="text1"/>
                    </w:rPr>
                    <m:t>3</m:t>
                  </m:r>
                </m:sup>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α</m:t>
                      </m:r>
                    </m:e>
                    <m:sub>
                      <m:r>
                        <w:rPr>
                          <w:rFonts w:ascii="Cambria Math" w:eastAsiaTheme="minorEastAsia" w:hAnsi="Cambria Math"/>
                          <w:color w:val="000000" w:themeColor="text1"/>
                        </w:rPr>
                        <m:t>j</m:t>
                      </m:r>
                    </m:sub>
                  </m:sSub>
                </m:e>
              </m:nary>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i</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ϕ</m:t>
                      </m:r>
                    </m:e>
                    <m:sub>
                      <m:r>
                        <w:rPr>
                          <w:rFonts w:ascii="Cambria Math" w:eastAsiaTheme="minorEastAsia" w:hAnsi="Cambria Math"/>
                          <w:color w:val="000000" w:themeColor="text1"/>
                        </w:rPr>
                        <m:t>j</m:t>
                      </m:r>
                    </m:sub>
                  </m:sSub>
                </m:sup>
              </m:sSup>
            </m:e>
          </m:d>
          <m:r>
            <w:rPr>
              <w:rFonts w:ascii="Cambria Math" w:eastAsiaTheme="minorEastAsia" w:hAnsi="Cambria Math"/>
              <w:color w:val="000000" w:themeColor="text1"/>
            </w:rPr>
            <m:t>j⟩,</m:t>
          </m:r>
          <m:r>
            <w:rPr>
              <w:rFonts w:ascii="Cambria Math" w:eastAsiaTheme="minorEastAsia" w:hAnsi="Cambria Math"/>
              <w:i/>
              <w:color w:val="000000" w:themeColor="text1"/>
            </w:rPr>
            <m:t> </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j=0</m:t>
              </m:r>
            </m:sub>
            <m:sup>
              <m:r>
                <w:rPr>
                  <w:rFonts w:ascii="Cambria Math" w:eastAsiaTheme="minorEastAsia" w:hAnsi="Cambria Math"/>
                  <w:color w:val="000000" w:themeColor="text1"/>
                </w:rPr>
                <m:t>3</m:t>
              </m:r>
            </m:sup>
            <m:e>
              <m:sSup>
                <m:sSupPr>
                  <m:ctrlPr>
                    <w:rPr>
                      <w:rFonts w:ascii="Cambria Math" w:eastAsiaTheme="minorEastAsia" w:hAnsi="Cambria Math"/>
                      <w:color w:val="000000" w:themeColor="text1"/>
                    </w:rPr>
                  </m:ctrlPr>
                </m:sSupPr>
                <m:e>
                  <m:d>
                    <m:dPr>
                      <m:begChr m:val="|"/>
                      <m:endChr m:val="|"/>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α</m:t>
                          </m:r>
                        </m:e>
                        <m:sub>
                          <m:r>
                            <w:rPr>
                              <w:rFonts w:ascii="Cambria Math" w:eastAsiaTheme="minorEastAsia" w:hAnsi="Cambria Math"/>
                              <w:color w:val="000000" w:themeColor="text1"/>
                            </w:rPr>
                            <m:t>j</m:t>
                          </m:r>
                        </m:sub>
                      </m:sSub>
                    </m:e>
                  </m:d>
                </m:e>
                <m:sup>
                  <m:r>
                    <w:rPr>
                      <w:rFonts w:ascii="Cambria Math" w:eastAsiaTheme="minorEastAsia" w:hAnsi="Cambria Math"/>
                      <w:color w:val="000000" w:themeColor="text1"/>
                    </w:rPr>
                    <m:t>2</m:t>
                  </m:r>
                </m:sup>
              </m:sSup>
            </m:e>
          </m:nary>
          <m:r>
            <w:rPr>
              <w:rFonts w:ascii="Cambria Math" w:eastAsiaTheme="minorEastAsia" w:hAnsi="Cambria Math"/>
              <w:color w:val="000000" w:themeColor="text1"/>
            </w:rPr>
            <m:t>=1.</m:t>
          </m:r>
        </m:oMath>
      </m:oMathPara>
    </w:p>
    <w:p w14:paraId="6EC28788"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Это состояние содержит три независимые амплитуды и три относительные фазы — всего шесть вещественных параметров (против двух у обычного кубита на сфере Блоха).</w:t>
      </w:r>
    </w:p>
    <w:p w14:paraId="37D65109"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Информационная ёмкость.</w:t>
      </w:r>
      <w:r w:rsidRPr="007B1D4A">
        <w:rPr>
          <w:rFonts w:eastAsiaTheme="minorEastAsia"/>
          <w:color w:val="000000" w:themeColor="text1"/>
        </w:rPr>
        <w:t xml:space="preserve"> Один N-кубит хранит 2 бита классической информации (выбор одного из четырёх базисных состояний) или бесконечное количество квантовой информации в непрерывных параметрах. Практически, из-за шумов и декогеренции, достижимая ёмкость составляет около 4–5 эффективных кубитов на одну частицу при использовании запутанных состояний.</w:t>
      </w:r>
    </w:p>
    <w:p w14:paraId="06BA6E46" w14:textId="77777777" w:rsidR="007B1D4A" w:rsidRPr="007B1D4A" w:rsidRDefault="007B1D4A" w:rsidP="007B1D4A">
      <w:pPr>
        <w:pStyle w:val="2"/>
        <w:rPr>
          <w:rFonts w:eastAsiaTheme="minorEastAsia"/>
        </w:rPr>
      </w:pPr>
      <w:bookmarkStart w:id="105" w:name="_Toc234590641"/>
      <w:r w:rsidRPr="007B1D4A">
        <w:rPr>
          <w:rFonts w:eastAsiaTheme="minorEastAsia"/>
        </w:rPr>
        <w:t>13.2. Универсальный набор квантовых гейтов (стихийные и запутывающие)</w:t>
      </w:r>
      <w:bookmarkEnd w:id="105"/>
    </w:p>
    <w:p w14:paraId="379D9F6E"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Любое заклинание в модели N-частиц является физической реализацией квантового гейта — унитарного преобразования над состоянием одного или нескольких N-кубитов.</w:t>
      </w:r>
    </w:p>
    <w:p w14:paraId="34F9FE77"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Однокубитные гейты (элементарные заклинания).</w:t>
      </w:r>
    </w:p>
    <w:p w14:paraId="75A3DF90" w14:textId="5C42AB51" w:rsidR="007B1D4A" w:rsidRPr="007B1D4A" w:rsidRDefault="007B1D4A">
      <w:pPr>
        <w:numPr>
          <w:ilvl w:val="0"/>
          <w:numId w:val="36"/>
        </w:numPr>
        <w:rPr>
          <w:rFonts w:eastAsiaTheme="minorEastAsia"/>
          <w:color w:val="000000" w:themeColor="text1"/>
        </w:rPr>
      </w:pPr>
      <w:r w:rsidRPr="007B1D4A">
        <w:rPr>
          <w:rFonts w:eastAsiaTheme="minorEastAsia"/>
          <w:i/>
          <w:iCs/>
          <w:color w:val="000000" w:themeColor="text1"/>
        </w:rPr>
        <w:t>Гейты стихий</w:t>
      </w:r>
      <w:r w:rsidRPr="007B1D4A">
        <w:rPr>
          <w:rFonts w:eastAsiaTheme="minorEastAsia"/>
          <w:color w:val="000000" w:themeColor="text1"/>
        </w:rPr>
        <w:t xml:space="preserve"> — повороты вектора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7B1D4A">
        <w:rPr>
          <w:rFonts w:eastAsiaTheme="minorEastAsia"/>
          <w:color w:val="000000" w:themeColor="text1"/>
        </w:rPr>
        <w:t xml:space="preserve">к одному из базисных состояний. Физически реализуются магом через контроль направления 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7B1D4A">
        <w:rPr>
          <w:rFonts w:eastAsiaTheme="minorEastAsia"/>
          <w:color w:val="000000" w:themeColor="text1"/>
        </w:rPr>
        <w:t>. Точность гейта равна точности контроля мага (Базовый уровень — высокая ошибка, Наивысший — почти идеальный гейт).</w:t>
      </w:r>
    </w:p>
    <w:p w14:paraId="2AC48A54" w14:textId="11843B29" w:rsidR="007B1D4A" w:rsidRPr="007B1D4A" w:rsidRDefault="007B1D4A">
      <w:pPr>
        <w:numPr>
          <w:ilvl w:val="0"/>
          <w:numId w:val="36"/>
        </w:numPr>
        <w:rPr>
          <w:rFonts w:eastAsiaTheme="minorEastAsia"/>
          <w:color w:val="000000" w:themeColor="text1"/>
        </w:rPr>
      </w:pPr>
      <w:r w:rsidRPr="007B1D4A">
        <w:rPr>
          <w:rFonts w:eastAsiaTheme="minorEastAsia"/>
          <w:i/>
          <w:iCs/>
          <w:color w:val="000000" w:themeColor="text1"/>
        </w:rPr>
        <w:t>Фазовые гейты</w:t>
      </w:r>
      <w:r w:rsidRPr="007B1D4A">
        <w:rPr>
          <w:rFonts w:eastAsiaTheme="minorEastAsia"/>
          <w:color w:val="000000" w:themeColor="text1"/>
        </w:rPr>
        <w:t xml:space="preserve"> — поворот фазы </w:t>
      </w:r>
      <m:oMath>
        <m:r>
          <w:rPr>
            <w:rFonts w:ascii="Cambria Math" w:eastAsiaTheme="minorEastAsia" w:hAnsi="Cambria Math"/>
            <w:color w:val="000000" w:themeColor="text1"/>
          </w:rPr>
          <m:t>ϕ</m:t>
        </m:r>
      </m:oMath>
      <w:r w:rsidRPr="007B1D4A">
        <w:rPr>
          <w:rFonts w:eastAsiaTheme="minorEastAsia"/>
          <w:color w:val="000000" w:themeColor="text1"/>
        </w:rPr>
        <w:t xml:space="preserve">без изменения направления (на </w:t>
      </w:r>
      <m:oMath>
        <m:r>
          <w:rPr>
            <w:rFonts w:ascii="Cambria Math" w:eastAsiaTheme="minorEastAsia" w:hAnsi="Cambria Math"/>
            <w:color w:val="000000" w:themeColor="text1"/>
          </w:rPr>
          <m:t>π</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2</m:t>
        </m:r>
      </m:oMath>
      <w:r w:rsidRPr="007B1D4A">
        <w:rPr>
          <w:rFonts w:eastAsiaTheme="minorEastAsia"/>
          <w:color w:val="000000" w:themeColor="text1"/>
        </w:rPr>
        <w:t xml:space="preserve">, </w:t>
      </w:r>
      <m:oMath>
        <m:r>
          <w:rPr>
            <w:rFonts w:ascii="Cambria Math" w:eastAsiaTheme="minorEastAsia" w:hAnsi="Cambria Math"/>
            <w:color w:val="000000" w:themeColor="text1"/>
          </w:rPr>
          <m:t>π</m:t>
        </m:r>
      </m:oMath>
      <w:r w:rsidRPr="007B1D4A">
        <w:rPr>
          <w:rFonts w:eastAsiaTheme="minorEastAsia"/>
          <w:color w:val="000000" w:themeColor="text1"/>
        </w:rPr>
        <w:t>). Это базовый элемент для интерференции.</w:t>
      </w:r>
    </w:p>
    <w:p w14:paraId="50FB8B76"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Двухкубитные гейты.</w:t>
      </w:r>
      <w:r w:rsidRPr="007B1D4A">
        <w:rPr>
          <w:rFonts w:eastAsiaTheme="minorEastAsia"/>
          <w:color w:val="000000" w:themeColor="text1"/>
        </w:rPr>
        <w:t xml:space="preserve"> Взаимодействие N-частиц, в результате которого их состояния становятся запутанными.</w:t>
      </w:r>
    </w:p>
    <w:p w14:paraId="5D220AA1" w14:textId="55D2B8EA" w:rsidR="007B1D4A" w:rsidRPr="007B1D4A" w:rsidRDefault="007B1D4A">
      <w:pPr>
        <w:numPr>
          <w:ilvl w:val="0"/>
          <w:numId w:val="37"/>
        </w:numPr>
        <w:rPr>
          <w:rFonts w:eastAsiaTheme="minorEastAsia"/>
          <w:color w:val="000000" w:themeColor="text1"/>
        </w:rPr>
      </w:pPr>
      <w:r w:rsidRPr="007B1D4A">
        <w:rPr>
          <w:rFonts w:eastAsiaTheme="minorEastAsia"/>
          <w:i/>
          <w:iCs/>
          <w:color w:val="000000" w:themeColor="text1"/>
        </w:rPr>
        <w:t>Гейт Резонанс (CNOT-подобный).</w:t>
      </w:r>
      <w:r w:rsidRPr="007B1D4A">
        <w:rPr>
          <w:rFonts w:eastAsiaTheme="minorEastAsia"/>
          <w:color w:val="000000" w:themeColor="text1"/>
        </w:rPr>
        <w:t xml:space="preserve"> Если две N-частицы имеют близкие векторы 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7B1D4A">
        <w:rPr>
          <w:rFonts w:eastAsiaTheme="minorEastAsia"/>
          <w:color w:val="000000" w:themeColor="text1"/>
        </w:rPr>
        <w:t>, они могут обменяться фазой. Управляющая частица задаёт условие: если её вектор — Огонь, то фаза целевой инвертируется. Реализуется через интерференцию в нелинейной среде (кристалл эфирной бронзы).</w:t>
      </w:r>
    </w:p>
    <w:p w14:paraId="7DFE9761" w14:textId="77777777" w:rsidR="007B1D4A" w:rsidRPr="007B1D4A" w:rsidRDefault="007B1D4A">
      <w:pPr>
        <w:numPr>
          <w:ilvl w:val="0"/>
          <w:numId w:val="37"/>
        </w:numPr>
        <w:rPr>
          <w:rFonts w:eastAsiaTheme="minorEastAsia"/>
          <w:color w:val="000000" w:themeColor="text1"/>
        </w:rPr>
      </w:pPr>
      <w:r w:rsidRPr="007B1D4A">
        <w:rPr>
          <w:rFonts w:eastAsiaTheme="minorEastAsia"/>
          <w:i/>
          <w:iCs/>
          <w:color w:val="000000" w:themeColor="text1"/>
        </w:rPr>
        <w:t>Гейт Запутывание (Параметрическое рассеяние).</w:t>
      </w:r>
      <w:r w:rsidRPr="007B1D4A">
        <w:rPr>
          <w:rFonts w:eastAsiaTheme="minorEastAsia"/>
          <w:color w:val="000000" w:themeColor="text1"/>
        </w:rPr>
        <w:t xml:space="preserve"> Одна N-частица накачки распадается на две запутанные в кристалле эфирной бронзы. Это создаёт состояние Белла — максимально запутанное состояние двух N-кубитов.</w:t>
      </w:r>
    </w:p>
    <w:p w14:paraId="2B025CB9" w14:textId="7654C9D1" w:rsidR="007B1D4A" w:rsidRPr="007B1D4A" w:rsidRDefault="007B1D4A" w:rsidP="007B1D4A">
      <w:pPr>
        <w:rPr>
          <w:rFonts w:eastAsiaTheme="minorEastAsia"/>
          <w:color w:val="000000" w:themeColor="text1"/>
        </w:rPr>
      </w:pPr>
      <w:r w:rsidRPr="007B1D4A">
        <w:rPr>
          <w:rFonts w:eastAsiaTheme="minorEastAsia"/>
          <w:color w:val="000000" w:themeColor="text1"/>
        </w:rPr>
        <w:t xml:space="preserve">С помощью однокубитных поворотов 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7B1D4A">
        <w:rPr>
          <w:rFonts w:eastAsiaTheme="minorEastAsia"/>
          <w:color w:val="000000" w:themeColor="text1"/>
        </w:rPr>
        <w:t xml:space="preserve">(гейты стихий) и двухкубитного взаимодействия (запутывание) можно построить универсальный набор квантовых гейтов. Это означает, что </w:t>
      </w:r>
      <w:r w:rsidRPr="007B1D4A">
        <w:rPr>
          <w:rFonts w:eastAsiaTheme="minorEastAsia"/>
          <w:b/>
          <w:bCs/>
          <w:color w:val="000000" w:themeColor="text1"/>
        </w:rPr>
        <w:t>магия Тьюринг-полна</w:t>
      </w:r>
      <w:r w:rsidRPr="007B1D4A">
        <w:rPr>
          <w:rFonts w:eastAsiaTheme="minorEastAsia"/>
          <w:color w:val="000000" w:themeColor="text1"/>
        </w:rPr>
        <w:t>: любое квантовое вычисление можно реализовать как последовательность заклинаний.</w:t>
      </w:r>
    </w:p>
    <w:p w14:paraId="55D87233" w14:textId="77777777" w:rsidR="007B1D4A" w:rsidRPr="007B1D4A" w:rsidRDefault="007B1D4A" w:rsidP="007B1D4A">
      <w:pPr>
        <w:pStyle w:val="2"/>
        <w:rPr>
          <w:rFonts w:eastAsiaTheme="minorEastAsia"/>
        </w:rPr>
      </w:pPr>
      <w:bookmarkStart w:id="106" w:name="_Toc234590642"/>
      <w:r w:rsidRPr="007B1D4A">
        <w:rPr>
          <w:rFonts w:eastAsiaTheme="minorEastAsia"/>
        </w:rPr>
        <w:lastRenderedPageBreak/>
        <w:t>13.3. No-cloning theorem для магии</w:t>
      </w:r>
      <w:bookmarkEnd w:id="106"/>
    </w:p>
    <w:p w14:paraId="2A6DC9CC" w14:textId="7F8C2262" w:rsidR="007B1D4A" w:rsidRPr="007B1D4A" w:rsidRDefault="007B1D4A" w:rsidP="007B1D4A">
      <w:pPr>
        <w:rPr>
          <w:rFonts w:eastAsiaTheme="minorEastAsia"/>
          <w:color w:val="000000" w:themeColor="text1"/>
        </w:rPr>
      </w:pPr>
      <w:r w:rsidRPr="007B1D4A">
        <w:rPr>
          <w:rFonts w:eastAsiaTheme="minorEastAsia"/>
          <w:color w:val="000000" w:themeColor="text1"/>
        </w:rPr>
        <w:t xml:space="preserve">Фундаментальная теорема квантовой механики — невозможно создать идеальную копию неизвестного квантового состояния. Для N-частиц это верно в полной мере, так как их состояния принадлежат непрерывному пространству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7B1D4A">
        <w:rPr>
          <w:rFonts w:eastAsiaTheme="minorEastAsia"/>
          <w:color w:val="000000" w:themeColor="text1"/>
        </w:rPr>
        <w:t>.</w:t>
      </w:r>
    </w:p>
    <w:p w14:paraId="50E358E5"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Следствия для магии:</w:t>
      </w:r>
    </w:p>
    <w:p w14:paraId="3CD63577" w14:textId="77777777" w:rsidR="007B1D4A" w:rsidRPr="007B1D4A" w:rsidRDefault="007B1D4A">
      <w:pPr>
        <w:numPr>
          <w:ilvl w:val="0"/>
          <w:numId w:val="38"/>
        </w:numPr>
        <w:rPr>
          <w:rFonts w:eastAsiaTheme="minorEastAsia"/>
          <w:color w:val="000000" w:themeColor="text1"/>
        </w:rPr>
      </w:pPr>
      <w:r w:rsidRPr="007B1D4A">
        <w:rPr>
          <w:rFonts w:eastAsiaTheme="minorEastAsia"/>
          <w:color w:val="000000" w:themeColor="text1"/>
        </w:rPr>
        <w:t>Невозможно создать «дубликатор заклинаний». Любое устройство, пытающееся скопировать неизвестное состояние N-частицы, либо выдаст две неточные копии, либо разрушит оригинал.</w:t>
      </w:r>
    </w:p>
    <w:p w14:paraId="00CDDBC5" w14:textId="77777777" w:rsidR="007B1D4A" w:rsidRPr="007B1D4A" w:rsidRDefault="007B1D4A">
      <w:pPr>
        <w:numPr>
          <w:ilvl w:val="0"/>
          <w:numId w:val="38"/>
        </w:numPr>
        <w:rPr>
          <w:rFonts w:eastAsiaTheme="minorEastAsia"/>
          <w:color w:val="000000" w:themeColor="text1"/>
        </w:rPr>
      </w:pPr>
      <w:r w:rsidRPr="007B1D4A">
        <w:rPr>
          <w:rFonts w:eastAsiaTheme="minorEastAsia"/>
          <w:color w:val="000000" w:themeColor="text1"/>
        </w:rPr>
        <w:t>Нельзя создать фабрику, тиражирующую одно и то же заклинание без участия мага, задающего начальное состояние.</w:t>
      </w:r>
    </w:p>
    <w:p w14:paraId="7474B741" w14:textId="77777777" w:rsidR="007B1D4A" w:rsidRPr="007B1D4A" w:rsidRDefault="007B1D4A">
      <w:pPr>
        <w:numPr>
          <w:ilvl w:val="0"/>
          <w:numId w:val="38"/>
        </w:numPr>
        <w:rPr>
          <w:rFonts w:eastAsiaTheme="minorEastAsia"/>
          <w:color w:val="000000" w:themeColor="text1"/>
        </w:rPr>
      </w:pPr>
      <w:r w:rsidRPr="007B1D4A">
        <w:rPr>
          <w:rFonts w:eastAsiaTheme="minorEastAsia"/>
          <w:color w:val="000000" w:themeColor="text1"/>
        </w:rPr>
        <w:t>Каждый мощный артефакт, содержащий уникальную N-конфигурацию, не может быть скопирован; он всегда существует в единственном экземпляре.</w:t>
      </w:r>
    </w:p>
    <w:p w14:paraId="3CA73CA3"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Это фундаментальное ограничение защищает мир от бесконечного тиражирования магии и сохраняет ценность мастерства.</w:t>
      </w:r>
    </w:p>
    <w:p w14:paraId="5560D16A" w14:textId="77777777" w:rsidR="007B1D4A" w:rsidRPr="007B1D4A" w:rsidRDefault="007B1D4A" w:rsidP="007B1D4A">
      <w:pPr>
        <w:pStyle w:val="2"/>
        <w:rPr>
          <w:rFonts w:eastAsiaTheme="minorEastAsia"/>
        </w:rPr>
      </w:pPr>
      <w:bookmarkStart w:id="107" w:name="_Toc234590643"/>
      <w:r w:rsidRPr="007B1D4A">
        <w:rPr>
          <w:rFonts w:eastAsiaTheme="minorEastAsia"/>
        </w:rPr>
        <w:t>13.4. Протокол N-BB84 (квантовое распределение ключей)</w:t>
      </w:r>
      <w:bookmarkEnd w:id="107"/>
    </w:p>
    <w:p w14:paraId="0199DCCA"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Протокол N-BB84 — адаптация первого и самого известного протокола квантовой криптографии (BB84) для N-частиц. Он позволяет двум сторонам (Алисе и Бобу) создать общий секретный ключ, гарантируя обнаружение любой попытки перехвата.</w:t>
      </w:r>
    </w:p>
    <w:p w14:paraId="06B7D1FB"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Участники:</w:t>
      </w:r>
      <w:r w:rsidRPr="007B1D4A">
        <w:rPr>
          <w:rFonts w:eastAsiaTheme="minorEastAsia"/>
          <w:color w:val="000000" w:themeColor="text1"/>
        </w:rPr>
        <w:t xml:space="preserve"> Алиса и Боб имеют квантовый канал (N-оптоволокно) и открытый классический канал (телеграф).</w:t>
      </w:r>
    </w:p>
    <w:p w14:paraId="54FF3E2F"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Шаги протокола:</w:t>
      </w:r>
    </w:p>
    <w:p w14:paraId="5F0178A9" w14:textId="0A9D88FD" w:rsidR="007B1D4A" w:rsidRPr="007B1D4A" w:rsidRDefault="007B1D4A">
      <w:pPr>
        <w:numPr>
          <w:ilvl w:val="0"/>
          <w:numId w:val="39"/>
        </w:numPr>
        <w:rPr>
          <w:rFonts w:eastAsiaTheme="minorEastAsia"/>
          <w:color w:val="000000" w:themeColor="text1"/>
        </w:rPr>
      </w:pPr>
      <w:r w:rsidRPr="007B1D4A">
        <w:rPr>
          <w:rFonts w:eastAsiaTheme="minorEastAsia"/>
          <w:i/>
          <w:iCs/>
          <w:color w:val="000000" w:themeColor="text1"/>
        </w:rPr>
        <w:t>Генерация.</w:t>
      </w:r>
      <w:r w:rsidRPr="007B1D4A">
        <w:rPr>
          <w:rFonts w:eastAsiaTheme="minorEastAsia"/>
          <w:color w:val="000000" w:themeColor="text1"/>
        </w:rPr>
        <w:t xml:space="preserve"> Алиса генерирует последовательность N-частиц. Для каждой она случайно выбирает базис (Z — состояния </w:t>
      </w:r>
      <m:oMath>
        <m:r>
          <m:rPr>
            <m:sty m:val="p"/>
          </m:rPr>
          <w:rPr>
            <w:rFonts w:ascii="Cambria Math" w:eastAsiaTheme="minorEastAsia" w:hAnsi="Cambria Math"/>
            <w:color w:val="000000" w:themeColor="text1"/>
          </w:rPr>
          <m:t>∣</m:t>
        </m:r>
        <m:r>
          <w:rPr>
            <w:rFonts w:ascii="Cambria Math" w:eastAsiaTheme="minorEastAsia" w:hAnsi="Cambria Math"/>
            <w:color w:val="000000" w:themeColor="text1"/>
          </w:rPr>
          <m:t>0⟩,</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1⟩</m:t>
        </m:r>
      </m:oMath>
      <w:r w:rsidRPr="007B1D4A">
        <w:rPr>
          <w:rFonts w:eastAsiaTheme="minorEastAsia"/>
          <w:color w:val="000000" w:themeColor="text1"/>
        </w:rPr>
        <w:t xml:space="preserve">или X — состояния </w:t>
      </w:r>
      <m:oMath>
        <m:r>
          <m:rPr>
            <m:sty m:val="p"/>
          </m:rPr>
          <w:rPr>
            <w:rFonts w:ascii="Cambria Math" w:eastAsiaTheme="minorEastAsia" w:hAnsi="Cambria Math"/>
            <w:color w:val="000000" w:themeColor="text1"/>
          </w:rPr>
          <m:t>∣</m:t>
        </m:r>
        <m:r>
          <w:rPr>
            <w:rFonts w:ascii="Cambria Math" w:eastAsiaTheme="minorEastAsia" w:hAnsi="Cambria Math"/>
            <w:color w:val="000000" w:themeColor="text1"/>
          </w:rPr>
          <m:t>+⟩,</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m:t>
        </m:r>
      </m:oMath>
      <w:r w:rsidRPr="007B1D4A">
        <w:rPr>
          <w:rFonts w:eastAsiaTheme="minorEastAsia"/>
          <w:color w:val="000000" w:themeColor="text1"/>
        </w:rPr>
        <w:t>) и бит (0 или 1).</w:t>
      </w:r>
    </w:p>
    <w:p w14:paraId="567EDCFC" w14:textId="77777777" w:rsidR="007B1D4A" w:rsidRPr="007B1D4A" w:rsidRDefault="007B1D4A">
      <w:pPr>
        <w:numPr>
          <w:ilvl w:val="0"/>
          <w:numId w:val="39"/>
        </w:numPr>
        <w:rPr>
          <w:rFonts w:eastAsiaTheme="minorEastAsia"/>
          <w:color w:val="000000" w:themeColor="text1"/>
        </w:rPr>
      </w:pPr>
      <w:r w:rsidRPr="007B1D4A">
        <w:rPr>
          <w:rFonts w:eastAsiaTheme="minorEastAsia"/>
          <w:i/>
          <w:iCs/>
          <w:color w:val="000000" w:themeColor="text1"/>
        </w:rPr>
        <w:t>Отправка.</w:t>
      </w:r>
      <w:r w:rsidRPr="007B1D4A">
        <w:rPr>
          <w:rFonts w:eastAsiaTheme="minorEastAsia"/>
          <w:color w:val="000000" w:themeColor="text1"/>
        </w:rPr>
        <w:t xml:space="preserve"> Алиса посылает частицы Бобу по одной.</w:t>
      </w:r>
    </w:p>
    <w:p w14:paraId="5BF09779" w14:textId="77777777" w:rsidR="007B1D4A" w:rsidRPr="007B1D4A" w:rsidRDefault="007B1D4A">
      <w:pPr>
        <w:numPr>
          <w:ilvl w:val="0"/>
          <w:numId w:val="39"/>
        </w:numPr>
        <w:rPr>
          <w:rFonts w:eastAsiaTheme="minorEastAsia"/>
          <w:color w:val="000000" w:themeColor="text1"/>
        </w:rPr>
      </w:pPr>
      <w:r w:rsidRPr="007B1D4A">
        <w:rPr>
          <w:rFonts w:eastAsiaTheme="minorEastAsia"/>
          <w:i/>
          <w:iCs/>
          <w:color w:val="000000" w:themeColor="text1"/>
        </w:rPr>
        <w:t>Измерение.</w:t>
      </w:r>
      <w:r w:rsidRPr="007B1D4A">
        <w:rPr>
          <w:rFonts w:eastAsiaTheme="minorEastAsia"/>
          <w:color w:val="000000" w:themeColor="text1"/>
        </w:rPr>
        <w:t xml:space="preserve"> Боб для каждой частицы случайно выбирает базис и выполняет измерение, записывая результат.</w:t>
      </w:r>
    </w:p>
    <w:p w14:paraId="37EFD453" w14:textId="77777777" w:rsidR="007B1D4A" w:rsidRPr="007B1D4A" w:rsidRDefault="007B1D4A">
      <w:pPr>
        <w:numPr>
          <w:ilvl w:val="0"/>
          <w:numId w:val="39"/>
        </w:numPr>
        <w:rPr>
          <w:rFonts w:eastAsiaTheme="minorEastAsia"/>
          <w:color w:val="000000" w:themeColor="text1"/>
        </w:rPr>
      </w:pPr>
      <w:r w:rsidRPr="007B1D4A">
        <w:rPr>
          <w:rFonts w:eastAsiaTheme="minorEastAsia"/>
          <w:i/>
          <w:iCs/>
          <w:color w:val="000000" w:themeColor="text1"/>
        </w:rPr>
        <w:t>Сверка базисов.</w:t>
      </w:r>
      <w:r w:rsidRPr="007B1D4A">
        <w:rPr>
          <w:rFonts w:eastAsiaTheme="minorEastAsia"/>
          <w:color w:val="000000" w:themeColor="text1"/>
        </w:rPr>
        <w:t xml:space="preserve"> Алиса и Боб по открытому каналу сообщают друг другу, какие базисы использовали (но не результаты). Они оставляют только те случаи, где базисы совпали.</w:t>
      </w:r>
    </w:p>
    <w:p w14:paraId="06B1460E" w14:textId="77777777" w:rsidR="007B1D4A" w:rsidRPr="007B1D4A" w:rsidRDefault="007B1D4A">
      <w:pPr>
        <w:numPr>
          <w:ilvl w:val="0"/>
          <w:numId w:val="39"/>
        </w:numPr>
        <w:rPr>
          <w:rFonts w:eastAsiaTheme="minorEastAsia"/>
          <w:color w:val="000000" w:themeColor="text1"/>
        </w:rPr>
      </w:pPr>
      <w:r w:rsidRPr="007B1D4A">
        <w:rPr>
          <w:rFonts w:eastAsiaTheme="minorEastAsia"/>
          <w:i/>
          <w:iCs/>
          <w:color w:val="000000" w:themeColor="text1"/>
        </w:rPr>
        <w:t>Проверка на перехват.</w:t>
      </w:r>
      <w:r w:rsidRPr="007B1D4A">
        <w:rPr>
          <w:rFonts w:eastAsiaTheme="minorEastAsia"/>
          <w:color w:val="000000" w:themeColor="text1"/>
        </w:rPr>
        <w:t xml:space="preserve"> Алиса и Боб раскрывают значения случайного подмножества оставшихся битов. Если Ева перехватывала частицы, она вносит ошибки (в среднем 25% для несовпадающих базисов). Если ошибок больше порога (~11%), канал прослушивается, и протокол прерывается.</w:t>
      </w:r>
    </w:p>
    <w:p w14:paraId="59D928A7" w14:textId="77777777" w:rsidR="007B1D4A" w:rsidRPr="007B1D4A" w:rsidRDefault="007B1D4A">
      <w:pPr>
        <w:numPr>
          <w:ilvl w:val="0"/>
          <w:numId w:val="39"/>
        </w:numPr>
        <w:rPr>
          <w:rFonts w:eastAsiaTheme="minorEastAsia"/>
          <w:color w:val="000000" w:themeColor="text1"/>
        </w:rPr>
      </w:pPr>
      <w:r w:rsidRPr="007B1D4A">
        <w:rPr>
          <w:rFonts w:eastAsiaTheme="minorEastAsia"/>
          <w:i/>
          <w:iCs/>
          <w:color w:val="000000" w:themeColor="text1"/>
        </w:rPr>
        <w:lastRenderedPageBreak/>
        <w:t>Усиление секретности.</w:t>
      </w:r>
      <w:r w:rsidRPr="007B1D4A">
        <w:rPr>
          <w:rFonts w:eastAsiaTheme="minorEastAsia"/>
          <w:color w:val="000000" w:themeColor="text1"/>
        </w:rPr>
        <w:t xml:space="preserve"> Из оставшихся битов они генерируют итоговый секретный ключ с помощью хеш-функций.</w:t>
      </w:r>
    </w:p>
    <w:p w14:paraId="7AF976E4"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Особенность N-версии.</w:t>
      </w:r>
      <w:r w:rsidRPr="007B1D4A">
        <w:rPr>
          <w:rFonts w:eastAsiaTheme="minorEastAsia"/>
          <w:color w:val="000000" w:themeColor="text1"/>
        </w:rPr>
        <w:t xml:space="preserve"> N-частицы невидимы и не взаимодействуют с электромагнитным полем, поэтому Ева не может использовать стандартные методы перехвата. Ей нужно физически «поймать» частицу, измерить её S³-вектор резонатором и отправить новую. Это требует оборудования уровня магической лаборатории.</w:t>
      </w:r>
    </w:p>
    <w:p w14:paraId="3464EEC9" w14:textId="77777777" w:rsidR="007B1D4A" w:rsidRPr="007B1D4A" w:rsidRDefault="007B1D4A" w:rsidP="007B1D4A">
      <w:pPr>
        <w:pStyle w:val="2"/>
        <w:rPr>
          <w:rFonts w:eastAsiaTheme="minorEastAsia"/>
        </w:rPr>
      </w:pPr>
      <w:bookmarkStart w:id="108" w:name="_Toc234590644"/>
      <w:r w:rsidRPr="007B1D4A">
        <w:rPr>
          <w:rFonts w:eastAsiaTheme="minorEastAsia"/>
        </w:rPr>
        <w:t>13.5. Протокол N-E91 на запутанных парах</w:t>
      </w:r>
      <w:bookmarkEnd w:id="108"/>
    </w:p>
    <w:p w14:paraId="73D4C425"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Протокол Экерта (E91) использует пары запутанных N-частиц, созданные параметрическим рассеянием. Он обеспечивает «device-independent» криптографию — безопасность, не зависящую от доверия к источнику частиц.</w:t>
      </w:r>
    </w:p>
    <w:p w14:paraId="4475B5D4"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Шаги протокола:</w:t>
      </w:r>
    </w:p>
    <w:p w14:paraId="72CD5F8D" w14:textId="26CA3EB1" w:rsidR="007B1D4A" w:rsidRPr="007B1D4A" w:rsidRDefault="007B1D4A">
      <w:pPr>
        <w:numPr>
          <w:ilvl w:val="0"/>
          <w:numId w:val="40"/>
        </w:numPr>
        <w:rPr>
          <w:rFonts w:eastAsiaTheme="minorEastAsia"/>
          <w:color w:val="000000" w:themeColor="text1"/>
        </w:rPr>
      </w:pPr>
      <w:r w:rsidRPr="007B1D4A">
        <w:rPr>
          <w:rFonts w:eastAsiaTheme="minorEastAsia"/>
          <w:i/>
          <w:iCs/>
          <w:color w:val="000000" w:themeColor="text1"/>
        </w:rPr>
        <w:t>Источник</w:t>
      </w:r>
      <w:r w:rsidRPr="007B1D4A">
        <w:rPr>
          <w:rFonts w:eastAsiaTheme="minorEastAsia"/>
          <w:color w:val="000000" w:themeColor="text1"/>
        </w:rPr>
        <w:t xml:space="preserve"> генерирует пары запутанных N-частиц в состоянии Белла (например, </w:t>
      </w:r>
      <m:oMath>
        <m:r>
          <m:rPr>
            <m:sty m:val="p"/>
          </m:rP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m:rPr>
                <m:sty m:val="p"/>
              </m:rPr>
              <w:rPr>
                <w:rFonts w:ascii="Cambria Math" w:eastAsiaTheme="minorEastAsia" w:hAnsi="Cambria Math"/>
                <w:color w:val="000000" w:themeColor="text1"/>
              </w:rPr>
              <m:t>Φ</m:t>
            </m:r>
          </m:e>
          <m:sup>
            <m:r>
              <w:rPr>
                <w:rFonts w:ascii="Cambria Math" w:eastAsiaTheme="minorEastAsia" w:hAnsi="Cambria Math"/>
                <w:color w:val="000000" w:themeColor="text1"/>
              </w:rPr>
              <m:t>+</m:t>
            </m:r>
          </m:sup>
        </m:sSup>
        <m:r>
          <w:rPr>
            <w:rFonts w:ascii="Cambria Math" w:eastAsiaTheme="minorEastAsia" w:hAnsi="Cambria Math"/>
            <w:color w:val="000000" w:themeColor="text1"/>
          </w:rPr>
          <m:t>⟩</m:t>
        </m:r>
      </m:oMath>
      <w:r w:rsidRPr="007B1D4A">
        <w:rPr>
          <w:rFonts w:eastAsiaTheme="minorEastAsia"/>
          <w:color w:val="000000" w:themeColor="text1"/>
        </w:rPr>
        <w:t>). Одну частицу отправляют Алисе, другую — Бобу.</w:t>
      </w:r>
    </w:p>
    <w:p w14:paraId="4BD7A6BF" w14:textId="77777777" w:rsidR="007B1D4A" w:rsidRPr="007B1D4A" w:rsidRDefault="007B1D4A">
      <w:pPr>
        <w:numPr>
          <w:ilvl w:val="0"/>
          <w:numId w:val="40"/>
        </w:numPr>
        <w:rPr>
          <w:rFonts w:eastAsiaTheme="minorEastAsia"/>
          <w:color w:val="000000" w:themeColor="text1"/>
        </w:rPr>
      </w:pPr>
      <w:r w:rsidRPr="007B1D4A">
        <w:rPr>
          <w:rFonts w:eastAsiaTheme="minorEastAsia"/>
          <w:color w:val="000000" w:themeColor="text1"/>
        </w:rPr>
        <w:t>Алиса и Боб независимо и случайно измеряют свои частицы в одном из трёх базисов.</w:t>
      </w:r>
    </w:p>
    <w:p w14:paraId="2B24D769" w14:textId="77777777" w:rsidR="007B1D4A" w:rsidRPr="007B1D4A" w:rsidRDefault="007B1D4A">
      <w:pPr>
        <w:numPr>
          <w:ilvl w:val="0"/>
          <w:numId w:val="40"/>
        </w:numPr>
        <w:rPr>
          <w:rFonts w:eastAsiaTheme="minorEastAsia"/>
          <w:color w:val="000000" w:themeColor="text1"/>
        </w:rPr>
      </w:pPr>
      <w:r w:rsidRPr="007B1D4A">
        <w:rPr>
          <w:rFonts w:eastAsiaTheme="minorEastAsia"/>
          <w:color w:val="000000" w:themeColor="text1"/>
        </w:rPr>
        <w:t xml:space="preserve">Они сверяют базисы по открытому каналу. Результаты в одинаковых базисах формируют ключ. Результаты в разных базисах используются для проверки </w:t>
      </w:r>
      <w:r w:rsidRPr="007B1D4A">
        <w:rPr>
          <w:rFonts w:eastAsiaTheme="minorEastAsia"/>
          <w:b/>
          <w:bCs/>
          <w:color w:val="000000" w:themeColor="text1"/>
        </w:rPr>
        <w:t>неравенства Белла</w:t>
      </w:r>
      <w:r w:rsidRPr="007B1D4A">
        <w:rPr>
          <w:rFonts w:eastAsiaTheme="minorEastAsia"/>
          <w:color w:val="000000" w:themeColor="text1"/>
        </w:rPr>
        <w:t>.</w:t>
      </w:r>
    </w:p>
    <w:p w14:paraId="3F68B1CF" w14:textId="77777777" w:rsidR="007B1D4A" w:rsidRPr="007B1D4A" w:rsidRDefault="007B1D4A">
      <w:pPr>
        <w:numPr>
          <w:ilvl w:val="0"/>
          <w:numId w:val="40"/>
        </w:numPr>
        <w:rPr>
          <w:rFonts w:eastAsiaTheme="minorEastAsia"/>
          <w:color w:val="000000" w:themeColor="text1"/>
        </w:rPr>
      </w:pPr>
      <w:r w:rsidRPr="007B1D4A">
        <w:rPr>
          <w:rFonts w:eastAsiaTheme="minorEastAsia"/>
          <w:color w:val="000000" w:themeColor="text1"/>
        </w:rPr>
        <w:t>Нарушение неравенства Белла доказывает, что частицы действительно были запутаны, и никакая локальная скрытая переменная не может объяснить корреляции. Если Ева пыталась перехватить частицы, запутанность разрушилась бы, и неравенство Белла перестало бы нарушаться.</w:t>
      </w:r>
    </w:p>
    <w:p w14:paraId="2E7A23CC"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Преимущества.</w:t>
      </w:r>
      <w:r w:rsidRPr="007B1D4A">
        <w:rPr>
          <w:rFonts w:eastAsiaTheme="minorEastAsia"/>
          <w:color w:val="000000" w:themeColor="text1"/>
        </w:rPr>
        <w:t xml:space="preserve"> Даже если Ева контролирует источник, она не может скомпрометировать ключ, не обнаружив себя.</w:t>
      </w:r>
    </w:p>
    <w:p w14:paraId="73E2B008" w14:textId="77777777" w:rsidR="007B1D4A" w:rsidRPr="007B1D4A" w:rsidRDefault="007B1D4A" w:rsidP="007B1D4A">
      <w:pPr>
        <w:pStyle w:val="2"/>
        <w:rPr>
          <w:rFonts w:eastAsiaTheme="minorEastAsia"/>
        </w:rPr>
      </w:pPr>
      <w:bookmarkStart w:id="109" w:name="_Toc234590645"/>
      <w:r w:rsidRPr="007B1D4A">
        <w:rPr>
          <w:rFonts w:eastAsiaTheme="minorEastAsia"/>
        </w:rPr>
        <w:t>13.6. Физическая реализация (N-оптоволокно, детекторы, повторители)</w:t>
      </w:r>
      <w:bookmarkEnd w:id="109"/>
    </w:p>
    <w:p w14:paraId="7C52E893"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Передающая среда.</w:t>
      </w:r>
    </w:p>
    <w:p w14:paraId="13B15CDF" w14:textId="77777777" w:rsidR="007B1D4A" w:rsidRPr="007B1D4A" w:rsidRDefault="007B1D4A">
      <w:pPr>
        <w:numPr>
          <w:ilvl w:val="0"/>
          <w:numId w:val="41"/>
        </w:numPr>
        <w:rPr>
          <w:rFonts w:eastAsiaTheme="minorEastAsia"/>
          <w:color w:val="000000" w:themeColor="text1"/>
        </w:rPr>
      </w:pPr>
      <w:r w:rsidRPr="007B1D4A">
        <w:rPr>
          <w:rFonts w:eastAsiaTheme="minorEastAsia"/>
          <w:i/>
          <w:iCs/>
          <w:color w:val="000000" w:themeColor="text1"/>
        </w:rPr>
        <w:t>N-оптоволокно.</w:t>
      </w:r>
      <w:r w:rsidRPr="007B1D4A">
        <w:rPr>
          <w:rFonts w:eastAsiaTheme="minorEastAsia"/>
          <w:color w:val="000000" w:themeColor="text1"/>
        </w:rPr>
        <w:t xml:space="preserve"> Нить из орихалка в оболочке из вакуумной стали. Орихалковый сердечник проводит N-частицы нужного вектора, оболочка с N-вакуумом предотвращает утечку.</w:t>
      </w:r>
    </w:p>
    <w:p w14:paraId="16448818" w14:textId="77777777" w:rsidR="007B1D4A" w:rsidRPr="007B1D4A" w:rsidRDefault="007B1D4A">
      <w:pPr>
        <w:numPr>
          <w:ilvl w:val="0"/>
          <w:numId w:val="41"/>
        </w:numPr>
        <w:rPr>
          <w:rFonts w:eastAsiaTheme="minorEastAsia"/>
          <w:color w:val="000000" w:themeColor="text1"/>
        </w:rPr>
      </w:pPr>
      <w:r w:rsidRPr="007B1D4A">
        <w:rPr>
          <w:rFonts w:eastAsiaTheme="minorEastAsia"/>
          <w:i/>
          <w:iCs/>
          <w:color w:val="000000" w:themeColor="text1"/>
        </w:rPr>
        <w:t>Свободное пространство.</w:t>
      </w:r>
      <w:r w:rsidRPr="007B1D4A">
        <w:rPr>
          <w:rFonts w:eastAsiaTheme="minorEastAsia"/>
          <w:color w:val="000000" w:themeColor="text1"/>
        </w:rPr>
        <w:t xml:space="preserve"> Для связи на большие расстояния используются направленные пучки, но такой канал чувствителен к магической погоде и турбулентности.</w:t>
      </w:r>
    </w:p>
    <w:p w14:paraId="5E25B338"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lastRenderedPageBreak/>
        <w:t>Детекторы.</w:t>
      </w:r>
      <w:r w:rsidRPr="007B1D4A">
        <w:rPr>
          <w:rFonts w:eastAsiaTheme="minorEastAsia"/>
          <w:color w:val="000000" w:themeColor="text1"/>
        </w:rPr>
        <w:t xml:space="preserve"> Детектор одиночных N-частиц — микрорезонатор на основе эфирной бронзы, охлаждённый до криогенных температур для подавления теплового шума. При пролёте частицы резонатор возбуждается, и сигнал усиливается каскадом купрессиновых белков или электронной схемой.</w:t>
      </w:r>
    </w:p>
    <w:p w14:paraId="67595584"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Квантовые повторители.</w:t>
      </w:r>
      <w:r w:rsidRPr="007B1D4A">
        <w:rPr>
          <w:rFonts w:eastAsiaTheme="minorEastAsia"/>
          <w:color w:val="000000" w:themeColor="text1"/>
        </w:rPr>
        <w:t xml:space="preserve"> Квантовый сигнал нельзя усилить классическим ретранслятором (это разрушило бы состояние). На расстояниях более 100 км необходимы квантовые повторители — устройства, обменивающиеся запутанностью с соседними узлами и применяющие swapping-запутывание для передачи запутанности через цепочку. Это миниатюрные магические компьютеры, требующие обслуживания квалифицированными магами-инженерами.</w:t>
      </w:r>
    </w:p>
    <w:p w14:paraId="57787423" w14:textId="77777777" w:rsidR="007B1D4A" w:rsidRPr="007B1D4A" w:rsidRDefault="007B1D4A" w:rsidP="007B1D4A">
      <w:pPr>
        <w:pStyle w:val="2"/>
        <w:rPr>
          <w:rFonts w:eastAsiaTheme="minorEastAsia"/>
        </w:rPr>
      </w:pPr>
      <w:bookmarkStart w:id="110" w:name="_Toc234590646"/>
      <w:r w:rsidRPr="007B1D4A">
        <w:rPr>
          <w:rFonts w:eastAsiaTheme="minorEastAsia"/>
        </w:rPr>
        <w:t>13.7. Уязвимости и атаки</w:t>
      </w:r>
      <w:bookmarkEnd w:id="110"/>
    </w:p>
    <w:p w14:paraId="17D16369"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Атака с ослеплением детектора.</w:t>
      </w:r>
      <w:r w:rsidRPr="007B1D4A">
        <w:rPr>
          <w:rFonts w:eastAsiaTheme="minorEastAsia"/>
          <w:color w:val="000000" w:themeColor="text1"/>
        </w:rPr>
        <w:t xml:space="preserve"> Ева засвечивает детектор Боба мощным потоком некогерентных N-частиц, выводя его из строя или заставляя регистрировать ложные события. Защита — фильтры из свинцового стекла и мониторинг фоновой загрузки.</w:t>
      </w:r>
    </w:p>
    <w:p w14:paraId="56DF759B"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Атака на источник.</w:t>
      </w:r>
      <w:r w:rsidRPr="007B1D4A">
        <w:rPr>
          <w:rFonts w:eastAsiaTheme="minorEastAsia"/>
          <w:color w:val="000000" w:themeColor="text1"/>
        </w:rPr>
        <w:t xml:space="preserve"> Если Ева контролирует источник частиц, она может генерировать псевдо-запутанные пары, имеющие скрытые корреляции. Протокол E91 устраняет эту уязвимость, так как не доверяет источнику.</w:t>
      </w:r>
    </w:p>
    <w:p w14:paraId="55AF9991"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Троянский конь.</w:t>
      </w:r>
      <w:r w:rsidRPr="007B1D4A">
        <w:rPr>
          <w:rFonts w:eastAsiaTheme="minorEastAsia"/>
          <w:color w:val="000000" w:themeColor="text1"/>
        </w:rPr>
        <w:t xml:space="preserve"> Гипотетическая техника частичного резонанса — считывание вектора пролетающей частицы с вероятностью ~10% без полного разрушения состояния. На практике требует легендарного уровня технологии и пока считается недостижимой.</w:t>
      </w:r>
    </w:p>
    <w:p w14:paraId="12739960" w14:textId="77777777" w:rsidR="007B1D4A" w:rsidRPr="007B1D4A" w:rsidRDefault="007B1D4A" w:rsidP="007B1D4A">
      <w:pPr>
        <w:pStyle w:val="2"/>
        <w:rPr>
          <w:rFonts w:eastAsiaTheme="minorEastAsia"/>
        </w:rPr>
      </w:pPr>
      <w:bookmarkStart w:id="111" w:name="_Toc234590647"/>
      <w:r w:rsidRPr="007B1D4A">
        <w:rPr>
          <w:rFonts w:eastAsiaTheme="minorEastAsia"/>
        </w:rPr>
        <w:t>13.8. Социальный и политический контекст</w:t>
      </w:r>
      <w:bookmarkEnd w:id="111"/>
    </w:p>
    <w:p w14:paraId="3CD7D0C2"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Правительственная и военная связь.</w:t>
      </w:r>
      <w:r w:rsidRPr="007B1D4A">
        <w:rPr>
          <w:rFonts w:eastAsiaTheme="minorEastAsia"/>
          <w:color w:val="000000" w:themeColor="text1"/>
        </w:rPr>
        <w:t xml:space="preserve"> Все королевские дворы и военные штабы используют N-криптографию для передачи приказов. Ключи распределяются через сети квантовых повторителей, установленных в стратегических точках. Физическая безопасность этих узлов — одна из главных забот контрразведки.</w:t>
      </w:r>
    </w:p>
    <w:p w14:paraId="3E708708"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Банки и торговля.</w:t>
      </w:r>
      <w:r w:rsidRPr="007B1D4A">
        <w:rPr>
          <w:rFonts w:eastAsiaTheme="minorEastAsia"/>
          <w:color w:val="000000" w:themeColor="text1"/>
        </w:rPr>
        <w:t xml:space="preserve"> Крупнейшие банки и торговые гильдии применяют защищённые каналы для передачи векселей и контрактов. Подделка цифровой подписи, защищённой N-ключом, невозможна в принципе.</w:t>
      </w:r>
    </w:p>
    <w:p w14:paraId="7DF90E9A"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Чёрный рынок.</w:t>
      </w:r>
      <w:r w:rsidRPr="007B1D4A">
        <w:rPr>
          <w:rFonts w:eastAsiaTheme="minorEastAsia"/>
          <w:color w:val="000000" w:themeColor="text1"/>
        </w:rPr>
        <w:t xml:space="preserve"> Преступные синдикаты используют списанное оборудование или подпольные повторители для собственных защищённых коммуникаций. Борьба с ними — техническая гонка: кто раньше взломает не криптосистему, а физическую инфраструктуру противника.</w:t>
      </w:r>
    </w:p>
    <w:p w14:paraId="56B21BD6" w14:textId="77777777" w:rsidR="007B1D4A" w:rsidRPr="007B1D4A" w:rsidRDefault="007B1D4A" w:rsidP="007B1D4A">
      <w:pPr>
        <w:rPr>
          <w:rFonts w:eastAsiaTheme="minorEastAsia"/>
          <w:color w:val="000000" w:themeColor="text1"/>
        </w:rPr>
      </w:pPr>
      <w:r w:rsidRPr="007B1D4A">
        <w:rPr>
          <w:rFonts w:eastAsiaTheme="minorEastAsia"/>
          <w:b/>
          <w:bCs/>
          <w:color w:val="000000" w:themeColor="text1"/>
        </w:rPr>
        <w:t>Магический интернет.</w:t>
      </w:r>
      <w:r w:rsidRPr="007B1D4A">
        <w:rPr>
          <w:rFonts w:eastAsiaTheme="minorEastAsia"/>
          <w:color w:val="000000" w:themeColor="text1"/>
        </w:rPr>
        <w:t xml:space="preserve"> В крупных городах существуют зачатки «N-сети» — публичные квантовые каналы для обмена данными между исследователями и студентами. Скорость пока невелика (килобиты в секунду), но достаточна для текстовых сообщений и простых иллюзий.</w:t>
      </w:r>
    </w:p>
    <w:p w14:paraId="338AFAF1" w14:textId="77777777" w:rsidR="007B1D4A" w:rsidRPr="007B1D4A" w:rsidRDefault="007B1D4A" w:rsidP="007B1D4A">
      <w:pPr>
        <w:pStyle w:val="1"/>
        <w:rPr>
          <w:rFonts w:eastAsiaTheme="minorEastAsia"/>
        </w:rPr>
      </w:pPr>
      <w:bookmarkStart w:id="112" w:name="_Toc234590648"/>
      <w:r w:rsidRPr="007B1D4A">
        <w:rPr>
          <w:rFonts w:eastAsiaTheme="minorEastAsia"/>
        </w:rPr>
        <w:lastRenderedPageBreak/>
        <w:t>Часть 14. Геофизика и планетология Геи</w:t>
      </w:r>
      <w:bookmarkEnd w:id="112"/>
    </w:p>
    <w:p w14:paraId="2699610B" w14:textId="77777777" w:rsidR="007B1D4A" w:rsidRPr="007B1D4A" w:rsidRDefault="007B1D4A" w:rsidP="007B1D4A">
      <w:pPr>
        <w:pStyle w:val="2"/>
        <w:rPr>
          <w:rFonts w:eastAsiaTheme="minorEastAsia"/>
        </w:rPr>
      </w:pPr>
      <w:bookmarkStart w:id="113" w:name="_Toc234590649"/>
      <w:r w:rsidRPr="007B1D4A">
        <w:rPr>
          <w:rFonts w:eastAsiaTheme="minorEastAsia"/>
        </w:rPr>
        <w:t>14.1. Структура ядра (монополь, нейтрониевая мантия, внешнее ядро)</w:t>
      </w:r>
      <w:bookmarkEnd w:id="113"/>
    </w:p>
    <w:p w14:paraId="3D272490"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Ядро Геи радиусом около 1300 км состоит из трёх концентрических областей, различающихся по плотности, фазовому состоянию N-конденсата и роли в планетарной динамике.</w:t>
      </w:r>
    </w:p>
    <w:p w14:paraId="21B27DA8" w14:textId="46E671AA" w:rsidR="007B1D4A" w:rsidRPr="007B1D4A" w:rsidRDefault="007B1D4A" w:rsidP="007B1D4A">
      <w:pPr>
        <w:rPr>
          <w:rFonts w:eastAsiaTheme="minorEastAsia"/>
          <w:color w:val="000000" w:themeColor="text1"/>
        </w:rPr>
      </w:pPr>
      <w:r w:rsidRPr="007B1D4A">
        <w:rPr>
          <w:rFonts w:eastAsiaTheme="minorEastAsia"/>
          <w:b/>
          <w:bCs/>
          <w:color w:val="000000" w:themeColor="text1"/>
        </w:rPr>
        <w:t>Центральный монополь (радиус ~1 м).</w:t>
      </w:r>
      <w:r w:rsidRPr="007B1D4A">
        <w:rPr>
          <w:rFonts w:eastAsiaTheme="minorEastAsia"/>
          <w:color w:val="000000" w:themeColor="text1"/>
        </w:rPr>
        <w:t xml:space="preserve"> Точечный топологический дефект с зарядом </w:t>
      </w:r>
      <m:oMath>
        <m:r>
          <w:rPr>
            <w:rFonts w:ascii="Cambria Math" w:eastAsiaTheme="minorEastAsia" w:hAnsi="Cambria Math"/>
            <w:color w:val="000000" w:themeColor="text1"/>
          </w:rPr>
          <m:t>Q=+1</m:t>
        </m:r>
      </m:oMath>
      <w:r w:rsidRPr="007B1D4A">
        <w:rPr>
          <w:rFonts w:eastAsiaTheme="minorEastAsia"/>
          <w:color w:val="000000" w:themeColor="text1"/>
        </w:rPr>
        <w:t>, захваченный при формировании планеты. Плотность N-конденсата в его центре достигает планковских значений (</w:t>
      </w:r>
      <m:oMath>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96</m:t>
            </m:r>
          </m:sup>
        </m:sSup>
      </m:oMath>
      <w:r w:rsidRPr="007B1D4A">
        <w:rPr>
          <w:rFonts w:eastAsiaTheme="minorEastAsia"/>
          <w:color w:val="000000" w:themeColor="text1"/>
        </w:rPr>
        <w:t xml:space="preserve"> м</w:t>
      </w:r>
      <w:r w:rsidRPr="007B1D4A">
        <w:rPr>
          <w:rFonts w:ascii="Cambria Math" w:eastAsiaTheme="minorEastAsia" w:hAnsi="Cambria Math" w:cs="Cambria Math"/>
          <w:color w:val="000000" w:themeColor="text1"/>
        </w:rPr>
        <w:t>⁻</w:t>
      </w:r>
      <w:r w:rsidRPr="007B1D4A">
        <w:rPr>
          <w:rFonts w:ascii="Aptos" w:eastAsiaTheme="minorEastAsia" w:hAnsi="Aptos" w:cs="Aptos"/>
          <w:color w:val="000000" w:themeColor="text1"/>
        </w:rPr>
        <w:t>³</w:t>
      </w:r>
      <w:r w:rsidRPr="007B1D4A">
        <w:rPr>
          <w:rFonts w:eastAsiaTheme="minorEastAsia"/>
          <w:color w:val="000000" w:themeColor="text1"/>
        </w:rPr>
        <w:t xml:space="preserve">), </w:t>
      </w:r>
      <w:r w:rsidRPr="007B1D4A">
        <w:rPr>
          <w:rFonts w:ascii="Aptos" w:eastAsiaTheme="minorEastAsia" w:hAnsi="Aptos" w:cs="Aptos"/>
          <w:color w:val="000000" w:themeColor="text1"/>
        </w:rPr>
        <w:t>метрика</w:t>
      </w:r>
      <w:r w:rsidRPr="007B1D4A">
        <w:rPr>
          <w:rFonts w:eastAsiaTheme="minorEastAsia"/>
          <w:color w:val="000000" w:themeColor="text1"/>
        </w:rPr>
        <w:t xml:space="preserve"> </w:t>
      </w:r>
      <w:r w:rsidRPr="007B1D4A">
        <w:rPr>
          <w:rFonts w:ascii="Aptos" w:eastAsiaTheme="minorEastAsia" w:hAnsi="Aptos" w:cs="Aptos"/>
          <w:color w:val="000000" w:themeColor="text1"/>
        </w:rPr>
        <w:t>пространства</w:t>
      </w:r>
      <w:r w:rsidRPr="007B1D4A">
        <w:rPr>
          <w:rFonts w:eastAsiaTheme="minorEastAsia"/>
          <w:color w:val="000000" w:themeColor="text1"/>
        </w:rPr>
        <w:t>-</w:t>
      </w:r>
      <w:r w:rsidRPr="007B1D4A">
        <w:rPr>
          <w:rFonts w:ascii="Aptos" w:eastAsiaTheme="minorEastAsia" w:hAnsi="Aptos" w:cs="Aptos"/>
          <w:color w:val="000000" w:themeColor="text1"/>
        </w:rPr>
        <w:t>времени</w:t>
      </w:r>
      <w:r w:rsidRPr="007B1D4A">
        <w:rPr>
          <w:rFonts w:eastAsiaTheme="minorEastAsia"/>
          <w:color w:val="000000" w:themeColor="text1"/>
        </w:rPr>
        <w:t xml:space="preserve"> </w:t>
      </w:r>
      <w:r w:rsidRPr="007B1D4A">
        <w:rPr>
          <w:rFonts w:ascii="Aptos" w:eastAsiaTheme="minorEastAsia" w:hAnsi="Aptos" w:cs="Aptos"/>
          <w:color w:val="000000" w:themeColor="text1"/>
        </w:rPr>
        <w:t>сингулярна</w:t>
      </w:r>
      <w:r w:rsidRPr="007B1D4A">
        <w:rPr>
          <w:rFonts w:eastAsiaTheme="minorEastAsia"/>
          <w:color w:val="000000" w:themeColor="text1"/>
        </w:rPr>
        <w:t xml:space="preserve">. </w:t>
      </w:r>
      <w:r w:rsidRPr="007B1D4A">
        <w:rPr>
          <w:rFonts w:ascii="Aptos" w:eastAsiaTheme="minorEastAsia" w:hAnsi="Aptos" w:cs="Aptos"/>
          <w:color w:val="000000" w:themeColor="text1"/>
        </w:rPr>
        <w:t>Монополь</w:t>
      </w:r>
      <w:r w:rsidRPr="007B1D4A">
        <w:rPr>
          <w:rFonts w:eastAsiaTheme="minorEastAsia"/>
          <w:color w:val="000000" w:themeColor="text1"/>
        </w:rPr>
        <w:t xml:space="preserve"> </w:t>
      </w:r>
      <w:r w:rsidRPr="007B1D4A">
        <w:rPr>
          <w:rFonts w:ascii="Aptos" w:eastAsiaTheme="minorEastAsia" w:hAnsi="Aptos" w:cs="Aptos"/>
          <w:color w:val="000000" w:themeColor="text1"/>
        </w:rPr>
        <w:t>удерживается</w:t>
      </w:r>
      <w:r w:rsidRPr="007B1D4A">
        <w:rPr>
          <w:rFonts w:eastAsiaTheme="minorEastAsia"/>
          <w:color w:val="000000" w:themeColor="text1"/>
        </w:rPr>
        <w:t xml:space="preserve"> </w:t>
      </w:r>
      <w:r w:rsidRPr="007B1D4A">
        <w:rPr>
          <w:rFonts w:ascii="Aptos" w:eastAsiaTheme="minorEastAsia" w:hAnsi="Aptos" w:cs="Aptos"/>
          <w:color w:val="000000" w:themeColor="text1"/>
        </w:rPr>
        <w:t>от</w:t>
      </w:r>
      <w:r w:rsidRPr="007B1D4A">
        <w:rPr>
          <w:rFonts w:eastAsiaTheme="minorEastAsia"/>
          <w:color w:val="000000" w:themeColor="text1"/>
        </w:rPr>
        <w:t xml:space="preserve"> </w:t>
      </w:r>
      <w:r w:rsidRPr="007B1D4A">
        <w:rPr>
          <w:rFonts w:ascii="Aptos" w:eastAsiaTheme="minorEastAsia" w:hAnsi="Aptos" w:cs="Aptos"/>
          <w:color w:val="000000" w:themeColor="text1"/>
        </w:rPr>
        <w:t>гравитационного</w:t>
      </w:r>
      <w:r w:rsidRPr="007B1D4A">
        <w:rPr>
          <w:rFonts w:eastAsiaTheme="minorEastAsia"/>
          <w:color w:val="000000" w:themeColor="text1"/>
        </w:rPr>
        <w:t xml:space="preserve"> </w:t>
      </w:r>
      <w:r w:rsidRPr="007B1D4A">
        <w:rPr>
          <w:rFonts w:ascii="Aptos" w:eastAsiaTheme="minorEastAsia" w:hAnsi="Aptos" w:cs="Aptos"/>
          <w:color w:val="000000" w:themeColor="text1"/>
        </w:rPr>
        <w:t>коллапса</w:t>
      </w:r>
      <w:r w:rsidRPr="007B1D4A">
        <w:rPr>
          <w:rFonts w:eastAsiaTheme="minorEastAsia"/>
          <w:color w:val="000000" w:themeColor="text1"/>
        </w:rPr>
        <w:t xml:space="preserve"> </w:t>
      </w:r>
      <w:r w:rsidRPr="007B1D4A">
        <w:rPr>
          <w:rFonts w:ascii="Aptos" w:eastAsiaTheme="minorEastAsia" w:hAnsi="Aptos" w:cs="Aptos"/>
          <w:color w:val="000000" w:themeColor="text1"/>
        </w:rPr>
        <w:t>топологическим</w:t>
      </w:r>
      <w:r w:rsidRPr="007B1D4A">
        <w:rPr>
          <w:rFonts w:eastAsiaTheme="minorEastAsia"/>
          <w:color w:val="000000" w:themeColor="text1"/>
        </w:rPr>
        <w:t xml:space="preserve"> </w:t>
      </w:r>
      <w:r w:rsidRPr="007B1D4A">
        <w:rPr>
          <w:rFonts w:ascii="Aptos" w:eastAsiaTheme="minorEastAsia" w:hAnsi="Aptos" w:cs="Aptos"/>
          <w:color w:val="000000" w:themeColor="text1"/>
        </w:rPr>
        <w:t>зарядом</w:t>
      </w:r>
      <w:r w:rsidRPr="007B1D4A">
        <w:rPr>
          <w:rFonts w:eastAsiaTheme="minorEastAsia"/>
          <w:color w:val="000000" w:themeColor="text1"/>
        </w:rPr>
        <w:t xml:space="preserve">. </w:t>
      </w:r>
      <w:r w:rsidRPr="007B1D4A">
        <w:rPr>
          <w:rFonts w:ascii="Aptos" w:eastAsiaTheme="minorEastAsia" w:hAnsi="Aptos" w:cs="Aptos"/>
          <w:color w:val="000000" w:themeColor="text1"/>
        </w:rPr>
        <w:t>Его</w:t>
      </w:r>
      <w:r w:rsidRPr="007B1D4A">
        <w:rPr>
          <w:rFonts w:eastAsiaTheme="minorEastAsia"/>
          <w:color w:val="000000" w:themeColor="text1"/>
        </w:rPr>
        <w:t xml:space="preserve"> </w:t>
      </w:r>
      <w:r w:rsidRPr="007B1D4A">
        <w:rPr>
          <w:rFonts w:ascii="Aptos" w:eastAsiaTheme="minorEastAsia" w:hAnsi="Aptos" w:cs="Aptos"/>
          <w:color w:val="000000" w:themeColor="text1"/>
        </w:rPr>
        <w:t>масса</w:t>
      </w:r>
      <w:r w:rsidRPr="007B1D4A">
        <w:rPr>
          <w:rFonts w:eastAsiaTheme="minorEastAsia"/>
          <w:color w:val="000000" w:themeColor="text1"/>
        </w:rPr>
        <w:t xml:space="preserve"> </w:t>
      </w:r>
      <w:r w:rsidRPr="007B1D4A">
        <w:rPr>
          <w:rFonts w:ascii="Aptos" w:eastAsiaTheme="minorEastAsia" w:hAnsi="Aptos" w:cs="Aptos"/>
          <w:color w:val="000000" w:themeColor="text1"/>
        </w:rPr>
        <w:t>оценивается</w:t>
      </w:r>
      <w:r w:rsidRPr="007B1D4A">
        <w:rPr>
          <w:rFonts w:eastAsiaTheme="minorEastAsia"/>
          <w:color w:val="000000" w:themeColor="text1"/>
        </w:rPr>
        <w:t xml:space="preserve"> </w:t>
      </w:r>
      <w:r w:rsidRPr="007B1D4A">
        <w:rPr>
          <w:rFonts w:ascii="Aptos" w:eastAsiaTheme="minorEastAsia" w:hAnsi="Aptos" w:cs="Aptos"/>
          <w:color w:val="000000" w:themeColor="text1"/>
        </w:rPr>
        <w:t>в</w:t>
      </w:r>
      <w:r w:rsidRPr="007B1D4A">
        <w:rPr>
          <w:rFonts w:eastAsiaTheme="minorEastAsia"/>
          <w:color w:val="000000" w:themeColor="text1"/>
        </w:rPr>
        <w:t xml:space="preserve">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15</m:t>
            </m:r>
          </m:sup>
        </m:sSup>
      </m:oMath>
      <w:r w:rsidRPr="007B1D4A">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16</m:t>
            </m:r>
          </m:sup>
        </m:sSup>
      </m:oMath>
      <w:r w:rsidRPr="007B1D4A">
        <w:rPr>
          <w:rFonts w:eastAsiaTheme="minorEastAsia"/>
          <w:color w:val="000000" w:themeColor="text1"/>
        </w:rPr>
        <w:t xml:space="preserve"> кг (порядка массы крупного астероида).</w:t>
      </w:r>
    </w:p>
    <w:p w14:paraId="578B6B99" w14:textId="111D5056" w:rsidR="007B1D4A" w:rsidRPr="007B1D4A" w:rsidRDefault="007B1D4A" w:rsidP="007B1D4A">
      <w:pPr>
        <w:rPr>
          <w:rFonts w:eastAsiaTheme="minorEastAsia"/>
          <w:color w:val="000000" w:themeColor="text1"/>
        </w:rPr>
      </w:pPr>
      <w:r w:rsidRPr="007B1D4A">
        <w:rPr>
          <w:rFonts w:eastAsiaTheme="minorEastAsia"/>
          <w:b/>
          <w:bCs/>
          <w:color w:val="000000" w:themeColor="text1"/>
        </w:rPr>
        <w:t>Нейтрониевая мантия ядра (радиус от 1 м до ~1000 км).</w:t>
      </w:r>
      <w:r w:rsidRPr="007B1D4A">
        <w:rPr>
          <w:rFonts w:eastAsiaTheme="minorEastAsia"/>
          <w:color w:val="000000" w:themeColor="text1"/>
        </w:rPr>
        <w:t xml:space="preserve"> Вокруг монополя плотность N-конденсата падает до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25</m:t>
            </m:r>
          </m:sup>
        </m:sSup>
      </m:oMath>
      <w:r w:rsidRPr="007B1D4A">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26</m:t>
            </m:r>
          </m:sup>
        </m:sSup>
      </m:oMath>
      <w:r w:rsidRPr="007B1D4A">
        <w:rPr>
          <w:rFonts w:eastAsiaTheme="minorEastAsia"/>
          <w:color w:val="000000" w:themeColor="text1"/>
        </w:rPr>
        <w:t xml:space="preserve"> м</w:t>
      </w:r>
      <w:r w:rsidRPr="007B1D4A">
        <w:rPr>
          <w:rFonts w:ascii="Cambria Math" w:eastAsiaTheme="minorEastAsia" w:hAnsi="Cambria Math" w:cs="Cambria Math"/>
          <w:color w:val="000000" w:themeColor="text1"/>
        </w:rPr>
        <w:t>⁻</w:t>
      </w:r>
      <w:r w:rsidRPr="007B1D4A">
        <w:rPr>
          <w:rFonts w:ascii="Aptos" w:eastAsiaTheme="minorEastAsia" w:hAnsi="Aptos" w:cs="Aptos"/>
          <w:color w:val="000000" w:themeColor="text1"/>
        </w:rPr>
        <w:t>³</w:t>
      </w:r>
      <w:r w:rsidRPr="007B1D4A">
        <w:rPr>
          <w:rFonts w:eastAsiaTheme="minorEastAsia"/>
          <w:color w:val="000000" w:themeColor="text1"/>
        </w:rPr>
        <w:t xml:space="preserve">, </w:t>
      </w:r>
      <w:r w:rsidRPr="007B1D4A">
        <w:rPr>
          <w:rFonts w:ascii="Aptos" w:eastAsiaTheme="minorEastAsia" w:hAnsi="Aptos" w:cs="Aptos"/>
          <w:color w:val="000000" w:themeColor="text1"/>
        </w:rPr>
        <w:t>что</w:t>
      </w:r>
      <w:r w:rsidRPr="007B1D4A">
        <w:rPr>
          <w:rFonts w:eastAsiaTheme="minorEastAsia"/>
          <w:color w:val="000000" w:themeColor="text1"/>
        </w:rPr>
        <w:t xml:space="preserve"> </w:t>
      </w:r>
      <w:r w:rsidRPr="007B1D4A">
        <w:rPr>
          <w:rFonts w:ascii="Aptos" w:eastAsiaTheme="minorEastAsia" w:hAnsi="Aptos" w:cs="Aptos"/>
          <w:color w:val="000000" w:themeColor="text1"/>
        </w:rPr>
        <w:t>соответствует</w:t>
      </w:r>
      <w:r w:rsidRPr="007B1D4A">
        <w:rPr>
          <w:rFonts w:eastAsiaTheme="minorEastAsia"/>
          <w:color w:val="000000" w:themeColor="text1"/>
        </w:rPr>
        <w:t xml:space="preserve"> </w:t>
      </w:r>
      <w:r w:rsidRPr="007B1D4A">
        <w:rPr>
          <w:rFonts w:ascii="Aptos" w:eastAsiaTheme="minorEastAsia" w:hAnsi="Aptos" w:cs="Aptos"/>
          <w:color w:val="000000" w:themeColor="text1"/>
        </w:rPr>
        <w:t>состоянию</w:t>
      </w:r>
      <w:r w:rsidRPr="007B1D4A">
        <w:rPr>
          <w:rFonts w:eastAsiaTheme="minorEastAsia"/>
          <w:color w:val="000000" w:themeColor="text1"/>
        </w:rPr>
        <w:t xml:space="preserve"> </w:t>
      </w:r>
      <w:r w:rsidRPr="007B1D4A">
        <w:rPr>
          <w:rFonts w:ascii="Aptos" w:eastAsiaTheme="minorEastAsia" w:hAnsi="Aptos" w:cs="Aptos"/>
          <w:color w:val="000000" w:themeColor="text1"/>
        </w:rPr>
        <w:t>нейтрония</w:t>
      </w:r>
      <w:r w:rsidRPr="007B1D4A">
        <w:rPr>
          <w:rFonts w:eastAsiaTheme="minorEastAsia"/>
          <w:color w:val="000000" w:themeColor="text1"/>
        </w:rPr>
        <w:t xml:space="preserve"> </w:t>
      </w:r>
      <w:r w:rsidRPr="007B1D4A">
        <w:rPr>
          <w:rFonts w:ascii="Aptos" w:eastAsiaTheme="minorEastAsia" w:hAnsi="Aptos" w:cs="Aptos"/>
          <w:color w:val="000000" w:themeColor="text1"/>
        </w:rPr>
        <w:t>—</w:t>
      </w:r>
      <w:r w:rsidRPr="007B1D4A">
        <w:rPr>
          <w:rFonts w:eastAsiaTheme="minorEastAsia"/>
          <w:color w:val="000000" w:themeColor="text1"/>
        </w:rPr>
        <w:t xml:space="preserve"> </w:t>
      </w:r>
      <w:r w:rsidRPr="007B1D4A">
        <w:rPr>
          <w:rFonts w:ascii="Aptos" w:eastAsiaTheme="minorEastAsia" w:hAnsi="Aptos" w:cs="Aptos"/>
          <w:color w:val="000000" w:themeColor="text1"/>
        </w:rPr>
        <w:t>сверхплотной</w:t>
      </w:r>
      <w:r w:rsidRPr="007B1D4A">
        <w:rPr>
          <w:rFonts w:eastAsiaTheme="minorEastAsia"/>
          <w:color w:val="000000" w:themeColor="text1"/>
        </w:rPr>
        <w:t xml:space="preserve"> N-</w:t>
      </w:r>
      <w:r w:rsidRPr="007B1D4A">
        <w:rPr>
          <w:rFonts w:ascii="Aptos" w:eastAsiaTheme="minorEastAsia" w:hAnsi="Aptos" w:cs="Aptos"/>
          <w:color w:val="000000" w:themeColor="text1"/>
        </w:rPr>
        <w:t>жидкости</w:t>
      </w:r>
      <w:r w:rsidRPr="007B1D4A">
        <w:rPr>
          <w:rFonts w:eastAsiaTheme="minorEastAsia"/>
          <w:color w:val="000000" w:themeColor="text1"/>
        </w:rPr>
        <w:t xml:space="preserve">, </w:t>
      </w:r>
      <w:r w:rsidRPr="007B1D4A">
        <w:rPr>
          <w:rFonts w:ascii="Aptos" w:eastAsiaTheme="minorEastAsia" w:hAnsi="Aptos" w:cs="Aptos"/>
          <w:color w:val="000000" w:themeColor="text1"/>
        </w:rPr>
        <w:t>стабилизированной</w:t>
      </w:r>
      <w:r w:rsidRPr="007B1D4A">
        <w:rPr>
          <w:rFonts w:eastAsiaTheme="minorEastAsia"/>
          <w:color w:val="000000" w:themeColor="text1"/>
        </w:rPr>
        <w:t xml:space="preserve"> </w:t>
      </w:r>
      <w:r w:rsidRPr="007B1D4A">
        <w:rPr>
          <w:rFonts w:ascii="Aptos" w:eastAsiaTheme="minorEastAsia" w:hAnsi="Aptos" w:cs="Aptos"/>
          <w:color w:val="000000" w:themeColor="text1"/>
        </w:rPr>
        <w:t>собственным</w:t>
      </w:r>
      <w:r w:rsidRPr="007B1D4A">
        <w:rPr>
          <w:rFonts w:eastAsiaTheme="minorEastAsia"/>
          <w:color w:val="000000" w:themeColor="text1"/>
        </w:rPr>
        <w:t xml:space="preserve"> </w:t>
      </w:r>
      <w:r w:rsidRPr="007B1D4A">
        <w:rPr>
          <w:rFonts w:ascii="Aptos" w:eastAsiaTheme="minorEastAsia" w:hAnsi="Aptos" w:cs="Aptos"/>
          <w:color w:val="000000" w:themeColor="text1"/>
        </w:rPr>
        <w:t>гравитационным</w:t>
      </w:r>
      <w:r w:rsidRPr="007B1D4A">
        <w:rPr>
          <w:rFonts w:eastAsiaTheme="minorEastAsia"/>
          <w:color w:val="000000" w:themeColor="text1"/>
        </w:rPr>
        <w:t xml:space="preserve"> </w:t>
      </w:r>
      <w:r w:rsidRPr="007B1D4A">
        <w:rPr>
          <w:rFonts w:ascii="Aptos" w:eastAsiaTheme="minorEastAsia" w:hAnsi="Aptos" w:cs="Aptos"/>
          <w:color w:val="000000" w:themeColor="text1"/>
        </w:rPr>
        <w:t>полем</w:t>
      </w:r>
      <w:r w:rsidRPr="007B1D4A">
        <w:rPr>
          <w:rFonts w:eastAsiaTheme="minorEastAsia"/>
          <w:color w:val="000000" w:themeColor="text1"/>
        </w:rPr>
        <w:t xml:space="preserve">. </w:t>
      </w:r>
      <w:r w:rsidRPr="007B1D4A">
        <w:rPr>
          <w:rFonts w:ascii="Aptos" w:eastAsiaTheme="minorEastAsia" w:hAnsi="Aptos" w:cs="Aptos"/>
          <w:color w:val="000000" w:themeColor="text1"/>
        </w:rPr>
        <w:t>Здесь</w:t>
      </w:r>
      <w:r w:rsidRPr="007B1D4A">
        <w:rPr>
          <w:rFonts w:eastAsiaTheme="minorEastAsia"/>
          <w:color w:val="000000" w:themeColor="text1"/>
        </w:rPr>
        <w:t xml:space="preserve"> </w:t>
      </w:r>
      <w:r w:rsidRPr="007B1D4A">
        <w:rPr>
          <w:rFonts w:ascii="Aptos" w:eastAsiaTheme="minorEastAsia" w:hAnsi="Aptos" w:cs="Aptos"/>
          <w:color w:val="000000" w:themeColor="text1"/>
        </w:rPr>
        <w:t>присутствуют</w:t>
      </w:r>
      <w:r w:rsidRPr="007B1D4A">
        <w:rPr>
          <w:rFonts w:eastAsiaTheme="minorEastAsia"/>
          <w:color w:val="000000" w:themeColor="text1"/>
        </w:rPr>
        <w:t xml:space="preserve"> </w:t>
      </w:r>
      <w:r w:rsidRPr="007B1D4A">
        <w:rPr>
          <w:rFonts w:ascii="Aptos" w:eastAsiaTheme="minorEastAsia" w:hAnsi="Aptos" w:cs="Aptos"/>
          <w:color w:val="000000" w:themeColor="text1"/>
        </w:rPr>
        <w:t>тяжёлые</w:t>
      </w:r>
      <w:r w:rsidRPr="007B1D4A">
        <w:rPr>
          <w:rFonts w:eastAsiaTheme="minorEastAsia"/>
          <w:color w:val="000000" w:themeColor="text1"/>
        </w:rPr>
        <w:t xml:space="preserve"> </w:t>
      </w:r>
      <w:r w:rsidRPr="007B1D4A">
        <w:rPr>
          <w:rFonts w:ascii="Aptos" w:eastAsiaTheme="minorEastAsia" w:hAnsi="Aptos" w:cs="Aptos"/>
          <w:color w:val="000000" w:themeColor="text1"/>
        </w:rPr>
        <w:t>ядра</w:t>
      </w:r>
      <w:r w:rsidRPr="007B1D4A">
        <w:rPr>
          <w:rFonts w:eastAsiaTheme="minorEastAsia"/>
          <w:color w:val="000000" w:themeColor="text1"/>
        </w:rPr>
        <w:t xml:space="preserve"> (</w:t>
      </w:r>
      <w:r w:rsidRPr="007B1D4A">
        <w:rPr>
          <w:rFonts w:ascii="Aptos" w:eastAsiaTheme="minorEastAsia" w:hAnsi="Aptos" w:cs="Aptos"/>
          <w:color w:val="000000" w:themeColor="text1"/>
        </w:rPr>
        <w:t>железо</w:t>
      </w:r>
      <w:r w:rsidRPr="007B1D4A">
        <w:rPr>
          <w:rFonts w:eastAsiaTheme="minorEastAsia"/>
          <w:color w:val="000000" w:themeColor="text1"/>
        </w:rPr>
        <w:t xml:space="preserve">, </w:t>
      </w:r>
      <w:r w:rsidRPr="007B1D4A">
        <w:rPr>
          <w:rFonts w:ascii="Aptos" w:eastAsiaTheme="minorEastAsia" w:hAnsi="Aptos" w:cs="Aptos"/>
          <w:color w:val="000000" w:themeColor="text1"/>
        </w:rPr>
        <w:t>никель</w:t>
      </w:r>
      <w:r w:rsidRPr="007B1D4A">
        <w:rPr>
          <w:rFonts w:eastAsiaTheme="minorEastAsia"/>
          <w:color w:val="000000" w:themeColor="text1"/>
        </w:rPr>
        <w:t xml:space="preserve">) </w:t>
      </w:r>
      <w:r w:rsidRPr="007B1D4A">
        <w:rPr>
          <w:rFonts w:ascii="Aptos" w:eastAsiaTheme="minorEastAsia" w:hAnsi="Aptos" w:cs="Aptos"/>
          <w:color w:val="000000" w:themeColor="text1"/>
        </w:rPr>
        <w:t>в</w:t>
      </w:r>
      <w:r w:rsidRPr="007B1D4A">
        <w:rPr>
          <w:rFonts w:eastAsiaTheme="minorEastAsia"/>
          <w:color w:val="000000" w:themeColor="text1"/>
        </w:rPr>
        <w:t xml:space="preserve"> </w:t>
      </w:r>
      <w:r w:rsidRPr="007B1D4A">
        <w:rPr>
          <w:rFonts w:ascii="Aptos" w:eastAsiaTheme="minorEastAsia" w:hAnsi="Aptos" w:cs="Aptos"/>
          <w:color w:val="000000" w:themeColor="text1"/>
        </w:rPr>
        <w:t>виде</w:t>
      </w:r>
      <w:r w:rsidRPr="007B1D4A">
        <w:rPr>
          <w:rFonts w:eastAsiaTheme="minorEastAsia"/>
          <w:color w:val="000000" w:themeColor="text1"/>
        </w:rPr>
        <w:t xml:space="preserve"> N-</w:t>
      </w:r>
      <w:r w:rsidRPr="007B1D4A">
        <w:rPr>
          <w:rFonts w:ascii="Aptos" w:eastAsiaTheme="minorEastAsia" w:hAnsi="Aptos" w:cs="Aptos"/>
          <w:color w:val="000000" w:themeColor="text1"/>
        </w:rPr>
        <w:t>изотопов</w:t>
      </w:r>
      <w:r w:rsidRPr="007B1D4A">
        <w:rPr>
          <w:rFonts w:eastAsiaTheme="minorEastAsia"/>
          <w:color w:val="000000" w:themeColor="text1"/>
        </w:rPr>
        <w:t xml:space="preserve"> (</w:t>
      </w:r>
      <w:r w:rsidRPr="007B1D4A">
        <w:rPr>
          <w:rFonts w:ascii="Aptos" w:eastAsiaTheme="minorEastAsia" w:hAnsi="Aptos" w:cs="Aptos"/>
          <w:color w:val="000000" w:themeColor="text1"/>
        </w:rPr>
        <w:t>см</w:t>
      </w:r>
      <w:r w:rsidRPr="007B1D4A">
        <w:rPr>
          <w:rFonts w:eastAsiaTheme="minorEastAsia"/>
          <w:color w:val="000000" w:themeColor="text1"/>
        </w:rPr>
        <w:t xml:space="preserve">. </w:t>
      </w:r>
      <w:r w:rsidRPr="007B1D4A">
        <w:rPr>
          <w:rFonts w:ascii="Aptos" w:eastAsiaTheme="minorEastAsia" w:hAnsi="Aptos" w:cs="Aptos"/>
          <w:color w:val="000000" w:themeColor="text1"/>
        </w:rPr>
        <w:t>Часть</w:t>
      </w:r>
      <w:r w:rsidRPr="007B1D4A">
        <w:rPr>
          <w:rFonts w:eastAsiaTheme="minorEastAsia"/>
          <w:color w:val="000000" w:themeColor="text1"/>
        </w:rPr>
        <w:t xml:space="preserve"> 9). </w:t>
      </w:r>
      <w:r w:rsidRPr="007B1D4A">
        <w:rPr>
          <w:rFonts w:ascii="Aptos" w:eastAsiaTheme="minorEastAsia" w:hAnsi="Aptos" w:cs="Aptos"/>
          <w:color w:val="000000" w:themeColor="text1"/>
        </w:rPr>
        <w:t>Оболочка</w:t>
      </w:r>
      <w:r w:rsidRPr="007B1D4A">
        <w:rPr>
          <w:rFonts w:eastAsiaTheme="minorEastAsia"/>
          <w:color w:val="000000" w:themeColor="text1"/>
        </w:rPr>
        <w:t xml:space="preserve"> </w:t>
      </w:r>
      <w:r w:rsidRPr="007B1D4A">
        <w:rPr>
          <w:rFonts w:ascii="Aptos" w:eastAsiaTheme="minorEastAsia" w:hAnsi="Aptos" w:cs="Aptos"/>
          <w:color w:val="000000" w:themeColor="text1"/>
        </w:rPr>
        <w:t>находится</w:t>
      </w:r>
      <w:r w:rsidRPr="007B1D4A">
        <w:rPr>
          <w:rFonts w:eastAsiaTheme="minorEastAsia"/>
          <w:color w:val="000000" w:themeColor="text1"/>
        </w:rPr>
        <w:t xml:space="preserve"> </w:t>
      </w:r>
      <w:r w:rsidRPr="007B1D4A">
        <w:rPr>
          <w:rFonts w:ascii="Aptos" w:eastAsiaTheme="minorEastAsia" w:hAnsi="Aptos" w:cs="Aptos"/>
          <w:color w:val="000000" w:themeColor="text1"/>
        </w:rPr>
        <w:t>в</w:t>
      </w:r>
      <w:r w:rsidRPr="007B1D4A">
        <w:rPr>
          <w:rFonts w:eastAsiaTheme="minorEastAsia"/>
          <w:color w:val="000000" w:themeColor="text1"/>
        </w:rPr>
        <w:t xml:space="preserve"> </w:t>
      </w:r>
      <w:r w:rsidRPr="007B1D4A">
        <w:rPr>
          <w:rFonts w:ascii="Aptos" w:eastAsiaTheme="minorEastAsia" w:hAnsi="Aptos" w:cs="Aptos"/>
          <w:color w:val="000000" w:themeColor="text1"/>
        </w:rPr>
        <w:t>гидростатическом</w:t>
      </w:r>
      <w:r w:rsidRPr="007B1D4A">
        <w:rPr>
          <w:rFonts w:eastAsiaTheme="minorEastAsia"/>
          <w:color w:val="000000" w:themeColor="text1"/>
        </w:rPr>
        <w:t xml:space="preserve"> </w:t>
      </w:r>
      <w:r w:rsidRPr="007B1D4A">
        <w:rPr>
          <w:rFonts w:ascii="Aptos" w:eastAsiaTheme="minorEastAsia" w:hAnsi="Aptos" w:cs="Aptos"/>
          <w:color w:val="000000" w:themeColor="text1"/>
        </w:rPr>
        <w:t>равновесии</w:t>
      </w:r>
      <w:r w:rsidRPr="007B1D4A">
        <w:rPr>
          <w:rFonts w:eastAsiaTheme="minorEastAsia"/>
          <w:color w:val="000000" w:themeColor="text1"/>
        </w:rPr>
        <w:t xml:space="preserve">: </w:t>
      </w:r>
      <w:r w:rsidRPr="007B1D4A">
        <w:rPr>
          <w:rFonts w:ascii="Aptos" w:eastAsiaTheme="minorEastAsia" w:hAnsi="Aptos" w:cs="Aptos"/>
          <w:color w:val="000000" w:themeColor="text1"/>
        </w:rPr>
        <w:t>гравитационное</w:t>
      </w:r>
      <w:r w:rsidRPr="007B1D4A">
        <w:rPr>
          <w:rFonts w:eastAsiaTheme="minorEastAsia"/>
          <w:color w:val="000000" w:themeColor="text1"/>
        </w:rPr>
        <w:t xml:space="preserve"> </w:t>
      </w:r>
      <w:r w:rsidRPr="007B1D4A">
        <w:rPr>
          <w:rFonts w:ascii="Aptos" w:eastAsiaTheme="minorEastAsia" w:hAnsi="Aptos" w:cs="Aptos"/>
          <w:color w:val="000000" w:themeColor="text1"/>
        </w:rPr>
        <w:t>сжатие</w:t>
      </w:r>
      <w:r w:rsidRPr="007B1D4A">
        <w:rPr>
          <w:rFonts w:eastAsiaTheme="minorEastAsia"/>
          <w:color w:val="000000" w:themeColor="text1"/>
        </w:rPr>
        <w:t xml:space="preserve"> </w:t>
      </w:r>
      <w:r w:rsidRPr="007B1D4A">
        <w:rPr>
          <w:rFonts w:ascii="Aptos" w:eastAsiaTheme="minorEastAsia" w:hAnsi="Aptos" w:cs="Aptos"/>
          <w:color w:val="000000" w:themeColor="text1"/>
        </w:rPr>
        <w:t>уравновешено</w:t>
      </w:r>
      <w:r w:rsidRPr="007B1D4A">
        <w:rPr>
          <w:rFonts w:eastAsiaTheme="minorEastAsia"/>
          <w:color w:val="000000" w:themeColor="text1"/>
        </w:rPr>
        <w:t xml:space="preserve"> </w:t>
      </w:r>
      <w:r w:rsidRPr="007B1D4A">
        <w:rPr>
          <w:rFonts w:ascii="Aptos" w:eastAsiaTheme="minorEastAsia" w:hAnsi="Aptos" w:cs="Aptos"/>
          <w:color w:val="000000" w:themeColor="text1"/>
        </w:rPr>
        <w:t>квантовым</w:t>
      </w:r>
      <w:r w:rsidRPr="007B1D4A">
        <w:rPr>
          <w:rFonts w:eastAsiaTheme="minorEastAsia"/>
          <w:color w:val="000000" w:themeColor="text1"/>
        </w:rPr>
        <w:t xml:space="preserve"> </w:t>
      </w:r>
      <w:r w:rsidRPr="007B1D4A">
        <w:rPr>
          <w:rFonts w:ascii="Aptos" w:eastAsiaTheme="minorEastAsia" w:hAnsi="Aptos" w:cs="Aptos"/>
          <w:color w:val="000000" w:themeColor="text1"/>
        </w:rPr>
        <w:t>давлением</w:t>
      </w:r>
      <w:r w:rsidRPr="007B1D4A">
        <w:rPr>
          <w:rFonts w:eastAsiaTheme="minorEastAsia"/>
          <w:color w:val="000000" w:themeColor="text1"/>
        </w:rPr>
        <w:t xml:space="preserve"> </w:t>
      </w:r>
      <w:r w:rsidRPr="007B1D4A">
        <w:rPr>
          <w:rFonts w:ascii="Aptos" w:eastAsiaTheme="minorEastAsia" w:hAnsi="Aptos" w:cs="Aptos"/>
          <w:color w:val="000000" w:themeColor="text1"/>
        </w:rPr>
        <w:t>вырожденного</w:t>
      </w:r>
      <w:r w:rsidRPr="007B1D4A">
        <w:rPr>
          <w:rFonts w:eastAsiaTheme="minorEastAsia"/>
          <w:color w:val="000000" w:themeColor="text1"/>
        </w:rPr>
        <w:t xml:space="preserve"> N-</w:t>
      </w:r>
      <w:r w:rsidRPr="007B1D4A">
        <w:rPr>
          <w:rFonts w:ascii="Aptos" w:eastAsiaTheme="minorEastAsia" w:hAnsi="Aptos" w:cs="Aptos"/>
          <w:color w:val="000000" w:themeColor="text1"/>
        </w:rPr>
        <w:t>газа</w:t>
      </w:r>
      <w:r w:rsidRPr="007B1D4A">
        <w:rPr>
          <w:rFonts w:eastAsiaTheme="minorEastAsia"/>
          <w:color w:val="000000" w:themeColor="text1"/>
        </w:rPr>
        <w:t>.</w:t>
      </w:r>
    </w:p>
    <w:p w14:paraId="1AABB70F" w14:textId="3D3561A4" w:rsidR="007B1D4A" w:rsidRPr="00266234" w:rsidRDefault="007B1D4A" w:rsidP="007B1D4A">
      <w:pPr>
        <w:rPr>
          <w:rFonts w:eastAsiaTheme="minorEastAsia"/>
          <w:color w:val="000000" w:themeColor="text1"/>
        </w:rPr>
      </w:pPr>
      <w:r w:rsidRPr="007B1D4A">
        <w:rPr>
          <w:rFonts w:eastAsiaTheme="minorEastAsia"/>
          <w:b/>
          <w:bCs/>
          <w:color w:val="000000" w:themeColor="text1"/>
        </w:rPr>
        <w:t>Внешнее ядро (радиус от ~1000 до ~1300 км).</w:t>
      </w:r>
      <w:r w:rsidRPr="007B1D4A">
        <w:rPr>
          <w:rFonts w:eastAsiaTheme="minorEastAsia"/>
          <w:color w:val="000000" w:themeColor="text1"/>
        </w:rPr>
        <w:t xml:space="preserve"> Плотность конденсата падает ниже критической (</w:t>
      </w:r>
      <m:oMath>
        <m:d>
          <m:dPr>
            <m:begChr m:val="&lt;"/>
            <m:endChr m:val=""/>
            <m:ctrlPr>
              <w:rPr>
                <w:rFonts w:ascii="Cambria Math" w:eastAsiaTheme="minorEastAsia" w:hAnsi="Cambria Math"/>
                <w:color w:val="000000" w:themeColor="text1"/>
              </w:rPr>
            </m:ctrlPr>
          </m:dPr>
          <m:e>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25</m:t>
                </m:r>
              </m:sup>
            </m:sSup>
          </m:e>
        </m:d>
      </m:oMath>
      <w:r w:rsidRPr="007B1D4A">
        <w:rPr>
          <w:rFonts w:eastAsiaTheme="minorEastAsia"/>
          <w:color w:val="000000" w:themeColor="text1"/>
        </w:rPr>
        <w:t xml:space="preserve"> м</w:t>
      </w:r>
      <w:r w:rsidRPr="007B1D4A">
        <w:rPr>
          <w:rFonts w:ascii="Cambria Math" w:eastAsiaTheme="minorEastAsia" w:hAnsi="Cambria Math" w:cs="Cambria Math"/>
          <w:color w:val="000000" w:themeColor="text1"/>
        </w:rPr>
        <w:t>⁻</w:t>
      </w:r>
      <w:r w:rsidRPr="007B1D4A">
        <w:rPr>
          <w:rFonts w:ascii="Aptos" w:eastAsiaTheme="minorEastAsia" w:hAnsi="Aptos" w:cs="Aptos"/>
          <w:color w:val="000000" w:themeColor="text1"/>
        </w:rPr>
        <w:t>³</w:t>
      </w:r>
      <w:r w:rsidRPr="007B1D4A">
        <w:rPr>
          <w:rFonts w:eastAsiaTheme="minorEastAsia"/>
          <w:color w:val="000000" w:themeColor="text1"/>
        </w:rPr>
        <w:t xml:space="preserve">), </w:t>
      </w:r>
      <w:r w:rsidRPr="007B1D4A">
        <w:rPr>
          <w:rFonts w:ascii="Aptos" w:eastAsiaTheme="minorEastAsia" w:hAnsi="Aptos" w:cs="Aptos"/>
          <w:color w:val="000000" w:themeColor="text1"/>
        </w:rPr>
        <w:t>нейтроний</w:t>
      </w:r>
      <w:r w:rsidRPr="007B1D4A">
        <w:rPr>
          <w:rFonts w:eastAsiaTheme="minorEastAsia"/>
          <w:color w:val="000000" w:themeColor="text1"/>
        </w:rPr>
        <w:t xml:space="preserve"> </w:t>
      </w:r>
      <w:r w:rsidRPr="007B1D4A">
        <w:rPr>
          <w:rFonts w:ascii="Aptos" w:eastAsiaTheme="minorEastAsia" w:hAnsi="Aptos" w:cs="Aptos"/>
          <w:color w:val="000000" w:themeColor="text1"/>
        </w:rPr>
        <w:t>переходит</w:t>
      </w:r>
      <w:r w:rsidRPr="007B1D4A">
        <w:rPr>
          <w:rFonts w:eastAsiaTheme="minorEastAsia"/>
          <w:color w:val="000000" w:themeColor="text1"/>
        </w:rPr>
        <w:t xml:space="preserve"> </w:t>
      </w:r>
      <w:r w:rsidRPr="007B1D4A">
        <w:rPr>
          <w:rFonts w:ascii="Aptos" w:eastAsiaTheme="minorEastAsia" w:hAnsi="Aptos" w:cs="Aptos"/>
          <w:color w:val="000000" w:themeColor="text1"/>
        </w:rPr>
        <w:t>в</w:t>
      </w:r>
      <w:r w:rsidRPr="007B1D4A">
        <w:rPr>
          <w:rFonts w:eastAsiaTheme="minorEastAsia"/>
          <w:color w:val="000000" w:themeColor="text1"/>
        </w:rPr>
        <w:t xml:space="preserve"> </w:t>
      </w:r>
      <w:r w:rsidRPr="007B1D4A">
        <w:rPr>
          <w:rFonts w:ascii="Aptos" w:eastAsiaTheme="minorEastAsia" w:hAnsi="Aptos" w:cs="Aptos"/>
          <w:color w:val="000000" w:themeColor="text1"/>
        </w:rPr>
        <w:t>обычную</w:t>
      </w:r>
      <w:r w:rsidRPr="007B1D4A">
        <w:rPr>
          <w:rFonts w:eastAsiaTheme="minorEastAsia"/>
          <w:color w:val="000000" w:themeColor="text1"/>
        </w:rPr>
        <w:t xml:space="preserve">, </w:t>
      </w:r>
      <w:r w:rsidRPr="007B1D4A">
        <w:rPr>
          <w:rFonts w:ascii="Aptos" w:eastAsiaTheme="minorEastAsia" w:hAnsi="Aptos" w:cs="Aptos"/>
          <w:color w:val="000000" w:themeColor="text1"/>
        </w:rPr>
        <w:t>сильно</w:t>
      </w:r>
      <w:r w:rsidRPr="007B1D4A">
        <w:rPr>
          <w:rFonts w:eastAsiaTheme="minorEastAsia"/>
          <w:color w:val="000000" w:themeColor="text1"/>
        </w:rPr>
        <w:t xml:space="preserve"> </w:t>
      </w:r>
      <w:r w:rsidRPr="007B1D4A">
        <w:rPr>
          <w:rFonts w:ascii="Aptos" w:eastAsiaTheme="minorEastAsia" w:hAnsi="Aptos" w:cs="Aptos"/>
          <w:color w:val="000000" w:themeColor="text1"/>
        </w:rPr>
        <w:t>сжатую</w:t>
      </w:r>
      <w:r w:rsidRPr="007B1D4A">
        <w:rPr>
          <w:rFonts w:eastAsiaTheme="minorEastAsia"/>
          <w:color w:val="000000" w:themeColor="text1"/>
        </w:rPr>
        <w:t xml:space="preserve"> N-</w:t>
      </w:r>
      <w:r w:rsidRPr="007B1D4A">
        <w:rPr>
          <w:rFonts w:ascii="Aptos" w:eastAsiaTheme="minorEastAsia" w:hAnsi="Aptos" w:cs="Aptos"/>
          <w:color w:val="000000" w:themeColor="text1"/>
        </w:rPr>
        <w:t>жидкость</w:t>
      </w:r>
      <w:r w:rsidRPr="007B1D4A">
        <w:rPr>
          <w:rFonts w:eastAsiaTheme="minorEastAsia"/>
          <w:color w:val="000000" w:themeColor="text1"/>
        </w:rPr>
        <w:t xml:space="preserve"> </w:t>
      </w:r>
      <w:r w:rsidRPr="007B1D4A">
        <w:rPr>
          <w:rFonts w:ascii="Aptos" w:eastAsiaTheme="minorEastAsia" w:hAnsi="Aptos" w:cs="Aptos"/>
          <w:color w:val="000000" w:themeColor="text1"/>
        </w:rPr>
        <w:t>с</w:t>
      </w:r>
      <w:r w:rsidRPr="007B1D4A">
        <w:rPr>
          <w:rFonts w:eastAsiaTheme="minorEastAsia"/>
          <w:color w:val="000000" w:themeColor="text1"/>
        </w:rPr>
        <w:t xml:space="preserve"> </w:t>
      </w:r>
      <w:r w:rsidRPr="007B1D4A">
        <w:rPr>
          <w:rFonts w:ascii="Aptos" w:eastAsiaTheme="minorEastAsia" w:hAnsi="Aptos" w:cs="Aptos"/>
          <w:color w:val="000000" w:themeColor="text1"/>
        </w:rPr>
        <w:t>примесью</w:t>
      </w:r>
      <w:r w:rsidRPr="007B1D4A">
        <w:rPr>
          <w:rFonts w:eastAsiaTheme="minorEastAsia"/>
          <w:color w:val="000000" w:themeColor="text1"/>
        </w:rPr>
        <w:t xml:space="preserve"> </w:t>
      </w:r>
      <w:r w:rsidRPr="007B1D4A">
        <w:rPr>
          <w:rFonts w:ascii="Aptos" w:eastAsiaTheme="minorEastAsia" w:hAnsi="Aptos" w:cs="Aptos"/>
          <w:color w:val="000000" w:themeColor="text1"/>
        </w:rPr>
        <w:t>расплавленного</w:t>
      </w:r>
      <w:r w:rsidRPr="007B1D4A">
        <w:rPr>
          <w:rFonts w:eastAsiaTheme="minorEastAsia"/>
          <w:color w:val="000000" w:themeColor="text1"/>
        </w:rPr>
        <w:t xml:space="preserve"> </w:t>
      </w:r>
      <w:r w:rsidRPr="007B1D4A">
        <w:rPr>
          <w:rFonts w:ascii="Aptos" w:eastAsiaTheme="minorEastAsia" w:hAnsi="Aptos" w:cs="Aptos"/>
          <w:color w:val="000000" w:themeColor="text1"/>
        </w:rPr>
        <w:t>железа</w:t>
      </w:r>
      <w:r w:rsidRPr="007B1D4A">
        <w:rPr>
          <w:rFonts w:eastAsiaTheme="minorEastAsia"/>
          <w:color w:val="000000" w:themeColor="text1"/>
        </w:rPr>
        <w:t xml:space="preserve"> </w:t>
      </w:r>
      <w:r w:rsidRPr="007B1D4A">
        <w:rPr>
          <w:rFonts w:ascii="Aptos" w:eastAsiaTheme="minorEastAsia" w:hAnsi="Aptos" w:cs="Aptos"/>
          <w:color w:val="000000" w:themeColor="text1"/>
        </w:rPr>
        <w:t>и</w:t>
      </w:r>
      <w:r w:rsidRPr="007B1D4A">
        <w:rPr>
          <w:rFonts w:eastAsiaTheme="minorEastAsia"/>
          <w:color w:val="000000" w:themeColor="text1"/>
        </w:rPr>
        <w:t xml:space="preserve"> </w:t>
      </w:r>
      <w:r w:rsidRPr="007B1D4A">
        <w:rPr>
          <w:rFonts w:ascii="Aptos" w:eastAsiaTheme="minorEastAsia" w:hAnsi="Aptos" w:cs="Aptos"/>
          <w:color w:val="000000" w:themeColor="text1"/>
        </w:rPr>
        <w:t>никеля</w:t>
      </w:r>
      <w:r w:rsidRPr="007B1D4A">
        <w:rPr>
          <w:rFonts w:eastAsiaTheme="minorEastAsia"/>
          <w:color w:val="000000" w:themeColor="text1"/>
        </w:rPr>
        <w:t xml:space="preserve">. </w:t>
      </w:r>
      <w:r w:rsidRPr="007B1D4A">
        <w:rPr>
          <w:rFonts w:ascii="Aptos" w:eastAsiaTheme="minorEastAsia" w:hAnsi="Aptos" w:cs="Aptos"/>
          <w:color w:val="000000" w:themeColor="text1"/>
        </w:rPr>
        <w:t>Здесь</w:t>
      </w:r>
      <w:r w:rsidRPr="007B1D4A">
        <w:rPr>
          <w:rFonts w:eastAsiaTheme="minorEastAsia"/>
          <w:color w:val="000000" w:themeColor="text1"/>
        </w:rPr>
        <w:t xml:space="preserve"> </w:t>
      </w:r>
      <w:r w:rsidRPr="007B1D4A">
        <w:rPr>
          <w:rFonts w:ascii="Aptos" w:eastAsiaTheme="minorEastAsia" w:hAnsi="Aptos" w:cs="Aptos"/>
          <w:color w:val="000000" w:themeColor="text1"/>
        </w:rPr>
        <w:t>начинается</w:t>
      </w:r>
      <w:r w:rsidRPr="007B1D4A">
        <w:rPr>
          <w:rFonts w:eastAsiaTheme="minorEastAsia"/>
          <w:color w:val="000000" w:themeColor="text1"/>
        </w:rPr>
        <w:t xml:space="preserve"> </w:t>
      </w:r>
      <w:r w:rsidRPr="007B1D4A">
        <w:rPr>
          <w:rFonts w:ascii="Aptos" w:eastAsiaTheme="minorEastAsia" w:hAnsi="Aptos" w:cs="Aptos"/>
          <w:color w:val="000000" w:themeColor="text1"/>
        </w:rPr>
        <w:t>активная</w:t>
      </w:r>
      <w:r w:rsidRPr="007B1D4A">
        <w:rPr>
          <w:rFonts w:eastAsiaTheme="minorEastAsia"/>
          <w:color w:val="000000" w:themeColor="text1"/>
        </w:rPr>
        <w:t xml:space="preserve"> </w:t>
      </w:r>
      <w:r w:rsidRPr="007B1D4A">
        <w:rPr>
          <w:rFonts w:ascii="Aptos" w:eastAsiaTheme="minorEastAsia" w:hAnsi="Aptos" w:cs="Aptos"/>
          <w:color w:val="000000" w:themeColor="text1"/>
        </w:rPr>
        <w:t>конвекция</w:t>
      </w:r>
      <w:r w:rsidRPr="007B1D4A">
        <w:rPr>
          <w:rFonts w:eastAsiaTheme="minorEastAsia"/>
          <w:color w:val="000000" w:themeColor="text1"/>
        </w:rPr>
        <w:t xml:space="preserve">, </w:t>
      </w:r>
      <w:r w:rsidRPr="007B1D4A">
        <w:rPr>
          <w:rFonts w:ascii="Aptos" w:eastAsiaTheme="minorEastAsia" w:hAnsi="Aptos" w:cs="Aptos"/>
          <w:color w:val="000000" w:themeColor="text1"/>
        </w:rPr>
        <w:t>питающая</w:t>
      </w:r>
      <w:r w:rsidRPr="007B1D4A">
        <w:rPr>
          <w:rFonts w:eastAsiaTheme="minorEastAsia"/>
          <w:color w:val="000000" w:themeColor="text1"/>
        </w:rPr>
        <w:t xml:space="preserve"> </w:t>
      </w:r>
      <w:r w:rsidRPr="007B1D4A">
        <w:rPr>
          <w:rFonts w:ascii="Aptos" w:eastAsiaTheme="minorEastAsia" w:hAnsi="Aptos" w:cs="Aptos"/>
          <w:color w:val="000000" w:themeColor="text1"/>
        </w:rPr>
        <w:t>тектонику</w:t>
      </w:r>
      <w:r w:rsidRPr="007B1D4A">
        <w:rPr>
          <w:rFonts w:eastAsiaTheme="minorEastAsia"/>
          <w:color w:val="000000" w:themeColor="text1"/>
        </w:rPr>
        <w:t xml:space="preserve"> </w:t>
      </w:r>
      <w:r w:rsidRPr="007B1D4A">
        <w:rPr>
          <w:rFonts w:ascii="Aptos" w:eastAsiaTheme="minorEastAsia" w:hAnsi="Aptos" w:cs="Aptos"/>
          <w:color w:val="000000" w:themeColor="text1"/>
        </w:rPr>
        <w:t>и</w:t>
      </w:r>
      <w:r w:rsidRPr="007B1D4A">
        <w:rPr>
          <w:rFonts w:eastAsiaTheme="minorEastAsia"/>
          <w:color w:val="000000" w:themeColor="text1"/>
        </w:rPr>
        <w:t xml:space="preserve"> </w:t>
      </w:r>
      <w:r w:rsidRPr="007B1D4A">
        <w:rPr>
          <w:rFonts w:ascii="Aptos" w:eastAsiaTheme="minorEastAsia" w:hAnsi="Aptos" w:cs="Aptos"/>
          <w:color w:val="000000" w:themeColor="text1"/>
        </w:rPr>
        <w:t>геодинамо</w:t>
      </w:r>
      <w:r w:rsidRPr="007B1D4A">
        <w:rPr>
          <w:rFonts w:eastAsiaTheme="minorEastAsia"/>
          <w:color w:val="000000" w:themeColor="text1"/>
        </w:rPr>
        <w:t>.</w:t>
      </w:r>
    </w:p>
    <w:p w14:paraId="4905B2B8" w14:textId="6B07B032" w:rsidR="00866D9E" w:rsidRPr="00266234" w:rsidRDefault="00866D9E" w:rsidP="00866D9E">
      <w:pPr>
        <w:pStyle w:val="3"/>
        <w:rPr>
          <w:rFonts w:eastAsiaTheme="minorEastAsia"/>
        </w:rPr>
      </w:pPr>
      <w:bookmarkStart w:id="114" w:name="_Toc234590650"/>
      <w:r w:rsidRPr="00866D9E">
        <w:rPr>
          <w:rFonts w:eastAsiaTheme="minorEastAsia"/>
        </w:rPr>
        <w:t>14.1.1. Гравитационная устойчивость ядра</w:t>
      </w:r>
      <w:bookmarkEnd w:id="114"/>
    </w:p>
    <w:p w14:paraId="50C2DAAC" w14:textId="45E7BD9E" w:rsidR="00866D9E" w:rsidRPr="00266234" w:rsidRDefault="00866D9E" w:rsidP="00866D9E">
      <w:r w:rsidRPr="00866D9E">
        <w:t xml:space="preserve">Нейтрониевая мантия ядра имеет плотность </w:t>
      </w:r>
      <m:oMath>
        <m:sSup>
          <m:sSupPr>
            <m:ctrlPr>
              <w:rPr>
                <w:rFonts w:ascii="Cambria Math" w:hAnsi="Cambria Math"/>
              </w:rPr>
            </m:ctrlPr>
          </m:sSupPr>
          <m:e>
            <m:r>
              <w:rPr>
                <w:rFonts w:ascii="Cambria Math" w:hAnsi="Cambria Math"/>
              </w:rPr>
              <m:t>10</m:t>
            </m:r>
          </m:e>
          <m:sup>
            <m:r>
              <w:rPr>
                <w:rFonts w:ascii="Cambria Math" w:hAnsi="Cambria Math"/>
              </w:rPr>
              <m:t>25</m:t>
            </m:r>
          </m:sup>
        </m:sSup>
      </m:oMath>
      <w:r w:rsidRPr="00866D9E">
        <w:t>–</w:t>
      </w:r>
      <m:oMath>
        <m:sSup>
          <m:sSupPr>
            <m:ctrlPr>
              <w:rPr>
                <w:rFonts w:ascii="Cambria Math" w:hAnsi="Cambria Math"/>
              </w:rPr>
            </m:ctrlPr>
          </m:sSupPr>
          <m:e>
            <m:r>
              <w:rPr>
                <w:rFonts w:ascii="Cambria Math" w:hAnsi="Cambria Math"/>
              </w:rPr>
              <m:t>10</m:t>
            </m:r>
          </m:e>
          <m:sup>
            <m:r>
              <w:rPr>
                <w:rFonts w:ascii="Cambria Math" w:hAnsi="Cambria Math"/>
              </w:rPr>
              <m:t>26</m:t>
            </m:r>
          </m:sup>
        </m:sSup>
      </m:oMath>
      <w:r w:rsidRPr="00866D9E">
        <w:t xml:space="preserve"> м</w:t>
      </w:r>
      <w:r w:rsidRPr="00866D9E">
        <w:rPr>
          <w:rFonts w:ascii="Cambria Math" w:hAnsi="Cambria Math" w:cs="Cambria Math"/>
        </w:rPr>
        <w:t>⁻</w:t>
      </w:r>
      <w:r w:rsidRPr="00866D9E">
        <w:rPr>
          <w:rFonts w:ascii="Aptos" w:hAnsi="Aptos" w:cs="Aptos"/>
        </w:rPr>
        <w:t>³</w:t>
      </w:r>
      <w:r w:rsidRPr="00866D9E">
        <w:t xml:space="preserve">, </w:t>
      </w:r>
      <w:r w:rsidRPr="00866D9E">
        <w:rPr>
          <w:rFonts w:ascii="Aptos" w:hAnsi="Aptos" w:cs="Aptos"/>
        </w:rPr>
        <w:t>но</w:t>
      </w:r>
      <w:r w:rsidRPr="00866D9E">
        <w:t xml:space="preserve"> </w:t>
      </w:r>
      <w:r w:rsidRPr="00866D9E">
        <w:rPr>
          <w:rFonts w:ascii="Aptos" w:hAnsi="Aptos" w:cs="Aptos"/>
        </w:rPr>
        <w:t>масса</w:t>
      </w:r>
      <w:r w:rsidRPr="00866D9E">
        <w:t xml:space="preserve"> N</w:t>
      </w:r>
      <w:r w:rsidRPr="00866D9E">
        <w:noBreakHyphen/>
      </w:r>
      <w:r w:rsidRPr="00866D9E">
        <w:rPr>
          <w:rFonts w:ascii="Aptos" w:hAnsi="Aptos" w:cs="Aptos"/>
        </w:rPr>
        <w:t>частицы</w:t>
      </w:r>
      <w:r w:rsidRPr="00866D9E">
        <w:t xml:space="preserve"> </w:t>
      </w:r>
      <w:r w:rsidRPr="00866D9E">
        <w:rPr>
          <w:rFonts w:ascii="Aptos" w:hAnsi="Aptos" w:cs="Aptos"/>
        </w:rPr>
        <w:t>ничтожна</w:t>
      </w:r>
      <w:r w:rsidRPr="00866D9E">
        <w:t xml:space="preserve"> (</w:t>
      </w:r>
      <m:oMath>
        <m:r>
          <w:rPr>
            <w:rFonts w:ascii="Cambria Math" w:hAnsi="Cambria Math"/>
          </w:rPr>
          <m:t>1.78×</m:t>
        </m:r>
        <m:sSup>
          <m:sSupPr>
            <m:ctrlPr>
              <w:rPr>
                <w:rFonts w:ascii="Cambria Math" w:hAnsi="Cambria Math"/>
              </w:rPr>
            </m:ctrlPr>
          </m:sSupPr>
          <m:e>
            <m:r>
              <w:rPr>
                <w:rFonts w:ascii="Cambria Math" w:hAnsi="Cambria Math"/>
              </w:rPr>
              <m:t>10</m:t>
            </m:r>
          </m:e>
          <m:sup>
            <m:r>
              <w:rPr>
                <w:rFonts w:ascii="Cambria Math" w:hAnsi="Cambria Math"/>
              </w:rPr>
              <m:t>-33</m:t>
            </m:r>
          </m:sup>
        </m:sSup>
      </m:oMath>
      <w:r w:rsidRPr="00866D9E">
        <w:t xml:space="preserve"> кг). Полная масса нейтрониевой мантии радиусом </w:t>
      </w:r>
      <m:oMath>
        <m:r>
          <w:rPr>
            <w:rFonts w:ascii="Cambria Math" w:hAnsi="Cambria Math"/>
          </w:rPr>
          <m:t>R∼1000</m:t>
        </m:r>
      </m:oMath>
      <w:r w:rsidRPr="00866D9E">
        <w:t>км:</w:t>
      </w:r>
    </w:p>
    <w:p w14:paraId="60CA3B5B" w14:textId="5DDBDBFC" w:rsidR="00866D9E" w:rsidRPr="00866D9E" w:rsidRDefault="00866D9E" w:rsidP="00866D9E">
      <w:pPr>
        <w:rPr>
          <w:rFonts w:eastAsiaTheme="minorEastAsia"/>
        </w:rPr>
      </w:pPr>
      <m:oMathPara>
        <m:oMath>
          <m:r>
            <w:rPr>
              <w:rFonts w:ascii="Cambria Math" w:hAnsi="Cambria Math"/>
            </w:rPr>
            <m:t>M≈</m:t>
          </m:r>
          <m:f>
            <m:fPr>
              <m:ctrlPr>
                <w:rPr>
                  <w:rFonts w:ascii="Cambria Math" w:hAnsi="Cambria Math"/>
                </w:rPr>
              </m:ctrlPr>
            </m:fPr>
            <m:num>
              <m:r>
                <w:rPr>
                  <w:rFonts w:ascii="Cambria Math" w:hAnsi="Cambria Math"/>
                </w:rPr>
                <m:t>4π</m:t>
              </m:r>
            </m:num>
            <m:den>
              <m:r>
                <w:rPr>
                  <w:rFonts w:ascii="Cambria Math" w:hAnsi="Cambria Math"/>
                </w:rPr>
                <m:t>3</m:t>
              </m:r>
            </m:den>
          </m:f>
          <m:sSup>
            <m:sSupPr>
              <m:ctrlPr>
                <w:rPr>
                  <w:rFonts w:ascii="Cambria Math" w:hAnsi="Cambria Math"/>
                </w:rPr>
              </m:ctrlPr>
            </m:sSupPr>
            <m:e>
              <m:r>
                <w:rPr>
                  <w:rFonts w:ascii="Cambria Math" w:hAnsi="Cambria Math"/>
                </w:rPr>
                <m:t>R</m:t>
              </m:r>
            </m:e>
            <m:sup>
              <m:r>
                <w:rPr>
                  <w:rFonts w:ascii="Cambria Math" w:hAnsi="Cambria Math"/>
                </w:rPr>
                <m:t>3</m:t>
              </m:r>
            </m:sup>
          </m:sSup>
          <m:r>
            <w:rPr>
              <w:rFonts w:ascii="Cambria Math" w:hAnsi="Cambria Math"/>
            </w:rPr>
            <m:t>⋅n⋅</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Cambria Math" w:hAnsi="Cambria Math"/>
            </w:rPr>
            <m:t> кг</m:t>
          </m:r>
          <m:r>
            <w:rPr>
              <w:rFonts w:ascii="Cambria Math" w:hAnsi="Cambria Math"/>
            </w:rPr>
            <m:t>,</m:t>
          </m:r>
        </m:oMath>
      </m:oMathPara>
    </w:p>
    <w:p w14:paraId="6B33D46E" w14:textId="3D472F8F" w:rsidR="00866D9E" w:rsidRDefault="00866D9E" w:rsidP="00866D9E">
      <w:pPr>
        <w:rPr>
          <w:rFonts w:eastAsiaTheme="minorEastAsia"/>
        </w:rPr>
      </w:pPr>
      <w:r w:rsidRPr="00866D9E">
        <w:rPr>
          <w:rFonts w:eastAsiaTheme="minorEastAsia"/>
        </w:rPr>
        <w:t>что сравнимо с массой астероида (~10¹¹ кг). Гравитационный радиус для такой массы:</w:t>
      </w:r>
    </w:p>
    <w:p w14:paraId="583EE186" w14:textId="14AED983" w:rsidR="00866D9E" w:rsidRPr="00866D9E" w:rsidRDefault="00000000" w:rsidP="00866D9E">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2GM</m:t>
              </m:r>
            </m:num>
            <m:den>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-16</m:t>
              </m:r>
            </m:sup>
          </m:sSup>
          <m:r>
            <m:rPr>
              <m:nor/>
            </m:rPr>
            <w:rPr>
              <w:rFonts w:ascii="Cambria Math" w:eastAsiaTheme="minorEastAsia" w:hAnsi="Cambria Math"/>
            </w:rPr>
            <m:t> м</m:t>
          </m:r>
          <m:r>
            <w:rPr>
              <w:rFonts w:ascii="Cambria Math" w:eastAsiaTheme="minorEastAsia" w:hAnsi="Cambria Math"/>
            </w:rPr>
            <m:t>.</m:t>
          </m:r>
        </m:oMath>
      </m:oMathPara>
    </w:p>
    <w:p w14:paraId="513B6092" w14:textId="77777777" w:rsidR="00866D9E" w:rsidRPr="00866D9E" w:rsidRDefault="00866D9E" w:rsidP="00866D9E">
      <w:pPr>
        <w:rPr>
          <w:rFonts w:eastAsiaTheme="minorEastAsia"/>
        </w:rPr>
      </w:pPr>
      <w:r w:rsidRPr="00866D9E">
        <w:rPr>
          <w:rFonts w:eastAsiaTheme="minorEastAsia"/>
        </w:rPr>
        <w:t xml:space="preserve">Реальный размер объекта – тысячи километров, то есть он на 21 порядок больше своего гравитационного радиуса. Никакого коллапса в чёрную дыру не происходит. Объект удерживается </w:t>
      </w:r>
      <w:r w:rsidRPr="00866D9E">
        <w:rPr>
          <w:rFonts w:eastAsiaTheme="minorEastAsia"/>
          <w:b/>
          <w:bCs/>
        </w:rPr>
        <w:t>квантовым давлением вырожденного бозе-газа</w:t>
      </w:r>
      <w:r w:rsidRPr="00866D9E">
        <w:rPr>
          <w:rFonts w:eastAsiaTheme="minorEastAsia"/>
        </w:rPr>
        <w:t xml:space="preserve"> и </w:t>
      </w:r>
      <w:r w:rsidRPr="00866D9E">
        <w:rPr>
          <w:rFonts w:eastAsiaTheme="minorEastAsia"/>
          <w:b/>
          <w:bCs/>
        </w:rPr>
        <w:t>топологическим зарядом монополя</w:t>
      </w:r>
      <w:r w:rsidRPr="00866D9E">
        <w:rPr>
          <w:rFonts w:eastAsiaTheme="minorEastAsia"/>
        </w:rPr>
        <w:t>, который создаёт дополнительное отталкивание на малых расстояниях (части 2.10 и 7.4).</w:t>
      </w:r>
    </w:p>
    <w:p w14:paraId="7B8AEF9F" w14:textId="68282D32" w:rsidR="00866D9E" w:rsidRPr="00866D9E" w:rsidRDefault="00866D9E" w:rsidP="00866D9E">
      <w:pPr>
        <w:rPr>
          <w:rFonts w:eastAsiaTheme="minorEastAsia"/>
        </w:rPr>
      </w:pPr>
      <w:r w:rsidRPr="00866D9E">
        <w:rPr>
          <w:rFonts w:eastAsiaTheme="minorEastAsia"/>
        </w:rPr>
        <w:lastRenderedPageBreak/>
        <w:t xml:space="preserve">Об излучении Хокинга: оно возникает только при наличии горизонта событий, которого у ядра Геи нет. Температура Хокинга для массы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11</m:t>
            </m:r>
          </m:sup>
        </m:sSup>
      </m:oMath>
      <w:r w:rsidRPr="00866D9E">
        <w:rPr>
          <w:rFonts w:eastAsiaTheme="minorEastAsia"/>
        </w:rPr>
        <w:t xml:space="preserve">кг составила бы </w:t>
      </w:r>
      <m:oMath>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12</m:t>
            </m:r>
          </m:sup>
        </m:sSup>
      </m:oMath>
      <w:r w:rsidRPr="00866D9E">
        <w:rPr>
          <w:rFonts w:eastAsiaTheme="minorEastAsia"/>
        </w:rPr>
        <w:t>К, но такое тело не является чёрной дырой. Медленное «испарение» ядра (раздел 3.6) – это не хокинговское излучение, а квантово-гравитационное туннелирование N</w:t>
      </w:r>
      <w:r w:rsidRPr="00866D9E">
        <w:rPr>
          <w:rFonts w:eastAsiaTheme="minorEastAsia"/>
        </w:rPr>
        <w:noBreakHyphen/>
        <w:t>частиц сквозь топологический барьер, совершенно иной процесс.</w:t>
      </w:r>
    </w:p>
    <w:p w14:paraId="1EE65182" w14:textId="77777777" w:rsidR="007B1D4A" w:rsidRPr="007B1D4A" w:rsidRDefault="007B1D4A" w:rsidP="007B1D4A">
      <w:pPr>
        <w:pStyle w:val="2"/>
        <w:rPr>
          <w:rFonts w:eastAsiaTheme="minorEastAsia"/>
        </w:rPr>
      </w:pPr>
      <w:bookmarkStart w:id="115" w:name="_Toc234590651"/>
      <w:r w:rsidRPr="007B1D4A">
        <w:rPr>
          <w:rFonts w:eastAsiaTheme="minorEastAsia"/>
        </w:rPr>
        <w:t>14.2. Медленная аннигиляция как источник тектонической энергии</w:t>
      </w:r>
      <w:bookmarkEnd w:id="115"/>
    </w:p>
    <w:p w14:paraId="34FD8247" w14:textId="2CCD7EAF" w:rsidR="007B1D4A" w:rsidRPr="007B1D4A" w:rsidRDefault="007B1D4A" w:rsidP="007B1D4A">
      <w:pPr>
        <w:rPr>
          <w:rFonts w:eastAsiaTheme="minorEastAsia"/>
          <w:color w:val="000000" w:themeColor="text1"/>
        </w:rPr>
      </w:pPr>
      <w:r w:rsidRPr="007B1D4A">
        <w:rPr>
          <w:rFonts w:eastAsiaTheme="minorEastAsia"/>
          <w:color w:val="000000" w:themeColor="text1"/>
        </w:rPr>
        <w:t xml:space="preserve">Как установлено в космологии (Часть 4) и квантовой гравитации (Часть 8), ядро Геи (монополь, </w:t>
      </w:r>
      <m:oMath>
        <m:r>
          <w:rPr>
            <w:rFonts w:ascii="Cambria Math" w:eastAsiaTheme="minorEastAsia" w:hAnsi="Cambria Math"/>
            <w:color w:val="000000" w:themeColor="text1"/>
          </w:rPr>
          <m:t>Q=+1</m:t>
        </m:r>
      </m:oMath>
      <w:r w:rsidRPr="007B1D4A">
        <w:rPr>
          <w:rFonts w:eastAsiaTheme="minorEastAsia"/>
          <w:color w:val="000000" w:themeColor="text1"/>
        </w:rPr>
        <w:t xml:space="preserve">) и Солюкс (антимонополь, </w:t>
      </w:r>
      <m:oMath>
        <m:r>
          <w:rPr>
            <w:rFonts w:ascii="Cambria Math" w:eastAsiaTheme="minorEastAsia" w:hAnsi="Cambria Math"/>
            <w:color w:val="000000" w:themeColor="text1"/>
          </w:rPr>
          <m:t>Q=-1</m:t>
        </m:r>
      </m:oMath>
      <w:r w:rsidRPr="007B1D4A">
        <w:rPr>
          <w:rFonts w:eastAsiaTheme="minorEastAsia"/>
          <w:color w:val="000000" w:themeColor="text1"/>
        </w:rPr>
        <w:t>) обмениваются топологическим током. Этот ток не является статическим: за счёт квантово-гравитационного туннелирования монополь медленно теряет заряд, аннигилируя с виртуальными антимонополями.</w:t>
      </w:r>
    </w:p>
    <w:p w14:paraId="7C7BB72E" w14:textId="4A8A2E06" w:rsidR="007B1D4A" w:rsidRPr="007B1D4A" w:rsidRDefault="007B1D4A" w:rsidP="007B1D4A">
      <w:pPr>
        <w:rPr>
          <w:rFonts w:eastAsiaTheme="minorEastAsia"/>
          <w:color w:val="000000" w:themeColor="text1"/>
        </w:rPr>
      </w:pPr>
      <w:r w:rsidRPr="007B1D4A">
        <w:rPr>
          <w:rFonts w:eastAsiaTheme="minorEastAsia"/>
          <w:color w:val="000000" w:themeColor="text1"/>
        </w:rPr>
        <w:t xml:space="preserve">Мощность, выделяемая при этом процессе, оценивается 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14</m:t>
            </m:r>
          </m:sup>
        </m:sSup>
      </m:oMath>
      <w:r w:rsidRPr="007B1D4A">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15</m:t>
            </m:r>
          </m:sup>
        </m:sSup>
      </m:oMath>
      <w:r w:rsidRPr="007B1D4A">
        <w:rPr>
          <w:rFonts w:eastAsiaTheme="minorEastAsia"/>
          <w:color w:val="000000" w:themeColor="text1"/>
        </w:rPr>
        <w:t xml:space="preserve"> Вт. Она распределяется следующим образом:</w:t>
      </w:r>
    </w:p>
    <w:p w14:paraId="312F544D" w14:textId="77777777" w:rsidR="007B1D4A" w:rsidRPr="007B1D4A" w:rsidRDefault="007B1D4A">
      <w:pPr>
        <w:numPr>
          <w:ilvl w:val="0"/>
          <w:numId w:val="42"/>
        </w:numPr>
        <w:rPr>
          <w:rFonts w:eastAsiaTheme="minorEastAsia"/>
          <w:color w:val="000000" w:themeColor="text1"/>
        </w:rPr>
      </w:pPr>
      <w:r w:rsidRPr="007B1D4A">
        <w:rPr>
          <w:rFonts w:eastAsiaTheme="minorEastAsia"/>
          <w:color w:val="000000" w:themeColor="text1"/>
        </w:rPr>
        <w:t>~50% — прямой нагрев нейтрониевой мантии через вязкое трение нормальной компоненты N-жидкости;</w:t>
      </w:r>
    </w:p>
    <w:p w14:paraId="7FC1D9B9" w14:textId="77777777" w:rsidR="007B1D4A" w:rsidRPr="007B1D4A" w:rsidRDefault="007B1D4A">
      <w:pPr>
        <w:numPr>
          <w:ilvl w:val="0"/>
          <w:numId w:val="42"/>
        </w:numPr>
        <w:rPr>
          <w:rFonts w:eastAsiaTheme="minorEastAsia"/>
          <w:color w:val="000000" w:themeColor="text1"/>
        </w:rPr>
      </w:pPr>
      <w:r w:rsidRPr="007B1D4A">
        <w:rPr>
          <w:rFonts w:eastAsiaTheme="minorEastAsia"/>
          <w:color w:val="000000" w:themeColor="text1"/>
        </w:rPr>
        <w:t>~30% — резонансное поглощение N-частиц тяжёлыми ядрами (N-изотопами) во внешнем ядре;</w:t>
      </w:r>
    </w:p>
    <w:p w14:paraId="4ACA808C" w14:textId="77777777" w:rsidR="007B1D4A" w:rsidRPr="007B1D4A" w:rsidRDefault="007B1D4A">
      <w:pPr>
        <w:numPr>
          <w:ilvl w:val="0"/>
          <w:numId w:val="42"/>
        </w:numPr>
        <w:rPr>
          <w:rFonts w:eastAsiaTheme="minorEastAsia"/>
          <w:color w:val="000000" w:themeColor="text1"/>
        </w:rPr>
      </w:pPr>
      <w:r w:rsidRPr="007B1D4A">
        <w:rPr>
          <w:rFonts w:eastAsiaTheme="minorEastAsia"/>
          <w:color w:val="000000" w:themeColor="text1"/>
        </w:rPr>
        <w:t>~20% — потери на гравитационное излучение и некогерентный N-шум.</w:t>
      </w:r>
    </w:p>
    <w:p w14:paraId="55B25BE4"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Именно эта энергия разогревает недра Геи, питает тектонику плит, вулканизм и магическую активность планеты. Без неё Гея, имея возраст ~4.5 млрд лет, давно бы остыла и стала тектонически мёртвой, как Марс.</w:t>
      </w:r>
    </w:p>
    <w:p w14:paraId="199AC5DA" w14:textId="77777777" w:rsidR="007B1D4A" w:rsidRPr="007B1D4A" w:rsidRDefault="007B1D4A" w:rsidP="007B1D4A">
      <w:pPr>
        <w:pStyle w:val="2"/>
        <w:rPr>
          <w:rFonts w:eastAsiaTheme="minorEastAsia"/>
        </w:rPr>
      </w:pPr>
      <w:bookmarkStart w:id="116" w:name="_Toc234590652"/>
      <w:r w:rsidRPr="007B1D4A">
        <w:rPr>
          <w:rFonts w:eastAsiaTheme="minorEastAsia"/>
        </w:rPr>
        <w:t>14.3. Двухжидкостная конвекция в мантии</w:t>
      </w:r>
      <w:bookmarkEnd w:id="116"/>
    </w:p>
    <w:p w14:paraId="73E3C7AC" w14:textId="77777777" w:rsidR="007B1D4A" w:rsidRPr="007B1D4A" w:rsidRDefault="007B1D4A" w:rsidP="007B1D4A">
      <w:pPr>
        <w:rPr>
          <w:rFonts w:eastAsiaTheme="minorEastAsia"/>
          <w:color w:val="000000" w:themeColor="text1"/>
        </w:rPr>
      </w:pPr>
      <w:r w:rsidRPr="007B1D4A">
        <w:rPr>
          <w:rFonts w:eastAsiaTheme="minorEastAsia"/>
          <w:color w:val="000000" w:themeColor="text1"/>
        </w:rPr>
        <w:t>Мантия Геи (от внешнего ядра до коры) пронизана сетью разломов и жил, заполненных N-конденсатом. Благодаря сверхтекучести конденсат способен течь сквозь твёрдую породу практически без трения — по крайней мере, его сверхтекучая компонента. Нормальная компонента взаимодействует с минералами, передавая им тепло и импульс.</w:t>
      </w:r>
    </w:p>
    <w:p w14:paraId="047019B5" w14:textId="77777777" w:rsidR="007B1D4A" w:rsidRPr="007B1D4A" w:rsidRDefault="007B1D4A" w:rsidP="007B1D4A">
      <w:pPr>
        <w:rPr>
          <w:rFonts w:eastAsiaTheme="minorEastAsia"/>
          <w:color w:val="000000" w:themeColor="text1"/>
          <w:lang w:val="en-US"/>
        </w:rPr>
      </w:pPr>
      <w:r w:rsidRPr="007B1D4A">
        <w:rPr>
          <w:rFonts w:eastAsiaTheme="minorEastAsia"/>
          <w:color w:val="000000" w:themeColor="text1"/>
        </w:rPr>
        <w:t>Конвекция описывается двухжидкостными уравнениями (см. Часть</w:t>
      </w:r>
      <w:r w:rsidRPr="007B1D4A">
        <w:rPr>
          <w:rFonts w:eastAsiaTheme="minorEastAsia"/>
          <w:color w:val="000000" w:themeColor="text1"/>
          <w:lang w:val="en-US"/>
        </w:rPr>
        <w:t xml:space="preserve"> 5):</w:t>
      </w:r>
    </w:p>
    <w:p w14:paraId="13C81837" w14:textId="0DDEC4BE" w:rsidR="007B1D4A" w:rsidRPr="007B1D4A" w:rsidRDefault="00000000" w:rsidP="007B1D4A">
      <w:pPr>
        <w:rPr>
          <w:rFonts w:eastAsiaTheme="minorEastAsia"/>
          <w:color w:val="000000" w:themeColor="text1"/>
          <w:lang w:val="en-US"/>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s</m:t>
              </m:r>
            </m:sub>
          </m:sSub>
          <m:f>
            <m:fPr>
              <m:ctrlPr>
                <w:rPr>
                  <w:rFonts w:ascii="Cambria Math" w:eastAsiaTheme="minorEastAsia" w:hAnsi="Cambria Math"/>
                  <w:color w:val="000000" w:themeColor="text1"/>
                </w:rPr>
              </m:ctrlPr>
            </m:fPr>
            <m:num>
              <m:r>
                <w:rPr>
                  <w:rFonts w:ascii="Cambria Math" w:eastAsiaTheme="minorEastAsia" w:hAnsi="Cambria Math"/>
                  <w:color w:val="000000" w:themeColor="text1"/>
                </w:rPr>
                <m:t>D</m:t>
              </m:r>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v</m:t>
                  </m:r>
                </m:e>
                <m:sub>
                  <m:r>
                    <w:rPr>
                      <w:rFonts w:ascii="Cambria Math" w:eastAsiaTheme="minorEastAsia" w:hAnsi="Cambria Math"/>
                      <w:color w:val="000000" w:themeColor="text1"/>
                    </w:rPr>
                    <m:t>s</m:t>
                  </m:r>
                </m:sub>
              </m:sSub>
            </m:num>
            <m:den>
              <m:r>
                <w:rPr>
                  <w:rFonts w:ascii="Cambria Math" w:eastAsiaTheme="minorEastAsia" w:hAnsi="Cambria Math"/>
                  <w:color w:val="000000" w:themeColor="text1"/>
                </w:rPr>
                <m:t>Dt</m:t>
              </m:r>
            </m:den>
          </m:f>
          <m:r>
            <w:rPr>
              <w:rFonts w:ascii="Cambria Math" w:eastAsiaTheme="minorEastAsia" w:hAnsi="Cambria Math"/>
              <w:color w:val="000000" w:themeColor="text1"/>
              <w:lang w:val="en-US"/>
            </w:rPr>
            <m:t>=-</m:t>
          </m:r>
          <m:f>
            <m:fPr>
              <m:ctrlPr>
                <w:rPr>
                  <w:rFonts w:ascii="Cambria Math" w:eastAsiaTheme="minorEastAsia" w:hAnsi="Cambria Math"/>
                  <w:color w:val="000000" w:themeColor="text1"/>
                </w:rPr>
              </m:ctrlPr>
            </m:fPr>
            <m:num>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s</m:t>
                  </m:r>
                </m:sub>
              </m:sSub>
            </m:num>
            <m:den>
              <m:r>
                <w:rPr>
                  <w:rFonts w:ascii="Cambria Math" w:eastAsiaTheme="minorEastAsia" w:hAnsi="Cambria Math"/>
                  <w:color w:val="000000" w:themeColor="text1"/>
                </w:rPr>
                <m:t>ρ</m:t>
              </m:r>
            </m:den>
          </m:f>
          <m:r>
            <w:rPr>
              <w:rFonts w:ascii="Cambria Math" w:eastAsiaTheme="minorEastAsia" w:hAnsi="Cambria Math"/>
              <w:color w:val="000000" w:themeColor="text1"/>
            </w:rPr>
            <m:t>∇p</m:t>
          </m:r>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s</m:t>
              </m:r>
            </m:sub>
          </m:sSub>
          <m:r>
            <w:rPr>
              <w:rFonts w:ascii="Cambria Math" w:eastAsiaTheme="minorEastAsia" w:hAnsi="Cambria Math"/>
              <w:color w:val="000000" w:themeColor="text1"/>
            </w:rPr>
            <m:t>S∇T</m:t>
          </m:r>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F</m:t>
              </m:r>
            </m:e>
            <m:sub>
              <m:r>
                <m:rPr>
                  <m:nor/>
                </m:rPr>
                <w:rPr>
                  <w:rFonts w:ascii="Cambria Math" w:eastAsiaTheme="minorEastAsia" w:hAnsi="Cambria Math"/>
                  <w:color w:val="000000" w:themeColor="text1"/>
                  <w:lang w:val="en-US"/>
                </w:rPr>
                <m:t>mutual</m:t>
              </m:r>
            </m:sub>
          </m:sSub>
          <m:r>
            <w:rPr>
              <w:rFonts w:ascii="Cambria Math" w:eastAsiaTheme="minorEastAsia" w:hAnsi="Cambria Math"/>
              <w:color w:val="000000" w:themeColor="text1"/>
              <w:lang w:val="en-US"/>
            </w:rPr>
            <m:t>,</m:t>
          </m:r>
        </m:oMath>
      </m:oMathPara>
    </w:p>
    <w:p w14:paraId="2B86A831" w14:textId="65651EBB" w:rsidR="007B1D4A" w:rsidRPr="007B1D4A" w:rsidRDefault="00000000" w:rsidP="007B1D4A">
      <w:pPr>
        <w:rPr>
          <w:rFonts w:eastAsiaTheme="minorEastAsia"/>
          <w:color w:val="000000" w:themeColor="text1"/>
          <w:lang w:val="en-US"/>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f>
            <m:fPr>
              <m:ctrlPr>
                <w:rPr>
                  <w:rFonts w:ascii="Cambria Math" w:eastAsiaTheme="minorEastAsia" w:hAnsi="Cambria Math"/>
                  <w:color w:val="000000" w:themeColor="text1"/>
                </w:rPr>
              </m:ctrlPr>
            </m:fPr>
            <m:num>
              <m:r>
                <w:rPr>
                  <w:rFonts w:ascii="Cambria Math" w:eastAsiaTheme="minorEastAsia" w:hAnsi="Cambria Math"/>
                  <w:color w:val="000000" w:themeColor="text1"/>
                </w:rPr>
                <m:t>D</m:t>
              </m:r>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v</m:t>
                  </m:r>
                </m:e>
                <m:sub>
                  <m:r>
                    <w:rPr>
                      <w:rFonts w:ascii="Cambria Math" w:eastAsiaTheme="minorEastAsia" w:hAnsi="Cambria Math"/>
                      <w:color w:val="000000" w:themeColor="text1"/>
                    </w:rPr>
                    <m:t>n</m:t>
                  </m:r>
                </m:sub>
              </m:sSub>
            </m:num>
            <m:den>
              <m:r>
                <w:rPr>
                  <w:rFonts w:ascii="Cambria Math" w:eastAsiaTheme="minorEastAsia" w:hAnsi="Cambria Math"/>
                  <w:color w:val="000000" w:themeColor="text1"/>
                </w:rPr>
                <m:t>Dt</m:t>
              </m:r>
            </m:den>
          </m:f>
          <m:r>
            <w:rPr>
              <w:rFonts w:ascii="Cambria Math" w:eastAsiaTheme="minorEastAsia" w:hAnsi="Cambria Math"/>
              <w:color w:val="000000" w:themeColor="text1"/>
              <w:lang w:val="en-US"/>
            </w:rPr>
            <m:t>=-</m:t>
          </m:r>
          <m:f>
            <m:fPr>
              <m:ctrlPr>
                <w:rPr>
                  <w:rFonts w:ascii="Cambria Math" w:eastAsiaTheme="minorEastAsia" w:hAnsi="Cambria Math"/>
                  <w:color w:val="000000" w:themeColor="text1"/>
                </w:rPr>
              </m:ctrlPr>
            </m:fPr>
            <m:num>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num>
            <m:den>
              <m:r>
                <w:rPr>
                  <w:rFonts w:ascii="Cambria Math" w:eastAsiaTheme="minorEastAsia" w:hAnsi="Cambria Math"/>
                  <w:color w:val="000000" w:themeColor="text1"/>
                </w:rPr>
                <m:t>ρ</m:t>
              </m:r>
            </m:den>
          </m:f>
          <m:r>
            <w:rPr>
              <w:rFonts w:ascii="Cambria Math" w:eastAsiaTheme="minorEastAsia" w:hAnsi="Cambria Math"/>
              <w:color w:val="000000" w:themeColor="text1"/>
            </w:rPr>
            <m:t>∇p</m:t>
          </m:r>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s</m:t>
              </m:r>
            </m:sub>
          </m:sSub>
          <m:r>
            <w:rPr>
              <w:rFonts w:ascii="Cambria Math" w:eastAsiaTheme="minorEastAsia" w:hAnsi="Cambria Math"/>
              <w:color w:val="000000" w:themeColor="text1"/>
            </w:rPr>
            <m:t>S∇T</m:t>
          </m:r>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w:rPr>
                  <w:rFonts w:ascii="Cambria Math" w:eastAsiaTheme="minorEastAsia" w:hAnsi="Cambria Math"/>
                  <w:color w:val="000000" w:themeColor="text1"/>
                </w:rPr>
                <m:t>n</m:t>
              </m:r>
            </m:sub>
          </m:sSub>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t>
              </m:r>
            </m:e>
            <m:sup>
              <m:r>
                <w:rPr>
                  <w:rFonts w:ascii="Cambria Math" w:eastAsiaTheme="minorEastAsia" w:hAnsi="Cambria Math"/>
                  <w:color w:val="000000" w:themeColor="text1"/>
                  <w:lang w:val="en-US"/>
                </w:rPr>
                <m:t>2</m:t>
              </m:r>
            </m:sup>
          </m:sSup>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v</m:t>
              </m:r>
            </m:e>
            <m:sub>
              <m:r>
                <w:rPr>
                  <w:rFonts w:ascii="Cambria Math" w:eastAsiaTheme="minorEastAsia" w:hAnsi="Cambria Math"/>
                  <w:color w:val="000000" w:themeColor="text1"/>
                </w:rPr>
                <m:t>n</m:t>
              </m:r>
            </m:sub>
          </m:sSub>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F</m:t>
              </m:r>
            </m:e>
            <m:sub>
              <m:r>
                <m:rPr>
                  <m:nor/>
                </m:rPr>
                <w:rPr>
                  <w:rFonts w:ascii="Cambria Math" w:eastAsiaTheme="minorEastAsia" w:hAnsi="Cambria Math"/>
                  <w:color w:val="000000" w:themeColor="text1"/>
                  <w:lang w:val="en-US"/>
                </w:rPr>
                <m:t>mutual</m:t>
              </m:r>
            </m:sub>
          </m:sSub>
          <m:r>
            <w:rPr>
              <w:rFonts w:ascii="Cambria Math" w:eastAsiaTheme="minorEastAsia" w:hAnsi="Cambria Math"/>
              <w:color w:val="000000" w:themeColor="text1"/>
              <w:lang w:val="en-US"/>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r>
            <m:rPr>
              <m:sty m:val="b"/>
            </m:rPr>
            <w:rPr>
              <w:rFonts w:ascii="Cambria Math" w:eastAsiaTheme="minorEastAsia" w:hAnsi="Cambria Math"/>
              <w:color w:val="000000" w:themeColor="text1"/>
            </w:rPr>
            <m:t>g</m:t>
          </m:r>
          <m:r>
            <w:rPr>
              <w:rFonts w:ascii="Cambria Math" w:eastAsiaTheme="minorEastAsia" w:hAnsi="Cambria Math"/>
              <w:color w:val="000000" w:themeColor="text1"/>
              <w:lang w:val="en-US"/>
            </w:rPr>
            <m:t>.</m:t>
          </m:r>
        </m:oMath>
      </m:oMathPara>
    </w:p>
    <w:p w14:paraId="319F17F9" w14:textId="28F55A76" w:rsidR="007B1D4A" w:rsidRDefault="00A2274E" w:rsidP="007B1D4A">
      <w:pPr>
        <w:rPr>
          <w:rFonts w:eastAsiaTheme="minorEastAsia"/>
          <w:color w:val="000000" w:themeColor="text1"/>
        </w:rPr>
      </w:pPr>
      <w:r w:rsidRPr="00A2274E">
        <w:rPr>
          <w:rFonts w:eastAsiaTheme="minorEastAsia"/>
          <w:color w:val="000000" w:themeColor="text1"/>
        </w:rPr>
        <w:t xml:space="preserve">В нижней мантии, где температура высока,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A2274E">
        <w:rPr>
          <w:rFonts w:eastAsiaTheme="minorEastAsia"/>
          <w:color w:val="000000" w:themeColor="text1"/>
        </w:rPr>
        <w:t xml:space="preserve">велика, и течение напоминает обычную вязкую конвекцию. В верхней мантии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s</m:t>
            </m:r>
          </m:sub>
        </m:sSub>
      </m:oMath>
      <w:r>
        <w:rPr>
          <w:rFonts w:eastAsiaTheme="minorEastAsia"/>
          <w:color w:val="000000" w:themeColor="text1"/>
        </w:rPr>
        <w:t xml:space="preserve"> </w:t>
      </w:r>
      <w:r w:rsidRPr="00A2274E">
        <w:rPr>
          <w:rFonts w:eastAsiaTheme="minorEastAsia"/>
          <w:color w:val="000000" w:themeColor="text1"/>
        </w:rPr>
        <w:t>доминирует, и N-конденсат течёт почти свободно вдоль жил, питая гейзеры.</w:t>
      </w:r>
    </w:p>
    <w:p w14:paraId="22A83AB0" w14:textId="77777777" w:rsidR="00A2274E" w:rsidRPr="00A2274E" w:rsidRDefault="00A2274E" w:rsidP="00A2274E">
      <w:pPr>
        <w:pStyle w:val="2"/>
        <w:rPr>
          <w:rFonts w:eastAsiaTheme="minorEastAsia"/>
        </w:rPr>
      </w:pPr>
      <w:bookmarkStart w:id="117" w:name="_Toc234590653"/>
      <w:r w:rsidRPr="00A2274E">
        <w:rPr>
          <w:rFonts w:eastAsiaTheme="minorEastAsia"/>
        </w:rPr>
        <w:lastRenderedPageBreak/>
        <w:t>14.4. Геодинамо и магнитное поле (классическое + N-динамо)</w:t>
      </w:r>
      <w:bookmarkEnd w:id="117"/>
    </w:p>
    <w:p w14:paraId="4BDE15A5"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Магнитное поле Геи имеет двойственную природу.</w:t>
      </w:r>
    </w:p>
    <w:p w14:paraId="21F1415F" w14:textId="77777777" w:rsidR="00A2274E" w:rsidRPr="00A2274E" w:rsidRDefault="00A2274E" w:rsidP="00A2274E">
      <w:pPr>
        <w:rPr>
          <w:rFonts w:eastAsiaTheme="minorEastAsia"/>
          <w:color w:val="000000" w:themeColor="text1"/>
        </w:rPr>
      </w:pPr>
      <w:r w:rsidRPr="00A2274E">
        <w:rPr>
          <w:rFonts w:eastAsiaTheme="minorEastAsia"/>
          <w:b/>
          <w:bCs/>
          <w:color w:val="000000" w:themeColor="text1"/>
        </w:rPr>
        <w:t>Классическое геодинамо.</w:t>
      </w:r>
      <w:r w:rsidRPr="00A2274E">
        <w:rPr>
          <w:rFonts w:eastAsiaTheme="minorEastAsia"/>
          <w:color w:val="000000" w:themeColor="text1"/>
        </w:rPr>
        <w:t xml:space="preserve"> Конвекция расплавленного железа во внешнем ядре создаёт электрические токи, поддерживающие глобальное дипольное поле. Этот механизм аналогичен земному.</w:t>
      </w:r>
    </w:p>
    <w:p w14:paraId="3F65989A" w14:textId="77777777" w:rsidR="00A2274E" w:rsidRPr="00A2274E" w:rsidRDefault="00A2274E" w:rsidP="00A2274E">
      <w:pPr>
        <w:rPr>
          <w:rFonts w:eastAsiaTheme="minorEastAsia"/>
          <w:color w:val="000000" w:themeColor="text1"/>
        </w:rPr>
      </w:pPr>
      <w:r w:rsidRPr="00A2274E">
        <w:rPr>
          <w:rFonts w:eastAsiaTheme="minorEastAsia"/>
          <w:b/>
          <w:bCs/>
          <w:color w:val="000000" w:themeColor="text1"/>
        </w:rPr>
        <w:t>N-динамо.</w:t>
      </w:r>
      <w:r w:rsidRPr="00A2274E">
        <w:rPr>
          <w:rFonts w:eastAsiaTheme="minorEastAsia"/>
          <w:color w:val="000000" w:themeColor="text1"/>
        </w:rPr>
        <w:t xml:space="preserve"> Движение заряженных N-частиц (ионизированных резонансным взаимодействием с веществом) в сверхтекучем конденсате создаёт дополнительные токи. Это поле имеет аномальную структуру — оно сильнее вблизи гейзеров и может флуктуировать с фазой магической активности. В периоды «Дыхания Эсхатона» (см. Часть 4) N-динамо может на порядки превосходить классическое, вызывая магнитные бури и полярные сияния даже на экваторе.</w:t>
      </w:r>
    </w:p>
    <w:p w14:paraId="379C238A"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Суммарное магнитное поле Геи на 20–30% интенсивнее, чем предсказывает чисто геофизическая модель, что является одним из косвенных доказательств существования N-сектора.</w:t>
      </w:r>
    </w:p>
    <w:p w14:paraId="3A9706BB" w14:textId="77777777" w:rsidR="00A2274E" w:rsidRPr="00A2274E" w:rsidRDefault="00A2274E" w:rsidP="00A2274E">
      <w:pPr>
        <w:pStyle w:val="2"/>
        <w:rPr>
          <w:rFonts w:eastAsiaTheme="minorEastAsia"/>
        </w:rPr>
      </w:pPr>
      <w:bookmarkStart w:id="118" w:name="_Toc234590654"/>
      <w:r w:rsidRPr="00A2274E">
        <w:rPr>
          <w:rFonts w:eastAsiaTheme="minorEastAsia"/>
        </w:rPr>
        <w:t>14.5. Тепловой баланс планеты</w:t>
      </w:r>
      <w:bookmarkEnd w:id="118"/>
    </w:p>
    <w:p w14:paraId="42BEF67E"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Полный тепловой поток из недр Геи складывается из трёх источников:</w:t>
      </w:r>
    </w:p>
    <w:p w14:paraId="33031D49" w14:textId="77777777" w:rsidR="00A2274E" w:rsidRPr="00A2274E" w:rsidRDefault="00A2274E">
      <w:pPr>
        <w:numPr>
          <w:ilvl w:val="0"/>
          <w:numId w:val="43"/>
        </w:numPr>
        <w:rPr>
          <w:rFonts w:eastAsiaTheme="minorEastAsia"/>
          <w:color w:val="000000" w:themeColor="text1"/>
        </w:rPr>
      </w:pPr>
      <w:r w:rsidRPr="00A2274E">
        <w:rPr>
          <w:rFonts w:eastAsiaTheme="minorEastAsia"/>
          <w:b/>
          <w:bCs/>
          <w:color w:val="000000" w:themeColor="text1"/>
        </w:rPr>
        <w:t>Радиогенное тепло</w:t>
      </w:r>
      <w:r w:rsidRPr="00A2274E">
        <w:rPr>
          <w:rFonts w:eastAsiaTheme="minorEastAsia"/>
          <w:color w:val="000000" w:themeColor="text1"/>
        </w:rPr>
        <w:t xml:space="preserve"> (распад урана, тория, калия) — ~30%;</w:t>
      </w:r>
    </w:p>
    <w:p w14:paraId="1987475F" w14:textId="77777777" w:rsidR="00A2274E" w:rsidRPr="00A2274E" w:rsidRDefault="00A2274E">
      <w:pPr>
        <w:numPr>
          <w:ilvl w:val="0"/>
          <w:numId w:val="43"/>
        </w:numPr>
        <w:rPr>
          <w:rFonts w:eastAsiaTheme="minorEastAsia"/>
          <w:color w:val="000000" w:themeColor="text1"/>
        </w:rPr>
      </w:pPr>
      <w:r w:rsidRPr="00A2274E">
        <w:rPr>
          <w:rFonts w:eastAsiaTheme="minorEastAsia"/>
          <w:b/>
          <w:bCs/>
          <w:color w:val="000000" w:themeColor="text1"/>
        </w:rPr>
        <w:t>Гравитационная дифференциация</w:t>
      </w:r>
      <w:r w:rsidRPr="00A2274E">
        <w:rPr>
          <w:rFonts w:eastAsiaTheme="minorEastAsia"/>
          <w:color w:val="000000" w:themeColor="text1"/>
        </w:rPr>
        <w:t xml:space="preserve"> (опускание тяжёлых фракций при кристаллизации внешнего ядра) — ~20%;</w:t>
      </w:r>
    </w:p>
    <w:p w14:paraId="75C9D6C8" w14:textId="77777777" w:rsidR="00A2274E" w:rsidRPr="00A2274E" w:rsidRDefault="00A2274E">
      <w:pPr>
        <w:numPr>
          <w:ilvl w:val="0"/>
          <w:numId w:val="43"/>
        </w:numPr>
        <w:rPr>
          <w:rFonts w:eastAsiaTheme="minorEastAsia"/>
          <w:color w:val="000000" w:themeColor="text1"/>
        </w:rPr>
      </w:pPr>
      <w:r w:rsidRPr="00A2274E">
        <w:rPr>
          <w:rFonts w:eastAsiaTheme="minorEastAsia"/>
          <w:b/>
          <w:bCs/>
          <w:color w:val="000000" w:themeColor="text1"/>
        </w:rPr>
        <w:t>N-аннигиляция</w:t>
      </w:r>
      <w:r w:rsidRPr="00A2274E">
        <w:rPr>
          <w:rFonts w:eastAsiaTheme="minorEastAsia"/>
          <w:color w:val="000000" w:themeColor="text1"/>
        </w:rPr>
        <w:t xml:space="preserve"> в ядре — ~50%.</w:t>
      </w:r>
    </w:p>
    <w:p w14:paraId="5B41BD9A"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Суммарный тепловой поток составляет около 50 ТВт, что примерно на 15% выше земного. Это объясняет повышенную тектоническую и вулканическую активность Геи по сравнению с Землёй. В периоды «Дыхания Эсхатона» поток может кратковременно возрастать в 1.5–2 раза, что приводит к глобальным геологическим катаклизмам.</w:t>
      </w:r>
    </w:p>
    <w:p w14:paraId="22774169" w14:textId="77777777" w:rsidR="00A2274E" w:rsidRPr="00A2274E" w:rsidRDefault="00A2274E" w:rsidP="00A2274E">
      <w:pPr>
        <w:pStyle w:val="2"/>
        <w:rPr>
          <w:rFonts w:eastAsiaTheme="minorEastAsia"/>
        </w:rPr>
      </w:pPr>
      <w:bookmarkStart w:id="119" w:name="_Toc234590655"/>
      <w:r w:rsidRPr="00A2274E">
        <w:rPr>
          <w:rFonts w:eastAsiaTheme="minorEastAsia"/>
        </w:rPr>
        <w:t>14.6. Сейсмология гейзеров (тремор, изверженческие толчки, N-волны)</w:t>
      </w:r>
      <w:bookmarkEnd w:id="119"/>
    </w:p>
    <w:p w14:paraId="47C0A3FE"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Гейзеры — места выхода N-конденсата на поверхность — являются источниками трёх типов сейсмических сигналов.</w:t>
      </w:r>
    </w:p>
    <w:p w14:paraId="44601055" w14:textId="77777777" w:rsidR="00A2274E" w:rsidRPr="00A2274E" w:rsidRDefault="00A2274E" w:rsidP="00A2274E">
      <w:pPr>
        <w:rPr>
          <w:rFonts w:eastAsiaTheme="minorEastAsia"/>
          <w:color w:val="000000" w:themeColor="text1"/>
        </w:rPr>
      </w:pPr>
      <w:r w:rsidRPr="00A2274E">
        <w:rPr>
          <w:rFonts w:eastAsiaTheme="minorEastAsia"/>
          <w:b/>
          <w:bCs/>
          <w:color w:val="000000" w:themeColor="text1"/>
        </w:rPr>
        <w:t>1. Тремор (дрожь).</w:t>
      </w:r>
      <w:r w:rsidRPr="00A2274E">
        <w:rPr>
          <w:rFonts w:eastAsiaTheme="minorEastAsia"/>
          <w:color w:val="000000" w:themeColor="text1"/>
        </w:rPr>
        <w:t xml:space="preserve"> Непрерывные высокочастотные колебания (1–10 Гц), вызванные турбулентным течением N-конденсата в стволе гейзера. Амплитуда тремора коррелирует с мощностью гейзера и используется для мониторинга.</w:t>
      </w:r>
    </w:p>
    <w:p w14:paraId="345F5B2E" w14:textId="77777777" w:rsidR="00A2274E" w:rsidRPr="00A2274E" w:rsidRDefault="00A2274E" w:rsidP="00A2274E">
      <w:pPr>
        <w:rPr>
          <w:rFonts w:eastAsiaTheme="minorEastAsia"/>
          <w:color w:val="000000" w:themeColor="text1"/>
        </w:rPr>
      </w:pPr>
      <w:r w:rsidRPr="00A2274E">
        <w:rPr>
          <w:rFonts w:eastAsiaTheme="minorEastAsia"/>
          <w:b/>
          <w:bCs/>
          <w:color w:val="000000" w:themeColor="text1"/>
        </w:rPr>
        <w:t>2. Изверженческие толчки.</w:t>
      </w:r>
      <w:r w:rsidRPr="00A2274E">
        <w:rPr>
          <w:rFonts w:eastAsiaTheme="minorEastAsia"/>
          <w:color w:val="000000" w:themeColor="text1"/>
        </w:rPr>
        <w:t xml:space="preserve"> Резкие низкочастотные события (0.1–1 Гц), связанные с фазовым переходом: вскипанием нормальной компоненты при падении давления в устье. По форме волны напоминают тектонические землетрясения, но с характерным медленным нарастанием и резким спадом.</w:t>
      </w:r>
    </w:p>
    <w:p w14:paraId="4939C66E" w14:textId="5F016B85" w:rsidR="00A2274E" w:rsidRPr="00A2274E" w:rsidRDefault="00A2274E" w:rsidP="00A2274E">
      <w:pPr>
        <w:rPr>
          <w:rFonts w:eastAsiaTheme="minorEastAsia"/>
          <w:color w:val="000000" w:themeColor="text1"/>
        </w:rPr>
      </w:pPr>
      <w:r w:rsidRPr="00A2274E">
        <w:rPr>
          <w:rFonts w:eastAsiaTheme="minorEastAsia"/>
          <w:b/>
          <w:bCs/>
          <w:color w:val="000000" w:themeColor="text1"/>
        </w:rPr>
        <w:lastRenderedPageBreak/>
        <w:t>3. N-волны.</w:t>
      </w:r>
      <w:r w:rsidRPr="00A2274E">
        <w:rPr>
          <w:rFonts w:eastAsiaTheme="minorEastAsia"/>
          <w:color w:val="000000" w:themeColor="text1"/>
        </w:rPr>
        <w:t xml:space="preserve"> Уникальный тип сигналов, регистрируемый не сейсмографами, а резонансными детекторами. Это возмущения S³-вектора и фазы конденсата, распространяющиеся вдоль жил со скоростью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s</m:t>
            </m:r>
          </m:sub>
        </m:sSub>
        <m:r>
          <w:rPr>
            <w:rFonts w:ascii="Cambria Math" w:eastAsiaTheme="minorEastAsia" w:hAnsi="Cambria Math"/>
            <w:color w:val="000000" w:themeColor="text1"/>
          </w:rPr>
          <m:t>∼3</m:t>
        </m:r>
      </m:oMath>
      <w:r w:rsidRPr="00A2274E">
        <w:rPr>
          <w:rFonts w:eastAsiaTheme="minorEastAsia"/>
          <w:color w:val="000000" w:themeColor="text1"/>
        </w:rPr>
        <w:t>–</w:t>
      </w:r>
      <m:oMath>
        <m:r>
          <w:rPr>
            <w:rFonts w:ascii="Cambria Math" w:eastAsiaTheme="minorEastAsia" w:hAnsi="Cambria Math"/>
            <w:color w:val="000000" w:themeColor="text1"/>
          </w:rPr>
          <m:t>5</m:t>
        </m:r>
      </m:oMath>
      <w:r w:rsidRPr="00A2274E">
        <w:rPr>
          <w:rFonts w:eastAsiaTheme="minorEastAsia"/>
          <w:color w:val="000000" w:themeColor="text1"/>
        </w:rPr>
        <w:t xml:space="preserve"> км/с. Они предшествуют крупным извержениям за часы или дни и ощущаются магами как «давление», «звон» или «гудение» в костях.</w:t>
      </w:r>
    </w:p>
    <w:p w14:paraId="66BC0581" w14:textId="77777777" w:rsidR="00A2274E" w:rsidRPr="00A2274E" w:rsidRDefault="00A2274E" w:rsidP="00A2274E">
      <w:pPr>
        <w:pStyle w:val="2"/>
        <w:rPr>
          <w:rFonts w:eastAsiaTheme="minorEastAsia"/>
        </w:rPr>
      </w:pPr>
      <w:bookmarkStart w:id="120" w:name="_Toc234590656"/>
      <w:r w:rsidRPr="00A2274E">
        <w:rPr>
          <w:rFonts w:eastAsiaTheme="minorEastAsia"/>
        </w:rPr>
        <w:t>14.7. Уравнение синус-Гордон для N-волн и солитоны</w:t>
      </w:r>
      <w:bookmarkEnd w:id="120"/>
    </w:p>
    <w:p w14:paraId="6A1B81C2" w14:textId="721A5FD1" w:rsidR="00A2274E" w:rsidRDefault="00A2274E" w:rsidP="007B1D4A">
      <w:pPr>
        <w:rPr>
          <w:rFonts w:eastAsiaTheme="minorEastAsia"/>
          <w:color w:val="000000" w:themeColor="text1"/>
        </w:rPr>
      </w:pPr>
      <w:r w:rsidRPr="00A2274E">
        <w:rPr>
          <w:rFonts w:eastAsiaTheme="minorEastAsia"/>
          <w:color w:val="000000" w:themeColor="text1"/>
        </w:rPr>
        <w:t xml:space="preserve">N-волны в жиле описываются уравнением синус-Гордон для угла поворота </w:t>
      </w:r>
      <m:oMath>
        <m:r>
          <w:rPr>
            <w:rFonts w:ascii="Cambria Math" w:eastAsiaTheme="minorEastAsia" w:hAnsi="Cambria Math"/>
            <w:color w:val="000000" w:themeColor="text1"/>
          </w:rPr>
          <m:t>θ</m:t>
        </m:r>
      </m:oMath>
      <w:r w:rsidRPr="00A2274E">
        <w:rPr>
          <w:rFonts w:eastAsiaTheme="minorEastAsia"/>
          <w:color w:val="000000" w:themeColor="text1"/>
        </w:rPr>
        <w:t xml:space="preserve">вектора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A2274E">
        <w:rPr>
          <w:rFonts w:eastAsiaTheme="minorEastAsia"/>
          <w:color w:val="000000" w:themeColor="text1"/>
        </w:rPr>
        <w:t>относительно равновесного направления:</w:t>
      </w:r>
    </w:p>
    <w:p w14:paraId="7F06BB1B" w14:textId="4DF1E310" w:rsidR="00A2274E" w:rsidRPr="00A2274E" w:rsidRDefault="00000000" w:rsidP="007B1D4A">
      <w:pPr>
        <w:rPr>
          <w:rFonts w:eastAsiaTheme="minorEastAsia"/>
          <w:color w:val="000000" w:themeColor="text1"/>
        </w:rPr>
      </w:pPr>
      <m:oMathPara>
        <m:oMath>
          <m:f>
            <m:fPr>
              <m:ctrlPr>
                <w:rPr>
                  <w:rFonts w:ascii="Cambria Math" w:eastAsiaTheme="minorEastAsia" w:hAnsi="Cambria Math"/>
                  <w:color w:val="000000" w:themeColor="text1"/>
                </w:rPr>
              </m:ctrlPr>
            </m:fPr>
            <m:num>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θ</m:t>
              </m:r>
            </m:num>
            <m:den>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2</m:t>
                  </m:r>
                </m:sup>
              </m:sSup>
            </m:den>
          </m:f>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c</m:t>
              </m:r>
            </m:e>
            <m:sub>
              <m:r>
                <w:rPr>
                  <w:rFonts w:ascii="Cambria Math" w:eastAsiaTheme="minorEastAsia" w:hAnsi="Cambria Math"/>
                  <w:color w:val="000000" w:themeColor="text1"/>
                </w:rPr>
                <m:t>s</m:t>
              </m:r>
            </m:sub>
            <m:sup>
              <m:r>
                <w:rPr>
                  <w:rFonts w:ascii="Cambria Math" w:eastAsiaTheme="minorEastAsia" w:hAnsi="Cambria Math"/>
                  <w:color w:val="000000" w:themeColor="text1"/>
                </w:rPr>
                <m:t>2</m:t>
              </m:r>
            </m:sup>
          </m:sSubSup>
          <m:f>
            <m:fPr>
              <m:ctrlPr>
                <w:rPr>
                  <w:rFonts w:ascii="Cambria Math" w:eastAsiaTheme="minorEastAsia" w:hAnsi="Cambria Math"/>
                  <w:color w:val="000000" w:themeColor="text1"/>
                </w:rPr>
              </m:ctrlPr>
            </m:fPr>
            <m:num>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θ</m:t>
              </m:r>
            </m:num>
            <m:den>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den>
          </m:f>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ω</m:t>
              </m:r>
            </m:e>
            <m:sub>
              <m:r>
                <w:rPr>
                  <w:rFonts w:ascii="Cambria Math" w:eastAsiaTheme="minorEastAsia" w:hAnsi="Cambria Math"/>
                  <w:color w:val="000000" w:themeColor="text1"/>
                </w:rPr>
                <m:t>0</m:t>
              </m:r>
            </m:sub>
            <m:sup>
              <m:r>
                <w:rPr>
                  <w:rFonts w:ascii="Cambria Math" w:eastAsiaTheme="minorEastAsia" w:hAnsi="Cambria Math"/>
                  <w:color w:val="000000" w:themeColor="text1"/>
                </w:rPr>
                <m:t>2</m:t>
              </m:r>
            </m:sup>
          </m:sSubSup>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sin</m:t>
              </m:r>
            </m:fName>
            <m:e>
              <m:r>
                <w:rPr>
                  <w:rFonts w:ascii="Cambria Math" w:eastAsiaTheme="minorEastAsia" w:hAnsi="Cambria Math"/>
                  <w:color w:val="000000" w:themeColor="text1"/>
                </w:rPr>
                <m:t>θ</m:t>
              </m:r>
            </m:e>
          </m:func>
          <m:r>
            <w:rPr>
              <w:rFonts w:ascii="Cambria Math" w:eastAsiaTheme="minorEastAsia" w:hAnsi="Cambria Math"/>
              <w:color w:val="000000" w:themeColor="text1"/>
            </w:rPr>
            <m:t>=0,</m:t>
          </m:r>
        </m:oMath>
      </m:oMathPara>
    </w:p>
    <w:p w14:paraId="3AF241B2" w14:textId="54496544"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s</m:t>
            </m:r>
          </m:sub>
        </m:sSub>
      </m:oMath>
      <w:r>
        <w:rPr>
          <w:rFonts w:eastAsiaTheme="minorEastAsia"/>
          <w:color w:val="000000" w:themeColor="text1"/>
        </w:rPr>
        <w:t xml:space="preserve"> </w:t>
      </w:r>
      <w:r w:rsidRPr="00A2274E">
        <w:rPr>
          <w:rFonts w:eastAsiaTheme="minorEastAsia"/>
          <w:color w:val="000000" w:themeColor="text1"/>
        </w:rPr>
        <w:t xml:space="preserve">— скорость «спинового» звука в конденсате,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0</m:t>
            </m:r>
          </m:sub>
        </m:sSub>
      </m:oMath>
      <w:r>
        <w:rPr>
          <w:rFonts w:eastAsiaTheme="minorEastAsia"/>
          <w:color w:val="000000" w:themeColor="text1"/>
        </w:rPr>
        <w:t xml:space="preserve"> </w:t>
      </w:r>
      <w:r w:rsidRPr="00A2274E">
        <w:rPr>
          <w:rFonts w:eastAsiaTheme="minorEastAsia"/>
          <w:color w:val="000000" w:themeColor="text1"/>
        </w:rPr>
        <w:t xml:space="preserve">— частота, связанная с анизотропией среды (порядка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3</m:t>
            </m:r>
          </m:sup>
        </m:sSup>
      </m:oMath>
      <w:r w:rsidRPr="00A2274E">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5</m:t>
            </m:r>
          </m:sup>
        </m:sSup>
      </m:oMath>
      <w:r w:rsidRPr="00A2274E">
        <w:rPr>
          <w:rFonts w:eastAsiaTheme="minorEastAsia"/>
          <w:color w:val="000000" w:themeColor="text1"/>
        </w:rPr>
        <w:t xml:space="preserve"> с</w:t>
      </w:r>
      <w:r w:rsidRPr="00A2274E">
        <w:rPr>
          <w:rFonts w:ascii="Cambria Math" w:eastAsiaTheme="minorEastAsia" w:hAnsi="Cambria Math" w:cs="Cambria Math"/>
          <w:color w:val="000000" w:themeColor="text1"/>
        </w:rPr>
        <w:t>⁻</w:t>
      </w:r>
      <w:r w:rsidRPr="00A2274E">
        <w:rPr>
          <w:rFonts w:ascii="Aptos" w:eastAsiaTheme="minorEastAsia" w:hAnsi="Aptos" w:cs="Aptos"/>
          <w:color w:val="000000" w:themeColor="text1"/>
        </w:rPr>
        <w:t>¹</w:t>
      </w:r>
      <w:r w:rsidRPr="00A2274E">
        <w:rPr>
          <w:rFonts w:eastAsiaTheme="minorEastAsia"/>
          <w:color w:val="000000" w:themeColor="text1"/>
        </w:rPr>
        <w:t xml:space="preserve"> </w:t>
      </w:r>
      <w:r w:rsidRPr="00A2274E">
        <w:rPr>
          <w:rFonts w:ascii="Aptos" w:eastAsiaTheme="minorEastAsia" w:hAnsi="Aptos" w:cs="Aptos"/>
          <w:color w:val="000000" w:themeColor="text1"/>
        </w:rPr>
        <w:t>в</w:t>
      </w:r>
      <w:r w:rsidRPr="00A2274E">
        <w:rPr>
          <w:rFonts w:eastAsiaTheme="minorEastAsia"/>
          <w:color w:val="000000" w:themeColor="text1"/>
        </w:rPr>
        <w:t xml:space="preserve"> </w:t>
      </w:r>
      <w:r w:rsidRPr="00A2274E">
        <w:rPr>
          <w:rFonts w:ascii="Aptos" w:eastAsiaTheme="minorEastAsia" w:hAnsi="Aptos" w:cs="Aptos"/>
          <w:color w:val="000000" w:themeColor="text1"/>
        </w:rPr>
        <w:t>зависимости</w:t>
      </w:r>
      <w:r w:rsidRPr="00A2274E">
        <w:rPr>
          <w:rFonts w:eastAsiaTheme="minorEastAsia"/>
          <w:color w:val="000000" w:themeColor="text1"/>
        </w:rPr>
        <w:t xml:space="preserve"> </w:t>
      </w:r>
      <w:r w:rsidRPr="00A2274E">
        <w:rPr>
          <w:rFonts w:ascii="Aptos" w:eastAsiaTheme="minorEastAsia" w:hAnsi="Aptos" w:cs="Aptos"/>
          <w:color w:val="000000" w:themeColor="text1"/>
        </w:rPr>
        <w:t>от</w:t>
      </w:r>
      <w:r w:rsidRPr="00A2274E">
        <w:rPr>
          <w:rFonts w:eastAsiaTheme="minorEastAsia"/>
          <w:color w:val="000000" w:themeColor="text1"/>
        </w:rPr>
        <w:t xml:space="preserve"> </w:t>
      </w:r>
      <w:r w:rsidRPr="00A2274E">
        <w:rPr>
          <w:rFonts w:ascii="Aptos" w:eastAsiaTheme="minorEastAsia" w:hAnsi="Aptos" w:cs="Aptos"/>
          <w:color w:val="000000" w:themeColor="text1"/>
        </w:rPr>
        <w:t>типа</w:t>
      </w:r>
      <w:r w:rsidRPr="00A2274E">
        <w:rPr>
          <w:rFonts w:eastAsiaTheme="minorEastAsia"/>
          <w:color w:val="000000" w:themeColor="text1"/>
        </w:rPr>
        <w:t xml:space="preserve"> </w:t>
      </w:r>
      <w:r w:rsidRPr="00A2274E">
        <w:rPr>
          <w:rFonts w:ascii="Aptos" w:eastAsiaTheme="minorEastAsia" w:hAnsi="Aptos" w:cs="Aptos"/>
          <w:color w:val="000000" w:themeColor="text1"/>
        </w:rPr>
        <w:t>жилы</w:t>
      </w:r>
      <w:r w:rsidRPr="00A2274E">
        <w:rPr>
          <w:rFonts w:eastAsiaTheme="minorEastAsia"/>
          <w:color w:val="000000" w:themeColor="text1"/>
        </w:rPr>
        <w:t>).</w:t>
      </w:r>
    </w:p>
    <w:p w14:paraId="7ACF1A35"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Уравнение синус-Гордон относится к классу точно решаемых (интегрируемых) моделей. Его решениями являются </w:t>
      </w:r>
      <w:r w:rsidRPr="00A2274E">
        <w:rPr>
          <w:rFonts w:eastAsiaTheme="minorEastAsia"/>
          <w:b/>
          <w:bCs/>
          <w:color w:val="000000" w:themeColor="text1"/>
        </w:rPr>
        <w:t>солитоны</w:t>
      </w:r>
      <w:r w:rsidRPr="00A2274E">
        <w:rPr>
          <w:rFonts w:eastAsiaTheme="minorEastAsia"/>
          <w:color w:val="000000" w:themeColor="text1"/>
        </w:rPr>
        <w:t xml:space="preserve"> — устойчивые уединённые волны, которые распространяются без изменения формы и могут проходить сквозь друг друга, сохраняя индивидуальность.</w:t>
      </w:r>
    </w:p>
    <w:p w14:paraId="762D6D92"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Простейшее односолитонное решение (кинк):</w:t>
      </w:r>
    </w:p>
    <w:p w14:paraId="5A7A3496" w14:textId="7708AC15" w:rsidR="00A2274E" w:rsidRPr="00A2274E" w:rsidRDefault="00A2274E" w:rsidP="007B1D4A">
      <w:pPr>
        <w:rPr>
          <w:rFonts w:eastAsiaTheme="minorEastAsia"/>
          <w:color w:val="000000" w:themeColor="text1"/>
        </w:rPr>
      </w:pPr>
      <m:oMathPara>
        <m:oMath>
          <m:r>
            <w:rPr>
              <w:rFonts w:ascii="Cambria Math" w:eastAsiaTheme="minorEastAsia" w:hAnsi="Cambria Math"/>
              <w:color w:val="000000" w:themeColor="text1"/>
            </w:rPr>
            <m:t>θ</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x,t</m:t>
              </m:r>
            </m:e>
          </m:d>
          <m:r>
            <w:rPr>
              <w:rFonts w:ascii="Cambria Math" w:eastAsiaTheme="minorEastAsia" w:hAnsi="Cambria Math"/>
              <w:color w:val="000000" w:themeColor="text1"/>
            </w:rPr>
            <m:t>=4</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arctan</m:t>
              </m:r>
            </m:fName>
            <m:e>
              <m:d>
                <m:dPr>
                  <m:begChr m:val="["/>
                  <m:endChr m:val="]"/>
                  <m:ctrlPr>
                    <w:rPr>
                      <w:rFonts w:ascii="Cambria Math" w:eastAsiaTheme="minorEastAsia" w:hAnsi="Cambria Math"/>
                      <w:color w:val="000000" w:themeColor="text1"/>
                    </w:rPr>
                  </m:ctrlPr>
                </m:dPr>
                <m:e>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exp</m:t>
                      </m:r>
                    </m:fName>
                    <m:e>
                      <m:d>
                        <m:dPr>
                          <m:ctrlPr>
                            <w:rPr>
                              <w:rFonts w:ascii="Cambria Math" w:eastAsiaTheme="minorEastAsia" w:hAnsi="Cambria Math"/>
                              <w:color w:val="000000" w:themeColor="text1"/>
                            </w:rPr>
                          </m:ctrlPr>
                        </m:dPr>
                        <m:e>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x-vt</m:t>
                              </m:r>
                            </m:num>
                            <m:den>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1-</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v</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c</m:t>
                                      </m:r>
                                    </m:e>
                                    <m:sub>
                                      <m:r>
                                        <w:rPr>
                                          <w:rFonts w:ascii="Cambria Math" w:eastAsiaTheme="minorEastAsia" w:hAnsi="Cambria Math"/>
                                          <w:color w:val="000000" w:themeColor="text1"/>
                                        </w:rPr>
                                        <m:t>s</m:t>
                                      </m:r>
                                    </m:sub>
                                    <m:sup>
                                      <m:r>
                                        <w:rPr>
                                          <w:rFonts w:ascii="Cambria Math" w:eastAsiaTheme="minorEastAsia" w:hAnsi="Cambria Math"/>
                                          <w:color w:val="000000" w:themeColor="text1"/>
                                        </w:rPr>
                                        <m:t>2</m:t>
                                      </m:r>
                                    </m:sup>
                                  </m:sSubSup>
                                </m:e>
                              </m:rad>
                            </m:den>
                          </m:f>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0</m:t>
                                  </m:r>
                                </m:sub>
                              </m:sSub>
                            </m:num>
                            <m:den>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s</m:t>
                                  </m:r>
                                </m:sub>
                              </m:sSub>
                            </m:den>
                          </m:f>
                        </m:e>
                      </m:d>
                    </m:e>
                  </m:func>
                </m:e>
              </m:d>
            </m:e>
          </m:func>
          <m:r>
            <w:rPr>
              <w:rFonts w:ascii="Cambria Math" w:eastAsiaTheme="minorEastAsia" w:hAnsi="Cambria Math"/>
              <w:color w:val="000000" w:themeColor="text1"/>
            </w:rPr>
            <m:t>,</m:t>
          </m:r>
        </m:oMath>
      </m:oMathPara>
    </w:p>
    <w:p w14:paraId="45557699" w14:textId="76D99E99"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где </w:t>
      </w:r>
      <m:oMath>
        <m:r>
          <w:rPr>
            <w:rFonts w:ascii="Cambria Math" w:eastAsiaTheme="minorEastAsia" w:hAnsi="Cambria Math"/>
            <w:color w:val="000000" w:themeColor="text1"/>
          </w:rPr>
          <m:t>v&lt;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s</m:t>
            </m:r>
          </m:sub>
        </m:sSub>
      </m:oMath>
      <w:r>
        <w:rPr>
          <w:rFonts w:eastAsiaTheme="minorEastAsia"/>
          <w:color w:val="000000" w:themeColor="text1"/>
        </w:rPr>
        <w:t xml:space="preserve"> </w:t>
      </w:r>
      <w:r w:rsidRPr="00A2274E">
        <w:rPr>
          <w:rFonts w:eastAsiaTheme="minorEastAsia"/>
          <w:color w:val="000000" w:themeColor="text1"/>
        </w:rPr>
        <w:t xml:space="preserve">— скорость солитона. Знак «плюс» соответствует кинку (поворот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A2274E">
        <w:rPr>
          <w:rFonts w:eastAsiaTheme="minorEastAsia"/>
          <w:color w:val="000000" w:themeColor="text1"/>
        </w:rPr>
        <w:t xml:space="preserve">на </w:t>
      </w:r>
      <m:oMath>
        <m:r>
          <w:rPr>
            <w:rFonts w:ascii="Cambria Math" w:eastAsiaTheme="minorEastAsia" w:hAnsi="Cambria Math"/>
            <w:color w:val="000000" w:themeColor="text1"/>
          </w:rPr>
          <m:t>2π</m:t>
        </m:r>
      </m:oMath>
      <w:r w:rsidRPr="00A2274E">
        <w:rPr>
          <w:rFonts w:eastAsiaTheme="minorEastAsia"/>
          <w:color w:val="000000" w:themeColor="text1"/>
        </w:rPr>
        <w:t>), знак «минус» — антикинку.</w:t>
      </w:r>
    </w:p>
    <w:p w14:paraId="7AB3B527"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Солитоны N-волн могут путешествовать вдоль жил на тысячи километров без затухания, перенося информацию и энергию. Столкновение двух солитонов в узле сети жил может привести к резкому изменению локального N-фона, что является одной из причин спонтанных вспышек «дикой магии».</w:t>
      </w:r>
    </w:p>
    <w:p w14:paraId="34644973" w14:textId="77777777" w:rsidR="00A2274E" w:rsidRPr="00A2274E" w:rsidRDefault="00A2274E" w:rsidP="00A2274E">
      <w:pPr>
        <w:pStyle w:val="2"/>
        <w:rPr>
          <w:rFonts w:eastAsiaTheme="minorEastAsia"/>
        </w:rPr>
      </w:pPr>
      <w:bookmarkStart w:id="121" w:name="_Toc234590657"/>
      <w:r w:rsidRPr="00A2274E">
        <w:rPr>
          <w:rFonts w:eastAsiaTheme="minorEastAsia"/>
        </w:rPr>
        <w:t>14.8. Прохождение сейсмических и N-волн через ядро</w:t>
      </w:r>
      <w:bookmarkEnd w:id="121"/>
    </w:p>
    <w:p w14:paraId="67E0ABC2"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Разные типы волн ведут себя принципиально по-разному при прохождении через ядро Геи.</w:t>
      </w:r>
    </w:p>
    <w:p w14:paraId="312A10C9" w14:textId="363C3BAE" w:rsidR="00A2274E" w:rsidRPr="00A2274E" w:rsidRDefault="00A2274E" w:rsidP="00A2274E">
      <w:pPr>
        <w:rPr>
          <w:rFonts w:eastAsiaTheme="minorEastAsia"/>
          <w:color w:val="000000" w:themeColor="text1"/>
        </w:rPr>
      </w:pPr>
      <w:r w:rsidRPr="00A2274E">
        <w:rPr>
          <w:rFonts w:eastAsiaTheme="minorEastAsia"/>
          <w:b/>
          <w:bCs/>
          <w:color w:val="000000" w:themeColor="text1"/>
        </w:rPr>
        <w:t>P-волны (продольные сейсмические).</w:t>
      </w:r>
      <w:r w:rsidRPr="00A2274E">
        <w:rPr>
          <w:rFonts w:eastAsiaTheme="minorEastAsia"/>
          <w:color w:val="000000" w:themeColor="text1"/>
        </w:rPr>
        <w:t xml:space="preserve"> Проходят через нейтрониевую мантию только по узкому конусу вблизи вертикали из-за колоссального скачка скорости звука на границе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P</m:t>
            </m:r>
          </m:sub>
        </m:sSub>
        <m:r>
          <w:rPr>
            <w:rFonts w:ascii="Cambria Math" w:eastAsiaTheme="minorEastAsia" w:hAnsi="Cambria Math"/>
            <w:color w:val="000000" w:themeColor="text1"/>
          </w:rPr>
          <m:t>∼3×</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5</m:t>
            </m:r>
          </m:sup>
        </m:sSup>
      </m:oMath>
      <w:r w:rsidRPr="00A2274E">
        <w:rPr>
          <w:rFonts w:eastAsiaTheme="minorEastAsia"/>
          <w:color w:val="000000" w:themeColor="text1"/>
        </w:rPr>
        <w:t xml:space="preserve"> м/с в нейтронии против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4</m:t>
            </m:r>
          </m:sup>
        </m:sSup>
      </m:oMath>
      <w:r w:rsidRPr="00A2274E">
        <w:rPr>
          <w:rFonts w:eastAsiaTheme="minorEastAsia"/>
          <w:color w:val="000000" w:themeColor="text1"/>
        </w:rPr>
        <w:t>м/с в расплаве внешнего ядра). Сейсмографы на противоположной стороне планеты фиксируют слабые, сильно запоздавшие вступления.</w:t>
      </w:r>
    </w:p>
    <w:p w14:paraId="35D2CAA8" w14:textId="77777777" w:rsidR="00A2274E" w:rsidRPr="00A2274E" w:rsidRDefault="00A2274E" w:rsidP="00A2274E">
      <w:pPr>
        <w:rPr>
          <w:rFonts w:eastAsiaTheme="minorEastAsia"/>
          <w:color w:val="000000" w:themeColor="text1"/>
        </w:rPr>
      </w:pPr>
      <w:r w:rsidRPr="00A2274E">
        <w:rPr>
          <w:rFonts w:eastAsiaTheme="minorEastAsia"/>
          <w:b/>
          <w:bCs/>
          <w:color w:val="000000" w:themeColor="text1"/>
        </w:rPr>
        <w:t>S-волны (поперечные сейсмические).</w:t>
      </w:r>
      <w:r w:rsidRPr="00A2274E">
        <w:rPr>
          <w:rFonts w:eastAsiaTheme="minorEastAsia"/>
          <w:color w:val="000000" w:themeColor="text1"/>
        </w:rPr>
        <w:t xml:space="preserve"> Полностью экранируются жидкой нейтрониевой мантией, как и внешним ядром Земли. Никакой информации о поперечных колебаниях через ядро не проходит.</w:t>
      </w:r>
    </w:p>
    <w:p w14:paraId="355C9AFC" w14:textId="0A832FEC" w:rsidR="00A2274E" w:rsidRPr="00A2274E" w:rsidRDefault="00A2274E" w:rsidP="00A2274E">
      <w:pPr>
        <w:rPr>
          <w:rFonts w:eastAsiaTheme="minorEastAsia"/>
          <w:color w:val="000000" w:themeColor="text1"/>
        </w:rPr>
      </w:pPr>
      <w:r w:rsidRPr="00A2274E">
        <w:rPr>
          <w:rFonts w:eastAsiaTheme="minorEastAsia"/>
          <w:b/>
          <w:bCs/>
          <w:color w:val="000000" w:themeColor="text1"/>
        </w:rPr>
        <w:lastRenderedPageBreak/>
        <w:t>N-волны.</w:t>
      </w:r>
      <w:r w:rsidRPr="00A2274E">
        <w:rPr>
          <w:rFonts w:eastAsiaTheme="minorEastAsia"/>
          <w:color w:val="000000" w:themeColor="text1"/>
        </w:rPr>
        <w:t xml:space="preserve"> Нейтрониевая мантия является для них практически идеальным изолятором: огромная плотность фиксирует S³-вектор, и возмущения затухают на глубине порядка микрометров (скин-эффект). N-волны отражаются от границы нейтрониевой мантии и распространяются вдоль неё как поверхностные волны. Центральный монополь действует как абсолютный поглотитель: любая N-волна, достигшая его, безвозвратно исчезает. Таким образом, прямая «N-томография» ядра невозможна; информация о его структуре извлекается только из отражённых волн и косвенных данных.</w:t>
      </w:r>
    </w:p>
    <w:p w14:paraId="296E693D" w14:textId="77777777" w:rsidR="00A2274E" w:rsidRPr="00A2274E" w:rsidRDefault="00A2274E" w:rsidP="00A2274E">
      <w:pPr>
        <w:pStyle w:val="2"/>
        <w:rPr>
          <w:rFonts w:eastAsiaTheme="minorEastAsia"/>
        </w:rPr>
      </w:pPr>
      <w:bookmarkStart w:id="122" w:name="_Toc234590658"/>
      <w:r w:rsidRPr="00A2274E">
        <w:rPr>
          <w:rFonts w:eastAsiaTheme="minorEastAsia"/>
        </w:rPr>
        <w:t>14.9. Глобальная сеть жил и N-тектоника</w:t>
      </w:r>
      <w:bookmarkEnd w:id="122"/>
    </w:p>
    <w:p w14:paraId="172B44F2"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N-жилы образуются вдоль тектонических разломов, где мантийный конденсат просачивается в кору. Они являются аналогами кимберлитовых трубок, но заполнены магическими минералами. Карта жил коррелирует с границами литосферных плит и горячими точками.</w:t>
      </w:r>
    </w:p>
    <w:p w14:paraId="7200AB76"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Потоки конденсата в мантии влияют на движение плит. Сверхтекучая компонента, протекая вдоль основания литосферы, создаёт смазку и ускоряет дрейф. В областях восходящего потока (гейзеры) плиты расходятся; в областях нисходящего — сходятся. Таким образом, магия не просто сосуществует с тектоникой, а активно ею управляет, создавая уникальную геодинамическую картину Геи.</w:t>
      </w:r>
    </w:p>
    <w:p w14:paraId="3CEE4D38" w14:textId="77777777" w:rsidR="00A2274E" w:rsidRPr="00A2274E" w:rsidRDefault="00A2274E" w:rsidP="00A2274E">
      <w:pPr>
        <w:pStyle w:val="1"/>
        <w:rPr>
          <w:rFonts w:eastAsiaTheme="minorEastAsia"/>
        </w:rPr>
      </w:pPr>
      <w:bookmarkStart w:id="123" w:name="_Toc234590659"/>
      <w:r w:rsidRPr="00A2274E">
        <w:rPr>
          <w:rFonts w:eastAsiaTheme="minorEastAsia"/>
        </w:rPr>
        <w:t>Часть 15. Хронофизика</w:t>
      </w:r>
      <w:bookmarkEnd w:id="123"/>
    </w:p>
    <w:p w14:paraId="146F7983" w14:textId="77777777" w:rsidR="00A2274E" w:rsidRPr="00A2274E" w:rsidRDefault="00A2274E" w:rsidP="00A2274E">
      <w:pPr>
        <w:pStyle w:val="2"/>
        <w:rPr>
          <w:rFonts w:eastAsiaTheme="minorEastAsia"/>
        </w:rPr>
      </w:pPr>
      <w:bookmarkStart w:id="124" w:name="_Toc234590660"/>
      <w:r w:rsidRPr="00A2274E">
        <w:rPr>
          <w:rFonts w:eastAsiaTheme="minorEastAsia"/>
        </w:rPr>
        <w:t>15.1. Хрональный вектор и его связь с вращением пространства-времени</w:t>
      </w:r>
      <w:bookmarkEnd w:id="124"/>
    </w:p>
    <w:p w14:paraId="05142869" w14:textId="063D56A4" w:rsidR="00A2274E" w:rsidRDefault="00A2274E" w:rsidP="007B1D4A">
      <w:pPr>
        <w:rPr>
          <w:rFonts w:eastAsiaTheme="minorEastAsia"/>
          <w:color w:val="000000" w:themeColor="text1"/>
        </w:rPr>
      </w:pPr>
      <w:r w:rsidRPr="00A2274E">
        <w:rPr>
          <w:rFonts w:eastAsiaTheme="minorEastAsia"/>
          <w:color w:val="000000" w:themeColor="text1"/>
        </w:rPr>
        <w:t>Хрональный вектор — одна из специальных линейных комбинаций базисных S³-векторов:</w:t>
      </w:r>
    </w:p>
    <w:p w14:paraId="231B673C" w14:textId="79EBA769" w:rsidR="00A2274E" w:rsidRPr="00A2274E" w:rsidRDefault="00000000" w:rsidP="007B1D4A">
      <w:pPr>
        <w:rPr>
          <w:rFonts w:eastAsiaTheme="minorEastAsia"/>
          <w:color w:val="000000" w:themeColor="text1"/>
        </w:rPr>
      </w:pPr>
      <m:oMathPara>
        <m:oMath>
          <m:sSub>
            <m:sSubPr>
              <m:ctrlPr>
                <w:rPr>
                  <w:rFonts w:ascii="Cambria Math" w:eastAsiaTheme="minorEastAsia" w:hAnsi="Cambria Math"/>
                  <w:color w:val="000000" w:themeColor="text1"/>
                </w:rPr>
              </m:ctrlPr>
            </m:sSubPr>
            <m:e>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e>
            <m:sub>
              <m:r>
                <m:rPr>
                  <m:nor/>
                </m:rPr>
                <w:rPr>
                  <w:rFonts w:ascii="Cambria Math" w:eastAsiaTheme="minorEastAsia" w:hAnsi="Cambria Math"/>
                  <w:color w:val="000000" w:themeColor="text1"/>
                </w:rPr>
                <m:t>time</m:t>
              </m:r>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d>
            <m:dPr>
              <m:ctrlPr>
                <w:rPr>
                  <w:rFonts w:ascii="Cambria Math" w:eastAsiaTheme="minorEastAsia" w:hAnsi="Cambria Math"/>
                  <w:color w:val="000000" w:themeColor="text1"/>
                </w:rPr>
              </m:ctrlPr>
            </m:dPr>
            <m:e>
              <m:r>
                <w:rPr>
                  <w:rFonts w:ascii="Cambria Math" w:eastAsiaTheme="minorEastAsia" w:hAnsi="Cambria Math"/>
                  <w:color w:val="000000" w:themeColor="text1"/>
                </w:rPr>
                <m:t>1,1,-1,-1</m:t>
              </m:r>
            </m:e>
          </m:d>
          <m:r>
            <w:rPr>
              <w:rFonts w:ascii="Cambria Math" w:eastAsiaTheme="minorEastAsia" w:hAnsi="Cambria Math"/>
              <w:color w:val="000000" w:themeColor="text1"/>
            </w:rPr>
            <m:t>.</m:t>
          </m:r>
        </m:oMath>
      </m:oMathPara>
    </w:p>
    <w:p w14:paraId="2527DF3B" w14:textId="133133D7"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Его уникальность заключается в том, что когерентный конденсат N-частиц, поляризованный по этому направлению, создаёт в тензоре энергии-импульса ненулевые недиагональные компоненты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0i</m:t>
            </m:r>
          </m:sub>
        </m:sSub>
      </m:oMath>
      <w:r w:rsidRPr="00A2274E">
        <w:rPr>
          <w:rFonts w:eastAsiaTheme="minorEastAsia"/>
          <w:color w:val="000000" w:themeColor="text1"/>
        </w:rPr>
        <w:t xml:space="preserve">. В общей теории относительности (см. Часть 7) такие компоненты отвечают за потоки энергии-импульса и, согласно уравнениям Эйнштейна, порождают метрику с </w:t>
      </w:r>
      <w:r w:rsidRPr="00A2274E">
        <w:rPr>
          <w:rFonts w:eastAsiaTheme="minorEastAsia"/>
          <w:b/>
          <w:bCs/>
          <w:color w:val="000000" w:themeColor="text1"/>
        </w:rPr>
        <w:t>вращением</w:t>
      </w:r>
      <w:r w:rsidRPr="00A2274E">
        <w:rPr>
          <w:rFonts w:eastAsiaTheme="minorEastAsia"/>
          <w:color w:val="000000" w:themeColor="text1"/>
        </w:rPr>
        <w:t xml:space="preserve"> — эффект увлечения инерциальных систем отсчёта (frame-dragging).</w:t>
      </w:r>
    </w:p>
    <w:p w14:paraId="05AB9721"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В пределе слабого поля и низких угловых скоростей этот эффект аналогичен гравитомагнетизму. Однако при достаточной плотности хронального конденсата вращение пространства-времени становится настолько сильным, что формируются замкнутые времениподобные кривые (см. 15.3). Иными словами, хрональный вектор заставляет пространство-время не просто искривляться (как обычная масса), а закручиваться вокруг оси, задаваемой конденсатом.</w:t>
      </w:r>
    </w:p>
    <w:p w14:paraId="5A6AFCA0" w14:textId="77777777" w:rsidR="00A2274E" w:rsidRPr="00A2274E" w:rsidRDefault="00A2274E" w:rsidP="00A2274E">
      <w:pPr>
        <w:pStyle w:val="2"/>
        <w:rPr>
          <w:rFonts w:eastAsiaTheme="minorEastAsia"/>
        </w:rPr>
      </w:pPr>
      <w:bookmarkStart w:id="125" w:name="_Toc234590661"/>
      <w:r w:rsidRPr="00A2274E">
        <w:rPr>
          <w:rFonts w:eastAsiaTheme="minorEastAsia"/>
        </w:rPr>
        <w:lastRenderedPageBreak/>
        <w:t>15.2. Уравнение хронального поля и локальный темп времени</w:t>
      </w:r>
      <w:bookmarkEnd w:id="125"/>
    </w:p>
    <w:p w14:paraId="06420D64" w14:textId="7E93C6B7" w:rsidR="00A2274E" w:rsidRDefault="00A2274E" w:rsidP="007B1D4A">
      <w:pPr>
        <w:rPr>
          <w:rFonts w:eastAsiaTheme="minorEastAsia"/>
          <w:color w:val="000000" w:themeColor="text1"/>
        </w:rPr>
      </w:pPr>
      <w:r w:rsidRPr="00A2274E">
        <w:rPr>
          <w:rFonts w:eastAsiaTheme="minorEastAsia"/>
          <w:color w:val="000000" w:themeColor="text1"/>
        </w:rPr>
        <w:t xml:space="preserve">Для количественного описания вводится скалярный потенциал хронального поля </w:t>
      </w:r>
      <m:oMath>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Φ</m:t>
            </m:r>
          </m:e>
          <m:sub>
            <m:r>
              <m:rPr>
                <m:nor/>
              </m:rPr>
              <w:rPr>
                <w:rFonts w:eastAsiaTheme="minorEastAsia"/>
                <w:color w:val="000000" w:themeColor="text1"/>
              </w:rPr>
              <m:t>chr</m:t>
            </m:r>
          </m:sub>
        </m:sSub>
      </m:oMath>
      <w:r w:rsidRPr="00A2274E">
        <w:rPr>
          <w:rFonts w:eastAsiaTheme="minorEastAsia"/>
          <w:color w:val="000000" w:themeColor="text1"/>
        </w:rPr>
        <w:t xml:space="preserve">, определяющий локальный темп времени относительно глобального координатного времени </w:t>
      </w:r>
      <m:oMath>
        <m:r>
          <w:rPr>
            <w:rFonts w:ascii="Cambria Math" w:eastAsiaTheme="minorEastAsia" w:hAnsi="Cambria Math"/>
            <w:color w:val="000000" w:themeColor="text1"/>
          </w:rPr>
          <m:t>t</m:t>
        </m:r>
      </m:oMath>
      <w:r w:rsidRPr="00A2274E">
        <w:rPr>
          <w:rFonts w:eastAsiaTheme="minorEastAsia"/>
          <w:color w:val="000000" w:themeColor="text1"/>
        </w:rPr>
        <w:t>:</w:t>
      </w:r>
    </w:p>
    <w:p w14:paraId="2E5D79F6" w14:textId="6665B845" w:rsidR="00A2274E" w:rsidRPr="00A2274E" w:rsidRDefault="00A2274E" w:rsidP="007B1D4A">
      <w:pPr>
        <w:rPr>
          <w:rFonts w:eastAsiaTheme="minorEastAsia"/>
          <w:color w:val="000000" w:themeColor="text1"/>
        </w:rPr>
      </w:pPr>
      <m:oMathPara>
        <m:oMath>
          <m:r>
            <w:rPr>
              <w:rFonts w:ascii="Cambria Math" w:eastAsiaTheme="minorEastAsia" w:hAnsi="Cambria Math"/>
              <w:color w:val="000000" w:themeColor="text1"/>
            </w:rPr>
            <m:t>dτ=dt</m:t>
          </m:r>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1-</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2</m:t>
                  </m:r>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Φ</m:t>
                      </m:r>
                    </m:e>
                    <m:sub>
                      <m:r>
                        <m:rPr>
                          <m:nor/>
                        </m:rPr>
                        <w:rPr>
                          <w:rFonts w:ascii="Cambria Math" w:eastAsiaTheme="minorEastAsia" w:hAnsi="Cambria Math"/>
                          <w:color w:val="000000" w:themeColor="text1"/>
                        </w:rPr>
                        <m:t>chr</m:t>
                      </m:r>
                    </m:sub>
                  </m:sSub>
                </m:num>
                <m:den>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den>
              </m:f>
            </m:e>
          </m:rad>
          <m:r>
            <w:rPr>
              <w:rFonts w:ascii="Cambria Math" w:eastAsiaTheme="minorEastAsia" w:hAnsi="Cambria Math"/>
              <w:color w:val="000000" w:themeColor="text1"/>
            </w:rPr>
            <m:t>,</m:t>
          </m:r>
        </m:oMath>
      </m:oMathPara>
    </w:p>
    <w:p w14:paraId="6F08818D" w14:textId="0D360E99"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где </w:t>
      </w:r>
      <m:oMath>
        <m:r>
          <w:rPr>
            <w:rFonts w:ascii="Cambria Math" w:eastAsiaTheme="minorEastAsia" w:hAnsi="Cambria Math"/>
            <w:color w:val="000000" w:themeColor="text1"/>
          </w:rPr>
          <m:t>τ</m:t>
        </m:r>
      </m:oMath>
      <w:r>
        <w:rPr>
          <w:rFonts w:eastAsiaTheme="minorEastAsia"/>
          <w:color w:val="000000" w:themeColor="text1"/>
        </w:rPr>
        <w:t xml:space="preserve"> </w:t>
      </w:r>
      <w:r w:rsidRPr="00A2274E">
        <w:rPr>
          <w:rFonts w:eastAsiaTheme="minorEastAsia"/>
          <w:color w:val="000000" w:themeColor="text1"/>
        </w:rPr>
        <w:t>— собственное время в данной точке пространства.</w:t>
      </w:r>
    </w:p>
    <w:p w14:paraId="345EFE93" w14:textId="6DDAC96A"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Для обычного гравитационного потенциала </w:t>
      </w:r>
      <m:oMath>
        <m:r>
          <m:rPr>
            <m:sty m:val="p"/>
          </m:rPr>
          <w:rPr>
            <w:rFonts w:ascii="Cambria Math" w:eastAsiaTheme="minorEastAsia" w:hAnsi="Cambria Math"/>
            <w:color w:val="000000" w:themeColor="text1"/>
          </w:rPr>
          <m:t>Φ</m:t>
        </m:r>
      </m:oMath>
      <w:r w:rsidRPr="00A2274E">
        <w:rPr>
          <w:rFonts w:eastAsiaTheme="minorEastAsia"/>
          <w:color w:val="000000" w:themeColor="text1"/>
        </w:rPr>
        <w:t xml:space="preserve">всегда </w:t>
      </w:r>
      <m:oMath>
        <m:r>
          <m:rPr>
            <m:sty m:val="p"/>
          </m:rPr>
          <w:rPr>
            <w:rFonts w:ascii="Cambria Math" w:eastAsiaTheme="minorEastAsia" w:hAnsi="Cambria Math"/>
            <w:color w:val="000000" w:themeColor="text1"/>
          </w:rPr>
          <m:t>Φ</m:t>
        </m:r>
        <m:r>
          <w:rPr>
            <w:rFonts w:ascii="Cambria Math" w:eastAsiaTheme="minorEastAsia" w:hAnsi="Cambria Math"/>
            <w:color w:val="000000" w:themeColor="text1"/>
          </w:rPr>
          <m:t>&lt;0</m:t>
        </m:r>
      </m:oMath>
      <w:r w:rsidRPr="00A2274E">
        <w:rPr>
          <w:rFonts w:eastAsiaTheme="minorEastAsia"/>
          <w:color w:val="000000" w:themeColor="text1"/>
        </w:rPr>
        <w:t xml:space="preserve">(время замедляется). Однако хрональный конденсат может создавать как положительные, так и </w:t>
      </w:r>
      <w:r w:rsidRPr="00A2274E">
        <w:rPr>
          <w:rFonts w:eastAsiaTheme="minorEastAsia"/>
          <w:b/>
          <w:bCs/>
          <w:color w:val="000000" w:themeColor="text1"/>
        </w:rPr>
        <w:t>отрицательные</w:t>
      </w:r>
      <w:r w:rsidRPr="00A2274E">
        <w:rPr>
          <w:rFonts w:eastAsiaTheme="minorEastAsia"/>
          <w:color w:val="000000" w:themeColor="text1"/>
        </w:rPr>
        <w:t xml:space="preserve"> значения </w:t>
      </w:r>
      <m:oMath>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Φ</m:t>
            </m:r>
          </m:e>
          <m:sub>
            <m:r>
              <m:rPr>
                <m:nor/>
              </m:rPr>
              <w:rPr>
                <w:rFonts w:eastAsiaTheme="minorEastAsia"/>
                <w:color w:val="000000" w:themeColor="text1"/>
              </w:rPr>
              <m:t>chr</m:t>
            </m:r>
          </m:sub>
        </m:sSub>
      </m:oMath>
      <w:r>
        <w:rPr>
          <w:rFonts w:eastAsiaTheme="minorEastAsia"/>
          <w:color w:val="000000" w:themeColor="text1"/>
        </w:rPr>
        <w:t xml:space="preserve"> </w:t>
      </w:r>
      <w:r w:rsidRPr="00A2274E">
        <w:rPr>
          <w:rFonts w:eastAsiaTheme="minorEastAsia"/>
          <w:color w:val="000000" w:themeColor="text1"/>
        </w:rPr>
        <w:t xml:space="preserve">в определённой области пространства. При </w:t>
      </w:r>
      <m:oMath>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Φ</m:t>
            </m:r>
          </m:e>
          <m:sub>
            <m:r>
              <m:rPr>
                <m:nor/>
              </m:rPr>
              <w:rPr>
                <w:rFonts w:eastAsiaTheme="minorEastAsia"/>
                <w:color w:val="000000" w:themeColor="text1"/>
              </w:rPr>
              <m:t>chr</m:t>
            </m:r>
          </m:sub>
        </m:sSub>
        <m:r>
          <w:rPr>
            <w:rFonts w:ascii="Cambria Math" w:eastAsiaTheme="minorEastAsia" w:hAnsi="Cambria Math"/>
            <w:color w:val="000000" w:themeColor="text1"/>
          </w:rPr>
          <m:t>&gt;0</m:t>
        </m:r>
      </m:oMath>
      <w:r w:rsidRPr="00A2274E">
        <w:rPr>
          <w:rFonts w:eastAsiaTheme="minorEastAsia"/>
          <w:color w:val="000000" w:themeColor="text1"/>
        </w:rPr>
        <w:t xml:space="preserve">локальное время </w:t>
      </w:r>
      <w:r w:rsidRPr="00A2274E">
        <w:rPr>
          <w:rFonts w:eastAsiaTheme="minorEastAsia"/>
          <w:b/>
          <w:bCs/>
          <w:color w:val="000000" w:themeColor="text1"/>
        </w:rPr>
        <w:t>ускоряется</w:t>
      </w:r>
      <w:r w:rsidRPr="00A2274E">
        <w:rPr>
          <w:rFonts w:eastAsiaTheme="minorEastAsia"/>
          <w:color w:val="000000" w:themeColor="text1"/>
        </w:rPr>
        <w:t xml:space="preserve"> относительно фонового. На границе областей с разным знаком потенциала возникают колоссальные приливные силы и — при достаточной величине градиента — замкнутые времениподобные кривые.</w:t>
      </w:r>
    </w:p>
    <w:p w14:paraId="3B592D16" w14:textId="0702195D"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Уравнение для </w:t>
      </w:r>
      <m:oMath>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Φ</m:t>
            </m:r>
          </m:e>
          <m:sub>
            <m:r>
              <m:rPr>
                <m:nor/>
              </m:rPr>
              <w:rPr>
                <w:rFonts w:eastAsiaTheme="minorEastAsia"/>
                <w:color w:val="000000" w:themeColor="text1"/>
              </w:rPr>
              <m:t>chr</m:t>
            </m:r>
          </m:sub>
        </m:sSub>
      </m:oMath>
      <w:r w:rsidRPr="00A2274E">
        <w:rPr>
          <w:rFonts w:eastAsiaTheme="minorEastAsia"/>
          <w:color w:val="000000" w:themeColor="text1"/>
        </w:rPr>
        <w:t xml:space="preserve">в статическом случае выводится из линеаризованных уравнений Эйнштейна с источником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T</m:t>
            </m:r>
          </m:e>
          <m:sub>
            <m:r>
              <w:rPr>
                <w:rFonts w:ascii="Cambria Math" w:eastAsiaTheme="minorEastAsia" w:hAnsi="Cambria Math"/>
                <w:color w:val="000000" w:themeColor="text1"/>
              </w:rPr>
              <m:t>μν</m:t>
            </m:r>
          </m:sub>
          <m:sup>
            <m:r>
              <m:rPr>
                <m:nor/>
              </m:rPr>
              <w:rPr>
                <w:rFonts w:eastAsiaTheme="minorEastAsia"/>
                <w:color w:val="000000" w:themeColor="text1"/>
              </w:rPr>
              <m:t>time</m:t>
            </m:r>
          </m:sup>
        </m:sSubSup>
      </m:oMath>
      <w:r w:rsidRPr="00A2274E">
        <w:rPr>
          <w:rFonts w:eastAsiaTheme="minorEastAsia"/>
          <w:color w:val="000000" w:themeColor="text1"/>
        </w:rPr>
        <w:t>:</w:t>
      </w:r>
    </w:p>
    <w:p w14:paraId="2EB8ACAE" w14:textId="2EDFF6C3" w:rsidR="00A2274E" w:rsidRPr="00A2274E" w:rsidRDefault="00000000" w:rsidP="007B1D4A">
      <w:pPr>
        <w:rPr>
          <w:rFonts w:eastAsiaTheme="minorEastAsia"/>
          <w:color w:val="000000" w:themeColor="text1"/>
          <w:lang w:val="en-US"/>
        </w:rPr>
      </w:pPr>
      <m:oMathPara>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t>
              </m:r>
            </m:e>
            <m:sup>
              <m:r>
                <w:rPr>
                  <w:rFonts w:ascii="Cambria Math" w:eastAsiaTheme="minorEastAsia" w:hAnsi="Cambria Math"/>
                  <w:color w:val="000000" w:themeColor="text1"/>
                  <w:lang w:val="en-US"/>
                </w:rPr>
                <m:t>2</m:t>
              </m:r>
            </m:sup>
          </m:sSup>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Φ</m:t>
              </m:r>
            </m:e>
            <m:sub>
              <m:r>
                <m:rPr>
                  <m:nor/>
                </m:rPr>
                <w:rPr>
                  <w:rFonts w:ascii="Cambria Math" w:eastAsiaTheme="minorEastAsia" w:hAnsi="Cambria Math"/>
                  <w:color w:val="000000" w:themeColor="text1"/>
                  <w:lang w:val="en-US"/>
                </w:rPr>
                <m:t>chr</m:t>
              </m:r>
            </m:sub>
          </m:sSub>
          <m:r>
            <w:rPr>
              <w:rFonts w:ascii="Cambria Math" w:eastAsiaTheme="minorEastAsia" w:hAnsi="Cambria Math"/>
              <w:color w:val="000000" w:themeColor="text1"/>
              <w:lang w:val="en-US"/>
            </w:rPr>
            <m:t>=4</m:t>
          </m:r>
          <m:r>
            <w:rPr>
              <w:rFonts w:ascii="Cambria Math" w:eastAsiaTheme="minorEastAsia" w:hAnsi="Cambria Math"/>
              <w:color w:val="000000" w:themeColor="text1"/>
            </w:rPr>
            <m:t>πG</m:t>
          </m:r>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m:rPr>
                      <m:nor/>
                    </m:rPr>
                    <w:rPr>
                      <w:rFonts w:ascii="Cambria Math" w:eastAsiaTheme="minorEastAsia" w:hAnsi="Cambria Math"/>
                      <w:color w:val="000000" w:themeColor="text1"/>
                      <w:lang w:val="en-US"/>
                    </w:rPr>
                    <m:t>chr</m:t>
                  </m:r>
                </m:sub>
              </m:sSub>
              <m:r>
                <w:rPr>
                  <w:rFonts w:ascii="Cambria Math" w:eastAsiaTheme="minorEastAsia" w:hAnsi="Cambria Math"/>
                  <w:color w:val="000000" w:themeColor="text1"/>
                  <w:lang w:val="en-US"/>
                </w:rPr>
                <m:t>+3</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m:rPr>
                      <m:nor/>
                    </m:rPr>
                    <w:rPr>
                      <w:rFonts w:ascii="Cambria Math" w:eastAsiaTheme="minorEastAsia" w:hAnsi="Cambria Math"/>
                      <w:color w:val="000000" w:themeColor="text1"/>
                      <w:lang w:val="en-US"/>
                    </w:rPr>
                    <m:t>chr</m:t>
                  </m:r>
                </m:sub>
              </m:sSub>
              <m:r>
                <w:rPr>
                  <w:rFonts w:ascii="Cambria Math" w:eastAsiaTheme="minorEastAsia" w:hAnsi="Cambria Math"/>
                  <w:color w:val="000000" w:themeColor="text1"/>
                  <w:lang w:val="en-US"/>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lang w:val="en-US"/>
                    </w:rPr>
                    <m:t>2</m:t>
                  </m:r>
                </m:sup>
              </m:sSup>
            </m:e>
          </m:d>
          <m:r>
            <w:rPr>
              <w:rFonts w:ascii="Cambria Math" w:eastAsiaTheme="minorEastAsia" w:hAnsi="Cambria Math"/>
              <w:color w:val="000000" w:themeColor="text1"/>
              <w:lang w:val="en-US"/>
            </w:rPr>
            <m:t>,</m:t>
          </m:r>
        </m:oMath>
      </m:oMathPara>
    </w:p>
    <w:p w14:paraId="68A5B3FA" w14:textId="754CE2BD" w:rsidR="00A2274E" w:rsidRDefault="00A2274E" w:rsidP="007B1D4A">
      <w:pPr>
        <w:rPr>
          <w:rFonts w:eastAsiaTheme="minorEastAsia"/>
          <w:color w:val="000000" w:themeColor="text1"/>
        </w:rPr>
      </w:pPr>
      <w:r w:rsidRPr="00A2274E">
        <w:rPr>
          <w:rFonts w:eastAsiaTheme="minorEastAsia"/>
          <w:color w:val="000000" w:themeColor="text1"/>
        </w:rPr>
        <w:t xml:space="preserve">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m:rPr>
                <m:nor/>
              </m:rPr>
              <w:rPr>
                <w:rFonts w:eastAsiaTheme="minorEastAsia"/>
                <w:color w:val="000000" w:themeColor="text1"/>
              </w:rPr>
              <m:t>chr</m:t>
            </m:r>
          </m:sub>
        </m:sSub>
      </m:oMath>
      <w:r w:rsidRPr="00A2274E">
        <w:rPr>
          <w:rFonts w:eastAsiaTheme="minorEastAsia"/>
          <w:color w:val="000000" w:themeColor="text1"/>
        </w:rPr>
        <w:t xml:space="preserve">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m:rPr>
                <m:nor/>
              </m:rPr>
              <w:rPr>
                <w:rFonts w:eastAsiaTheme="minorEastAsia"/>
                <w:color w:val="000000" w:themeColor="text1"/>
              </w:rPr>
              <m:t>chr</m:t>
            </m:r>
          </m:sub>
        </m:sSub>
      </m:oMath>
      <w:r>
        <w:rPr>
          <w:rFonts w:eastAsiaTheme="minorEastAsia"/>
          <w:color w:val="000000" w:themeColor="text1"/>
        </w:rPr>
        <w:t xml:space="preserve"> </w:t>
      </w:r>
      <w:r w:rsidRPr="00A2274E">
        <w:rPr>
          <w:rFonts w:eastAsiaTheme="minorEastAsia"/>
          <w:color w:val="000000" w:themeColor="text1"/>
        </w:rPr>
        <w:t xml:space="preserve">— плотность энергии и давление хронального конденсата соответственно. Для типичных конфигураций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m:rPr>
                <m:nor/>
              </m:rPr>
              <w:rPr>
                <w:rFonts w:eastAsiaTheme="minorEastAsia"/>
                <w:color w:val="000000" w:themeColor="text1"/>
              </w:rPr>
              <m:t>chr</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ρ</m:t>
            </m:r>
          </m:e>
          <m:sub>
            <m:r>
              <m:rPr>
                <m:nor/>
              </m:rPr>
              <w:rPr>
                <w:rFonts w:eastAsiaTheme="minorEastAsia"/>
                <w:color w:val="000000" w:themeColor="text1"/>
              </w:rPr>
              <m:t>chr</m:t>
            </m:r>
          </m:sub>
        </m:sSub>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oMath>
      <w:r>
        <w:rPr>
          <w:rFonts w:eastAsiaTheme="minorEastAsia"/>
          <w:color w:val="000000" w:themeColor="text1"/>
        </w:rPr>
        <w:t xml:space="preserve"> </w:t>
      </w:r>
      <w:r w:rsidRPr="00A2274E">
        <w:rPr>
          <w:rFonts w:eastAsiaTheme="minorEastAsia"/>
          <w:color w:val="000000" w:themeColor="text1"/>
        </w:rPr>
        <w:t>(уравнение состояния, близкое к космологической постоянной), что и обеспечивает возможность отрицательного эффективного потенциала.</w:t>
      </w:r>
    </w:p>
    <w:p w14:paraId="0C4A5DEC" w14:textId="77777777" w:rsidR="00A2274E" w:rsidRPr="00A2274E" w:rsidRDefault="00A2274E" w:rsidP="00A2274E">
      <w:pPr>
        <w:pStyle w:val="2"/>
        <w:rPr>
          <w:rFonts w:eastAsiaTheme="minorEastAsia"/>
        </w:rPr>
      </w:pPr>
      <w:bookmarkStart w:id="126" w:name="_Toc234590662"/>
      <w:r w:rsidRPr="00A2274E">
        <w:rPr>
          <w:rFonts w:eastAsiaTheme="minorEastAsia"/>
        </w:rPr>
        <w:t>15.3. Замкнутые времениподобные кривые (условия возникновения)</w:t>
      </w:r>
      <w:bookmarkEnd w:id="126"/>
    </w:p>
    <w:p w14:paraId="09A15FF8"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Замкнутая времениподобная кривая (ЗВК) — мировая линия, возвращающаяся в собственную прошлую точку. В нашей модели ЗВК возникают при одновременном выполнении трёх условий:</w:t>
      </w:r>
    </w:p>
    <w:p w14:paraId="0EEB5316" w14:textId="0D9DDD4D" w:rsidR="00A2274E" w:rsidRPr="00A2274E" w:rsidRDefault="00A2274E">
      <w:pPr>
        <w:numPr>
          <w:ilvl w:val="0"/>
          <w:numId w:val="44"/>
        </w:numPr>
        <w:rPr>
          <w:rFonts w:eastAsiaTheme="minorEastAsia"/>
          <w:color w:val="000000" w:themeColor="text1"/>
        </w:rPr>
      </w:pPr>
      <w:r w:rsidRPr="00A2274E">
        <w:rPr>
          <w:rFonts w:eastAsiaTheme="minorEastAsia"/>
          <w:b/>
          <w:bCs/>
          <w:color w:val="000000" w:themeColor="text1"/>
        </w:rPr>
        <w:t>Критическая плотность хронального конденсата:</w:t>
      </w:r>
      <w:r w:rsidRPr="00A2274E">
        <w:rPr>
          <w:rFonts w:eastAsiaTheme="minorEastAsia"/>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chr</m:t>
            </m:r>
          </m:sub>
        </m:sSub>
        <m:r>
          <w:rPr>
            <w:rFonts w:ascii="Cambria Math" w:eastAsiaTheme="minorEastAsia" w:hAnsi="Cambria Math"/>
            <w:color w:val="000000" w:themeColor="text1"/>
          </w:rPr>
          <m:t>&gt;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23</m:t>
            </m:r>
          </m:sup>
        </m:sSup>
      </m:oMath>
      <w:r w:rsidRPr="00A2274E">
        <w:rPr>
          <w:rFonts w:eastAsiaTheme="minorEastAsia"/>
          <w:color w:val="000000" w:themeColor="text1"/>
        </w:rPr>
        <w:t>м</w:t>
      </w:r>
      <w:r w:rsidRPr="00A2274E">
        <w:rPr>
          <w:rFonts w:ascii="Cambria Math" w:eastAsiaTheme="minorEastAsia" w:hAnsi="Cambria Math" w:cs="Cambria Math"/>
          <w:color w:val="000000" w:themeColor="text1"/>
        </w:rPr>
        <w:t>⁻</w:t>
      </w:r>
      <w:r w:rsidRPr="00A2274E">
        <w:rPr>
          <w:rFonts w:ascii="Aptos" w:eastAsiaTheme="minorEastAsia" w:hAnsi="Aptos" w:cs="Aptos"/>
          <w:color w:val="000000" w:themeColor="text1"/>
        </w:rPr>
        <w:t>³</w:t>
      </w:r>
      <w:r w:rsidRPr="00A2274E">
        <w:rPr>
          <w:rFonts w:eastAsiaTheme="minorEastAsia"/>
          <w:color w:val="000000" w:themeColor="text1"/>
        </w:rPr>
        <w:t xml:space="preserve">. </w:t>
      </w:r>
      <w:r w:rsidRPr="00A2274E">
        <w:rPr>
          <w:rFonts w:ascii="Aptos" w:eastAsiaTheme="minorEastAsia" w:hAnsi="Aptos" w:cs="Aptos"/>
          <w:color w:val="000000" w:themeColor="text1"/>
        </w:rPr>
        <w:t>Это</w:t>
      </w:r>
      <w:r w:rsidRPr="00A2274E">
        <w:rPr>
          <w:rFonts w:eastAsiaTheme="minorEastAsia"/>
          <w:color w:val="000000" w:themeColor="text1"/>
        </w:rPr>
        <w:t xml:space="preserve"> </w:t>
      </w:r>
      <w:r w:rsidRPr="00A2274E">
        <w:rPr>
          <w:rFonts w:ascii="Aptos" w:eastAsiaTheme="minorEastAsia" w:hAnsi="Aptos" w:cs="Aptos"/>
          <w:color w:val="000000" w:themeColor="text1"/>
        </w:rPr>
        <w:t>примерно</w:t>
      </w:r>
      <w:r w:rsidRPr="00A2274E">
        <w:rPr>
          <w:rFonts w:eastAsiaTheme="minorEastAsia"/>
          <w:color w:val="000000" w:themeColor="text1"/>
        </w:rPr>
        <w:t xml:space="preserve"> </w:t>
      </w:r>
      <w:r w:rsidRPr="00A2274E">
        <w:rPr>
          <w:rFonts w:ascii="Aptos" w:eastAsiaTheme="minorEastAsia" w:hAnsi="Aptos" w:cs="Aptos"/>
          <w:color w:val="000000" w:themeColor="text1"/>
        </w:rPr>
        <w:t>на</w:t>
      </w:r>
      <w:r w:rsidRPr="00A2274E">
        <w:rPr>
          <w:rFonts w:eastAsiaTheme="minorEastAsia"/>
          <w:color w:val="000000" w:themeColor="text1"/>
        </w:rPr>
        <w:t xml:space="preserve"> </w:t>
      </w:r>
      <w:r w:rsidRPr="00A2274E">
        <w:rPr>
          <w:rFonts w:ascii="Aptos" w:eastAsiaTheme="minorEastAsia" w:hAnsi="Aptos" w:cs="Aptos"/>
          <w:color w:val="000000" w:themeColor="text1"/>
        </w:rPr>
        <w:t>два</w:t>
      </w:r>
      <w:r w:rsidRPr="00A2274E">
        <w:rPr>
          <w:rFonts w:eastAsiaTheme="minorEastAsia"/>
          <w:color w:val="000000" w:themeColor="text1"/>
        </w:rPr>
        <w:t xml:space="preserve"> </w:t>
      </w:r>
      <w:r w:rsidRPr="00A2274E">
        <w:rPr>
          <w:rFonts w:ascii="Aptos" w:eastAsiaTheme="minorEastAsia" w:hAnsi="Aptos" w:cs="Aptos"/>
          <w:color w:val="000000" w:themeColor="text1"/>
        </w:rPr>
        <w:t>порядка</w:t>
      </w:r>
      <w:r w:rsidRPr="00A2274E">
        <w:rPr>
          <w:rFonts w:eastAsiaTheme="minorEastAsia"/>
          <w:color w:val="000000" w:themeColor="text1"/>
        </w:rPr>
        <w:t xml:space="preserve"> </w:t>
      </w:r>
      <w:r w:rsidRPr="00A2274E">
        <w:rPr>
          <w:rFonts w:ascii="Aptos" w:eastAsiaTheme="minorEastAsia" w:hAnsi="Aptos" w:cs="Aptos"/>
          <w:color w:val="000000" w:themeColor="text1"/>
        </w:rPr>
        <w:t>выше</w:t>
      </w:r>
      <w:r w:rsidRPr="00A2274E">
        <w:rPr>
          <w:rFonts w:eastAsiaTheme="minorEastAsia"/>
          <w:color w:val="000000" w:themeColor="text1"/>
        </w:rPr>
        <w:t xml:space="preserve"> </w:t>
      </w:r>
      <w:r w:rsidRPr="00A2274E">
        <w:rPr>
          <w:rFonts w:ascii="Aptos" w:eastAsiaTheme="minorEastAsia" w:hAnsi="Aptos" w:cs="Aptos"/>
          <w:color w:val="000000" w:themeColor="text1"/>
        </w:rPr>
        <w:t>фоновой</w:t>
      </w:r>
      <w:r w:rsidRPr="00A2274E">
        <w:rPr>
          <w:rFonts w:eastAsiaTheme="minorEastAsia"/>
          <w:color w:val="000000" w:themeColor="text1"/>
        </w:rPr>
        <w:t xml:space="preserve"> </w:t>
      </w:r>
      <w:r w:rsidRPr="00A2274E">
        <w:rPr>
          <w:rFonts w:ascii="Aptos" w:eastAsiaTheme="minorEastAsia" w:hAnsi="Aptos" w:cs="Aptos"/>
          <w:color w:val="000000" w:themeColor="text1"/>
        </w:rPr>
        <w:t>плотности</w:t>
      </w:r>
      <w:r w:rsidRPr="00A2274E">
        <w:rPr>
          <w:rFonts w:eastAsiaTheme="minorEastAsia"/>
          <w:color w:val="000000" w:themeColor="text1"/>
        </w:rPr>
        <w:t xml:space="preserve">, </w:t>
      </w:r>
      <w:r w:rsidRPr="00A2274E">
        <w:rPr>
          <w:rFonts w:ascii="Aptos" w:eastAsiaTheme="minorEastAsia" w:hAnsi="Aptos" w:cs="Aptos"/>
          <w:color w:val="000000" w:themeColor="text1"/>
        </w:rPr>
        <w:t>что</w:t>
      </w:r>
      <w:r w:rsidRPr="00A2274E">
        <w:rPr>
          <w:rFonts w:eastAsiaTheme="minorEastAsia"/>
          <w:color w:val="000000" w:themeColor="text1"/>
        </w:rPr>
        <w:t xml:space="preserve"> </w:t>
      </w:r>
      <w:r w:rsidRPr="00A2274E">
        <w:rPr>
          <w:rFonts w:ascii="Aptos" w:eastAsiaTheme="minorEastAsia" w:hAnsi="Aptos" w:cs="Aptos"/>
          <w:color w:val="000000" w:themeColor="text1"/>
        </w:rPr>
        <w:t>требует</w:t>
      </w:r>
      <w:r w:rsidRPr="00A2274E">
        <w:rPr>
          <w:rFonts w:eastAsiaTheme="minorEastAsia"/>
          <w:color w:val="000000" w:themeColor="text1"/>
        </w:rPr>
        <w:t xml:space="preserve"> </w:t>
      </w:r>
      <w:r w:rsidRPr="00A2274E">
        <w:rPr>
          <w:rFonts w:ascii="Aptos" w:eastAsiaTheme="minorEastAsia" w:hAnsi="Aptos" w:cs="Aptos"/>
          <w:color w:val="000000" w:themeColor="text1"/>
        </w:rPr>
        <w:t>либо</w:t>
      </w:r>
      <w:r w:rsidRPr="00A2274E">
        <w:rPr>
          <w:rFonts w:eastAsiaTheme="minorEastAsia"/>
          <w:color w:val="000000" w:themeColor="text1"/>
        </w:rPr>
        <w:t xml:space="preserve"> </w:t>
      </w:r>
      <w:r w:rsidRPr="00A2274E">
        <w:rPr>
          <w:rFonts w:ascii="Aptos" w:eastAsiaTheme="minorEastAsia" w:hAnsi="Aptos" w:cs="Aptos"/>
          <w:color w:val="000000" w:themeColor="text1"/>
        </w:rPr>
        <w:t>природного</w:t>
      </w:r>
      <w:r w:rsidRPr="00A2274E">
        <w:rPr>
          <w:rFonts w:eastAsiaTheme="minorEastAsia"/>
          <w:color w:val="000000" w:themeColor="text1"/>
        </w:rPr>
        <w:t xml:space="preserve"> </w:t>
      </w:r>
      <w:r w:rsidRPr="00A2274E">
        <w:rPr>
          <w:rFonts w:ascii="Aptos" w:eastAsiaTheme="minorEastAsia" w:hAnsi="Aptos" w:cs="Aptos"/>
          <w:color w:val="000000" w:themeColor="text1"/>
        </w:rPr>
        <w:t>хронального</w:t>
      </w:r>
      <w:r w:rsidRPr="00A2274E">
        <w:rPr>
          <w:rFonts w:eastAsiaTheme="minorEastAsia"/>
          <w:color w:val="000000" w:themeColor="text1"/>
        </w:rPr>
        <w:t xml:space="preserve"> </w:t>
      </w:r>
      <w:r w:rsidRPr="00A2274E">
        <w:rPr>
          <w:rFonts w:ascii="Aptos" w:eastAsiaTheme="minorEastAsia" w:hAnsi="Aptos" w:cs="Aptos"/>
          <w:color w:val="000000" w:themeColor="text1"/>
        </w:rPr>
        <w:t>гейзера</w:t>
      </w:r>
      <w:r w:rsidRPr="00A2274E">
        <w:rPr>
          <w:rFonts w:eastAsiaTheme="minorEastAsia"/>
          <w:color w:val="000000" w:themeColor="text1"/>
        </w:rPr>
        <w:t xml:space="preserve"> (</w:t>
      </w:r>
      <w:r w:rsidRPr="00A2274E">
        <w:rPr>
          <w:rFonts w:ascii="Aptos" w:eastAsiaTheme="minorEastAsia" w:hAnsi="Aptos" w:cs="Aptos"/>
          <w:color w:val="000000" w:themeColor="text1"/>
        </w:rPr>
        <w:t>чрезвычайная</w:t>
      </w:r>
      <w:r w:rsidRPr="00A2274E">
        <w:rPr>
          <w:rFonts w:eastAsiaTheme="minorEastAsia"/>
          <w:color w:val="000000" w:themeColor="text1"/>
        </w:rPr>
        <w:t xml:space="preserve"> </w:t>
      </w:r>
      <w:r w:rsidRPr="00A2274E">
        <w:rPr>
          <w:rFonts w:ascii="Aptos" w:eastAsiaTheme="minorEastAsia" w:hAnsi="Aptos" w:cs="Aptos"/>
          <w:color w:val="000000" w:themeColor="text1"/>
        </w:rPr>
        <w:t>редкость</w:t>
      </w:r>
      <w:r w:rsidRPr="00A2274E">
        <w:rPr>
          <w:rFonts w:eastAsiaTheme="minorEastAsia"/>
          <w:color w:val="000000" w:themeColor="text1"/>
        </w:rPr>
        <w:t xml:space="preserve">), </w:t>
      </w:r>
      <w:r w:rsidRPr="00A2274E">
        <w:rPr>
          <w:rFonts w:ascii="Aptos" w:eastAsiaTheme="minorEastAsia" w:hAnsi="Aptos" w:cs="Aptos"/>
          <w:color w:val="000000" w:themeColor="text1"/>
        </w:rPr>
        <w:t>либо</w:t>
      </w:r>
      <w:r w:rsidRPr="00A2274E">
        <w:rPr>
          <w:rFonts w:eastAsiaTheme="minorEastAsia"/>
          <w:color w:val="000000" w:themeColor="text1"/>
        </w:rPr>
        <w:t xml:space="preserve"> </w:t>
      </w:r>
      <w:r w:rsidRPr="00A2274E">
        <w:rPr>
          <w:rFonts w:ascii="Aptos" w:eastAsiaTheme="minorEastAsia" w:hAnsi="Aptos" w:cs="Aptos"/>
          <w:color w:val="000000" w:themeColor="text1"/>
        </w:rPr>
        <w:t>мощного</w:t>
      </w:r>
      <w:r w:rsidRPr="00A2274E">
        <w:rPr>
          <w:rFonts w:eastAsiaTheme="minorEastAsia"/>
          <w:color w:val="000000" w:themeColor="text1"/>
        </w:rPr>
        <w:t xml:space="preserve"> </w:t>
      </w:r>
      <w:r w:rsidRPr="00A2274E">
        <w:rPr>
          <w:rFonts w:ascii="Aptos" w:eastAsiaTheme="minorEastAsia" w:hAnsi="Aptos" w:cs="Aptos"/>
          <w:color w:val="000000" w:themeColor="text1"/>
        </w:rPr>
        <w:t>ритуала</w:t>
      </w:r>
      <w:r w:rsidRPr="00A2274E">
        <w:rPr>
          <w:rFonts w:eastAsiaTheme="minorEastAsia"/>
          <w:color w:val="000000" w:themeColor="text1"/>
        </w:rPr>
        <w:t>.</w:t>
      </w:r>
    </w:p>
    <w:p w14:paraId="74DF29FD" w14:textId="558E48CE" w:rsidR="00A2274E" w:rsidRPr="00A2274E" w:rsidRDefault="00A2274E">
      <w:pPr>
        <w:numPr>
          <w:ilvl w:val="0"/>
          <w:numId w:val="44"/>
        </w:numPr>
        <w:rPr>
          <w:rFonts w:eastAsiaTheme="minorEastAsia"/>
          <w:color w:val="000000" w:themeColor="text1"/>
        </w:rPr>
      </w:pPr>
      <w:r w:rsidRPr="00A2274E">
        <w:rPr>
          <w:rFonts w:eastAsiaTheme="minorEastAsia"/>
          <w:b/>
          <w:bCs/>
          <w:color w:val="000000" w:themeColor="text1"/>
        </w:rPr>
        <w:t>Когерентность, близкая к идеальной.</w:t>
      </w:r>
      <w:r w:rsidRPr="00A2274E">
        <w:rPr>
          <w:rFonts w:eastAsiaTheme="minorEastAsia"/>
          <w:color w:val="000000" w:themeColor="text1"/>
        </w:rPr>
        <w:t xml:space="preserve"> Фаза </w:t>
      </w:r>
      <m:oMath>
        <m:r>
          <w:rPr>
            <w:rFonts w:ascii="Cambria Math" w:eastAsiaTheme="minorEastAsia" w:hAnsi="Cambria Math"/>
            <w:color w:val="000000" w:themeColor="text1"/>
          </w:rPr>
          <m:t>ϕ</m:t>
        </m:r>
      </m:oMath>
      <w:r w:rsidRPr="00A2274E">
        <w:rPr>
          <w:rFonts w:eastAsiaTheme="minorEastAsia"/>
          <w:color w:val="000000" w:themeColor="text1"/>
        </w:rPr>
        <w:t xml:space="preserve">и вектор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A2274E">
        <w:rPr>
          <w:rFonts w:eastAsiaTheme="minorEastAsia"/>
          <w:color w:val="000000" w:themeColor="text1"/>
        </w:rPr>
        <w:t>должны быть синхронизированы с точностью &gt;99% в объёме, охватывающем петлю. Малейшая декогеренция «схлопывает» ЗВК.</w:t>
      </w:r>
    </w:p>
    <w:p w14:paraId="305AB530" w14:textId="3791203B" w:rsidR="00A2274E" w:rsidRPr="00A2274E" w:rsidRDefault="00A2274E">
      <w:pPr>
        <w:numPr>
          <w:ilvl w:val="0"/>
          <w:numId w:val="44"/>
        </w:numPr>
        <w:rPr>
          <w:rFonts w:eastAsiaTheme="minorEastAsia"/>
          <w:color w:val="000000" w:themeColor="text1"/>
        </w:rPr>
      </w:pPr>
      <w:r w:rsidRPr="00A2274E">
        <w:rPr>
          <w:rFonts w:eastAsiaTheme="minorEastAsia"/>
          <w:b/>
          <w:bCs/>
          <w:color w:val="000000" w:themeColor="text1"/>
        </w:rPr>
        <w:t>Нетривиальная топология поля.</w:t>
      </w:r>
      <w:r w:rsidRPr="00A2274E">
        <w:rPr>
          <w:rFonts w:eastAsiaTheme="minorEastAsia"/>
          <w:color w:val="000000" w:themeColor="text1"/>
        </w:rPr>
        <w:t xml:space="preserve"> При обходе вдоль петли вектор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A2274E">
        <w:rPr>
          <w:rFonts w:eastAsiaTheme="minorEastAsia"/>
          <w:color w:val="000000" w:themeColor="text1"/>
        </w:rPr>
        <w:t xml:space="preserve">должен совершить полный оборот в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A2274E">
        <w:rPr>
          <w:rFonts w:eastAsiaTheme="minorEastAsia"/>
          <w:color w:val="000000" w:themeColor="text1"/>
        </w:rPr>
        <w:t xml:space="preserve">(топологический заряд конфигурации </w:t>
      </w:r>
      <m:oMath>
        <m:r>
          <w:rPr>
            <w:rFonts w:ascii="Cambria Math" w:eastAsiaTheme="minorEastAsia" w:hAnsi="Cambria Math"/>
            <w:color w:val="000000" w:themeColor="text1"/>
          </w:rPr>
          <m:t>k</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0</m:t>
        </m:r>
      </m:oMath>
      <w:r w:rsidRPr="00A2274E">
        <w:rPr>
          <w:rFonts w:eastAsiaTheme="minorEastAsia"/>
          <w:color w:val="000000" w:themeColor="text1"/>
        </w:rPr>
        <w:t>). Это обеспечивает стабильность петли: она не может быть уничтожена непрерывной деформацией поля.</w:t>
      </w:r>
    </w:p>
    <w:p w14:paraId="22E5CA08"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lastRenderedPageBreak/>
        <w:t>На практике создание ЗВК — задача уровня Великого Круга, требующая участия десятков магов высшего уровня и использования хрональных артефактов.</w:t>
      </w:r>
    </w:p>
    <w:p w14:paraId="1B736F69" w14:textId="77777777" w:rsidR="00A2274E" w:rsidRPr="00A2274E" w:rsidRDefault="00A2274E" w:rsidP="00A2274E">
      <w:pPr>
        <w:pStyle w:val="2"/>
        <w:rPr>
          <w:rFonts w:eastAsiaTheme="minorEastAsia"/>
        </w:rPr>
      </w:pPr>
      <w:bookmarkStart w:id="127" w:name="_Toc234590663"/>
      <w:r w:rsidRPr="00A2274E">
        <w:rPr>
          <w:rFonts w:eastAsiaTheme="minorEastAsia"/>
        </w:rPr>
        <w:t>15.4. Принцип самосогласованности Новикова</w:t>
      </w:r>
      <w:bookmarkEnd w:id="127"/>
    </w:p>
    <w:p w14:paraId="33093928"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 xml:space="preserve">Фундаментальное ограничение хрономагии, доказанное в рамках нашей модели (см. теоремы о запрете, Часть 5): </w:t>
      </w:r>
      <w:r w:rsidRPr="00A2274E">
        <w:rPr>
          <w:rFonts w:eastAsiaTheme="minorEastAsia"/>
          <w:b/>
          <w:bCs/>
          <w:color w:val="000000" w:themeColor="text1"/>
        </w:rPr>
        <w:t>любая ЗВК обязана быть самосогласованной</w:t>
      </w:r>
      <w:r w:rsidRPr="00A2274E">
        <w:rPr>
          <w:rFonts w:eastAsiaTheme="minorEastAsia"/>
          <w:color w:val="000000" w:themeColor="text1"/>
        </w:rPr>
        <w:t>. Принцип, сформулированный И. Д. Новиковым для классической ОТО, в N-секторе получает строгое обоснование через сохранение топологического заряда.</w:t>
      </w:r>
    </w:p>
    <w:p w14:paraId="03E28FEC" w14:textId="77777777" w:rsidR="00A2274E" w:rsidRPr="00A2274E" w:rsidRDefault="00A2274E" w:rsidP="00A2274E">
      <w:pPr>
        <w:rPr>
          <w:rFonts w:eastAsiaTheme="minorEastAsia"/>
          <w:color w:val="000000" w:themeColor="text1"/>
        </w:rPr>
      </w:pPr>
      <w:r w:rsidRPr="00A2274E">
        <w:rPr>
          <w:rFonts w:eastAsiaTheme="minorEastAsia"/>
          <w:color w:val="000000" w:themeColor="text1"/>
        </w:rPr>
        <w:t>Попытка создать парадокс (например, убить предка в прошлом) нарушила бы сохранение топологического заряда N-поля и привела бы к коллапсу петли ещё на стадии её формирования. Математически это означает, что уравнения N-поля имеют решение только для непротиворечивых граничных условий. События внутри петли всегда складываются так, что противоречие не возникает, — не в силу фатализма, а в силу фундаментального закона сохранения.</w:t>
      </w:r>
    </w:p>
    <w:p w14:paraId="25B80E4A" w14:textId="77777777" w:rsidR="00A2274E" w:rsidRPr="00A2274E" w:rsidRDefault="00A2274E" w:rsidP="00A2274E">
      <w:pPr>
        <w:rPr>
          <w:rFonts w:eastAsiaTheme="minorEastAsia"/>
          <w:color w:val="000000" w:themeColor="text1"/>
        </w:rPr>
      </w:pPr>
      <w:r w:rsidRPr="00A2274E">
        <w:rPr>
          <w:rFonts w:eastAsiaTheme="minorEastAsia"/>
          <w:b/>
          <w:bCs/>
          <w:color w:val="000000" w:themeColor="text1"/>
        </w:rPr>
        <w:t>Пример.</w:t>
      </w:r>
      <w:r w:rsidRPr="00A2274E">
        <w:rPr>
          <w:rFonts w:eastAsiaTheme="minorEastAsia"/>
          <w:color w:val="000000" w:themeColor="text1"/>
        </w:rPr>
        <w:t xml:space="preserve"> Маг посылает через ЗВК информацию в прошлое, предупреждая себя об опасности. Эта информация не возникает «из ниоткуда» — она циркулирует в петле, не имея определённого «автора» во внешнем времени. Для внешнего наблюдателя она существовала всегда.</w:t>
      </w:r>
    </w:p>
    <w:p w14:paraId="68504710" w14:textId="77777777" w:rsidR="00E7733A" w:rsidRPr="00E7733A" w:rsidRDefault="00E7733A" w:rsidP="00E7733A">
      <w:pPr>
        <w:pStyle w:val="2"/>
        <w:rPr>
          <w:rFonts w:eastAsiaTheme="minorEastAsia"/>
        </w:rPr>
      </w:pPr>
      <w:bookmarkStart w:id="128" w:name="_Toc234590664"/>
      <w:r w:rsidRPr="00E7733A">
        <w:rPr>
          <w:rFonts w:eastAsiaTheme="minorEastAsia"/>
        </w:rPr>
        <w:t>15.5. Типы причинных петель (информационные, энергетические, материальные)</w:t>
      </w:r>
      <w:bookmarkEnd w:id="128"/>
    </w:p>
    <w:p w14:paraId="6E8268BE" w14:textId="77777777" w:rsidR="00E7733A" w:rsidRPr="00E7733A" w:rsidRDefault="00E7733A" w:rsidP="00E7733A">
      <w:pPr>
        <w:rPr>
          <w:rFonts w:eastAsiaTheme="minorEastAsia"/>
          <w:color w:val="000000" w:themeColor="text1"/>
        </w:rPr>
      </w:pPr>
      <w:r w:rsidRPr="00E7733A">
        <w:rPr>
          <w:rFonts w:eastAsiaTheme="minorEastAsia"/>
          <w:color w:val="000000" w:themeColor="text1"/>
        </w:rPr>
        <w:t>В зависимости от того, что именно циркулирует по ЗВК, выделяют три типа петель.</w:t>
      </w:r>
    </w:p>
    <w:p w14:paraId="1BF94486" w14:textId="77777777" w:rsidR="00E7733A" w:rsidRPr="00E7733A" w:rsidRDefault="00E7733A" w:rsidP="00E7733A">
      <w:pPr>
        <w:rPr>
          <w:rFonts w:eastAsiaTheme="minorEastAsia"/>
          <w:color w:val="000000" w:themeColor="text1"/>
        </w:rPr>
      </w:pPr>
      <w:r w:rsidRPr="00E7733A">
        <w:rPr>
          <w:rFonts w:eastAsiaTheme="minorEastAsia"/>
          <w:b/>
          <w:bCs/>
          <w:color w:val="000000" w:themeColor="text1"/>
        </w:rPr>
        <w:t>1. Информационные петли.</w:t>
      </w:r>
      <w:r w:rsidRPr="00E7733A">
        <w:rPr>
          <w:rFonts w:eastAsiaTheme="minorEastAsia"/>
          <w:color w:val="000000" w:themeColor="text1"/>
        </w:rPr>
        <w:t xml:space="preserve"> По петле передаётся только информация (N-сигналы, квантовые состояния). Энергетические затраты минимальны, воздействие ограничено предвидением и связью. Это наиболее «мягкий» и безопасный тип.</w:t>
      </w:r>
    </w:p>
    <w:p w14:paraId="44C69A20" w14:textId="77777777" w:rsidR="00E7733A" w:rsidRPr="00E7733A" w:rsidRDefault="00E7733A" w:rsidP="00E7733A">
      <w:pPr>
        <w:rPr>
          <w:rFonts w:eastAsiaTheme="minorEastAsia"/>
          <w:color w:val="000000" w:themeColor="text1"/>
        </w:rPr>
      </w:pPr>
      <w:r w:rsidRPr="00E7733A">
        <w:rPr>
          <w:rFonts w:eastAsiaTheme="minorEastAsia"/>
          <w:b/>
          <w:bCs/>
          <w:color w:val="000000" w:themeColor="text1"/>
        </w:rPr>
        <w:t>2. Энергетические петли.</w:t>
      </w:r>
      <w:r w:rsidRPr="00E7733A">
        <w:rPr>
          <w:rFonts w:eastAsiaTheme="minorEastAsia"/>
          <w:color w:val="000000" w:themeColor="text1"/>
        </w:rPr>
        <w:t xml:space="preserve"> По петле циркулирует N-конденсат, создавая «вечный» источник энергии (на самом деле энергия отбирается у хронального поля, поддерживающего петлю). Используются в легендарных артефактах.</w:t>
      </w:r>
    </w:p>
    <w:p w14:paraId="1213A87A" w14:textId="77777777" w:rsidR="00E7733A" w:rsidRDefault="00E7733A" w:rsidP="00E7733A">
      <w:pPr>
        <w:rPr>
          <w:rFonts w:eastAsiaTheme="minorEastAsia"/>
          <w:color w:val="000000" w:themeColor="text1"/>
        </w:rPr>
      </w:pPr>
      <w:r w:rsidRPr="00E7733A">
        <w:rPr>
          <w:rFonts w:eastAsiaTheme="minorEastAsia"/>
          <w:b/>
          <w:bCs/>
          <w:color w:val="000000" w:themeColor="text1"/>
        </w:rPr>
        <w:t>3. Материальные петли.</w:t>
      </w:r>
      <w:r w:rsidRPr="00E7733A">
        <w:rPr>
          <w:rFonts w:eastAsiaTheme="minorEastAsia"/>
          <w:color w:val="000000" w:themeColor="text1"/>
        </w:rPr>
        <w:t xml:space="preserve"> Живое существо или физический объект входит в петлю и встречает свою более раннюю версию. Предельно опасны: любое несоответствие вызывает коллапс петли с выделением энергии, эквивалентной аннигиляции массы объекта. Самосогласованность требует, чтобы обе версии взаимодействовали строго определённым образом, что делает такие петли практически нереализуемыми.</w:t>
      </w:r>
    </w:p>
    <w:p w14:paraId="7A92E18A" w14:textId="717DF5A7" w:rsidR="00866D9E" w:rsidRDefault="00866D9E" w:rsidP="00866D9E">
      <w:pPr>
        <w:pStyle w:val="3"/>
        <w:rPr>
          <w:rFonts w:eastAsiaTheme="minorEastAsia"/>
        </w:rPr>
      </w:pPr>
      <w:bookmarkStart w:id="129" w:name="_Toc234590665"/>
      <w:r w:rsidRPr="00866D9E">
        <w:rPr>
          <w:rFonts w:eastAsiaTheme="minorEastAsia"/>
        </w:rPr>
        <w:t>15.5.1. Энергетика хрональных петель</w:t>
      </w:r>
      <w:bookmarkEnd w:id="129"/>
    </w:p>
    <w:p w14:paraId="2B6A557D" w14:textId="0AFBF785" w:rsidR="00866D9E" w:rsidRDefault="00866D9E" w:rsidP="00866D9E">
      <w:r w:rsidRPr="00866D9E">
        <w:t xml:space="preserve">Замкнутая времениподобная кривая не создаёт энергию из ничего. Поддержание петли требует </w:t>
      </w:r>
      <w:r w:rsidRPr="00866D9E">
        <w:rPr>
          <w:b/>
          <w:bCs/>
        </w:rPr>
        <w:t>непрерывного вложения энергии в хрональный конденсат</w:t>
      </w:r>
      <w:r w:rsidRPr="00866D9E">
        <w:t>, чтобы компенсировать диссипативные потери (трение нормальной компоненты, гравитационное излучение). Уравнение энергобаланса петли:</w:t>
      </w:r>
    </w:p>
    <w:p w14:paraId="4D16DD4E" w14:textId="4E100D75" w:rsidR="00866D9E" w:rsidRPr="00266234" w:rsidRDefault="00000000" w:rsidP="00866D9E">
      <w:pPr>
        <w:rPr>
          <w:rFonts w:eastAsiaTheme="minorEastAsia"/>
        </w:rP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w:rPr>
                      <w:rFonts w:ascii="Cambria Math" w:hAnsi="Cambria Math"/>
                      <w:lang w:val="en-US"/>
                    </w:rPr>
                    <m:t>loop</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lang w:val="en-US"/>
                </w:rPr>
                <m:t>in</m:t>
              </m:r>
            </m:sub>
          </m:sSub>
          <m:r>
            <w:rPr>
              <w:rFonts w:ascii="Cambria Math" w:hAnsi="Cambria Math"/>
            </w:rPr>
            <m:t>-</m:t>
          </m:r>
          <m:r>
            <m:rPr>
              <m:sty m:val="p"/>
            </m:rPr>
            <w:rPr>
              <w:rFonts w:ascii="Cambria Math" w:hAnsi="Cambria Math"/>
            </w:rPr>
            <m:t>Γ</m:t>
          </m:r>
          <m:sSub>
            <m:sSubPr>
              <m:ctrlPr>
                <w:rPr>
                  <w:rFonts w:ascii="Cambria Math" w:hAnsi="Cambria Math"/>
                </w:rPr>
              </m:ctrlPr>
            </m:sSubPr>
            <m:e>
              <m:r>
                <w:rPr>
                  <w:rFonts w:ascii="Cambria Math" w:hAnsi="Cambria Math"/>
                </w:rPr>
                <m:t>E</m:t>
              </m:r>
            </m:e>
            <m:sub>
              <m:r>
                <m:rPr>
                  <m:nor/>
                </m:rPr>
                <w:rPr>
                  <w:rFonts w:ascii="Cambria Math" w:hAnsi="Cambria Math"/>
                  <w:lang w:val="en-US"/>
                </w:rPr>
                <m:t>loop</m:t>
              </m:r>
            </m:sub>
          </m:sSub>
          <m:r>
            <w:rPr>
              <w:rFonts w:ascii="Cambria Math" w:hAnsi="Cambria Math"/>
            </w:rPr>
            <m:t>,</m:t>
          </m:r>
        </m:oMath>
      </m:oMathPara>
    </w:p>
    <w:p w14:paraId="2BD4E648" w14:textId="48D3A3E8" w:rsidR="00866D9E" w:rsidRPr="00866D9E" w:rsidRDefault="00866D9E" w:rsidP="00866D9E">
      <w:pPr>
        <w:rPr>
          <w:rFonts w:eastAsiaTheme="minorEastAsia"/>
        </w:rPr>
      </w:pPr>
      <w:r w:rsidRPr="00866D9E">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rPr>
              <m:t>P</m:t>
            </m:r>
          </m:e>
          <m:sub>
            <m:r>
              <m:rPr>
                <m:nor/>
              </m:rPr>
              <w:rPr>
                <w:rFonts w:eastAsiaTheme="minorEastAsia"/>
              </w:rPr>
              <m:t>in</m:t>
            </m:r>
          </m:sub>
        </m:sSub>
      </m:oMath>
      <w:r>
        <w:rPr>
          <w:rFonts w:eastAsiaTheme="minorEastAsia"/>
        </w:rPr>
        <w:t xml:space="preserve"> </w:t>
      </w:r>
      <w:r w:rsidRPr="00866D9E">
        <w:rPr>
          <w:rFonts w:eastAsiaTheme="minorEastAsia"/>
        </w:rPr>
        <w:t xml:space="preserve">– мощность накачки, </w:t>
      </w:r>
      <m:oMath>
        <m:r>
          <m:rPr>
            <m:sty m:val="p"/>
          </m:rPr>
          <w:rPr>
            <w:rFonts w:ascii="Cambria Math" w:eastAsiaTheme="minorEastAsia" w:hAnsi="Cambria Math"/>
          </w:rPr>
          <m:t>Γ</m:t>
        </m:r>
      </m:oMath>
      <w:r>
        <w:rPr>
          <w:rFonts w:eastAsiaTheme="minorEastAsia"/>
        </w:rPr>
        <w:t xml:space="preserve"> </w:t>
      </w:r>
      <w:r w:rsidRPr="00866D9E">
        <w:rPr>
          <w:rFonts w:eastAsiaTheme="minorEastAsia"/>
        </w:rPr>
        <w:t xml:space="preserve">– коэффициент затухания. В стационарном режиме </w:t>
      </w:r>
      <m:oMath>
        <m:sSub>
          <m:sSubPr>
            <m:ctrlPr>
              <w:rPr>
                <w:rFonts w:ascii="Cambria Math" w:eastAsiaTheme="minorEastAsia" w:hAnsi="Cambria Math"/>
              </w:rPr>
            </m:ctrlPr>
          </m:sSubPr>
          <m:e>
            <m:r>
              <w:rPr>
                <w:rFonts w:ascii="Cambria Math" w:eastAsiaTheme="minorEastAsia" w:hAnsi="Cambria Math"/>
              </w:rPr>
              <m:t>E</m:t>
            </m:r>
          </m:e>
          <m:sub>
            <m:r>
              <m:rPr>
                <m:nor/>
              </m:rPr>
              <w:rPr>
                <w:rFonts w:eastAsiaTheme="minorEastAsia"/>
              </w:rPr>
              <m:t>loop</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m:rPr>
                <m:nor/>
              </m:rPr>
              <w:rPr>
                <w:rFonts w:eastAsiaTheme="minorEastAsia"/>
              </w:rPr>
              <m:t>in</m:t>
            </m:r>
          </m:sub>
        </m:sSub>
        <m:r>
          <m:rPr>
            <m:sty m:val="p"/>
          </m:rPr>
          <w:rPr>
            <w:rFonts w:ascii="Cambria Math" w:eastAsiaTheme="minorEastAsia" w:hAnsi="Cambria Math"/>
          </w:rPr>
          <m:t>/Γ</m:t>
        </m:r>
      </m:oMath>
      <w:r w:rsidRPr="00866D9E">
        <w:rPr>
          <w:rFonts w:eastAsiaTheme="minorEastAsia"/>
        </w:rPr>
        <w:t xml:space="preserve">, и циркулирующая энергия </w:t>
      </w:r>
      <w:r w:rsidRPr="00866D9E">
        <w:rPr>
          <w:rFonts w:eastAsiaTheme="minorEastAsia"/>
          <w:b/>
          <w:bCs/>
        </w:rPr>
        <w:t>не превышает</w:t>
      </w:r>
      <w:r w:rsidRPr="00866D9E">
        <w:rPr>
          <w:rFonts w:eastAsiaTheme="minorEastAsia"/>
        </w:rPr>
        <w:t xml:space="preserve"> вложенной.</w:t>
      </w:r>
    </w:p>
    <w:p w14:paraId="4D955FA4" w14:textId="25F233BF" w:rsidR="00866D9E" w:rsidRPr="00866D9E" w:rsidRDefault="00866D9E" w:rsidP="00866D9E">
      <w:pPr>
        <w:rPr>
          <w:rFonts w:eastAsiaTheme="minorEastAsia"/>
        </w:rPr>
      </w:pPr>
      <w:r w:rsidRPr="00866D9E">
        <w:rPr>
          <w:rFonts w:eastAsiaTheme="minorEastAsia"/>
        </w:rPr>
        <w:t>Копирования энергии не происходит, потому что при каждой циркуляции неизбежен рост N</w:t>
      </w:r>
      <w:r w:rsidRPr="00866D9E">
        <w:rPr>
          <w:rFonts w:eastAsiaTheme="minorEastAsia"/>
        </w:rPr>
        <w:noBreakHyphen/>
        <w:t xml:space="preserve">энтропии (второе начало термодинамики магии, часть 5). Петля – это не генератор, а </w:t>
      </w:r>
      <w:r w:rsidRPr="00866D9E">
        <w:rPr>
          <w:rFonts w:eastAsiaTheme="minorEastAsia"/>
          <w:b/>
          <w:bCs/>
        </w:rPr>
        <w:t>конденсатор</w:t>
      </w:r>
      <w:r w:rsidRPr="00866D9E">
        <w:rPr>
          <w:rFonts w:eastAsiaTheme="minorEastAsia"/>
        </w:rPr>
        <w:t>, который способен накопить энергию от внешнего источника и позже её выдать, но с потерями.</w:t>
      </w:r>
    </w:p>
    <w:p w14:paraId="52B39A8E" w14:textId="77777777" w:rsidR="00E7733A" w:rsidRPr="00E7733A" w:rsidRDefault="00E7733A" w:rsidP="00E7733A">
      <w:pPr>
        <w:pStyle w:val="2"/>
        <w:rPr>
          <w:rFonts w:eastAsiaTheme="minorEastAsia"/>
        </w:rPr>
      </w:pPr>
      <w:bookmarkStart w:id="130" w:name="_Toc234590666"/>
      <w:r w:rsidRPr="00E7733A">
        <w:rPr>
          <w:rFonts w:eastAsiaTheme="minorEastAsia"/>
        </w:rPr>
        <w:t>15.6. Эхо заклинаний (механизм записи в N-дефектах)</w:t>
      </w:r>
      <w:bookmarkEnd w:id="130"/>
    </w:p>
    <w:p w14:paraId="2688E016" w14:textId="77777777" w:rsidR="00E7733A" w:rsidRPr="00E7733A" w:rsidRDefault="00E7733A" w:rsidP="00E7733A">
      <w:pPr>
        <w:rPr>
          <w:rFonts w:eastAsiaTheme="minorEastAsia"/>
          <w:color w:val="000000" w:themeColor="text1"/>
        </w:rPr>
      </w:pPr>
      <w:r w:rsidRPr="00E7733A">
        <w:rPr>
          <w:rFonts w:eastAsiaTheme="minorEastAsia"/>
          <w:color w:val="000000" w:themeColor="text1"/>
        </w:rPr>
        <w:t>Эхо — явление, родственное хронофизике, но не требующее создания ЗВК. Это запись и последующее воспроизведение событий через микроскопические N-дефекты в веществе.</w:t>
      </w:r>
    </w:p>
    <w:p w14:paraId="6C0960AA" w14:textId="77777777" w:rsidR="00E7733A" w:rsidRPr="00E7733A" w:rsidRDefault="00E7733A" w:rsidP="00E7733A">
      <w:pPr>
        <w:rPr>
          <w:rFonts w:eastAsiaTheme="minorEastAsia"/>
          <w:color w:val="000000" w:themeColor="text1"/>
        </w:rPr>
      </w:pPr>
      <w:r w:rsidRPr="00E7733A">
        <w:rPr>
          <w:rFonts w:eastAsiaTheme="minorEastAsia"/>
          <w:color w:val="000000" w:themeColor="text1"/>
        </w:rPr>
        <w:t xml:space="preserve">При когерентном разряде N-частицы, проходя через среду, создают </w:t>
      </w:r>
      <w:r w:rsidRPr="00E7733A">
        <w:rPr>
          <w:rFonts w:eastAsiaTheme="minorEastAsia"/>
          <w:b/>
          <w:bCs/>
          <w:color w:val="000000" w:themeColor="text1"/>
        </w:rPr>
        <w:t>N-наведённые дефекты</w:t>
      </w:r>
      <w:r w:rsidRPr="00E7733A">
        <w:rPr>
          <w:rFonts w:eastAsiaTheme="minorEastAsia"/>
          <w:color w:val="000000" w:themeColor="text1"/>
        </w:rPr>
        <w:t xml:space="preserve"> — локальные нарушения кристаллической решётки или изменения конформации макромолекул. Эти дефекты метастабильны: они релаксируют не мгновенно, а с характерными временами от секунд до тысячелетий. Пока дефект существует, он служит антенной, переизлучающей N-частицы с той же фазой и направлением, что и исходное заклинание.</w:t>
      </w:r>
    </w:p>
    <w:p w14:paraId="3ECE4E32" w14:textId="77777777" w:rsidR="00E7733A" w:rsidRPr="00E7733A" w:rsidRDefault="00E7733A" w:rsidP="00E7733A">
      <w:pPr>
        <w:rPr>
          <w:rFonts w:eastAsiaTheme="minorEastAsia"/>
          <w:color w:val="000000" w:themeColor="text1"/>
        </w:rPr>
      </w:pPr>
      <w:r w:rsidRPr="00E7733A">
        <w:rPr>
          <w:rFonts w:eastAsiaTheme="minorEastAsia"/>
          <w:color w:val="000000" w:themeColor="text1"/>
        </w:rPr>
        <w:t xml:space="preserve">Хрональный N-импульс, направленный на такую область, резонансно возбуждает дефекты, заставляя их переизлучить записанный сигнал. Возникает </w:t>
      </w:r>
      <w:r w:rsidRPr="00E7733A">
        <w:rPr>
          <w:rFonts w:eastAsiaTheme="minorEastAsia"/>
          <w:b/>
          <w:bCs/>
          <w:color w:val="000000" w:themeColor="text1"/>
        </w:rPr>
        <w:t>эхо</w:t>
      </w:r>
      <w:r w:rsidRPr="00E7733A">
        <w:rPr>
          <w:rFonts w:eastAsiaTheme="minorEastAsia"/>
          <w:color w:val="000000" w:themeColor="text1"/>
        </w:rPr>
        <w:t xml:space="preserve"> — объёмное изображение прошлого события, видимое и осязаемое. На этом принципе основаны:</w:t>
      </w:r>
    </w:p>
    <w:p w14:paraId="0B9AB87F" w14:textId="77777777" w:rsidR="00E7733A" w:rsidRPr="00E7733A" w:rsidRDefault="00E7733A">
      <w:pPr>
        <w:numPr>
          <w:ilvl w:val="0"/>
          <w:numId w:val="45"/>
        </w:numPr>
        <w:rPr>
          <w:rFonts w:eastAsiaTheme="minorEastAsia"/>
          <w:color w:val="000000" w:themeColor="text1"/>
        </w:rPr>
      </w:pPr>
      <w:r w:rsidRPr="00E7733A">
        <w:rPr>
          <w:rFonts w:eastAsiaTheme="minorEastAsia"/>
          <w:b/>
          <w:bCs/>
          <w:color w:val="000000" w:themeColor="text1"/>
        </w:rPr>
        <w:t>Хрональная разведка</w:t>
      </w:r>
      <w:r w:rsidRPr="00E7733A">
        <w:rPr>
          <w:rFonts w:eastAsiaTheme="minorEastAsia"/>
          <w:color w:val="000000" w:themeColor="text1"/>
        </w:rPr>
        <w:t xml:space="preserve"> — сканирование места битвы для воссоздания её хода;</w:t>
      </w:r>
    </w:p>
    <w:p w14:paraId="49A49BEE" w14:textId="77777777" w:rsidR="00E7733A" w:rsidRPr="00E7733A" w:rsidRDefault="00E7733A">
      <w:pPr>
        <w:numPr>
          <w:ilvl w:val="0"/>
          <w:numId w:val="45"/>
        </w:numPr>
        <w:rPr>
          <w:rFonts w:eastAsiaTheme="minorEastAsia"/>
          <w:color w:val="000000" w:themeColor="text1"/>
        </w:rPr>
      </w:pPr>
      <w:r w:rsidRPr="00E7733A">
        <w:rPr>
          <w:rFonts w:eastAsiaTheme="minorEastAsia"/>
          <w:b/>
          <w:bCs/>
          <w:color w:val="000000" w:themeColor="text1"/>
        </w:rPr>
        <w:t>Эхо-ловушки</w:t>
      </w:r>
      <w:r w:rsidRPr="00E7733A">
        <w:rPr>
          <w:rFonts w:eastAsiaTheme="minorEastAsia"/>
          <w:color w:val="000000" w:themeColor="text1"/>
        </w:rPr>
        <w:t xml:space="preserve"> — запись и воспроизведение действий в охраняемой зоне;</w:t>
      </w:r>
    </w:p>
    <w:p w14:paraId="4AFED15A" w14:textId="77777777" w:rsidR="00E7733A" w:rsidRPr="00E7733A" w:rsidRDefault="00E7733A">
      <w:pPr>
        <w:numPr>
          <w:ilvl w:val="0"/>
          <w:numId w:val="45"/>
        </w:numPr>
        <w:rPr>
          <w:rFonts w:eastAsiaTheme="minorEastAsia"/>
          <w:color w:val="000000" w:themeColor="text1"/>
        </w:rPr>
      </w:pPr>
      <w:r w:rsidRPr="00E7733A">
        <w:rPr>
          <w:rFonts w:eastAsiaTheme="minorEastAsia"/>
          <w:b/>
          <w:bCs/>
          <w:color w:val="000000" w:themeColor="text1"/>
        </w:rPr>
        <w:t>«Привидения»</w:t>
      </w:r>
      <w:r w:rsidRPr="00E7733A">
        <w:rPr>
          <w:rFonts w:eastAsiaTheme="minorEastAsia"/>
          <w:color w:val="000000" w:themeColor="text1"/>
        </w:rPr>
        <w:t xml:space="preserve"> — самопроизвольно активирующиеся эхо в местах магических катастроф, которые люди ошибочно принимают за души умерших.</w:t>
      </w:r>
    </w:p>
    <w:p w14:paraId="4C5C1DE9" w14:textId="77777777" w:rsidR="00E7733A" w:rsidRDefault="00E7733A" w:rsidP="00E7733A">
      <w:pPr>
        <w:pStyle w:val="2"/>
      </w:pPr>
      <w:bookmarkStart w:id="131" w:name="_Toc234590667"/>
      <w:r>
        <w:t>15.7. Хрональные артефакты и устройства</w:t>
      </w:r>
      <w:bookmarkEnd w:id="131"/>
    </w:p>
    <w:p w14:paraId="1543131E" w14:textId="77777777" w:rsidR="00E7733A" w:rsidRPr="00E7733A" w:rsidRDefault="00E7733A" w:rsidP="00E7733A">
      <w:pPr>
        <w:rPr>
          <w:rFonts w:eastAsiaTheme="minorEastAsia"/>
          <w:color w:val="000000" w:themeColor="text1"/>
        </w:rPr>
      </w:pPr>
      <w:r w:rsidRPr="00E7733A">
        <w:rPr>
          <w:rFonts w:eastAsiaTheme="minorEastAsia"/>
          <w:b/>
          <w:bCs/>
          <w:color w:val="000000" w:themeColor="text1"/>
        </w:rPr>
        <w:t>Хрональное зеркало.</w:t>
      </w:r>
      <w:r w:rsidRPr="00E7733A">
        <w:rPr>
          <w:rFonts w:eastAsiaTheme="minorEastAsia"/>
          <w:color w:val="000000" w:themeColor="text1"/>
        </w:rPr>
        <w:t xml:space="preserve"> Пластина из хроностали — сплава серебра и палладия, обработанного в хрональном гейзере. Отражает N-частицы с инверсией фазы, создавая эффект «обратного времени» для отражённого сигнала. Используется в детекторах эха и для «отмены» слабых заклинаний (противофаза гасит исходный сигнал).</w:t>
      </w:r>
    </w:p>
    <w:p w14:paraId="49412F8D" w14:textId="77777777" w:rsidR="00E7733A" w:rsidRPr="00E7733A" w:rsidRDefault="00E7733A" w:rsidP="00E7733A">
      <w:pPr>
        <w:rPr>
          <w:rFonts w:eastAsiaTheme="minorEastAsia"/>
          <w:color w:val="000000" w:themeColor="text1"/>
        </w:rPr>
      </w:pPr>
      <w:r w:rsidRPr="00E7733A">
        <w:rPr>
          <w:rFonts w:eastAsiaTheme="minorEastAsia"/>
          <w:b/>
          <w:bCs/>
          <w:color w:val="000000" w:themeColor="text1"/>
        </w:rPr>
        <w:t>Петлевой накопитель.</w:t>
      </w:r>
      <w:r w:rsidRPr="00E7733A">
        <w:rPr>
          <w:rFonts w:eastAsiaTheme="minorEastAsia"/>
          <w:color w:val="000000" w:themeColor="text1"/>
        </w:rPr>
        <w:t xml:space="preserve"> Устройство, в котором N-частица циркулирует по замкнутой времениподобной кривой, не старея и не теряя энергии. Фактически — вечный аккумулятор, но требующий постоянной подпитки хрональным полем для поддержания петли. При отключении поля частица мгновенно «стареет» и распадается.</w:t>
      </w:r>
    </w:p>
    <w:p w14:paraId="64CA2344" w14:textId="77777777" w:rsidR="00E7733A" w:rsidRPr="00E7733A" w:rsidRDefault="00E7733A" w:rsidP="00E7733A">
      <w:pPr>
        <w:rPr>
          <w:rFonts w:eastAsiaTheme="minorEastAsia"/>
          <w:color w:val="000000" w:themeColor="text1"/>
        </w:rPr>
      </w:pPr>
      <w:r w:rsidRPr="00E7733A">
        <w:rPr>
          <w:rFonts w:eastAsiaTheme="minorEastAsia"/>
          <w:b/>
          <w:bCs/>
          <w:color w:val="000000" w:themeColor="text1"/>
        </w:rPr>
        <w:lastRenderedPageBreak/>
        <w:t>Хроносталь.</w:t>
      </w:r>
      <w:r w:rsidRPr="00E7733A">
        <w:rPr>
          <w:rFonts w:eastAsiaTheme="minorEastAsia"/>
          <w:color w:val="000000" w:themeColor="text1"/>
        </w:rPr>
        <w:t xml:space="preserve"> Сплав серебра, палладия и иридия, способный удерживать N-дефекты без деградации в течение тысячелетий. Из него изготавливают «памятные столбы» — архивы, хранящие эхо-записи важнейших исторических событий. Каждый такой столб — цилиндр высотой около двух метров, содержащий десятки тысяч слоёв записи. Считывание производится хрональным импульсом и позволяет в деталях воспроизвести запечатлённое событие.</w:t>
      </w:r>
    </w:p>
    <w:p w14:paraId="2B75E344" w14:textId="77777777" w:rsidR="00E7733A" w:rsidRPr="00E7733A" w:rsidRDefault="00E7733A" w:rsidP="00E7733A">
      <w:pPr>
        <w:pStyle w:val="1"/>
        <w:rPr>
          <w:rFonts w:eastAsiaTheme="minorEastAsia"/>
        </w:rPr>
      </w:pPr>
      <w:bookmarkStart w:id="132" w:name="_Toc234590668"/>
      <w:r w:rsidRPr="00E7733A">
        <w:rPr>
          <w:rFonts w:eastAsiaTheme="minorEastAsia"/>
        </w:rPr>
        <w:t>Часть 16. Математический аппарат и моделирование</w:t>
      </w:r>
      <w:bookmarkEnd w:id="132"/>
    </w:p>
    <w:p w14:paraId="26F0F517" w14:textId="77777777" w:rsidR="00E7733A" w:rsidRPr="00E7733A" w:rsidRDefault="00E7733A" w:rsidP="00E7733A">
      <w:pPr>
        <w:pStyle w:val="2"/>
        <w:rPr>
          <w:rFonts w:eastAsiaTheme="minorEastAsia"/>
        </w:rPr>
      </w:pPr>
      <w:bookmarkStart w:id="133" w:name="_Toc234590669"/>
      <w:r w:rsidRPr="00E7733A">
        <w:rPr>
          <w:rFonts w:eastAsiaTheme="minorEastAsia"/>
        </w:rPr>
        <w:t>16.1. Комплексные числа и S³-пространство</w:t>
      </w:r>
      <w:bookmarkEnd w:id="133"/>
    </w:p>
    <w:p w14:paraId="598C4C30" w14:textId="6AB58B7A" w:rsidR="00E7733A" w:rsidRPr="00E7733A" w:rsidRDefault="00E7733A" w:rsidP="00E7733A">
      <w:pPr>
        <w:rPr>
          <w:rFonts w:eastAsiaTheme="minorEastAsia"/>
          <w:color w:val="000000" w:themeColor="text1"/>
        </w:rPr>
      </w:pPr>
      <w:r w:rsidRPr="00E7733A">
        <w:rPr>
          <w:rFonts w:eastAsiaTheme="minorEastAsia"/>
          <w:color w:val="000000" w:themeColor="text1"/>
        </w:rPr>
        <w:t xml:space="preserve">Пространство внутренних направлений N-частиц представляет собой трёхмерную сферу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sidRPr="00E7733A">
        <w:rPr>
          <w:rFonts w:eastAsiaTheme="minorEastAsia"/>
          <w:color w:val="000000" w:themeColor="text1"/>
        </w:rPr>
        <w:t xml:space="preserve">, вложенную в </w:t>
      </w:r>
      <m:oMath>
        <m:sSup>
          <m:sSupPr>
            <m:ctrlPr>
              <w:rPr>
                <w:rFonts w:ascii="Cambria Math" w:eastAsiaTheme="minorEastAsia" w:hAnsi="Cambria Math"/>
                <w:color w:val="000000" w:themeColor="text1"/>
              </w:rPr>
            </m:ctrlPr>
          </m:sSupPr>
          <m:e>
            <m:r>
              <m:rPr>
                <m:scr m:val="double-struck"/>
                <m:sty m:val="p"/>
              </m:rPr>
              <w:rPr>
                <w:rFonts w:ascii="Cambria Math" w:eastAsiaTheme="minorEastAsia" w:hAnsi="Cambria Math"/>
                <w:color w:val="000000" w:themeColor="text1"/>
              </w:rPr>
              <m:t>R</m:t>
            </m:r>
          </m:e>
          <m:sup>
            <m:r>
              <w:rPr>
                <w:rFonts w:ascii="Cambria Math" w:eastAsiaTheme="minorEastAsia" w:hAnsi="Cambria Math"/>
                <w:color w:val="000000" w:themeColor="text1"/>
              </w:rPr>
              <m:t>4</m:t>
            </m:r>
          </m:sup>
        </m:sSup>
      </m:oMath>
      <w:r w:rsidRPr="00E7733A">
        <w:rPr>
          <w:rFonts w:eastAsiaTheme="minorEastAsia"/>
          <w:color w:val="000000" w:themeColor="text1"/>
        </w:rPr>
        <w:t xml:space="preserve">. Удобной параметризацией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Pr>
          <w:rFonts w:eastAsiaTheme="minorEastAsia"/>
          <w:color w:val="000000" w:themeColor="text1"/>
        </w:rPr>
        <w:t xml:space="preserve"> </w:t>
      </w:r>
      <w:r w:rsidRPr="00E7733A">
        <w:rPr>
          <w:rFonts w:eastAsiaTheme="minorEastAsia"/>
          <w:color w:val="000000" w:themeColor="text1"/>
        </w:rPr>
        <w:t xml:space="preserve">служит представление её как множества пар комплексных чисел </w:t>
      </w:r>
      <m:oMath>
        <m:d>
          <m:dPr>
            <m:sepChr m:val=","/>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2</m:t>
                </m:r>
              </m:sub>
            </m:sSub>
          </m:e>
        </m:d>
      </m:oMath>
      <w:r w:rsidRPr="00E7733A">
        <w:rPr>
          <w:rFonts w:eastAsiaTheme="minorEastAsia"/>
          <w:color w:val="000000" w:themeColor="text1"/>
        </w:rPr>
        <w:t>с условием нормировки</w:t>
      </w:r>
    </w:p>
    <w:p w14:paraId="2DB68937" w14:textId="1F368D83" w:rsidR="00E7733A" w:rsidRPr="00E7733A" w:rsidRDefault="00000000" w:rsidP="00E7733A">
      <w:pPr>
        <w:rPr>
          <w:rFonts w:eastAsiaTheme="minorEastAsia"/>
          <w:color w:val="000000" w:themeColor="text1"/>
        </w:rPr>
      </w:pPr>
      <m:oMathPara>
        <m:oMath>
          <m:sSup>
            <m:sSupPr>
              <m:ctrlPr>
                <w:rPr>
                  <w:rFonts w:ascii="Cambria Math" w:eastAsiaTheme="minorEastAsia" w:hAnsi="Cambria Math"/>
                  <w:color w:val="000000" w:themeColor="text1"/>
                </w:rPr>
              </m:ctrlPr>
            </m:sSupPr>
            <m:e>
              <m:d>
                <m:dPr>
                  <m:begChr m:val="|"/>
                  <m:endChr m:val="|"/>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1</m:t>
                      </m:r>
                    </m:sub>
                  </m:sSub>
                </m:e>
              </m:d>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d>
                <m:dPr>
                  <m:begChr m:val="|"/>
                  <m:endChr m:val="|"/>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2</m:t>
                      </m:r>
                    </m:sub>
                  </m:sSub>
                </m:e>
              </m:d>
            </m:e>
            <m:sup>
              <m:r>
                <w:rPr>
                  <w:rFonts w:ascii="Cambria Math" w:eastAsiaTheme="minorEastAsia" w:hAnsi="Cambria Math"/>
                  <w:color w:val="000000" w:themeColor="text1"/>
                </w:rPr>
                <m:t>2</m:t>
              </m:r>
            </m:sup>
          </m:sSup>
          <m:r>
            <w:rPr>
              <w:rFonts w:ascii="Cambria Math" w:eastAsiaTheme="minorEastAsia" w:hAnsi="Cambria Math"/>
              <w:color w:val="000000" w:themeColor="text1"/>
            </w:rPr>
            <m:t>=1.</m:t>
          </m:r>
        </m:oMath>
      </m:oMathPara>
    </w:p>
    <w:p w14:paraId="423F3B76" w14:textId="43980BFB" w:rsidR="00E7733A" w:rsidRDefault="00E7733A" w:rsidP="00E7733A">
      <w:pPr>
        <w:rPr>
          <w:rFonts w:eastAsiaTheme="minorEastAsia"/>
          <w:color w:val="000000" w:themeColor="text1"/>
        </w:rPr>
      </w:pPr>
      <w:r w:rsidRPr="00E7733A">
        <w:rPr>
          <w:rFonts w:eastAsiaTheme="minorEastAsia"/>
          <w:color w:val="000000" w:themeColor="text1"/>
        </w:rPr>
        <w:t xml:space="preserve">Такая параметризация естественно связана с группой </w:t>
      </w:r>
      <m:oMath>
        <m:r>
          <w:rPr>
            <w:rFonts w:ascii="Cambria Math" w:eastAsiaTheme="minorEastAsia" w:hAnsi="Cambria Math"/>
            <w:color w:val="000000" w:themeColor="text1"/>
          </w:rPr>
          <m:t>SU(2)</m:t>
        </m:r>
      </m:oMath>
      <w:r w:rsidRPr="00E7733A">
        <w:rPr>
          <w:rFonts w:eastAsiaTheme="minorEastAsia"/>
          <w:color w:val="000000" w:themeColor="text1"/>
        </w:rPr>
        <w:t xml:space="preserve">: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oMath>
      <w:r>
        <w:rPr>
          <w:rFonts w:eastAsiaTheme="minorEastAsia"/>
          <w:color w:val="000000" w:themeColor="text1"/>
        </w:rPr>
        <w:t xml:space="preserve"> </w:t>
      </w:r>
      <w:r w:rsidRPr="00E7733A">
        <w:rPr>
          <w:rFonts w:eastAsiaTheme="minorEastAsia"/>
          <w:color w:val="000000" w:themeColor="text1"/>
        </w:rPr>
        <w:t xml:space="preserve">является групповым многообразием </w:t>
      </w:r>
      <m:oMath>
        <m:r>
          <w:rPr>
            <w:rFonts w:ascii="Cambria Math" w:eastAsiaTheme="minorEastAsia" w:hAnsi="Cambria Math"/>
            <w:color w:val="000000" w:themeColor="text1"/>
          </w:rPr>
          <m:t>SU(2)</m:t>
        </m:r>
      </m:oMath>
      <w:r w:rsidRPr="00E7733A">
        <w:rPr>
          <w:rFonts w:eastAsiaTheme="minorEastAsia"/>
          <w:color w:val="000000" w:themeColor="text1"/>
        </w:rPr>
        <w:t xml:space="preserve">, а пары </w:t>
      </w:r>
      <m:oMath>
        <m:d>
          <m:dPr>
            <m:sepChr m:val=","/>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2</m:t>
                </m:r>
              </m:sub>
            </m:sSub>
          </m:e>
        </m:d>
      </m:oMath>
      <w:r>
        <w:rPr>
          <w:rFonts w:eastAsiaTheme="minorEastAsia"/>
          <w:color w:val="000000" w:themeColor="text1"/>
        </w:rPr>
        <w:t xml:space="preserve"> </w:t>
      </w:r>
      <w:r w:rsidRPr="00E7733A">
        <w:rPr>
          <w:rFonts w:eastAsiaTheme="minorEastAsia"/>
          <w:color w:val="000000" w:themeColor="text1"/>
        </w:rPr>
        <w:t>с точностью до знака задают унитарные матрицы</w:t>
      </w:r>
    </w:p>
    <w:p w14:paraId="013C197A" w14:textId="00B3B9F8" w:rsidR="00E7733A" w:rsidRPr="00E7733A" w:rsidRDefault="00E7733A" w:rsidP="00E7733A">
      <w:pPr>
        <w:rPr>
          <w:rFonts w:eastAsiaTheme="minorEastAsia"/>
          <w:color w:val="000000" w:themeColor="text1"/>
        </w:rPr>
      </w:pPr>
      <m:oMathPara>
        <m:oMath>
          <m:r>
            <w:rPr>
              <w:rFonts w:ascii="Cambria Math" w:eastAsiaTheme="minorEastAsia" w:hAnsi="Cambria Math"/>
              <w:color w:val="000000" w:themeColor="text1"/>
            </w:rPr>
            <m:t>U=</m:t>
          </m:r>
          <m:d>
            <m:dPr>
              <m:ctrlPr>
                <w:rPr>
                  <w:rFonts w:ascii="Cambria Math" w:eastAsiaTheme="minorEastAsia" w:hAnsi="Cambria Math"/>
                  <w:color w:val="000000" w:themeColor="text1"/>
                </w:rPr>
              </m:ctrlPr>
            </m:dPr>
            <m:e>
              <m:m>
                <m:mPr>
                  <m:mcs>
                    <m:mc>
                      <m:mcPr>
                        <m:count m:val="2"/>
                        <m:mcJc m:val="center"/>
                      </m:mcPr>
                    </m:mc>
                  </m:mcs>
                  <m:ctrlPr>
                    <w:rPr>
                      <w:rFonts w:ascii="Cambria Math" w:eastAsiaTheme="minorEastAsia" w:hAnsi="Cambria Math"/>
                      <w:color w:val="000000" w:themeColor="text1"/>
                    </w:rPr>
                  </m:ctrlPr>
                </m:mP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1</m:t>
                        </m:r>
                      </m:sub>
                    </m:sSub>
                  </m:e>
                  <m:e>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acc>
                          <m:accPr>
                            <m:chr m:val="̅"/>
                            <m:ctrlPr>
                              <w:rPr>
                                <w:rFonts w:ascii="Cambria Math" w:eastAsiaTheme="minorEastAsia" w:hAnsi="Cambria Math"/>
                                <w:color w:val="000000" w:themeColor="text1"/>
                              </w:rPr>
                            </m:ctrlPr>
                          </m:accPr>
                          <m:e>
                            <m:r>
                              <w:rPr>
                                <w:rFonts w:ascii="Cambria Math" w:eastAsiaTheme="minorEastAsia" w:hAnsi="Cambria Math"/>
                                <w:color w:val="000000" w:themeColor="text1"/>
                              </w:rPr>
                              <m:t>z</m:t>
                            </m:r>
                          </m:e>
                        </m:acc>
                      </m:e>
                      <m:sub>
                        <m:r>
                          <w:rPr>
                            <w:rFonts w:ascii="Cambria Math" w:eastAsiaTheme="minorEastAsia" w:hAnsi="Cambria Math"/>
                            <w:color w:val="000000" w:themeColor="text1"/>
                          </w:rPr>
                          <m:t>2</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2</m:t>
                        </m:r>
                      </m:sub>
                    </m:sSub>
                  </m:e>
                  <m:e>
                    <m:sSub>
                      <m:sSubPr>
                        <m:ctrlPr>
                          <w:rPr>
                            <w:rFonts w:ascii="Cambria Math" w:eastAsiaTheme="minorEastAsia" w:hAnsi="Cambria Math"/>
                            <w:color w:val="000000" w:themeColor="text1"/>
                          </w:rPr>
                        </m:ctrlPr>
                      </m:sSubPr>
                      <m:e>
                        <m:acc>
                          <m:accPr>
                            <m:chr m:val="̅"/>
                            <m:ctrlPr>
                              <w:rPr>
                                <w:rFonts w:ascii="Cambria Math" w:eastAsiaTheme="minorEastAsia" w:hAnsi="Cambria Math"/>
                                <w:color w:val="000000" w:themeColor="text1"/>
                              </w:rPr>
                            </m:ctrlPr>
                          </m:accPr>
                          <m:e>
                            <m:r>
                              <w:rPr>
                                <w:rFonts w:ascii="Cambria Math" w:eastAsiaTheme="minorEastAsia" w:hAnsi="Cambria Math"/>
                                <w:color w:val="000000" w:themeColor="text1"/>
                              </w:rPr>
                              <m:t>z</m:t>
                            </m:r>
                          </m:e>
                        </m:acc>
                      </m:e>
                      <m:sub>
                        <m:r>
                          <w:rPr>
                            <w:rFonts w:ascii="Cambria Math" w:eastAsiaTheme="minorEastAsia" w:hAnsi="Cambria Math"/>
                            <w:color w:val="000000" w:themeColor="text1"/>
                          </w:rPr>
                          <m:t>1</m:t>
                        </m:r>
                      </m:sub>
                    </m:sSub>
                  </m:e>
                </m:mr>
              </m:m>
            </m:e>
          </m:d>
          <m:r>
            <w:rPr>
              <w:rFonts w:ascii="Cambria Math" w:eastAsiaTheme="minorEastAsia" w:hAnsi="Cambria Math"/>
              <w:color w:val="000000" w:themeColor="text1"/>
            </w:rPr>
            <m:t>,</m:t>
          </m:r>
          <m:r>
            <w:rPr>
              <w:rFonts w:ascii="Cambria Math" w:eastAsiaTheme="minorEastAsia" w:hAnsi="Cambria Math"/>
              <w:i/>
              <w:color w:val="000000" w:themeColor="text1"/>
            </w:rPr>
            <m:t> </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det</m:t>
              </m:r>
            </m:fName>
            <m:e>
              <m:r>
                <w:rPr>
                  <w:rFonts w:ascii="Cambria Math" w:eastAsiaTheme="minorEastAsia" w:hAnsi="Cambria Math"/>
                  <w:color w:val="000000" w:themeColor="text1"/>
                </w:rPr>
                <m:t>U</m:t>
              </m:r>
            </m:e>
          </m:func>
          <m:r>
            <w:rPr>
              <w:rFonts w:ascii="Cambria Math" w:eastAsiaTheme="minorEastAsia" w:hAnsi="Cambria Math"/>
              <w:color w:val="000000" w:themeColor="text1"/>
            </w:rPr>
            <m:t>=1.</m:t>
          </m:r>
        </m:oMath>
      </m:oMathPara>
    </w:p>
    <w:p w14:paraId="29D8D109" w14:textId="315F6ACF" w:rsidR="00E7733A" w:rsidRPr="00E7733A" w:rsidRDefault="00E7733A" w:rsidP="00E7733A">
      <w:pPr>
        <w:rPr>
          <w:rFonts w:eastAsiaTheme="minorEastAsia"/>
          <w:color w:val="000000" w:themeColor="text1"/>
        </w:rPr>
      </w:pPr>
      <w:r w:rsidRPr="00E7733A">
        <w:rPr>
          <w:rFonts w:eastAsiaTheme="minorEastAsia"/>
          <w:color w:val="000000" w:themeColor="text1"/>
        </w:rPr>
        <w:t>Четыре базисных вектора стихий в этом представлении соответствуют точкам</w:t>
      </w:r>
    </w:p>
    <w:p w14:paraId="1B662C6A" w14:textId="5D43E195" w:rsidR="00E7733A" w:rsidRPr="00E7733A" w:rsidRDefault="00000000" w:rsidP="00E7733A">
      <w:pPr>
        <w:rPr>
          <w:rFonts w:eastAsiaTheme="minorEastAsia"/>
          <w:color w:val="000000" w:themeColor="text1"/>
        </w:rPr>
      </w:pPr>
      <m:oMathPara>
        <m:oMath>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0</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m:rPr>
                      <m:nor/>
                    </m:rPr>
                    <w:rPr>
                      <w:rFonts w:ascii="Cambria Math" w:eastAsiaTheme="minorEastAsia" w:hAnsi="Cambria Math"/>
                      <w:color w:val="000000" w:themeColor="text1"/>
                    </w:rPr>
                    <m:t>Огонь</m:t>
                  </m:r>
                </m:sub>
              </m:sSub>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1,0</m:t>
                  </m:r>
                </m:e>
              </m:d>
              <m:r>
                <w:rPr>
                  <w:rFonts w:ascii="Cambria Math" w:eastAsiaTheme="minorEastAsia" w:hAnsi="Cambria Math"/>
                  <w:color w:val="000000" w:themeColor="text1"/>
                </w:rPr>
                <m:t>,</m:t>
              </m:r>
              <m:r>
                <w:rPr>
                  <w:rFonts w:ascii="Cambria Math" w:eastAsiaTheme="minorEastAsia" w:hAnsi="Cambria Math"/>
                  <w:i/>
                  <w:color w:val="000000" w:themeColor="text1"/>
                </w:rPr>
                <m:t> </m:t>
              </m:r>
            </m:e>
          </m:d>
          <m:r>
            <w:rPr>
              <w:rFonts w:ascii="Cambria Math" w:eastAsiaTheme="minorEastAsia" w:hAnsi="Cambria Math"/>
              <w:color w:val="000000" w:themeColor="text1"/>
            </w:rPr>
            <m:t>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m:rPr>
                  <m:nor/>
                </m:rPr>
                <w:rPr>
                  <w:rFonts w:ascii="Cambria Math" w:eastAsiaTheme="minorEastAsia" w:hAnsi="Cambria Math"/>
                  <w:color w:val="000000" w:themeColor="text1"/>
                </w:rPr>
                <m:t>Вода</m:t>
              </m:r>
            </m:sub>
          </m:sSub>
          <m: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0,1</m:t>
              </m:r>
            </m:e>
          </m:d>
          <m:r>
            <w:rPr>
              <w:rFonts w:ascii="Cambria Math" w:eastAsiaTheme="minorEastAsia" w:hAnsi="Cambria Math"/>
              <w:color w:val="000000" w:themeColor="text1"/>
            </w:rPr>
            <m:t>,</m:t>
          </m:r>
        </m:oMath>
      </m:oMathPara>
    </w:p>
    <w:p w14:paraId="3DDD2A6F" w14:textId="77C81402" w:rsidR="00E7733A" w:rsidRPr="00E7733A" w:rsidRDefault="00000000" w:rsidP="00E7733A">
      <w:pPr>
        <w:rPr>
          <w:rFonts w:eastAsiaTheme="minorEastAsia"/>
          <w:color w:val="000000" w:themeColor="text1"/>
        </w:rPr>
      </w:pPr>
      <m:oMathPara>
        <m:oMath>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m:rPr>
                      <m:nor/>
                    </m:rPr>
                    <w:rPr>
                      <w:rFonts w:ascii="Cambria Math" w:eastAsiaTheme="minorEastAsia" w:hAnsi="Cambria Math"/>
                      <w:color w:val="000000" w:themeColor="text1"/>
                    </w:rPr>
                    <m:t>Воздух</m:t>
                  </m:r>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2</m:t>
                      </m:r>
                    </m:e>
                  </m:rad>
                </m:den>
              </m:f>
              <m:d>
                <m:dPr>
                  <m:ctrlPr>
                    <w:rPr>
                      <w:rFonts w:ascii="Cambria Math" w:eastAsiaTheme="minorEastAsia" w:hAnsi="Cambria Math"/>
                      <w:color w:val="000000" w:themeColor="text1"/>
                    </w:rPr>
                  </m:ctrlPr>
                </m:dPr>
                <m:e>
                  <m:r>
                    <w:rPr>
                      <w:rFonts w:ascii="Cambria Math" w:eastAsiaTheme="minorEastAsia" w:hAnsi="Cambria Math"/>
                      <w:color w:val="000000" w:themeColor="text1"/>
                    </w:rPr>
                    <m:t>1,i</m:t>
                  </m:r>
                </m:e>
              </m:d>
              <m:r>
                <w:rPr>
                  <w:rFonts w:ascii="Cambria Math" w:eastAsiaTheme="minorEastAsia" w:hAnsi="Cambria Math"/>
                  <w:color w:val="000000" w:themeColor="text1"/>
                </w:rPr>
                <m:t>,</m:t>
              </m:r>
              <m:r>
                <w:rPr>
                  <w:rFonts w:ascii="Cambria Math" w:eastAsiaTheme="minorEastAsia" w:hAnsi="Cambria Math"/>
                  <w:i/>
                  <w:color w:val="000000" w:themeColor="text1"/>
                </w:rPr>
                <m:t> </m:t>
              </m:r>
            </m:e>
          </m:d>
          <m:r>
            <w:rPr>
              <w:rFonts w:ascii="Cambria Math" w:eastAsiaTheme="minorEastAsia" w:hAnsi="Cambria Math"/>
              <w:color w:val="000000" w:themeColor="text1"/>
            </w:rPr>
            <m:t>3</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m:rPr>
                  <m:nor/>
                </m:rPr>
                <w:rPr>
                  <w:rFonts w:ascii="Cambria Math" w:eastAsiaTheme="minorEastAsia" w:hAnsi="Cambria Math"/>
                  <w:color w:val="000000" w:themeColor="text1"/>
                </w:rPr>
                <m:t>Земля</m:t>
              </m:r>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2</m:t>
                  </m:r>
                </m:e>
              </m:rad>
            </m:den>
          </m:f>
          <m:d>
            <m:dPr>
              <m:ctrlPr>
                <w:rPr>
                  <w:rFonts w:ascii="Cambria Math" w:eastAsiaTheme="minorEastAsia" w:hAnsi="Cambria Math"/>
                  <w:color w:val="000000" w:themeColor="text1"/>
                </w:rPr>
              </m:ctrlPr>
            </m:dPr>
            <m:e>
              <m:r>
                <w:rPr>
                  <w:rFonts w:ascii="Cambria Math" w:eastAsiaTheme="minorEastAsia" w:hAnsi="Cambria Math"/>
                  <w:color w:val="000000" w:themeColor="text1"/>
                </w:rPr>
                <m:t>1,-i</m:t>
              </m:r>
            </m:e>
          </m:d>
          <m:r>
            <w:rPr>
              <w:rFonts w:ascii="Cambria Math" w:eastAsiaTheme="minorEastAsia" w:hAnsi="Cambria Math"/>
              <w:color w:val="000000" w:themeColor="text1"/>
            </w:rPr>
            <m:t>,</m:t>
          </m:r>
        </m:oMath>
      </m:oMathPara>
    </w:p>
    <w:p w14:paraId="132F39FE" w14:textId="26EA1C42" w:rsidR="00E7733A" w:rsidRDefault="00E7733A" w:rsidP="00E7733A">
      <w:pPr>
        <w:rPr>
          <w:rFonts w:eastAsiaTheme="minorEastAsia"/>
          <w:color w:val="000000" w:themeColor="text1"/>
        </w:rPr>
      </w:pPr>
      <w:r w:rsidRPr="00E7733A">
        <w:rPr>
          <w:rFonts w:eastAsiaTheme="minorEastAsia"/>
          <w:color w:val="000000" w:themeColor="text1"/>
        </w:rPr>
        <w:t xml:space="preserve">а специальные направления получаются как линейные комбинации с комплексными коэффициентами. Такое описание позволяет применять к N-частицам весь аппарат теории представлений </w:t>
      </w:r>
      <m:oMath>
        <m:r>
          <w:rPr>
            <w:rFonts w:ascii="Cambria Math" w:eastAsiaTheme="minorEastAsia" w:hAnsi="Cambria Math"/>
            <w:color w:val="000000" w:themeColor="text1"/>
          </w:rPr>
          <m:t>SU(2)</m:t>
        </m:r>
      </m:oMath>
      <w:r w:rsidRPr="00E7733A">
        <w:rPr>
          <w:rFonts w:eastAsiaTheme="minorEastAsia"/>
          <w:color w:val="000000" w:themeColor="text1"/>
        </w:rPr>
        <w:t>и кватернионов.</w:t>
      </w:r>
    </w:p>
    <w:p w14:paraId="3F517B8A" w14:textId="65461929" w:rsidR="00E7733A" w:rsidRPr="00E7733A" w:rsidRDefault="00E7733A" w:rsidP="00E7733A">
      <w:pPr>
        <w:pStyle w:val="2"/>
        <w:rPr>
          <w:rFonts w:asciiTheme="minorHAnsi" w:eastAsiaTheme="minorEastAsia" w:hAnsiTheme="minorHAnsi"/>
        </w:rPr>
      </w:pPr>
      <w:bookmarkStart w:id="134" w:name="_Toc234590670"/>
      <w:r w:rsidRPr="00E7733A">
        <w:rPr>
          <w:rFonts w:asciiTheme="minorHAnsi" w:eastAsiaTheme="minorEastAsia" w:hAnsiTheme="minorHAnsi"/>
        </w:rPr>
        <w:t xml:space="preserve">16.2. Теория групп </w:t>
      </w:r>
      <m:oMath>
        <m:r>
          <m:rPr>
            <m:sty m:val="bi"/>
          </m:rPr>
          <w:rPr>
            <w:rFonts w:ascii="Cambria Math" w:eastAsiaTheme="minorEastAsia" w:hAnsi="Cambria Math"/>
          </w:rPr>
          <m:t>SU</m:t>
        </m:r>
        <m:r>
          <w:rPr>
            <w:rFonts w:ascii="Cambria Math" w:eastAsiaTheme="minorEastAsia" w:hAnsi="Cambria Math"/>
          </w:rPr>
          <m:t>(</m:t>
        </m:r>
        <m:r>
          <m:rPr>
            <m:sty m:val="bi"/>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m:t>
            </m:r>
          </m:e>
          <m:sub>
            <m:r>
              <m:rPr>
                <m:sty m:val="bi"/>
              </m:rPr>
              <w:rPr>
                <w:rFonts w:ascii="Cambria Math" w:eastAsiaTheme="minorEastAsia" w:hAnsi="Cambria Math"/>
              </w:rPr>
              <m:t>N</m:t>
            </m:r>
          </m:sub>
        </m:sSub>
        <m:r>
          <w:rPr>
            <w:rFonts w:ascii="Cambria Math" w:eastAsiaTheme="minorEastAsia" w:hAnsi="Cambria Math"/>
          </w:rPr>
          <m:t>×</m:t>
        </m:r>
        <m:r>
          <m:rPr>
            <m:sty m:val="bi"/>
          </m:rPr>
          <w:rPr>
            <w:rFonts w:ascii="Cambria Math" w:eastAsiaTheme="minorEastAsia" w:hAnsi="Cambria Math"/>
          </w:rPr>
          <m:t>U</m:t>
        </m:r>
        <m:r>
          <w:rPr>
            <w:rFonts w:ascii="Cambria Math" w:eastAsiaTheme="minorEastAsia" w:hAnsi="Cambria Math"/>
          </w:rPr>
          <m:t>(</m:t>
        </m:r>
        <m:r>
          <m:rPr>
            <m:sty m:val="bi"/>
          </m:rP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m:t>
            </m:r>
          </m:e>
          <m:sub>
            <m:r>
              <m:rPr>
                <m:sty m:val="bi"/>
              </m:rPr>
              <w:rPr>
                <w:rFonts w:ascii="Cambria Math" w:eastAsiaTheme="minorEastAsia" w:hAnsi="Cambria Math"/>
              </w:rPr>
              <m:t>N</m:t>
            </m:r>
          </m:sub>
        </m:sSub>
      </m:oMath>
      <w:bookmarkEnd w:id="134"/>
    </w:p>
    <w:p w14:paraId="18E7E065" w14:textId="6DB2B01D" w:rsidR="00E7733A" w:rsidRDefault="00E7733A" w:rsidP="00E7733A">
      <w:pPr>
        <w:rPr>
          <w:rFonts w:eastAsiaTheme="minorEastAsia"/>
          <w:color w:val="000000" w:themeColor="text1"/>
        </w:rPr>
      </w:pPr>
      <w:r w:rsidRPr="00E7733A">
        <w:rPr>
          <w:rFonts w:eastAsiaTheme="minorEastAsia"/>
          <w:color w:val="000000" w:themeColor="text1"/>
        </w:rPr>
        <w:t xml:space="preserve">Калибровочная группа скрытого сектора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=SU(2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×U(1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E7733A">
        <w:rPr>
          <w:rFonts w:eastAsiaTheme="minorEastAsia"/>
          <w:color w:val="000000" w:themeColor="text1"/>
        </w:rPr>
        <w:t xml:space="preserve">имеет размерность </w:t>
      </w:r>
      <m:oMath>
        <m:r>
          <w:rPr>
            <w:rFonts w:ascii="Cambria Math" w:eastAsiaTheme="minorEastAsia" w:hAnsi="Cambria Math"/>
            <w:color w:val="000000" w:themeColor="text1"/>
          </w:rPr>
          <m:t>3+1=4</m:t>
        </m:r>
      </m:oMath>
      <w:r>
        <w:rPr>
          <w:rFonts w:eastAsiaTheme="minorEastAsia"/>
          <w:color w:val="000000" w:themeColor="text1"/>
        </w:rPr>
        <w:t xml:space="preserve"> </w:t>
      </w:r>
      <w:r w:rsidRPr="00E7733A">
        <w:rPr>
          <w:rFonts w:eastAsiaTheme="minorEastAsia"/>
          <w:color w:val="000000" w:themeColor="text1"/>
        </w:rPr>
        <w:t xml:space="preserve">и порождает четыре калибровочных бозона — N-частицы. Алгебра Ли </w:t>
      </w:r>
      <m:oMath>
        <m:r>
          <m:rPr>
            <m:scr m:val="fraktur"/>
            <m:sty m:val="p"/>
          </m:rPr>
          <w:rPr>
            <w:rFonts w:ascii="Cambria Math" w:eastAsiaTheme="minorEastAsia" w:hAnsi="Cambria Math"/>
            <w:color w:val="000000" w:themeColor="text1"/>
          </w:rPr>
          <m:t>su</m:t>
        </m:r>
        <m:r>
          <w:rPr>
            <w:rFonts w:ascii="Cambria Math" w:eastAsiaTheme="minorEastAsia" w:hAnsi="Cambria Math"/>
            <w:color w:val="000000" w:themeColor="text1"/>
          </w:rPr>
          <m:t>(2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r>
          <m:rPr>
            <m:scr m:val="fraktur"/>
            <m:sty m:val="p"/>
          </m:rPr>
          <w:rPr>
            <w:rFonts w:ascii="Cambria Math" w:eastAsiaTheme="minorEastAsia" w:hAnsi="Cambria Math"/>
            <w:color w:val="000000" w:themeColor="text1"/>
          </w:rPr>
          <m:t>u</m:t>
        </m:r>
        <m:r>
          <w:rPr>
            <w:rFonts w:ascii="Cambria Math" w:eastAsiaTheme="minorEastAsia" w:hAnsi="Cambria Math"/>
            <w:color w:val="000000" w:themeColor="text1"/>
          </w:rPr>
          <m:t>(1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E7733A">
        <w:rPr>
          <w:rFonts w:eastAsiaTheme="minorEastAsia"/>
          <w:color w:val="000000" w:themeColor="text1"/>
        </w:rPr>
        <w:t>задаётся генераторами:</w:t>
      </w:r>
    </w:p>
    <w:p w14:paraId="5F88FA94" w14:textId="2F673543" w:rsidR="00E7733A" w:rsidRPr="00E7733A" w:rsidRDefault="00000000" w:rsidP="00E7733A">
      <w:pPr>
        <w:rPr>
          <w:rFonts w:eastAsiaTheme="minorEastAsia"/>
          <w:color w:val="000000" w:themeColor="text1"/>
        </w:rPr>
      </w:pPr>
      <m:oMathPara>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a</m:t>
              </m:r>
            </m:sup>
          </m:sSup>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σ</m:t>
                  </m:r>
                </m:e>
                <m:sup>
                  <m:r>
                    <w:rPr>
                      <w:rFonts w:ascii="Cambria Math" w:eastAsiaTheme="minorEastAsia" w:hAnsi="Cambria Math"/>
                      <w:color w:val="000000" w:themeColor="text1"/>
                    </w:rPr>
                    <m:t>a</m:t>
                  </m:r>
                </m:sup>
              </m:sSup>
            </m:num>
            <m:den>
              <m:r>
                <w:rPr>
                  <w:rFonts w:ascii="Cambria Math" w:eastAsiaTheme="minorEastAsia" w:hAnsi="Cambria Math"/>
                  <w:color w:val="000000" w:themeColor="text1"/>
                </w:rPr>
                <m:t>2</m:t>
              </m:r>
            </m:den>
          </m:f>
          <m:r>
            <w:rPr>
              <w:rFonts w:ascii="Cambria Math" w:eastAsiaTheme="minorEastAsia" w:hAnsi="Cambria Math"/>
              <w:i/>
              <w:color w:val="000000" w:themeColor="text1"/>
            </w:rPr>
            <m:t> </m:t>
          </m:r>
          <m:d>
            <m:dPr>
              <m:ctrlPr>
                <w:rPr>
                  <w:rFonts w:ascii="Cambria Math" w:eastAsiaTheme="minorEastAsia" w:hAnsi="Cambria Math"/>
                  <w:color w:val="000000" w:themeColor="text1"/>
                </w:rPr>
              </m:ctrlPr>
            </m:dPr>
            <m:e>
              <m:r>
                <w:rPr>
                  <w:rFonts w:ascii="Cambria Math" w:eastAsiaTheme="minorEastAsia" w:hAnsi="Cambria Math"/>
                  <w:color w:val="000000" w:themeColor="text1"/>
                </w:rPr>
                <m:t>a=1,2,3</m:t>
              </m:r>
            </m:e>
          </m:d>
          <m:r>
            <w:rPr>
              <w:rFonts w:ascii="Cambria Math" w:eastAsiaTheme="minorEastAsia" w:hAnsi="Cambria Math"/>
              <w:color w:val="000000" w:themeColor="text1"/>
            </w:rPr>
            <m:t>,</m:t>
          </m:r>
          <m:r>
            <w:rPr>
              <w:rFonts w:ascii="Cambria Math" w:eastAsiaTheme="minorEastAsia" w:hAnsi="Cambria Math"/>
              <w:i/>
              <w:color w:val="000000" w:themeColor="text1"/>
            </w:rPr>
            <m:t> </m:t>
          </m:r>
          <m:r>
            <w:rPr>
              <w:rFonts w:ascii="Cambria Math" w:eastAsiaTheme="minorEastAsia" w:hAnsi="Cambria Math"/>
              <w:color w:val="000000" w:themeColor="text1"/>
            </w:rPr>
            <m:t>Y=1,</m:t>
          </m:r>
        </m:oMath>
      </m:oMathPara>
    </w:p>
    <w:p w14:paraId="4921D887" w14:textId="41D07134" w:rsidR="00E7733A" w:rsidRDefault="00E7733A" w:rsidP="00E7733A">
      <w:pPr>
        <w:rPr>
          <w:rFonts w:eastAsiaTheme="minorEastAsia"/>
          <w:color w:val="000000" w:themeColor="text1"/>
        </w:rPr>
      </w:pPr>
      <w:r w:rsidRPr="00E7733A">
        <w:rPr>
          <w:rFonts w:eastAsiaTheme="minorEastAsia"/>
          <w:color w:val="000000" w:themeColor="text1"/>
        </w:rPr>
        <w:t xml:space="preserve">где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σ</m:t>
            </m:r>
          </m:e>
          <m:sup>
            <m:r>
              <w:rPr>
                <w:rFonts w:ascii="Cambria Math" w:eastAsiaTheme="minorEastAsia" w:hAnsi="Cambria Math"/>
                <w:color w:val="000000" w:themeColor="text1"/>
              </w:rPr>
              <m:t>a</m:t>
            </m:r>
          </m:sup>
        </m:sSup>
      </m:oMath>
      <w:r w:rsidRPr="00E7733A">
        <w:rPr>
          <w:rFonts w:eastAsiaTheme="minorEastAsia"/>
          <w:color w:val="000000" w:themeColor="text1"/>
        </w:rPr>
        <w:t>— матрицы Паули. Коммутационные соотношения:</w:t>
      </w:r>
    </w:p>
    <w:p w14:paraId="60558D45" w14:textId="5184E0A6" w:rsidR="00E7733A" w:rsidRPr="00E7733A" w:rsidRDefault="00000000" w:rsidP="00E7733A">
      <w:pPr>
        <w:rPr>
          <w:rFonts w:eastAsiaTheme="minorEastAsia"/>
          <w:color w:val="000000" w:themeColor="text1"/>
        </w:rPr>
      </w:pPr>
      <m:oMathPara>
        <m:oMath>
          <m:d>
            <m:dPr>
              <m:begChr m:val="["/>
              <m:endChr m:val="]"/>
              <m:ctrlPr>
                <w:rPr>
                  <w:rFonts w:ascii="Cambria Math" w:eastAsiaTheme="minorEastAsia" w:hAnsi="Cambria Math"/>
                  <w:color w:val="000000" w:themeColor="text1"/>
                </w:rPr>
              </m:ctrlPr>
            </m:dPr>
            <m:e>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a</m:t>
                  </m:r>
                </m:sup>
              </m:sSup>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b</m:t>
                  </m:r>
                </m:sup>
              </m:sSup>
            </m:e>
          </m:d>
          <m:r>
            <w:rPr>
              <w:rFonts w:ascii="Cambria Math" w:eastAsiaTheme="minorEastAsia" w:hAnsi="Cambria Math"/>
              <w:color w:val="000000" w:themeColor="text1"/>
            </w:rPr>
            <m:t>=i</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ϵ</m:t>
              </m:r>
            </m:e>
            <m:sup>
              <m:r>
                <w:rPr>
                  <w:rFonts w:ascii="Cambria Math" w:eastAsiaTheme="minorEastAsia" w:hAnsi="Cambria Math"/>
                  <w:color w:val="000000" w:themeColor="text1"/>
                </w:rPr>
                <m:t>abc</m:t>
              </m:r>
            </m:sup>
          </m:sSup>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c</m:t>
              </m:r>
            </m:sup>
          </m:sSup>
          <m:r>
            <w:rPr>
              <w:rFonts w:ascii="Cambria Math" w:eastAsiaTheme="minorEastAsia" w:hAnsi="Cambria Math"/>
              <w:color w:val="000000" w:themeColor="text1"/>
            </w:rPr>
            <m:t>,</m:t>
          </m:r>
          <m:r>
            <w:rPr>
              <w:rFonts w:ascii="Cambria Math" w:eastAsiaTheme="minorEastAsia" w:hAnsi="Cambria Math"/>
              <w:i/>
              <w:color w:val="000000" w:themeColor="text1"/>
            </w:rPr>
            <m:t> </m:t>
          </m:r>
          <m:d>
            <m:dPr>
              <m:begChr m:val="["/>
              <m:endChr m:val="]"/>
              <m:ctrlPr>
                <w:rPr>
                  <w:rFonts w:ascii="Cambria Math" w:eastAsiaTheme="minorEastAsia" w:hAnsi="Cambria Math"/>
                  <w:color w:val="000000" w:themeColor="text1"/>
                </w:rPr>
              </m:ctrlPr>
            </m:dPr>
            <m:e>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a</m:t>
                  </m:r>
                </m:sup>
              </m:sSup>
              <m:r>
                <w:rPr>
                  <w:rFonts w:ascii="Cambria Math" w:eastAsiaTheme="minorEastAsia" w:hAnsi="Cambria Math"/>
                  <w:color w:val="000000" w:themeColor="text1"/>
                </w:rPr>
                <m:t>,Y</m:t>
              </m:r>
            </m:e>
          </m:d>
          <m:r>
            <w:rPr>
              <w:rFonts w:ascii="Cambria Math" w:eastAsiaTheme="minorEastAsia" w:hAnsi="Cambria Math"/>
              <w:color w:val="000000" w:themeColor="text1"/>
            </w:rPr>
            <m:t>=0.</m:t>
          </m:r>
        </m:oMath>
      </m:oMathPara>
    </w:p>
    <w:p w14:paraId="4E9D9204" w14:textId="645B7BBA" w:rsidR="00E7733A" w:rsidRDefault="00E7733A" w:rsidP="00E7733A">
      <w:pPr>
        <w:rPr>
          <w:rFonts w:eastAsiaTheme="minorEastAsia"/>
          <w:color w:val="000000" w:themeColor="text1"/>
        </w:rPr>
      </w:pPr>
      <w:r w:rsidRPr="00E7733A">
        <w:rPr>
          <w:rFonts w:eastAsiaTheme="minorEastAsia"/>
          <w:color w:val="000000" w:themeColor="text1"/>
        </w:rPr>
        <w:lastRenderedPageBreak/>
        <w:t xml:space="preserve">Калибровочные поля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W</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a</m:t>
            </m:r>
          </m:sup>
        </m:sSubSup>
      </m:oMath>
      <w:r>
        <w:rPr>
          <w:rFonts w:eastAsiaTheme="minorEastAsia"/>
          <w:color w:val="000000" w:themeColor="text1"/>
        </w:rPr>
        <w:t xml:space="preserve"> </w:t>
      </w:r>
      <w:r w:rsidRPr="00E7733A">
        <w:rPr>
          <w:rFonts w:eastAsiaTheme="minorEastAsia"/>
          <w:color w:val="000000" w:themeColor="text1"/>
        </w:rPr>
        <w:t xml:space="preserve">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Sub>
      </m:oMath>
      <w:r>
        <w:rPr>
          <w:rFonts w:eastAsiaTheme="minorEastAsia"/>
          <w:color w:val="000000" w:themeColor="text1"/>
        </w:rPr>
        <w:t xml:space="preserve"> </w:t>
      </w:r>
      <w:r w:rsidRPr="00E7733A">
        <w:rPr>
          <w:rFonts w:eastAsiaTheme="minorEastAsia"/>
          <w:color w:val="000000" w:themeColor="text1"/>
        </w:rPr>
        <w:t xml:space="preserve">преобразуются по присоединённому представлению </w:t>
      </w:r>
      <m:oMath>
        <m:r>
          <w:rPr>
            <w:rFonts w:ascii="Cambria Math" w:eastAsiaTheme="minorEastAsia" w:hAnsi="Cambria Math"/>
            <w:color w:val="000000" w:themeColor="text1"/>
          </w:rPr>
          <m:t>SU(2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E7733A">
        <w:rPr>
          <w:rFonts w:eastAsiaTheme="minorEastAsia"/>
          <w:color w:val="000000" w:themeColor="text1"/>
        </w:rPr>
        <w:t xml:space="preserve">и тривиальному — для </w:t>
      </w:r>
      <m:oMath>
        <m:r>
          <w:rPr>
            <w:rFonts w:ascii="Cambria Math" w:eastAsiaTheme="minorEastAsia" w:hAnsi="Cambria Math"/>
            <w:color w:val="000000" w:themeColor="text1"/>
          </w:rPr>
          <m:t>U(1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sidRPr="00E7733A">
        <w:rPr>
          <w:rFonts w:eastAsiaTheme="minorEastAsia"/>
          <w:color w:val="000000" w:themeColor="text1"/>
        </w:rPr>
        <w:t xml:space="preserve">. Ковариантная производная, действующая на поля материи, заряженные относительно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N</m:t>
            </m:r>
          </m:sub>
        </m:sSub>
      </m:oMath>
      <w:r w:rsidRPr="00E7733A">
        <w:rPr>
          <w:rFonts w:eastAsiaTheme="minorEastAsia"/>
          <w:color w:val="000000" w:themeColor="text1"/>
        </w:rPr>
        <w:t>, имеет вид</w:t>
      </w:r>
    </w:p>
    <w:p w14:paraId="237AE635" w14:textId="3D56ED4B" w:rsidR="00E7733A" w:rsidRPr="00E7733A" w:rsidRDefault="00000000" w:rsidP="00E7733A">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D</m:t>
              </m:r>
            </m:e>
            <m:sub>
              <m:r>
                <w:rPr>
                  <w:rFonts w:ascii="Cambria Math" w:eastAsiaTheme="minorEastAsia" w:hAnsi="Cambria Math"/>
                  <w:color w:val="000000" w:themeColor="text1"/>
                </w:rPr>
                <m:t>μ</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μ</m:t>
              </m:r>
            </m:sub>
          </m:sSub>
          <m:r>
            <w:rPr>
              <w:rFonts w:ascii="Cambria Math" w:eastAsiaTheme="minorEastAsia" w:hAnsi="Cambria Math"/>
              <w:color w:val="000000" w:themeColor="text1"/>
            </w:rPr>
            <m:t>+ig</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W</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a</m:t>
              </m:r>
            </m:sup>
          </m:sSubSup>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a</m:t>
              </m:r>
            </m:sup>
          </m:sSup>
          <m:r>
            <w:rPr>
              <w:rFonts w:ascii="Cambria Math" w:eastAsiaTheme="minorEastAsia" w:hAnsi="Cambria Math"/>
              <w:color w:val="000000" w:themeColor="text1"/>
            </w:rPr>
            <m:t>+ig'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Sub>
          <m:r>
            <w:rPr>
              <w:rFonts w:ascii="Cambria Math" w:eastAsiaTheme="minorEastAsia" w:hAnsi="Cambria Math"/>
              <w:color w:val="000000" w:themeColor="text1"/>
            </w:rPr>
            <m:t>Y,</m:t>
          </m:r>
        </m:oMath>
      </m:oMathPara>
    </w:p>
    <w:p w14:paraId="7E2A1B71" w14:textId="47CF43E2" w:rsidR="00E7733A" w:rsidRPr="00E7733A" w:rsidRDefault="00E7733A" w:rsidP="00E7733A">
      <w:pPr>
        <w:rPr>
          <w:rFonts w:eastAsiaTheme="minorEastAsia"/>
          <w:color w:val="000000" w:themeColor="text1"/>
        </w:rPr>
      </w:pPr>
      <w:r w:rsidRPr="00E7733A">
        <w:rPr>
          <w:rFonts w:eastAsiaTheme="minorEastAsia"/>
          <w:color w:val="000000" w:themeColor="text1"/>
        </w:rPr>
        <w:t xml:space="preserve">где </w:t>
      </w:r>
      <m:oMath>
        <m:r>
          <w:rPr>
            <w:rFonts w:ascii="Cambria Math" w:eastAsiaTheme="minorEastAsia" w:hAnsi="Cambria Math"/>
            <w:color w:val="000000" w:themeColor="text1"/>
          </w:rPr>
          <m:t>g</m:t>
        </m:r>
      </m:oMath>
      <w:r>
        <w:rPr>
          <w:rFonts w:eastAsiaTheme="minorEastAsia"/>
          <w:color w:val="000000" w:themeColor="text1"/>
        </w:rPr>
        <w:t xml:space="preserve"> </w:t>
      </w:r>
      <w:r w:rsidRPr="00E7733A">
        <w:rPr>
          <w:rFonts w:eastAsiaTheme="minorEastAsia"/>
          <w:color w:val="000000" w:themeColor="text1"/>
        </w:rPr>
        <w:t xml:space="preserve">и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g</m:t>
            </m:r>
          </m:e>
          <m:sup>
            <m:r>
              <m:rPr>
                <m:sty m:val="p"/>
              </m:rPr>
              <w:rPr>
                <w:rFonts w:ascii="Cambria Math" w:eastAsiaTheme="minorEastAsia" w:hAnsi="Cambria Math"/>
                <w:color w:val="000000" w:themeColor="text1"/>
              </w:rPr>
              <m:t>'</m:t>
            </m:r>
          </m:sup>
        </m:sSup>
      </m:oMath>
      <w:r>
        <w:rPr>
          <w:rFonts w:eastAsiaTheme="minorEastAsia"/>
          <w:color w:val="000000" w:themeColor="text1"/>
        </w:rPr>
        <w:t xml:space="preserve"> </w:t>
      </w:r>
      <w:r w:rsidRPr="00E7733A">
        <w:rPr>
          <w:rFonts w:eastAsiaTheme="minorEastAsia"/>
          <w:color w:val="000000" w:themeColor="text1"/>
        </w:rPr>
        <w:t>— константы связи. Требование сокращения аномалий фиксирует допустимые представления для фермионов скрытого сектора (в минимальной модели все известные фермионы нейтральны, и аномалии отсутствуют).</w:t>
      </w:r>
    </w:p>
    <w:p w14:paraId="306BAFB8" w14:textId="6C5D62CD" w:rsidR="00E7733A" w:rsidRPr="00E7733A" w:rsidRDefault="00E7733A" w:rsidP="00E7733A">
      <w:pPr>
        <w:rPr>
          <w:rFonts w:eastAsiaTheme="minorEastAsia"/>
          <w:color w:val="000000" w:themeColor="text1"/>
        </w:rPr>
      </w:pPr>
      <w:r w:rsidRPr="00E7733A">
        <w:rPr>
          <w:rFonts w:eastAsiaTheme="minorEastAsia"/>
          <w:color w:val="000000" w:themeColor="text1"/>
        </w:rPr>
        <w:t xml:space="preserve">После спонтанного нарушения симметрии вакуумными средними скалярных полей </w:t>
      </w:r>
      <m:oMath>
        <m:sSup>
          <m:sSupPr>
            <m:ctrlPr>
              <w:rPr>
                <w:rFonts w:ascii="Cambria Math" w:eastAsiaTheme="minorEastAsia" w:hAnsi="Cambria Math"/>
                <w:color w:val="000000" w:themeColor="text1"/>
              </w:rPr>
            </m:ctrlPr>
          </m:sSupPr>
          <m:e>
            <m:r>
              <m:rPr>
                <m:sty m:val="p"/>
              </m:rPr>
              <w:rPr>
                <w:rFonts w:ascii="Cambria Math" w:eastAsiaTheme="minorEastAsia" w:hAnsi="Cambria Math"/>
                <w:color w:val="000000" w:themeColor="text1"/>
              </w:rPr>
              <m:t>Φ</m:t>
            </m:r>
          </m:e>
          <m:sup>
            <m:r>
              <w:rPr>
                <w:rFonts w:ascii="Cambria Math" w:eastAsiaTheme="minorEastAsia" w:hAnsi="Cambria Math"/>
                <w:color w:val="000000" w:themeColor="text1"/>
              </w:rPr>
              <m:t>a</m:t>
            </m:r>
          </m:sup>
        </m:sSup>
      </m:oMath>
      <w:r>
        <w:rPr>
          <w:rFonts w:eastAsiaTheme="minorEastAsia"/>
          <w:color w:val="000000" w:themeColor="text1"/>
        </w:rPr>
        <w:t xml:space="preserve"> </w:t>
      </w:r>
      <w:r w:rsidRPr="00E7733A">
        <w:rPr>
          <w:rFonts w:eastAsiaTheme="minorEastAsia"/>
          <w:color w:val="000000" w:themeColor="text1"/>
        </w:rPr>
        <w:t xml:space="preserve">и </w:t>
      </w:r>
      <m:oMath>
        <m:r>
          <w:rPr>
            <w:rFonts w:ascii="Cambria Math" w:eastAsiaTheme="minorEastAsia" w:hAnsi="Cambria Math"/>
            <w:color w:val="000000" w:themeColor="text1"/>
          </w:rPr>
          <m:t>χ</m:t>
        </m:r>
      </m:oMath>
      <w:r>
        <w:rPr>
          <w:rFonts w:eastAsiaTheme="minorEastAsia"/>
          <w:color w:val="000000" w:themeColor="text1"/>
        </w:rPr>
        <w:t xml:space="preserve"> </w:t>
      </w:r>
      <w:r w:rsidRPr="00E7733A">
        <w:rPr>
          <w:rFonts w:eastAsiaTheme="minorEastAsia"/>
          <w:color w:val="000000" w:themeColor="text1"/>
        </w:rPr>
        <w:t xml:space="preserve">все четыре генератора становятся нарушенными, и калибровочные бозоны приобретают массы. Массовый спектр определяется соотношениями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W</m:t>
                </m:r>
              </m:e>
              <m:sup>
                <m:r>
                  <w:rPr>
                    <w:rFonts w:ascii="Cambria Math" w:eastAsiaTheme="minorEastAsia" w:hAnsi="Cambria Math"/>
                    <w:color w:val="000000" w:themeColor="text1"/>
                  </w:rPr>
                  <m:t>a</m:t>
                </m:r>
              </m:sup>
            </m:sSup>
          </m:sub>
        </m:sSub>
        <m:r>
          <w:rPr>
            <w:rFonts w:ascii="Cambria Math" w:eastAsiaTheme="minorEastAsia" w:hAnsi="Cambria Math"/>
            <w:color w:val="000000" w:themeColor="text1"/>
          </w:rPr>
          <m:t>=g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v</m:t>
            </m:r>
          </m:e>
          <m:sub>
            <m:r>
              <m:rPr>
                <m:sty m:val="p"/>
              </m:rPr>
              <w:rPr>
                <w:rFonts w:ascii="Cambria Math" w:eastAsiaTheme="minorEastAsia" w:hAnsi="Cambria Math"/>
                <w:color w:val="000000" w:themeColor="text1"/>
              </w:rPr>
              <m:t>Φ</m:t>
            </m:r>
          </m:sub>
        </m:sSub>
      </m:oMath>
      <w:r>
        <w:rPr>
          <w:rFonts w:eastAsiaTheme="minorEastAsia"/>
          <w:color w:val="000000" w:themeColor="text1"/>
        </w:rPr>
        <w:t xml:space="preserve"> </w:t>
      </w:r>
      <w:r w:rsidRPr="00E7733A">
        <w:rPr>
          <w:rFonts w:eastAsiaTheme="minorEastAsia"/>
          <w:color w:val="000000" w:themeColor="text1"/>
        </w:rPr>
        <w:t xml:space="preserve">(для </w:t>
      </w:r>
      <m:oMath>
        <m:r>
          <w:rPr>
            <w:rFonts w:ascii="Cambria Math" w:eastAsiaTheme="minorEastAsia" w:hAnsi="Cambria Math"/>
            <w:color w:val="000000" w:themeColor="text1"/>
          </w:rPr>
          <m:t>a=1,2,3</m:t>
        </m:r>
      </m:oMath>
      <w:r w:rsidRPr="00E7733A">
        <w:rPr>
          <w:rFonts w:eastAsiaTheme="minorEastAsia"/>
          <w:color w:val="000000" w:themeColor="text1"/>
        </w:rPr>
        <w:t xml:space="preserve">) 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w:rPr>
                <w:rFonts w:ascii="Cambria Math" w:eastAsiaTheme="minorEastAsia" w:hAnsi="Cambria Math"/>
                <w:color w:val="000000" w:themeColor="text1"/>
              </w:rPr>
              <m:t>B</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g</m:t>
            </m:r>
          </m:e>
          <m:sup>
            <m:r>
              <m:rPr>
                <m:sty m:val="p"/>
              </m:rPr>
              <w:rPr>
                <w:rFonts w:ascii="Cambria Math" w:eastAsiaTheme="minorEastAsia" w:hAnsi="Cambria Math"/>
                <w:color w:val="000000" w:themeColor="text1"/>
              </w:rPr>
              <m:t>'</m:t>
            </m:r>
          </m:sup>
        </m:sSup>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χ</m:t>
            </m:r>
          </m:sub>
        </m:sSub>
      </m:oMath>
      <w:r w:rsidRPr="00E7733A">
        <w:rPr>
          <w:rFonts w:eastAsiaTheme="minorEastAsia"/>
          <w:color w:val="000000" w:themeColor="text1"/>
        </w:rPr>
        <w:t xml:space="preserve">; при </w:t>
      </w:r>
      <m:oMath>
        <m:r>
          <w:rPr>
            <w:rFonts w:ascii="Cambria Math" w:eastAsiaTheme="minorEastAsia" w:hAnsi="Cambria Math"/>
            <w:color w:val="000000" w:themeColor="text1"/>
          </w:rPr>
          <m:t>g</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v</m:t>
            </m:r>
          </m:e>
          <m:sub>
            <m:r>
              <m:rPr>
                <m:sty m:val="p"/>
              </m:rPr>
              <w:rPr>
                <w:rFonts w:ascii="Cambria Math" w:eastAsiaTheme="minorEastAsia" w:hAnsi="Cambria Math"/>
                <w:color w:val="000000" w:themeColor="text1"/>
              </w:rPr>
              <m:t>Φ</m:t>
            </m:r>
          </m:sub>
        </m:sSub>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g</m:t>
            </m:r>
          </m:e>
          <m:sup>
            <m:r>
              <m:rPr>
                <m:sty m:val="p"/>
              </m:rPr>
              <w:rPr>
                <w:rFonts w:ascii="Cambria Math" w:eastAsiaTheme="minorEastAsia" w:hAnsi="Cambria Math"/>
                <w:color w:val="000000" w:themeColor="text1"/>
              </w:rPr>
              <m:t>'</m:t>
            </m:r>
          </m:sup>
        </m:sSup>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χ</m:t>
            </m:r>
          </m:sub>
        </m:sSub>
      </m:oMath>
      <w:r>
        <w:rPr>
          <w:rFonts w:eastAsiaTheme="minorEastAsia"/>
          <w:color w:val="000000" w:themeColor="text1"/>
        </w:rPr>
        <w:t xml:space="preserve"> </w:t>
      </w:r>
      <w:r w:rsidRPr="00E7733A">
        <w:rPr>
          <w:rFonts w:eastAsiaTheme="minorEastAsia"/>
          <w:color w:val="000000" w:themeColor="text1"/>
        </w:rPr>
        <w:t xml:space="preserve">все четыре массы равны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m:t>
            </m:r>
          </m:e>
          <m:sub>
            <m:r>
              <w:rPr>
                <w:rFonts w:ascii="Cambria Math" w:eastAsiaTheme="minorEastAsia" w:hAnsi="Cambria Math"/>
                <w:color w:val="000000" w:themeColor="text1"/>
              </w:rPr>
              <m:t>N</m:t>
            </m:r>
          </m:sub>
        </m:sSub>
      </m:oMath>
      <w:r w:rsidRPr="00E7733A">
        <w:rPr>
          <w:rFonts w:eastAsiaTheme="minorEastAsia"/>
          <w:color w:val="000000" w:themeColor="text1"/>
        </w:rPr>
        <w:t>.</w:t>
      </w:r>
    </w:p>
    <w:p w14:paraId="027E236E" w14:textId="77777777" w:rsidR="00E7733A" w:rsidRPr="00E7733A" w:rsidRDefault="00E7733A" w:rsidP="00E7733A">
      <w:pPr>
        <w:pStyle w:val="2"/>
        <w:rPr>
          <w:rFonts w:eastAsiaTheme="minorEastAsia"/>
        </w:rPr>
      </w:pPr>
      <w:bookmarkStart w:id="135" w:name="_Toc234590671"/>
      <w:r w:rsidRPr="00E7733A">
        <w:rPr>
          <w:rFonts w:eastAsiaTheme="minorEastAsia"/>
        </w:rPr>
        <w:t>16.3. Дифференциальная геометрия расслоений</w:t>
      </w:r>
      <w:bookmarkEnd w:id="135"/>
    </w:p>
    <w:p w14:paraId="07265C00" w14:textId="07C9419D" w:rsidR="00E7733A" w:rsidRPr="00E7733A" w:rsidRDefault="00E7733A" w:rsidP="00E7733A">
      <w:pPr>
        <w:rPr>
          <w:rFonts w:eastAsiaTheme="minorEastAsia"/>
          <w:color w:val="000000" w:themeColor="text1"/>
        </w:rPr>
      </w:pPr>
      <w:r w:rsidRPr="00E7733A">
        <w:rPr>
          <w:rFonts w:eastAsiaTheme="minorEastAsia"/>
          <w:color w:val="000000" w:themeColor="text1"/>
        </w:rPr>
        <w:t xml:space="preserve">Геометрическая интерпретация N-взаимодействия опирается на язык главных расслоений. Калибровочное поле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μ</m:t>
            </m:r>
          </m:sub>
        </m:sSub>
      </m:oMath>
      <w:r w:rsidRPr="00E7733A">
        <w:rPr>
          <w:rFonts w:eastAsiaTheme="minorEastAsia"/>
          <w:color w:val="000000" w:themeColor="text1"/>
        </w:rPr>
        <w:t xml:space="preserve">(объединяющее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W</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a</m:t>
            </m:r>
          </m:sup>
        </m:sSubSup>
      </m:oMath>
      <w:r w:rsidRPr="00E7733A">
        <w:rPr>
          <w:rFonts w:eastAsiaTheme="minorEastAsia"/>
          <w:color w:val="000000" w:themeColor="text1"/>
        </w:rPr>
        <w:t xml:space="preserve">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Sub>
      </m:oMath>
      <w:r w:rsidRPr="00E7733A">
        <w:rPr>
          <w:rFonts w:eastAsiaTheme="minorEastAsia"/>
          <w:color w:val="000000" w:themeColor="text1"/>
        </w:rPr>
        <w:t xml:space="preserve">) есть связность на главном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N</m:t>
            </m:r>
          </m:sub>
        </m:sSub>
      </m:oMath>
      <w:r w:rsidRPr="00E7733A">
        <w:rPr>
          <w:rFonts w:eastAsiaTheme="minorEastAsia"/>
          <w:color w:val="000000" w:themeColor="text1"/>
        </w:rPr>
        <w:t xml:space="preserve">-расслоении над пространством-временем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4</m:t>
            </m:r>
          </m:sup>
        </m:sSup>
      </m:oMath>
      <w:r w:rsidRPr="00E7733A">
        <w:rPr>
          <w:rFonts w:eastAsiaTheme="minorEastAsia"/>
          <w:color w:val="000000" w:themeColor="text1"/>
        </w:rPr>
        <w:t xml:space="preserve">. Локально связность задаётся формой </w:t>
      </w:r>
      <m:oMath>
        <m:r>
          <w:rPr>
            <w:rFonts w:ascii="Cambria Math" w:eastAsiaTheme="minorEastAsia" w:hAnsi="Cambria Math"/>
            <w:color w:val="000000" w:themeColor="text1"/>
          </w:rPr>
          <m:t>ω=</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μ</m:t>
            </m:r>
          </m:sub>
        </m:sSub>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μ</m:t>
            </m:r>
          </m:sup>
        </m:sSup>
      </m:oMath>
      <w:r w:rsidRPr="00E7733A">
        <w:rPr>
          <w:rFonts w:eastAsiaTheme="minorEastAsia"/>
          <w:color w:val="000000" w:themeColor="text1"/>
        </w:rPr>
        <w:t xml:space="preserve">со значениями в алгебре Ли </w:t>
      </w:r>
      <m:oMath>
        <m:sSub>
          <m:sSubPr>
            <m:ctrlPr>
              <w:rPr>
                <w:rFonts w:ascii="Cambria Math" w:eastAsiaTheme="minorEastAsia" w:hAnsi="Cambria Math"/>
                <w:color w:val="000000" w:themeColor="text1"/>
              </w:rPr>
            </m:ctrlPr>
          </m:sSubPr>
          <m:e>
            <m:r>
              <m:rPr>
                <m:scr m:val="fraktur"/>
                <m:sty m:val="p"/>
              </m:rPr>
              <w:rPr>
                <w:rFonts w:ascii="Cambria Math" w:eastAsiaTheme="minorEastAsia" w:hAnsi="Cambria Math"/>
                <w:color w:val="000000" w:themeColor="text1"/>
              </w:rPr>
              <m:t>g</m:t>
            </m:r>
          </m:e>
          <m:sub>
            <m:r>
              <w:rPr>
                <w:rFonts w:ascii="Cambria Math" w:eastAsiaTheme="minorEastAsia" w:hAnsi="Cambria Math"/>
                <w:color w:val="000000" w:themeColor="text1"/>
              </w:rPr>
              <m:t>N</m:t>
            </m:r>
          </m:sub>
        </m:sSub>
      </m:oMath>
      <w:r w:rsidRPr="00E7733A">
        <w:rPr>
          <w:rFonts w:eastAsiaTheme="minorEastAsia"/>
          <w:color w:val="000000" w:themeColor="text1"/>
        </w:rPr>
        <w:t>.</w:t>
      </w:r>
    </w:p>
    <w:p w14:paraId="65A41CB4" w14:textId="77777777" w:rsidR="00E7733A" w:rsidRPr="00E7733A" w:rsidRDefault="00E7733A" w:rsidP="00E7733A">
      <w:pPr>
        <w:rPr>
          <w:rFonts w:eastAsiaTheme="minorEastAsia"/>
          <w:color w:val="000000" w:themeColor="text1"/>
        </w:rPr>
      </w:pPr>
      <w:r w:rsidRPr="00E7733A">
        <w:rPr>
          <w:rFonts w:eastAsiaTheme="minorEastAsia"/>
          <w:color w:val="000000" w:themeColor="text1"/>
        </w:rPr>
        <w:t>Напряжённость поля (кривизна связности) определяется как</w:t>
      </w:r>
    </w:p>
    <w:p w14:paraId="2FD54945" w14:textId="76E4149A" w:rsidR="00E7733A" w:rsidRPr="00FB2656" w:rsidRDefault="00FB2656" w:rsidP="00E7733A">
      <w:pPr>
        <w:rPr>
          <w:rFonts w:eastAsiaTheme="minorEastAsia"/>
          <w:color w:val="000000" w:themeColor="text1"/>
        </w:rPr>
      </w:pPr>
      <m:oMathPara>
        <m:oMath>
          <m:r>
            <w:rPr>
              <w:rFonts w:ascii="Cambria Math" w:eastAsiaTheme="minorEastAsia" w:hAnsi="Cambria Math"/>
              <w:color w:val="000000" w:themeColor="text1"/>
            </w:rPr>
            <m:t>F=dA+A∧A,</m:t>
          </m:r>
        </m:oMath>
      </m:oMathPara>
    </w:p>
    <w:p w14:paraId="6DE11876" w14:textId="271262BD"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или в компонентах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μν</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m:t>
            </m:r>
          </m:e>
          <m:sub>
            <m:r>
              <w:rPr>
                <w:rFonts w:ascii="Cambria Math" w:eastAsiaTheme="minorEastAsia" w:hAnsi="Cambria Math"/>
                <w:color w:val="000000" w:themeColor="text1"/>
              </w:rPr>
              <m:t>μ</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ν</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m:t>
            </m:r>
          </m:e>
          <m:sub>
            <m:r>
              <w:rPr>
                <w:rFonts w:ascii="Cambria Math" w:eastAsiaTheme="minorEastAsia" w:hAnsi="Cambria Math"/>
                <w:color w:val="000000" w:themeColor="text1"/>
              </w:rPr>
              <m:t>ν</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μ</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μ</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ν</m:t>
            </m:r>
          </m:sub>
        </m:sSub>
        <m:r>
          <w:rPr>
            <w:rFonts w:ascii="Cambria Math" w:eastAsiaTheme="minorEastAsia" w:hAnsi="Cambria Math"/>
            <w:color w:val="000000" w:themeColor="text1"/>
          </w:rPr>
          <m:t>]</m:t>
        </m:r>
      </m:oMath>
      <w:r w:rsidRPr="00FB2656">
        <w:rPr>
          <w:rFonts w:eastAsiaTheme="minorEastAsia"/>
          <w:color w:val="000000" w:themeColor="text1"/>
        </w:rPr>
        <w:t xml:space="preserve">. Для абелевой компоненты </w:t>
      </w:r>
      <m:oMath>
        <m:r>
          <w:rPr>
            <w:rFonts w:ascii="Cambria Math" w:eastAsiaTheme="minorEastAsia" w:hAnsi="Cambria Math"/>
            <w:color w:val="000000" w:themeColor="text1"/>
          </w:rPr>
          <m:t>U(1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sidRPr="00FB2656">
        <w:rPr>
          <w:rFonts w:eastAsiaTheme="minorEastAsia"/>
          <w:color w:val="000000" w:themeColor="text1"/>
        </w:rPr>
        <w:t xml:space="preserve">коммутатор исчезает, и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μν</m:t>
            </m:r>
          </m:sub>
        </m:sSub>
      </m:oMath>
      <w:r w:rsidRPr="00FB2656">
        <w:rPr>
          <w:rFonts w:eastAsiaTheme="minorEastAsia"/>
          <w:color w:val="000000" w:themeColor="text1"/>
        </w:rPr>
        <w:t xml:space="preserve">сводится к обычному ротору; для </w:t>
      </w:r>
      <m:oMath>
        <m:r>
          <w:rPr>
            <w:rFonts w:ascii="Cambria Math" w:eastAsiaTheme="minorEastAsia" w:hAnsi="Cambria Math"/>
            <w:color w:val="000000" w:themeColor="text1"/>
          </w:rPr>
          <m:t>SU(2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Pr>
          <w:rFonts w:eastAsiaTheme="minorEastAsia"/>
          <w:color w:val="000000" w:themeColor="text1"/>
        </w:rPr>
        <w:t xml:space="preserve"> </w:t>
      </w:r>
      <w:r w:rsidRPr="00FB2656">
        <w:rPr>
          <w:rFonts w:eastAsiaTheme="minorEastAsia"/>
          <w:color w:val="000000" w:themeColor="text1"/>
        </w:rPr>
        <w:t>добавляется нелинейное слагаемое, порождающее самодействие N-частиц.</w:t>
      </w:r>
    </w:p>
    <w:p w14:paraId="6F7449B2" w14:textId="042D7C94"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Топологический заряд монополя соответствует классу Черна второго порядка для </w:t>
      </w:r>
      <m:oMath>
        <m:r>
          <w:rPr>
            <w:rFonts w:ascii="Cambria Math" w:eastAsiaTheme="minorEastAsia" w:hAnsi="Cambria Math"/>
            <w:color w:val="000000" w:themeColor="text1"/>
          </w:rPr>
          <m:t>SU(2)</m:t>
        </m:r>
      </m:oMath>
      <w:r w:rsidRPr="00FB2656">
        <w:rPr>
          <w:rFonts w:eastAsiaTheme="minorEastAsia"/>
          <w:color w:val="000000" w:themeColor="text1"/>
        </w:rPr>
        <w:t>-расслоения:</w:t>
      </w:r>
    </w:p>
    <w:p w14:paraId="792BA510" w14:textId="36C57DF2" w:rsidR="00FB2656" w:rsidRPr="00FB2656" w:rsidRDefault="00FB2656" w:rsidP="00E7733A">
      <w:pPr>
        <w:rPr>
          <w:rFonts w:eastAsiaTheme="minorEastAsia"/>
          <w:color w:val="000000" w:themeColor="text1"/>
        </w:rPr>
      </w:pPr>
      <m:oMathPara>
        <m:oMath>
          <m:r>
            <w:rPr>
              <w:rFonts w:ascii="Cambria Math" w:eastAsiaTheme="minorEastAsia" w:hAnsi="Cambria Math"/>
              <w:color w:val="000000" w:themeColor="text1"/>
            </w:rPr>
            <m:t>Q=</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8</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π</m:t>
                  </m:r>
                </m:e>
                <m:sup>
                  <m:r>
                    <w:rPr>
                      <w:rFonts w:ascii="Cambria Math" w:eastAsiaTheme="minorEastAsia" w:hAnsi="Cambria Math"/>
                      <w:color w:val="000000" w:themeColor="text1"/>
                    </w:rPr>
                    <m:t>2</m:t>
                  </m:r>
                </m:sup>
              </m:sSup>
            </m:den>
          </m:f>
          <m:nary>
            <m:naryPr>
              <m:limLoc m:val="subSup"/>
              <m:supHide m:val="1"/>
              <m:ctrlPr>
                <w:rPr>
                  <w:rFonts w:ascii="Cambria Math" w:eastAsiaTheme="minorEastAsia" w:hAnsi="Cambria Math"/>
                  <w:color w:val="000000" w:themeColor="text1"/>
                </w:rPr>
              </m:ctrlPr>
            </m:naryPr>
            <m:sub>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S</m:t>
                  </m:r>
                </m:e>
                <m:sup>
                  <m:r>
                    <w:rPr>
                      <w:rFonts w:ascii="Cambria Math" w:eastAsiaTheme="minorEastAsia" w:hAnsi="Cambria Math"/>
                      <w:color w:val="000000" w:themeColor="text1"/>
                    </w:rPr>
                    <m:t>3</m:t>
                  </m:r>
                </m:sup>
              </m:sSup>
            </m:sub>
            <m:sup/>
            <m:e>
              <m:r>
                <m:rPr>
                  <m:nor/>
                </m:rPr>
                <w:rPr>
                  <w:rFonts w:ascii="Cambria Math" w:eastAsiaTheme="minorEastAsia" w:hAnsi="Cambria Math"/>
                  <w:color w:val="000000" w:themeColor="text1"/>
                </w:rPr>
                <m:t>Tr</m:t>
              </m:r>
            </m:e>
          </m:nary>
          <m:d>
            <m:dPr>
              <m:ctrlPr>
                <w:rPr>
                  <w:rFonts w:ascii="Cambria Math" w:eastAsiaTheme="minorEastAsia" w:hAnsi="Cambria Math"/>
                  <w:color w:val="000000" w:themeColor="text1"/>
                </w:rPr>
              </m:ctrlPr>
            </m:dPr>
            <m:e>
              <m:r>
                <w:rPr>
                  <w:rFonts w:ascii="Cambria Math" w:eastAsiaTheme="minorEastAsia" w:hAnsi="Cambria Math"/>
                  <w:color w:val="000000" w:themeColor="text1"/>
                </w:rPr>
                <m:t>F∧F</m:t>
              </m:r>
            </m:e>
          </m:d>
          <m:r>
            <w:rPr>
              <w:rFonts w:ascii="Cambria Math" w:eastAsiaTheme="minorEastAsia" w:hAnsi="Cambria Math"/>
              <w:color w:val="000000" w:themeColor="text1"/>
            </w:rPr>
            <m:t>∈</m:t>
          </m:r>
          <m:r>
            <m:rPr>
              <m:scr m:val="double-struck"/>
              <m:sty m:val="p"/>
            </m:rPr>
            <w:rPr>
              <w:rFonts w:ascii="Cambria Math" w:eastAsiaTheme="minorEastAsia" w:hAnsi="Cambria Math"/>
              <w:color w:val="000000" w:themeColor="text1"/>
            </w:rPr>
            <m:t>Z</m:t>
          </m:r>
          <m:r>
            <w:rPr>
              <w:rFonts w:ascii="Cambria Math" w:eastAsiaTheme="minorEastAsia" w:hAnsi="Cambria Math"/>
              <w:color w:val="000000" w:themeColor="text1"/>
            </w:rPr>
            <m:t>,</m:t>
          </m:r>
        </m:oMath>
      </m:oMathPara>
    </w:p>
    <w:p w14:paraId="53773C06" w14:textId="21A71BFC" w:rsidR="00FB2656" w:rsidRDefault="00FB2656" w:rsidP="00E7733A">
      <w:pPr>
        <w:rPr>
          <w:rFonts w:eastAsiaTheme="minorEastAsia"/>
          <w:color w:val="000000" w:themeColor="text1"/>
        </w:rPr>
      </w:pPr>
      <w:r w:rsidRPr="00FB2656">
        <w:rPr>
          <w:rFonts w:eastAsiaTheme="minorEastAsia"/>
          <w:color w:val="000000" w:themeColor="text1"/>
        </w:rPr>
        <w:t>где интегрирование ведётся по трёхмерной сфере, охватывающей дефект. Этот заряд сохраняется в непрерывных процессах и определяет стабильность гейзеров и ядра Геи.</w:t>
      </w:r>
    </w:p>
    <w:p w14:paraId="35F19B56" w14:textId="77777777" w:rsidR="00FB2656" w:rsidRPr="00FB2656" w:rsidRDefault="00FB2656" w:rsidP="00FB2656">
      <w:pPr>
        <w:pStyle w:val="2"/>
        <w:rPr>
          <w:rFonts w:eastAsiaTheme="minorEastAsia"/>
        </w:rPr>
      </w:pPr>
      <w:bookmarkStart w:id="136" w:name="_Toc234590672"/>
      <w:r w:rsidRPr="00FB2656">
        <w:rPr>
          <w:rFonts w:eastAsiaTheme="minorEastAsia"/>
        </w:rPr>
        <w:t>16.4. Численные методы решения нелинейных уравнений (Рунге-Кутта для лавины)</w:t>
      </w:r>
      <w:bookmarkEnd w:id="136"/>
    </w:p>
    <w:p w14:paraId="469C2D27" w14:textId="21931634" w:rsidR="00FB2656" w:rsidRDefault="00FB2656" w:rsidP="00E7733A">
      <w:pPr>
        <w:rPr>
          <w:rFonts w:eastAsiaTheme="minorEastAsia"/>
          <w:color w:val="000000" w:themeColor="text1"/>
        </w:rPr>
      </w:pPr>
      <w:r w:rsidRPr="00FB2656">
        <w:rPr>
          <w:rFonts w:eastAsiaTheme="minorEastAsia"/>
          <w:color w:val="000000" w:themeColor="text1"/>
        </w:rPr>
        <w:t>Уравнение лавины (катализатора)</w:t>
      </w:r>
    </w:p>
    <w:p w14:paraId="55468106" w14:textId="515FB10C" w:rsidR="00FB2656" w:rsidRPr="008225DE" w:rsidRDefault="00000000" w:rsidP="00E7733A">
      <w:pPr>
        <w:rPr>
          <w:rFonts w:eastAsiaTheme="minorEastAsia"/>
          <w:color w:val="000000" w:themeColor="text1"/>
        </w:rPr>
      </w:pPr>
      <m:oMathPara>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dn</m:t>
              </m:r>
            </m:num>
            <m:den>
              <m:r>
                <w:rPr>
                  <w:rFonts w:ascii="Cambria Math" w:eastAsiaTheme="minorEastAsia" w:hAnsi="Cambria Math"/>
                  <w:color w:val="000000" w:themeColor="text1"/>
                </w:rPr>
                <m:t>dt</m:t>
              </m:r>
            </m:den>
          </m:f>
          <m:r>
            <w:rPr>
              <w:rFonts w:ascii="Cambria Math" w:eastAsiaTheme="minorEastAsia" w:hAnsi="Cambria Math"/>
              <w:color w:val="000000" w:themeColor="text1"/>
            </w:rPr>
            <m:t>=αn</m:t>
          </m:r>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ascii="Cambria Math" w:eastAsiaTheme="minorEastAsia" w:hAnsi="Cambria Math"/>
                      <w:color w:val="000000" w:themeColor="text1"/>
                      <w:lang w:val="en-US"/>
                    </w:rPr>
                    <m:t>bg</m:t>
                  </m:r>
                </m:sub>
              </m:sSub>
              <m:r>
                <w:rPr>
                  <w:rFonts w:ascii="Cambria Math" w:eastAsiaTheme="minorEastAsia" w:hAnsi="Cambria Math"/>
                  <w:color w:val="000000" w:themeColor="text1"/>
                </w:rPr>
                <m:t>-n</m:t>
              </m:r>
            </m:e>
          </m:d>
          <m:r>
            <w:rPr>
              <w:rFonts w:ascii="Cambria Math" w:eastAsiaTheme="minorEastAsia" w:hAnsi="Cambria Math"/>
              <w:color w:val="000000" w:themeColor="text1"/>
            </w:rPr>
            <m:t>-βn</m:t>
          </m:r>
        </m:oMath>
      </m:oMathPara>
    </w:p>
    <w:p w14:paraId="265D4F21" w14:textId="77777777"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является обыкновенным дифференциальным уравнением первого порядка с квадратичной нелинейностью. Для численного моделирования динамики </w:t>
      </w:r>
      <w:r w:rsidRPr="00FB2656">
        <w:rPr>
          <w:rFonts w:eastAsiaTheme="minorEastAsia"/>
          <w:color w:val="000000" w:themeColor="text1"/>
        </w:rPr>
        <w:lastRenderedPageBreak/>
        <w:t>заклинаний и расчёта времени достижения критической плотности используется явный метод Рунге-Кутты четвёртого порядка (RK4).</w:t>
      </w:r>
    </w:p>
    <w:p w14:paraId="64B16400" w14:textId="2B31F98A"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Пусть шаг по времени равен </w:t>
      </w:r>
      <m:oMath>
        <m:r>
          <m:rPr>
            <m:sty m:val="p"/>
          </m:rPr>
          <w:rPr>
            <w:rFonts w:ascii="Cambria Math" w:eastAsiaTheme="minorEastAsia" w:hAnsi="Cambria Math"/>
            <w:color w:val="000000" w:themeColor="text1"/>
          </w:rPr>
          <m:t>Δ</m:t>
        </m:r>
        <m:r>
          <w:rPr>
            <w:rFonts w:ascii="Cambria Math" w:eastAsiaTheme="minorEastAsia" w:hAnsi="Cambria Math"/>
            <w:color w:val="000000" w:themeColor="text1"/>
          </w:rPr>
          <m:t>t</m:t>
        </m:r>
      </m:oMath>
      <w:r w:rsidRPr="00FB2656">
        <w:rPr>
          <w:rFonts w:eastAsiaTheme="minorEastAsia"/>
          <w:color w:val="000000" w:themeColor="text1"/>
        </w:rPr>
        <w:t xml:space="preserve">, текущая плотность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w:rPr>
                <w:rFonts w:ascii="Cambria Math" w:eastAsiaTheme="minorEastAsia" w:hAnsi="Cambria Math"/>
                <w:color w:val="000000" w:themeColor="text1"/>
              </w:rPr>
              <m:t>k</m:t>
            </m:r>
          </m:sub>
        </m:sSub>
      </m:oMath>
      <w:r w:rsidRPr="00FB2656">
        <w:rPr>
          <w:rFonts w:eastAsiaTheme="minorEastAsia"/>
          <w:color w:val="000000" w:themeColor="text1"/>
        </w:rPr>
        <w:t>. Один шаг RK4 состоит из четырёх вспомогательных вычислений:</w:t>
      </w:r>
    </w:p>
    <w:p w14:paraId="3591B4EC" w14:textId="711B9F2B" w:rsidR="00FB2656" w:rsidRPr="00FB2656" w:rsidRDefault="00000000" w:rsidP="00E7733A">
      <w:pPr>
        <w:rPr>
          <w:rFonts w:eastAsiaTheme="minorEastAsia"/>
          <w:color w:val="000000" w:themeColor="text1"/>
        </w:rPr>
      </w:pPr>
      <m:oMathPara>
        <m:oMath>
          <m:eqArr>
            <m:eqArrPr>
              <m:maxDist m:val="1"/>
              <m:ctrlPr>
                <w:rPr>
                  <w:rFonts w:ascii="Cambria Math" w:hAnsi="Cambria Math"/>
                  <w:color w:val="000000" w:themeColor="text1"/>
                </w:rPr>
              </m:ctrlPr>
            </m:eqArrPr>
            <m:e>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w:rPr>
                  <w:rFonts w:ascii="Cambria Math" w:hAnsi="Cambria Math"/>
                  <w:color w:val="000000" w:themeColor="text1"/>
                </w:rPr>
                <m:t>&amp;=</m:t>
              </m:r>
              <m:r>
                <m:rPr>
                  <m:sty m:val="p"/>
                </m:rPr>
                <w:rPr>
                  <w:rFonts w:ascii="Cambria Math" w:hAnsi="Cambria Math"/>
                  <w:color w:val="000000" w:themeColor="text1"/>
                </w:rPr>
                <m:t>Δ</m:t>
              </m:r>
              <m:r>
                <w:rPr>
                  <w:rFonts w:ascii="Cambria Math" w:hAnsi="Cambria Math"/>
                  <w:color w:val="000000" w:themeColor="text1"/>
                </w:rPr>
                <m:t>t 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k</m:t>
                      </m:r>
                    </m:sub>
                  </m:sSub>
                </m:e>
              </m:d>
              <m: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w:rPr>
                  <w:rFonts w:ascii="Cambria Math" w:hAnsi="Cambria Math"/>
                  <w:color w:val="000000" w:themeColor="text1"/>
                </w:rPr>
                <m:t>&amp;=</m:t>
              </m:r>
              <m:r>
                <m:rPr>
                  <m:sty m:val="p"/>
                </m:rPr>
                <w:rPr>
                  <w:rFonts w:ascii="Cambria Math" w:hAnsi="Cambria Math"/>
                  <w:color w:val="000000" w:themeColor="text1"/>
                </w:rPr>
                <m:t>Δ</m:t>
              </m:r>
              <m:r>
                <w:rPr>
                  <w:rFonts w:ascii="Cambria Math" w:hAnsi="Cambria Math"/>
                  <w:color w:val="000000" w:themeColor="text1"/>
                </w:rPr>
                <m:t>t 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w:rPr>
                      <w:rFonts w:ascii="Cambria Math" w:hAnsi="Cambria Math"/>
                      <w:color w:val="000000" w:themeColor="text1"/>
                    </w:rPr>
                    <m:t>/2</m:t>
                  </m:r>
                </m:e>
              </m:d>
              <m: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3</m:t>
                  </m:r>
                </m:sub>
              </m:sSub>
              <m:r>
                <w:rPr>
                  <w:rFonts w:ascii="Cambria Math" w:hAnsi="Cambria Math"/>
                  <w:color w:val="000000" w:themeColor="text1"/>
                </w:rPr>
                <m:t>&amp;=</m:t>
              </m:r>
              <m:r>
                <m:rPr>
                  <m:sty m:val="p"/>
                </m:rPr>
                <w:rPr>
                  <w:rFonts w:ascii="Cambria Math" w:hAnsi="Cambria Math"/>
                  <w:color w:val="000000" w:themeColor="text1"/>
                </w:rPr>
                <m:t>Δ</m:t>
              </m:r>
              <m:r>
                <w:rPr>
                  <w:rFonts w:ascii="Cambria Math" w:hAnsi="Cambria Math"/>
                  <w:color w:val="000000" w:themeColor="text1"/>
                </w:rPr>
                <m:t>t 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w:rPr>
                      <w:rFonts w:ascii="Cambria Math" w:hAnsi="Cambria Math"/>
                      <w:color w:val="000000" w:themeColor="text1"/>
                    </w:rPr>
                    <m:t>/2</m:t>
                  </m:r>
                </m:e>
              </m:d>
              <m: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4</m:t>
                  </m:r>
                </m:sub>
              </m:sSub>
              <m:r>
                <w:rPr>
                  <w:rFonts w:ascii="Cambria Math" w:hAnsi="Cambria Math"/>
                  <w:color w:val="000000" w:themeColor="text1"/>
                </w:rPr>
                <m:t>&amp;=</m:t>
              </m:r>
              <m:r>
                <m:rPr>
                  <m:sty m:val="p"/>
                </m:rPr>
                <w:rPr>
                  <w:rFonts w:ascii="Cambria Math" w:hAnsi="Cambria Math"/>
                  <w:color w:val="000000" w:themeColor="text1"/>
                </w:rPr>
                <m:t>Δ</m:t>
              </m:r>
              <m:r>
                <w:rPr>
                  <w:rFonts w:ascii="Cambria Math" w:hAnsi="Cambria Math"/>
                  <w:color w:val="000000" w:themeColor="text1"/>
                </w:rPr>
                <m:t>t 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3</m:t>
                      </m:r>
                    </m:sub>
                  </m:sSub>
                </m:e>
              </m:d>
              <m:r>
                <w:rPr>
                  <w:rFonts w:ascii="Cambria Math" w:hAnsi="Cambria Math"/>
                  <w:color w:val="000000" w:themeColor="text1"/>
                </w:rPr>
                <m:t>,</m:t>
              </m:r>
            </m:e>
          </m:eqArr>
        </m:oMath>
      </m:oMathPara>
    </w:p>
    <w:p w14:paraId="27773B70" w14:textId="2C82D6CB" w:rsidR="00FB2656" w:rsidRDefault="00FB2656" w:rsidP="00E7733A">
      <w:pPr>
        <w:rPr>
          <w:rFonts w:eastAsiaTheme="minorEastAsia"/>
          <w:color w:val="000000" w:themeColor="text1"/>
        </w:rPr>
      </w:pPr>
      <w:r w:rsidRPr="00FB2656">
        <w:rPr>
          <w:rFonts w:eastAsiaTheme="minorEastAsia"/>
          <w:color w:val="000000" w:themeColor="text1"/>
        </w:rPr>
        <w:t xml:space="preserve">где </w:t>
      </w:r>
      <m:oMath>
        <m:r>
          <w:rPr>
            <w:rFonts w:ascii="Cambria Math" w:eastAsiaTheme="minorEastAsia" w:hAnsi="Cambria Math"/>
            <w:color w:val="000000" w:themeColor="text1"/>
          </w:rPr>
          <m:t>f(n)=αn(</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bg</m:t>
            </m:r>
          </m:sub>
        </m:sSub>
        <m:r>
          <w:rPr>
            <w:rFonts w:ascii="Cambria Math" w:eastAsiaTheme="minorEastAsia" w:hAnsi="Cambria Math"/>
            <w:color w:val="000000" w:themeColor="text1"/>
          </w:rPr>
          <m:t>-n)-βn</m:t>
        </m:r>
      </m:oMath>
      <w:r w:rsidRPr="00FB2656">
        <w:rPr>
          <w:rFonts w:eastAsiaTheme="minorEastAsia"/>
          <w:color w:val="000000" w:themeColor="text1"/>
        </w:rPr>
        <w:t>. Новое значение:</w:t>
      </w:r>
    </w:p>
    <w:p w14:paraId="16C0D1FC" w14:textId="2334DB17" w:rsidR="00FB2656" w:rsidRPr="00FB2656" w:rsidRDefault="00000000" w:rsidP="00E7733A">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w:rPr>
                  <w:rFonts w:ascii="Cambria Math" w:eastAsiaTheme="minorEastAsia" w:hAnsi="Cambria Math"/>
                  <w:color w:val="000000" w:themeColor="text1"/>
                </w:rPr>
                <m:t>k+1</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w:rPr>
                  <w:rFonts w:ascii="Cambria Math" w:eastAsiaTheme="minorEastAsia" w:hAnsi="Cambria Math"/>
                  <w:color w:val="000000" w:themeColor="text1"/>
                </w:rPr>
                <m:t>k</m:t>
              </m:r>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6</m:t>
              </m:r>
            </m:den>
          </m:f>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3</m:t>
                  </m:r>
                </m:sub>
              </m:sSub>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4</m:t>
                  </m:r>
                </m:sub>
              </m:sSub>
            </m:e>
          </m:d>
          <m:r>
            <w:rPr>
              <w:rFonts w:ascii="Cambria Math" w:eastAsiaTheme="minorEastAsia" w:hAnsi="Cambria Math"/>
              <w:color w:val="000000" w:themeColor="text1"/>
            </w:rPr>
            <m:t>.</m:t>
          </m:r>
        </m:oMath>
      </m:oMathPara>
    </w:p>
    <w:p w14:paraId="1F7B9C71" w14:textId="63CC4173"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Метод обеспечивает четвёртый порядок точности по </w:t>
      </w:r>
      <m:oMath>
        <m:r>
          <m:rPr>
            <m:sty m:val="p"/>
          </m:rPr>
          <w:rPr>
            <w:rFonts w:ascii="Cambria Math" w:eastAsiaTheme="minorEastAsia" w:hAnsi="Cambria Math"/>
            <w:color w:val="000000" w:themeColor="text1"/>
          </w:rPr>
          <m:t>Δ</m:t>
        </m:r>
        <m:r>
          <w:rPr>
            <w:rFonts w:ascii="Cambria Math" w:eastAsiaTheme="minorEastAsia" w:hAnsi="Cambria Math"/>
            <w:color w:val="000000" w:themeColor="text1"/>
          </w:rPr>
          <m:t>t</m:t>
        </m:r>
      </m:oMath>
      <w:r w:rsidRPr="00FB2656">
        <w:rPr>
          <w:rFonts w:eastAsiaTheme="minorEastAsia"/>
          <w:color w:val="000000" w:themeColor="text1"/>
        </w:rPr>
        <w:t xml:space="preserve">. Для систем с обратной связью (например, когда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bg</m:t>
            </m:r>
          </m:sub>
        </m:sSub>
      </m:oMath>
      <w:r w:rsidRPr="00FB2656">
        <w:rPr>
          <w:rFonts w:eastAsiaTheme="minorEastAsia"/>
          <w:color w:val="000000" w:themeColor="text1"/>
        </w:rPr>
        <w:t>меняется в процессе) уравнение лавины дополняется уравнениями для фоновой плотности, и RK4 применяется к системе ОДУ.</w:t>
      </w:r>
    </w:p>
    <w:p w14:paraId="642D51BF" w14:textId="77777777" w:rsidR="00FB2656" w:rsidRPr="00FB2656" w:rsidRDefault="00FB2656" w:rsidP="00FB2656">
      <w:pPr>
        <w:rPr>
          <w:rFonts w:eastAsiaTheme="minorEastAsia"/>
          <w:color w:val="000000" w:themeColor="text1"/>
        </w:rPr>
      </w:pPr>
      <w:r w:rsidRPr="00FB2656">
        <w:rPr>
          <w:rFonts w:eastAsiaTheme="minorEastAsia"/>
          <w:color w:val="000000" w:themeColor="text1"/>
        </w:rPr>
        <w:t>На практике для сложных трёхмерных симуляций магических взрывов используются адаптивные методы с автоматическим выбором шага (Рунге-Кутта-Фельберг), что позволяет разрешать быстрые стадии лавины без чрезмерных вычислительных затрат.</w:t>
      </w:r>
    </w:p>
    <w:p w14:paraId="0E87236D" w14:textId="77777777" w:rsidR="00FB2656" w:rsidRPr="00FB2656" w:rsidRDefault="00FB2656" w:rsidP="00FB2656">
      <w:pPr>
        <w:pStyle w:val="2"/>
        <w:rPr>
          <w:rFonts w:eastAsiaTheme="minorEastAsia"/>
        </w:rPr>
      </w:pPr>
      <w:bookmarkStart w:id="137" w:name="_Toc234590673"/>
      <w:r w:rsidRPr="00FB2656">
        <w:rPr>
          <w:rFonts w:eastAsiaTheme="minorEastAsia"/>
        </w:rPr>
        <w:t>16.5. Квантово-механические расчёты (матрицы плотности, следы)</w:t>
      </w:r>
      <w:bookmarkEnd w:id="137"/>
    </w:p>
    <w:p w14:paraId="58A868A3" w14:textId="3F3B0B00"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Состояние N-кубита в общем случае является смешанным и описывается матрицей плотности </w:t>
      </w:r>
      <m:oMath>
        <m:r>
          <w:rPr>
            <w:rFonts w:ascii="Cambria Math" w:eastAsiaTheme="minorEastAsia" w:hAnsi="Cambria Math"/>
            <w:color w:val="000000" w:themeColor="text1"/>
          </w:rPr>
          <m:t>ρ</m:t>
        </m:r>
      </m:oMath>
      <w:r w:rsidRPr="00FB2656">
        <w:rPr>
          <w:rFonts w:eastAsiaTheme="minorEastAsia"/>
          <w:color w:val="000000" w:themeColor="text1"/>
        </w:rPr>
        <w:t xml:space="preserve">размером </w:t>
      </w:r>
      <m:oMath>
        <m:r>
          <w:rPr>
            <w:rFonts w:ascii="Cambria Math" w:eastAsiaTheme="minorEastAsia" w:hAnsi="Cambria Math"/>
            <w:color w:val="000000" w:themeColor="text1"/>
          </w:rPr>
          <m:t>4×4</m:t>
        </m:r>
      </m:oMath>
      <w:r w:rsidRPr="00FB2656">
        <w:rPr>
          <w:rFonts w:eastAsiaTheme="minorEastAsia"/>
          <w:color w:val="000000" w:themeColor="text1"/>
        </w:rPr>
        <w:t>. Матрица плотности эрмитова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ρ</m:t>
            </m:r>
          </m:e>
          <m:sup>
            <m:r>
              <w:rPr>
                <w:rFonts w:ascii="Cambria Math" w:eastAsiaTheme="minorEastAsia" w:hAnsi="Cambria Math"/>
                <w:color w:val="000000" w:themeColor="text1"/>
              </w:rPr>
              <m:t>†</m:t>
            </m:r>
          </m:sup>
        </m:sSup>
        <m:r>
          <w:rPr>
            <w:rFonts w:ascii="Cambria Math" w:eastAsiaTheme="minorEastAsia" w:hAnsi="Cambria Math"/>
            <w:color w:val="000000" w:themeColor="text1"/>
          </w:rPr>
          <m:t>=ρ</m:t>
        </m:r>
      </m:oMath>
      <w:r w:rsidRPr="00FB2656">
        <w:rPr>
          <w:rFonts w:eastAsiaTheme="minorEastAsia"/>
          <w:color w:val="000000" w:themeColor="text1"/>
        </w:rPr>
        <w:t xml:space="preserve">), положительно полуопределена и имеет след </w:t>
      </w:r>
      <m:oMath>
        <m:r>
          <m:rPr>
            <m:nor/>
          </m:rPr>
          <w:rPr>
            <w:rFonts w:eastAsiaTheme="minorEastAsia"/>
            <w:color w:val="000000" w:themeColor="text1"/>
          </w:rPr>
          <m:t>Tr</m:t>
        </m:r>
        <m:r>
          <w:rPr>
            <w:rFonts w:ascii="Cambria Math" w:eastAsiaTheme="minorEastAsia" w:hAnsi="Cambria Math"/>
            <w:color w:val="000000" w:themeColor="text1"/>
          </w:rPr>
          <m:t>(ρ)=1</m:t>
        </m:r>
      </m:oMath>
      <w:r w:rsidRPr="00FB2656">
        <w:rPr>
          <w:rFonts w:eastAsiaTheme="minorEastAsia"/>
          <w:color w:val="000000" w:themeColor="text1"/>
        </w:rPr>
        <w:t xml:space="preserve">. Чистое состояние характеризуется условием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ρ</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=ρ</m:t>
        </m:r>
      </m:oMath>
      <w:r>
        <w:rPr>
          <w:rFonts w:eastAsiaTheme="minorEastAsia"/>
          <w:color w:val="000000" w:themeColor="text1"/>
        </w:rPr>
        <w:t xml:space="preserve"> </w:t>
      </w:r>
      <w:r w:rsidRPr="00FB2656">
        <w:rPr>
          <w:rFonts w:eastAsiaTheme="minorEastAsia"/>
          <w:color w:val="000000" w:themeColor="text1"/>
        </w:rPr>
        <w:t xml:space="preserve">(или </w:t>
      </w:r>
      <m:oMath>
        <m:r>
          <m:rPr>
            <m:nor/>
          </m:rPr>
          <w:rPr>
            <w:rFonts w:eastAsiaTheme="minorEastAsia"/>
            <w:color w:val="000000" w:themeColor="text1"/>
          </w:rPr>
          <m:t>Tr</m:t>
        </m:r>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ρ</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)=1</m:t>
        </m:r>
      </m:oMath>
      <w:r w:rsidRPr="00FB2656">
        <w:rPr>
          <w:rFonts w:eastAsiaTheme="minorEastAsia"/>
          <w:color w:val="000000" w:themeColor="text1"/>
        </w:rPr>
        <w:t xml:space="preserve">), а смешанное — </w:t>
      </w:r>
      <m:oMath>
        <m:r>
          <m:rPr>
            <m:nor/>
          </m:rPr>
          <w:rPr>
            <w:rFonts w:eastAsiaTheme="minorEastAsia"/>
            <w:color w:val="000000" w:themeColor="text1"/>
          </w:rPr>
          <m:t>Tr</m:t>
        </m:r>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ρ</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)&lt;1</m:t>
        </m:r>
      </m:oMath>
      <w:r w:rsidRPr="00FB2656">
        <w:rPr>
          <w:rFonts w:eastAsiaTheme="minorEastAsia"/>
          <w:color w:val="000000" w:themeColor="text1"/>
        </w:rPr>
        <w:t>.</w:t>
      </w:r>
    </w:p>
    <w:p w14:paraId="4FC31EA3" w14:textId="4A460DBB"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Среднее значение наблюдаемой </w:t>
      </w:r>
      <m:oMath>
        <m:r>
          <w:rPr>
            <w:rFonts w:ascii="Cambria Math" w:eastAsiaTheme="minorEastAsia" w:hAnsi="Cambria Math"/>
            <w:color w:val="000000" w:themeColor="text1"/>
          </w:rPr>
          <m:t>O</m:t>
        </m:r>
      </m:oMath>
      <w:r>
        <w:rPr>
          <w:rFonts w:eastAsiaTheme="minorEastAsia"/>
          <w:color w:val="000000" w:themeColor="text1"/>
        </w:rPr>
        <w:t xml:space="preserve"> </w:t>
      </w:r>
      <w:r w:rsidRPr="00FB2656">
        <w:rPr>
          <w:rFonts w:eastAsiaTheme="minorEastAsia"/>
          <w:color w:val="000000" w:themeColor="text1"/>
        </w:rPr>
        <w:t xml:space="preserve">вычисляется как </w:t>
      </w:r>
      <m:oMath>
        <m:r>
          <w:rPr>
            <w:rFonts w:ascii="Cambria Math" w:eastAsiaTheme="minorEastAsia" w:hAnsi="Cambria Math"/>
            <w:color w:val="000000" w:themeColor="text1"/>
          </w:rPr>
          <m:t>⟨O⟩=</m:t>
        </m:r>
        <m:r>
          <m:rPr>
            <m:nor/>
          </m:rPr>
          <w:rPr>
            <w:rFonts w:eastAsiaTheme="minorEastAsia"/>
            <w:color w:val="000000" w:themeColor="text1"/>
          </w:rPr>
          <m:t>Tr</m:t>
        </m:r>
        <m:r>
          <w:rPr>
            <w:rFonts w:ascii="Cambria Math" w:eastAsiaTheme="minorEastAsia" w:hAnsi="Cambria Math"/>
            <w:color w:val="000000" w:themeColor="text1"/>
          </w:rPr>
          <m:t>(ρO)</m:t>
        </m:r>
      </m:oMath>
      <w:r w:rsidRPr="00FB2656">
        <w:rPr>
          <w:rFonts w:eastAsiaTheme="minorEastAsia"/>
          <w:color w:val="000000" w:themeColor="text1"/>
        </w:rPr>
        <w:t xml:space="preserve">. Для N-кубитов используются операторы, построенные из генераторов </w:t>
      </w:r>
      <m:oMath>
        <m:r>
          <w:rPr>
            <w:rFonts w:ascii="Cambria Math" w:eastAsiaTheme="minorEastAsia" w:hAnsi="Cambria Math"/>
            <w:color w:val="000000" w:themeColor="text1"/>
          </w:rPr>
          <m:t>SU(2</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×U(1</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N</m:t>
            </m:r>
          </m:sub>
        </m:sSub>
      </m:oMath>
      <w:r w:rsidRPr="00FB2656">
        <w:rPr>
          <w:rFonts w:eastAsiaTheme="minorEastAsia"/>
          <w:color w:val="000000" w:themeColor="text1"/>
        </w:rPr>
        <w:t xml:space="preserve">; например, оператор проекции на направление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FB2656">
        <w:rPr>
          <w:rFonts w:eastAsiaTheme="minorEastAsia"/>
          <w:color w:val="000000" w:themeColor="text1"/>
        </w:rPr>
        <w:t>записывается как</w:t>
      </w:r>
    </w:p>
    <w:p w14:paraId="67074668" w14:textId="7CEF0D7D" w:rsidR="00FB2656" w:rsidRPr="00FB2656" w:rsidRDefault="00000000" w:rsidP="00E7733A">
      <w:pPr>
        <w:rPr>
          <w:rFonts w:eastAsiaTheme="minorEastAsia"/>
          <w:color w:val="000000" w:themeColor="text1"/>
        </w:rPr>
      </w:pPr>
      <m:oMathPara>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sub>
          </m:sSub>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4</m:t>
              </m:r>
            </m:den>
          </m:f>
          <m:d>
            <m:dPr>
              <m:ctrlPr>
                <w:rPr>
                  <w:rFonts w:ascii="Cambria Math" w:eastAsiaTheme="minorEastAsia" w:hAnsi="Cambria Math"/>
                  <w:color w:val="000000" w:themeColor="text1"/>
                </w:rPr>
              </m:ctrlPr>
            </m:dPr>
            <m:e>
              <m:r>
                <w:rPr>
                  <w:rFonts w:ascii="Cambria Math" w:eastAsiaTheme="minorEastAsia" w:hAnsi="Cambria Math"/>
                  <w:color w:val="000000" w:themeColor="text1"/>
                </w:rPr>
                <m:t>1+</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i=1</m:t>
                  </m:r>
                </m:sub>
                <m:sup>
                  <m:r>
                    <w:rPr>
                      <w:rFonts w:ascii="Cambria Math" w:eastAsiaTheme="minorEastAsia" w:hAnsi="Cambria Math"/>
                      <w:color w:val="000000" w:themeColor="text1"/>
                    </w:rPr>
                    <m:t>4</m:t>
                  </m:r>
                </m:sup>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w:rPr>
                          <w:rFonts w:ascii="Cambria Math" w:eastAsiaTheme="minorEastAsia" w:hAnsi="Cambria Math"/>
                          <w:color w:val="000000" w:themeColor="text1"/>
                        </w:rPr>
                        <m:t>i</m:t>
                      </m:r>
                    </m:sub>
                  </m:sSub>
                </m:e>
              </m:nary>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Γ</m:t>
                  </m:r>
                </m:e>
                <m:sub>
                  <m:r>
                    <w:rPr>
                      <w:rFonts w:ascii="Cambria Math" w:eastAsiaTheme="minorEastAsia" w:hAnsi="Cambria Math"/>
                      <w:color w:val="000000" w:themeColor="text1"/>
                    </w:rPr>
                    <m:t>i</m:t>
                  </m:r>
                </m:sub>
              </m:sSub>
            </m:e>
          </m:d>
          <m:r>
            <w:rPr>
              <w:rFonts w:ascii="Cambria Math" w:eastAsiaTheme="minorEastAsia" w:hAnsi="Cambria Math"/>
              <w:color w:val="000000" w:themeColor="text1"/>
            </w:rPr>
            <m:t>,</m:t>
          </m:r>
        </m:oMath>
      </m:oMathPara>
    </w:p>
    <w:p w14:paraId="18AF736E" w14:textId="0EF49001"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где </w:t>
      </w:r>
      <m:oMath>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Γ</m:t>
            </m:r>
          </m:e>
          <m:sub>
            <m:r>
              <w:rPr>
                <w:rFonts w:ascii="Cambria Math" w:eastAsiaTheme="minorEastAsia" w:hAnsi="Cambria Math"/>
                <w:color w:val="000000" w:themeColor="text1"/>
              </w:rPr>
              <m:t>i</m:t>
            </m:r>
          </m:sub>
        </m:sSub>
      </m:oMath>
      <w:r>
        <w:rPr>
          <w:rFonts w:eastAsiaTheme="minorEastAsia"/>
          <w:color w:val="000000" w:themeColor="text1"/>
        </w:rPr>
        <w:t xml:space="preserve"> </w:t>
      </w:r>
      <w:r w:rsidRPr="00FB2656">
        <w:rPr>
          <w:rFonts w:eastAsiaTheme="minorEastAsia"/>
          <w:color w:val="000000" w:themeColor="text1"/>
        </w:rPr>
        <w:t>— матрицы, обобщающие матрицы Дирака на четырёхмерное гильбертово пространство.</w:t>
      </w:r>
    </w:p>
    <w:p w14:paraId="1DEC0773" w14:textId="77777777" w:rsidR="00FB2656" w:rsidRPr="00FB2656" w:rsidRDefault="00FB2656" w:rsidP="00FB2656">
      <w:pPr>
        <w:rPr>
          <w:rFonts w:eastAsiaTheme="minorEastAsia"/>
          <w:color w:val="000000" w:themeColor="text1"/>
        </w:rPr>
      </w:pPr>
      <w:r w:rsidRPr="00FB2656">
        <w:rPr>
          <w:rFonts w:eastAsiaTheme="minorEastAsia"/>
          <w:color w:val="000000" w:themeColor="text1"/>
        </w:rPr>
        <w:t>Эволюция открытой квантовой системы (магоцит, взаимодействующий с окружением) описывается уравнением Линдблада:</w:t>
      </w:r>
    </w:p>
    <w:p w14:paraId="746C691F" w14:textId="74EBCC0E" w:rsidR="00FB2656" w:rsidRPr="00FB2656" w:rsidRDefault="00000000" w:rsidP="00E7733A">
      <w:pPr>
        <w:rPr>
          <w:rFonts w:eastAsiaTheme="minorEastAsia"/>
          <w:color w:val="000000" w:themeColor="text1"/>
        </w:rPr>
      </w:pPr>
      <m:oMathPara>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dρ</m:t>
              </m:r>
            </m:num>
            <m:den>
              <m:r>
                <w:rPr>
                  <w:rFonts w:ascii="Cambria Math" w:eastAsiaTheme="minorEastAsia" w:hAnsi="Cambria Math"/>
                  <w:color w:val="000000" w:themeColor="text1"/>
                </w:rPr>
                <m:t>dt</m:t>
              </m:r>
            </m:den>
          </m:f>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i</m:t>
              </m:r>
            </m:num>
            <m:den>
              <m:r>
                <w:rPr>
                  <w:rFonts w:ascii="Cambria Math" w:eastAsiaTheme="minorEastAsia" w:hAnsi="Cambria Math"/>
                  <w:color w:val="000000" w:themeColor="text1"/>
                </w:rPr>
                <m:t>ℏ</m:t>
              </m:r>
            </m:den>
          </m:f>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rPr>
                <m:t>H,ρ</m:t>
              </m:r>
            </m:e>
          </m:d>
          <m:r>
            <w:rPr>
              <w:rFonts w:ascii="Cambria Math" w:eastAsiaTheme="minorEastAsia" w:hAnsi="Cambria Math"/>
              <w:color w:val="000000" w:themeColor="text1"/>
            </w:rPr>
            <m:t>+</m:t>
          </m:r>
          <m:nary>
            <m:naryPr>
              <m:chr m:val="∑"/>
              <m:limLoc m:val="undOvr"/>
              <m:supHide m:val="1"/>
              <m:ctrlPr>
                <w:rPr>
                  <w:rFonts w:ascii="Cambria Math" w:eastAsiaTheme="minorEastAsia" w:hAnsi="Cambria Math"/>
                  <w:color w:val="000000" w:themeColor="text1"/>
                </w:rPr>
              </m:ctrlPr>
            </m:naryPr>
            <m:sub>
              <m:r>
                <w:rPr>
                  <w:rFonts w:ascii="Cambria Math" w:eastAsiaTheme="minorEastAsia" w:hAnsi="Cambria Math"/>
                  <w:color w:val="000000" w:themeColor="text1"/>
                </w:rPr>
                <m:t>k</m:t>
              </m:r>
            </m:sub>
            <m:sup/>
            <m:e>
              <m:d>
                <m:dPr>
                  <m:ctrlPr>
                    <w:rPr>
                      <w:rFonts w:ascii="Cambria Math" w:eastAsiaTheme="minorEastAsia" w:hAnsi="Cambria Math"/>
                      <w:color w:val="000000" w:themeColor="text1"/>
                    </w:rPr>
                  </m:ctrlPr>
                </m:d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k</m:t>
                      </m:r>
                    </m:sub>
                  </m:sSub>
                  <m:r>
                    <w:rPr>
                      <w:rFonts w:ascii="Cambria Math" w:eastAsiaTheme="minorEastAsia" w:hAnsi="Cambria Math"/>
                      <w:color w:val="000000" w:themeColor="text1"/>
                    </w:rPr>
                    <m:t>ρ</m:t>
                  </m:r>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L</m:t>
                      </m:r>
                    </m:e>
                    <m:sub>
                      <m:r>
                        <w:rPr>
                          <w:rFonts w:ascii="Cambria Math" w:eastAsiaTheme="minorEastAsia" w:hAnsi="Cambria Math"/>
                          <w:color w:val="000000" w:themeColor="text1"/>
                        </w:rPr>
                        <m:t>k</m:t>
                      </m:r>
                    </m:sub>
                    <m:sup>
                      <m:r>
                        <w:rPr>
                          <w:rFonts w:ascii="Cambria Math" w:eastAsiaTheme="minorEastAsia" w:hAnsi="Cambria Math"/>
                          <w:color w:val="000000" w:themeColor="text1"/>
                        </w:rPr>
                        <m:t>†</m:t>
                      </m:r>
                    </m:sup>
                  </m:sSubSup>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d>
                    <m:dPr>
                      <m:begChr m:val="{"/>
                      <m:endChr m:val="}"/>
                      <m:ctrlPr>
                        <w:rPr>
                          <w:rFonts w:ascii="Cambria Math" w:eastAsiaTheme="minorEastAsia" w:hAnsi="Cambria Math"/>
                          <w:color w:val="000000" w:themeColor="text1"/>
                        </w:rPr>
                      </m:ctrlPr>
                    </m:dP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L</m:t>
                          </m:r>
                        </m:e>
                        <m:sub>
                          <m:r>
                            <w:rPr>
                              <w:rFonts w:ascii="Cambria Math" w:eastAsiaTheme="minorEastAsia" w:hAnsi="Cambria Math"/>
                              <w:color w:val="000000" w:themeColor="text1"/>
                            </w:rPr>
                            <m:t>k</m:t>
                          </m:r>
                        </m:sub>
                        <m:sup>
                          <m:r>
                            <w:rPr>
                              <w:rFonts w:ascii="Cambria Math" w:eastAsiaTheme="minorEastAsia" w:hAnsi="Cambria Math"/>
                              <w:color w:val="000000" w:themeColor="text1"/>
                            </w:rPr>
                            <m:t>†</m:t>
                          </m:r>
                        </m:sup>
                      </m:sSubSup>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k</m:t>
                          </m:r>
                        </m:sub>
                      </m:sSub>
                      <m:r>
                        <w:rPr>
                          <w:rFonts w:ascii="Cambria Math" w:eastAsiaTheme="minorEastAsia" w:hAnsi="Cambria Math"/>
                          <w:color w:val="000000" w:themeColor="text1"/>
                        </w:rPr>
                        <m:t>,ρ</m:t>
                      </m:r>
                    </m:e>
                  </m:d>
                </m:e>
              </m:d>
            </m:e>
          </m:nary>
          <m:r>
            <w:rPr>
              <w:rFonts w:ascii="Cambria Math" w:eastAsiaTheme="minorEastAsia" w:hAnsi="Cambria Math"/>
              <w:color w:val="000000" w:themeColor="text1"/>
            </w:rPr>
            <m:t>,</m:t>
          </m:r>
        </m:oMath>
      </m:oMathPara>
    </w:p>
    <w:p w14:paraId="43820FA2" w14:textId="35A22B65" w:rsidR="00FB2656" w:rsidRDefault="00FB2656" w:rsidP="00E7733A">
      <w:pPr>
        <w:rPr>
          <w:rFonts w:eastAsiaTheme="minorEastAsia"/>
          <w:color w:val="000000" w:themeColor="text1"/>
        </w:rPr>
      </w:pPr>
      <w:r w:rsidRPr="00FB2656">
        <w:rPr>
          <w:rFonts w:eastAsiaTheme="minorEastAsia"/>
          <w:color w:val="000000" w:themeColor="text1"/>
        </w:rPr>
        <w:t xml:space="preserve">где </w:t>
      </w:r>
      <m:oMath>
        <m:r>
          <w:rPr>
            <w:rFonts w:ascii="Cambria Math" w:eastAsiaTheme="minorEastAsia" w:hAnsi="Cambria Math"/>
            <w:color w:val="000000" w:themeColor="text1"/>
          </w:rPr>
          <m:t>H</m:t>
        </m:r>
      </m:oMath>
      <w:r>
        <w:rPr>
          <w:rFonts w:eastAsiaTheme="minorEastAsia"/>
          <w:color w:val="000000" w:themeColor="text1"/>
        </w:rPr>
        <w:t xml:space="preserve"> </w:t>
      </w:r>
      <w:r w:rsidRPr="00FB2656">
        <w:rPr>
          <w:rFonts w:eastAsiaTheme="minorEastAsia"/>
          <w:color w:val="000000" w:themeColor="text1"/>
        </w:rPr>
        <w:t xml:space="preserve">— гамильтониан системы,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k</m:t>
            </m:r>
          </m:sub>
        </m:sSub>
      </m:oMath>
      <w:r>
        <w:rPr>
          <w:rFonts w:eastAsiaTheme="minorEastAsia"/>
          <w:color w:val="000000" w:themeColor="text1"/>
        </w:rPr>
        <w:t xml:space="preserve"> </w:t>
      </w:r>
      <w:r w:rsidRPr="00FB2656">
        <w:rPr>
          <w:rFonts w:eastAsiaTheme="minorEastAsia"/>
          <w:color w:val="000000" w:themeColor="text1"/>
        </w:rPr>
        <w:t xml:space="preserve">— операторы Линдблада, моделирующие декогеренцию (влияние теплового N-шума, свинца и т.д.). Это уравнение позволяет </w:t>
      </w:r>
      <w:r w:rsidRPr="00FB2656">
        <w:rPr>
          <w:rFonts w:eastAsiaTheme="minorEastAsia"/>
          <w:color w:val="000000" w:themeColor="text1"/>
        </w:rPr>
        <w:lastRenderedPageBreak/>
        <w:t>количественно описывать потерю когерентности магических состояний и предсказывать времена жизни квантовой информации в N-среде.</w:t>
      </w:r>
    </w:p>
    <w:p w14:paraId="304595B2" w14:textId="77777777" w:rsidR="00FB2656" w:rsidRPr="00FB2656" w:rsidRDefault="00FB2656" w:rsidP="00FB2656">
      <w:pPr>
        <w:pStyle w:val="2"/>
        <w:rPr>
          <w:rFonts w:eastAsiaTheme="minorEastAsia"/>
        </w:rPr>
      </w:pPr>
      <w:bookmarkStart w:id="138" w:name="_Toc234590674"/>
      <w:r w:rsidRPr="00FB2656">
        <w:rPr>
          <w:rFonts w:eastAsiaTheme="minorEastAsia"/>
        </w:rPr>
        <w:t>16.6. Статистические методы (Монте-Карло для N-турбулентности)</w:t>
      </w:r>
      <w:bookmarkEnd w:id="138"/>
    </w:p>
    <w:p w14:paraId="31F854DE" w14:textId="77777777" w:rsidR="00FB2656" w:rsidRPr="00FB2656" w:rsidRDefault="00FB2656" w:rsidP="00FB2656">
      <w:pPr>
        <w:rPr>
          <w:rFonts w:eastAsiaTheme="minorEastAsia"/>
          <w:color w:val="000000" w:themeColor="text1"/>
        </w:rPr>
      </w:pPr>
      <w:r w:rsidRPr="00FB2656">
        <w:rPr>
          <w:rFonts w:eastAsiaTheme="minorEastAsia"/>
          <w:color w:val="000000" w:themeColor="text1"/>
        </w:rPr>
        <w:t>N-турбулентность — хаотическое переплетение вихревых нитей в нормальной компоненте конденсата — описывается статистическими методами. Прямое численное решение уравнений двухжидкостной гидродинамики (см. Часть 5) требует колоссальных вычислительных ресурсов; вместо этого применяется метод Монте-Карло.</w:t>
      </w:r>
    </w:p>
    <w:p w14:paraId="1EDCA257" w14:textId="4D910165" w:rsidR="00FB2656" w:rsidRPr="00FB2656" w:rsidRDefault="00FB2656" w:rsidP="00FB2656">
      <w:pPr>
        <w:rPr>
          <w:rFonts w:eastAsiaTheme="minorEastAsia"/>
          <w:color w:val="000000" w:themeColor="text1"/>
        </w:rPr>
      </w:pPr>
      <w:r w:rsidRPr="00FB2656">
        <w:rPr>
          <w:rFonts w:eastAsiaTheme="minorEastAsia"/>
          <w:color w:val="000000" w:themeColor="text1"/>
        </w:rPr>
        <w:t xml:space="preserve">Подход основан на представлении N-конденсата как решёточной калибровочной теории. Пространство-время дискретизируется (аналогично решёточной КХД), и конфигурации полей </w:t>
      </w:r>
      <m:oMath>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μ</m:t>
            </m:r>
          </m:sub>
          <m:sup>
            <m:r>
              <w:rPr>
                <w:rFonts w:ascii="Cambria Math" w:eastAsiaTheme="minorEastAsia" w:hAnsi="Cambria Math"/>
                <w:color w:val="000000" w:themeColor="text1"/>
              </w:rPr>
              <m:t>i</m:t>
            </m:r>
          </m:sup>
        </m:sSubSup>
      </m:oMath>
      <w:r w:rsidRPr="00FB2656">
        <w:rPr>
          <w:rFonts w:eastAsiaTheme="minorEastAsia"/>
          <w:color w:val="000000" w:themeColor="text1"/>
        </w:rPr>
        <w:t xml:space="preserve">и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FB2656">
        <w:rPr>
          <w:rFonts w:eastAsiaTheme="minorEastAsia"/>
          <w:color w:val="000000" w:themeColor="text1"/>
        </w:rPr>
        <w:t xml:space="preserve">порождаются случайным образом с весом </w:t>
      </w:r>
      <m:oMath>
        <m:r>
          <m:rPr>
            <m:sty m:val="p"/>
          </m:rPr>
          <w:rPr>
            <w:rFonts w:ascii="Cambria Math" w:eastAsiaTheme="minorEastAsia" w:hAnsi="Cambria Math"/>
            <w:color w:val="000000" w:themeColor="text1"/>
          </w:rPr>
          <m:t>exp</m:t>
        </m:r>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S</m:t>
            </m:r>
          </m:e>
          <m:sub>
            <m:r>
              <m:rPr>
                <m:nor/>
              </m:rPr>
              <w:rPr>
                <w:rFonts w:eastAsiaTheme="minorEastAsia"/>
                <w:color w:val="000000" w:themeColor="text1"/>
              </w:rPr>
              <m:t>eff</m:t>
            </m:r>
          </m:sub>
        </m:sSub>
        <m:r>
          <w:rPr>
            <w:rFonts w:ascii="Cambria Math" w:eastAsiaTheme="minorEastAsia" w:hAnsi="Cambria Math"/>
            <w:color w:val="000000" w:themeColor="text1"/>
          </w:rPr>
          <m:t>)</m:t>
        </m:r>
      </m:oMath>
      <w:r w:rsidRPr="00FB2656">
        <w:rPr>
          <w:rFonts w:eastAsiaTheme="minorEastAsia"/>
          <w:color w:val="000000" w:themeColor="text1"/>
        </w:rPr>
        <w:t xml:space="preserve">, 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S</m:t>
            </m:r>
          </m:e>
          <m:sub>
            <m:r>
              <m:rPr>
                <m:nor/>
              </m:rPr>
              <w:rPr>
                <w:rFonts w:eastAsiaTheme="minorEastAsia"/>
                <w:color w:val="000000" w:themeColor="text1"/>
              </w:rPr>
              <m:t>eff</m:t>
            </m:r>
          </m:sub>
        </m:sSub>
      </m:oMath>
      <w:r>
        <w:rPr>
          <w:rFonts w:eastAsiaTheme="minorEastAsia"/>
          <w:color w:val="000000" w:themeColor="text1"/>
        </w:rPr>
        <w:t xml:space="preserve"> </w:t>
      </w:r>
      <w:r w:rsidRPr="00FB2656">
        <w:rPr>
          <w:rFonts w:eastAsiaTheme="minorEastAsia"/>
          <w:color w:val="000000" w:themeColor="text1"/>
        </w:rPr>
        <w:t>— эффективное действие, включающее кинетические члены, потенциал самодействия и взаимодействие с фоном.</w:t>
      </w:r>
    </w:p>
    <w:p w14:paraId="114CA758" w14:textId="77777777" w:rsidR="00FB2656" w:rsidRPr="00FB2656" w:rsidRDefault="00FB2656" w:rsidP="00FB2656">
      <w:pPr>
        <w:rPr>
          <w:rFonts w:eastAsiaTheme="minorEastAsia"/>
          <w:color w:val="000000" w:themeColor="text1"/>
        </w:rPr>
      </w:pPr>
      <w:r w:rsidRPr="00FB2656">
        <w:rPr>
          <w:rFonts w:eastAsiaTheme="minorEastAsia"/>
          <w:color w:val="000000" w:themeColor="text1"/>
        </w:rPr>
        <w:t>Алгоритм Метрополиса-Гастингса позволяет генерировать последовательность статистически независимых конфигураций. Для каждой конфигурации измеряются интересующие величины (средняя плотность, корреляционные функции, спектр мощности). Усреднение по большому числу конфигураций даёт наблюдаемые значения.</w:t>
      </w:r>
    </w:p>
    <w:p w14:paraId="44BC963D" w14:textId="77777777" w:rsidR="00FB2656" w:rsidRPr="00FB2656" w:rsidRDefault="00FB2656" w:rsidP="00FB2656">
      <w:pPr>
        <w:rPr>
          <w:rFonts w:eastAsiaTheme="minorEastAsia"/>
          <w:color w:val="000000" w:themeColor="text1"/>
        </w:rPr>
      </w:pPr>
      <w:r w:rsidRPr="00FB2656">
        <w:rPr>
          <w:rFonts w:eastAsiaTheme="minorEastAsia"/>
          <w:color w:val="000000" w:themeColor="text1"/>
        </w:rPr>
        <w:t>В задачах переноса N-частиц (моделирование детекторов, защитных экранов, радиационной обстановки вокруг гейзеров) используется метод Монте-Карло для транспорта частиц: отдельные N-частицы отслеживаются от источника до поглощения или вылета из системы; сечения взаимодействия разыгрываются согласно известным резонансным параметрам. Этот подход полностью аналогичен нейтронной физике и позволяет рассчитывать поля излучения с высокой точностью.</w:t>
      </w:r>
    </w:p>
    <w:p w14:paraId="4FFCE07C" w14:textId="77777777" w:rsidR="00084E48" w:rsidRPr="00084E48" w:rsidRDefault="00084E48" w:rsidP="00084E48">
      <w:pPr>
        <w:pStyle w:val="1"/>
        <w:rPr>
          <w:rFonts w:eastAsiaTheme="minorEastAsia"/>
        </w:rPr>
      </w:pPr>
      <w:bookmarkStart w:id="139" w:name="_Toc234590675"/>
      <w:r w:rsidRPr="00084E48">
        <w:rPr>
          <w:rFonts w:eastAsiaTheme="minorEastAsia"/>
        </w:rPr>
        <w:t>Часть 17. Экспериментальная физика и приборы</w:t>
      </w:r>
      <w:bookmarkEnd w:id="139"/>
    </w:p>
    <w:p w14:paraId="1A016449" w14:textId="77777777" w:rsidR="00084E48" w:rsidRPr="00084E48" w:rsidRDefault="00084E48" w:rsidP="00084E48">
      <w:pPr>
        <w:pStyle w:val="2"/>
        <w:rPr>
          <w:rFonts w:eastAsiaTheme="minorEastAsia"/>
        </w:rPr>
      </w:pPr>
      <w:bookmarkStart w:id="140" w:name="_Toc234590676"/>
      <w:r w:rsidRPr="00084E48">
        <w:rPr>
          <w:rFonts w:eastAsiaTheme="minorEastAsia"/>
        </w:rPr>
        <w:t>Введение</w:t>
      </w:r>
      <w:bookmarkEnd w:id="140"/>
    </w:p>
    <w:p w14:paraId="427105C8" w14:textId="77777777" w:rsidR="00084E48" w:rsidRPr="00084E48" w:rsidRDefault="00084E48" w:rsidP="00084E48">
      <w:pPr>
        <w:rPr>
          <w:rFonts w:eastAsiaTheme="minorEastAsia"/>
          <w:color w:val="000000" w:themeColor="text1"/>
        </w:rPr>
      </w:pPr>
      <w:r w:rsidRPr="00084E48">
        <w:rPr>
          <w:rFonts w:eastAsiaTheme="minorEastAsia"/>
          <w:color w:val="000000" w:themeColor="text1"/>
        </w:rPr>
        <w:t>Теоретическая физика N-частиц, изложенная в предыдущих шестнадцати частях, опирается на многовековую историю наблюдений и экспериментов. Настоящая часть посвящена инструментам, с помощью которых эти наблюдения производятся: от простейших детекторов, доступных любому практикующему магу, до гравитационных антенн планетарного масштаба, регистрирующих магические катастрофы на расстоянии в тысячи километров.</w:t>
      </w:r>
    </w:p>
    <w:p w14:paraId="4B96867E" w14:textId="77777777" w:rsidR="00084E48" w:rsidRPr="00084E48" w:rsidRDefault="00084E48" w:rsidP="00084E48">
      <w:pPr>
        <w:pStyle w:val="2"/>
        <w:rPr>
          <w:rFonts w:eastAsiaTheme="minorEastAsia"/>
        </w:rPr>
      </w:pPr>
      <w:bookmarkStart w:id="141" w:name="_Toc234590677"/>
      <w:r w:rsidRPr="00084E48">
        <w:rPr>
          <w:rFonts w:eastAsiaTheme="minorEastAsia"/>
        </w:rPr>
        <w:t>17.1. Детекторы N-частиц (резонансные, криогенные)</w:t>
      </w:r>
      <w:bookmarkEnd w:id="141"/>
    </w:p>
    <w:p w14:paraId="038AA754" w14:textId="06BBCB71" w:rsidR="00FB2656" w:rsidRDefault="00084E48" w:rsidP="00E7733A">
      <w:pPr>
        <w:rPr>
          <w:rFonts w:eastAsiaTheme="minorEastAsia"/>
          <w:color w:val="000000" w:themeColor="text1"/>
        </w:rPr>
      </w:pPr>
      <w:r w:rsidRPr="00084E48">
        <w:rPr>
          <w:rFonts w:eastAsiaTheme="minorEastAsia"/>
          <w:color w:val="000000" w:themeColor="text1"/>
        </w:rPr>
        <w:t>Детектор N-частиц — устройство, преобразующее факт пролёта N-частицы в наблюдаемый сигнал. По физическому принципу различают два основных класса.</w:t>
      </w:r>
    </w:p>
    <w:p w14:paraId="0CF51C8E" w14:textId="77777777" w:rsidR="00084E48" w:rsidRPr="00084E48" w:rsidRDefault="00084E48" w:rsidP="00084E48">
      <w:pPr>
        <w:pStyle w:val="3"/>
        <w:rPr>
          <w:rFonts w:eastAsiaTheme="minorEastAsia"/>
        </w:rPr>
      </w:pPr>
      <w:bookmarkStart w:id="142" w:name="_Toc234590678"/>
      <w:r w:rsidRPr="00084E48">
        <w:rPr>
          <w:rFonts w:eastAsiaTheme="minorEastAsia"/>
        </w:rPr>
        <w:lastRenderedPageBreak/>
        <w:t>17.1.1. Резонансные детекторы</w:t>
      </w:r>
      <w:bookmarkEnd w:id="142"/>
    </w:p>
    <w:p w14:paraId="64081E0F" w14:textId="370010DF"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Принцип действия основан на резонансном возбуждении моды чувствительного элемента (см. Часть 1). Чувствительный элемент — кристалл или тонкая плёнка материала с известным вектором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oMath>
      <w:r>
        <w:rPr>
          <w:rFonts w:eastAsiaTheme="minorEastAsia"/>
          <w:color w:val="000000" w:themeColor="text1"/>
        </w:rPr>
        <w:t xml:space="preserve"> </w:t>
      </w:r>
      <w:r w:rsidRPr="001A17C1">
        <w:rPr>
          <w:rFonts w:eastAsiaTheme="minorEastAsia"/>
          <w:color w:val="000000" w:themeColor="text1"/>
        </w:rPr>
        <w:t xml:space="preserve">и резонансной энергией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r</m:t>
            </m:r>
          </m:sub>
        </m:sSub>
      </m:oMath>
      <w:r w:rsidRPr="001A17C1">
        <w:rPr>
          <w:rFonts w:eastAsiaTheme="minorEastAsia"/>
          <w:color w:val="000000" w:themeColor="text1"/>
        </w:rPr>
        <w:t xml:space="preserve">, близкой к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≈1</m:t>
        </m:r>
      </m:oMath>
      <w:r w:rsidRPr="001A17C1">
        <w:rPr>
          <w:rFonts w:eastAsiaTheme="minorEastAsia"/>
          <w:color w:val="000000" w:themeColor="text1"/>
        </w:rPr>
        <w:t xml:space="preserve">кэВ. При пролёте N-частицы с вектором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1A17C1">
        <w:rPr>
          <w:rFonts w:eastAsiaTheme="minorEastAsia"/>
          <w:color w:val="000000" w:themeColor="text1"/>
        </w:rPr>
        <w:t xml:space="preserve">, удовлетворяющим </w:t>
      </w:r>
      <m:oMath>
        <m:d>
          <m:dPr>
            <m:endChr m:val=""/>
            <m:ctrlPr>
              <w:rPr>
                <w:rFonts w:ascii="Cambria Math" w:eastAsiaTheme="minorEastAsia" w:hAnsi="Cambria Math"/>
                <w:color w:val="000000" w:themeColor="text1"/>
              </w:rPr>
            </m:ctrlPr>
          </m:d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r>
              <w:rPr>
                <w:rFonts w:ascii="Cambria Math" w:eastAsiaTheme="minorEastAsia" w:hAnsi="Cambria Math"/>
                <w:color w:val="000000" w:themeColor="text1"/>
              </w:rPr>
              <m:t>⋅</m:t>
            </m:r>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≈1</m:t>
            </m:r>
          </m:e>
        </m:d>
      </m:oMath>
      <w:r w:rsidRPr="001A17C1">
        <w:rPr>
          <w:rFonts w:eastAsiaTheme="minorEastAsia"/>
          <w:color w:val="000000" w:themeColor="text1"/>
        </w:rPr>
        <w:t>, в кристалле возбуждается фононная мода, что регистрируется как:</w:t>
      </w:r>
    </w:p>
    <w:p w14:paraId="26761133" w14:textId="77777777" w:rsidR="001A17C1" w:rsidRPr="001A17C1" w:rsidRDefault="001A17C1">
      <w:pPr>
        <w:numPr>
          <w:ilvl w:val="0"/>
          <w:numId w:val="46"/>
        </w:numPr>
        <w:rPr>
          <w:rFonts w:eastAsiaTheme="minorEastAsia"/>
          <w:color w:val="000000" w:themeColor="text1"/>
        </w:rPr>
      </w:pPr>
      <w:r w:rsidRPr="001A17C1">
        <w:rPr>
          <w:rFonts w:eastAsiaTheme="minorEastAsia"/>
          <w:b/>
          <w:bCs/>
          <w:color w:val="000000" w:themeColor="text1"/>
        </w:rPr>
        <w:t>Тепловой импульс</w:t>
      </w:r>
      <w:r w:rsidRPr="001A17C1">
        <w:rPr>
          <w:rFonts w:eastAsiaTheme="minorEastAsia"/>
          <w:color w:val="000000" w:themeColor="text1"/>
        </w:rPr>
        <w:t xml:space="preserve"> — для детекторов на основе термогенина-N (биодетекторы);</w:t>
      </w:r>
    </w:p>
    <w:p w14:paraId="1A7E8CA6" w14:textId="77777777" w:rsidR="001A17C1" w:rsidRPr="001A17C1" w:rsidRDefault="001A17C1">
      <w:pPr>
        <w:numPr>
          <w:ilvl w:val="0"/>
          <w:numId w:val="46"/>
        </w:numPr>
        <w:rPr>
          <w:rFonts w:eastAsiaTheme="minorEastAsia"/>
          <w:color w:val="000000" w:themeColor="text1"/>
        </w:rPr>
      </w:pPr>
      <w:r w:rsidRPr="001A17C1">
        <w:rPr>
          <w:rFonts w:eastAsiaTheme="minorEastAsia"/>
          <w:b/>
          <w:bCs/>
          <w:color w:val="000000" w:themeColor="text1"/>
        </w:rPr>
        <w:t>Электрический импульс</w:t>
      </w:r>
      <w:r w:rsidRPr="001A17C1">
        <w:rPr>
          <w:rFonts w:eastAsiaTheme="minorEastAsia"/>
          <w:color w:val="000000" w:themeColor="text1"/>
        </w:rPr>
        <w:t xml:space="preserve"> — для детекторов на основе пьезоэлектриков (кварц, орихалк), где фонон генерирует заряд;</w:t>
      </w:r>
    </w:p>
    <w:p w14:paraId="03E67BD9" w14:textId="77777777" w:rsidR="001A17C1" w:rsidRPr="001A17C1" w:rsidRDefault="001A17C1">
      <w:pPr>
        <w:numPr>
          <w:ilvl w:val="0"/>
          <w:numId w:val="46"/>
        </w:numPr>
        <w:rPr>
          <w:rFonts w:eastAsiaTheme="minorEastAsia"/>
          <w:color w:val="000000" w:themeColor="text1"/>
        </w:rPr>
      </w:pPr>
      <w:r w:rsidRPr="001A17C1">
        <w:rPr>
          <w:rFonts w:eastAsiaTheme="minorEastAsia"/>
          <w:b/>
          <w:bCs/>
          <w:color w:val="000000" w:themeColor="text1"/>
        </w:rPr>
        <w:t>Оптическая вспышка</w:t>
      </w:r>
      <w:r w:rsidRPr="001A17C1">
        <w:rPr>
          <w:rFonts w:eastAsiaTheme="minorEastAsia"/>
          <w:color w:val="000000" w:themeColor="text1"/>
        </w:rPr>
        <w:t xml:space="preserve"> — для сцинтилляционных детекторов на основе солнечного камня или пепла феникса, где энергия фонона преобразуется в видимый свет.</w:t>
      </w:r>
    </w:p>
    <w:p w14:paraId="3C29E882"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Простейший резонансный детектор — </w:t>
      </w:r>
      <w:r w:rsidRPr="001A17C1">
        <w:rPr>
          <w:rFonts w:eastAsiaTheme="minorEastAsia"/>
          <w:b/>
          <w:bCs/>
          <w:color w:val="000000" w:themeColor="text1"/>
        </w:rPr>
        <w:t>пластина орихалка</w:t>
      </w:r>
      <w:r w:rsidRPr="001A17C1">
        <w:rPr>
          <w:rFonts w:eastAsiaTheme="minorEastAsia"/>
          <w:color w:val="000000" w:themeColor="text1"/>
        </w:rPr>
        <w:t>, подключённая к гальванометру. При пролёте N-частицы фазово-акустического типа в пластине возникает кратковременный ток, фиксируемый прибором.</w:t>
      </w:r>
    </w:p>
    <w:p w14:paraId="2EC9914E" w14:textId="71F7A7F3" w:rsidR="001A17C1" w:rsidRPr="001A17C1" w:rsidRDefault="001A17C1" w:rsidP="001A17C1">
      <w:pPr>
        <w:rPr>
          <w:rFonts w:eastAsiaTheme="minorEastAsia"/>
          <w:color w:val="000000" w:themeColor="text1"/>
        </w:rPr>
      </w:pPr>
      <w:r w:rsidRPr="001A17C1">
        <w:rPr>
          <w:rFonts w:eastAsiaTheme="minorEastAsia"/>
          <w:b/>
          <w:bCs/>
          <w:color w:val="000000" w:themeColor="text1"/>
        </w:rPr>
        <w:t>Биодетекторы</w:t>
      </w:r>
      <w:r w:rsidRPr="001A17C1">
        <w:rPr>
          <w:rFonts w:eastAsiaTheme="minorEastAsia"/>
          <w:color w:val="000000" w:themeColor="text1"/>
        </w:rPr>
        <w:t xml:space="preserve"> используют MNR-белки (см. Часть 10), встроенные в мембрану живой клетки или липосомы. Купрессиновый детектор представляет собой тонкую плёнку из липидов с внедрённым купрессином; пролёт N-частицы открывает канал, ионы проходят через мембрану, и регистрируется импульс напряжения. Такие детекторы обладают уникальной селективностью по вектору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1A17C1">
        <w:rPr>
          <w:rFonts w:eastAsiaTheme="minorEastAsia"/>
          <w:color w:val="000000" w:themeColor="text1"/>
        </w:rPr>
        <w:t>, недостижимой для неорганических аналогов.</w:t>
      </w:r>
    </w:p>
    <w:p w14:paraId="799C6DBA" w14:textId="77777777" w:rsidR="001A17C1" w:rsidRPr="001A17C1" w:rsidRDefault="001A17C1" w:rsidP="001A17C1">
      <w:pPr>
        <w:pStyle w:val="3"/>
        <w:rPr>
          <w:rFonts w:eastAsiaTheme="minorEastAsia"/>
        </w:rPr>
      </w:pPr>
      <w:bookmarkStart w:id="143" w:name="_Toc234590679"/>
      <w:r w:rsidRPr="001A17C1">
        <w:rPr>
          <w:rFonts w:eastAsiaTheme="minorEastAsia"/>
        </w:rPr>
        <w:t>17.1.2. Криогенные детекторы</w:t>
      </w:r>
      <w:bookmarkEnd w:id="143"/>
    </w:p>
    <w:p w14:paraId="65B42A63" w14:textId="5BCA13C2"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Для регистрации одиночных N-частиц с предельной точностью (в квантовой криптографии, см. Часть 13, и в экспериментах по проверке принципа неопределённости) используются криогенные болометры. Чувствительный элемент — микрорезонатор на основе эфирной бронзы — охлаждается до температур ниже 1 K, что подавляет тепловой шум до уровня, позволяющего зарегистрировать энерговыделение </w:t>
      </w:r>
      <m:oMath>
        <m:r>
          <w:rPr>
            <w:rFonts w:ascii="Cambria Math" w:eastAsiaTheme="minorEastAsia" w:hAnsi="Cambria Math"/>
            <w:color w:val="000000" w:themeColor="text1"/>
          </w:rPr>
          <m:t>∼1</m:t>
        </m:r>
      </m:oMath>
      <w:r w:rsidRPr="001A17C1">
        <w:rPr>
          <w:rFonts w:eastAsiaTheme="minorEastAsia"/>
          <w:color w:val="000000" w:themeColor="text1"/>
        </w:rPr>
        <w:t>кэВ.</w:t>
      </w:r>
    </w:p>
    <w:p w14:paraId="4BCB0715"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Принцип действия аналогичен резонансному детектору, но сигнал снимается не по току, а по изменению температуры резонатора, измеряемому сверхпроводящим термометром на основе криогенного серебра. Временное разрешение достигает долей микросекунды, энергетическое — единиц эВ.</w:t>
      </w:r>
    </w:p>
    <w:p w14:paraId="13681FD4" w14:textId="77777777" w:rsidR="001A17C1" w:rsidRPr="001A17C1" w:rsidRDefault="001A17C1" w:rsidP="001A17C1">
      <w:pPr>
        <w:pStyle w:val="2"/>
        <w:rPr>
          <w:rFonts w:eastAsiaTheme="minorEastAsia"/>
        </w:rPr>
      </w:pPr>
      <w:bookmarkStart w:id="144" w:name="_Toc234590680"/>
      <w:r w:rsidRPr="001A17C1">
        <w:rPr>
          <w:rFonts w:eastAsiaTheme="minorEastAsia"/>
        </w:rPr>
        <w:t>17.2. Интерферометры для N-волн</w:t>
      </w:r>
      <w:bookmarkEnd w:id="144"/>
    </w:p>
    <w:p w14:paraId="6FFE10D0" w14:textId="202392B6" w:rsidR="00084E48" w:rsidRDefault="001A17C1" w:rsidP="00E7733A">
      <w:pPr>
        <w:rPr>
          <w:rFonts w:eastAsiaTheme="minorEastAsia"/>
          <w:color w:val="000000" w:themeColor="text1"/>
        </w:rPr>
      </w:pPr>
      <w:r w:rsidRPr="001A17C1">
        <w:rPr>
          <w:rFonts w:eastAsiaTheme="minorEastAsia"/>
          <w:color w:val="000000" w:themeColor="text1"/>
        </w:rPr>
        <w:t>Интерферометр N-волн — устройство, использующее явление квантовой интерференции (см. Часть 13) для точных измерений фазовых сдвигов и S³-анизотропий.</w:t>
      </w:r>
    </w:p>
    <w:p w14:paraId="6CF4A3B6" w14:textId="77777777" w:rsidR="001A17C1" w:rsidRPr="001A17C1" w:rsidRDefault="001A17C1" w:rsidP="001A17C1">
      <w:pPr>
        <w:pStyle w:val="3"/>
        <w:rPr>
          <w:rFonts w:eastAsiaTheme="minorEastAsia"/>
        </w:rPr>
      </w:pPr>
      <w:bookmarkStart w:id="145" w:name="_Toc234590681"/>
      <w:r w:rsidRPr="001A17C1">
        <w:rPr>
          <w:rFonts w:eastAsiaTheme="minorEastAsia"/>
        </w:rPr>
        <w:lastRenderedPageBreak/>
        <w:t>17.2.1. Принцип действия</w:t>
      </w:r>
      <w:bookmarkEnd w:id="145"/>
    </w:p>
    <w:p w14:paraId="17AC4081" w14:textId="76125737"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Пучок когерентных N-частиц от источника (гейзер, накопитель) разделяется на два плеча, каждое из которых проходит свой оптический путь. В одном плече находится исследуемый образец (материал, биологическая ткань, артефакт), который вносит фазовый сдвиг </w:t>
      </w:r>
      <m:oMath>
        <m:r>
          <m:rPr>
            <m:sty m:val="p"/>
          </m:rPr>
          <w:rPr>
            <w:rFonts w:ascii="Cambria Math" w:eastAsiaTheme="minorEastAsia" w:hAnsi="Cambria Math"/>
            <w:color w:val="000000" w:themeColor="text1"/>
          </w:rPr>
          <m:t>Δ</m:t>
        </m:r>
        <m:r>
          <w:rPr>
            <w:rFonts w:ascii="Cambria Math" w:eastAsiaTheme="minorEastAsia" w:hAnsi="Cambria Math"/>
            <w:color w:val="000000" w:themeColor="text1"/>
          </w:rPr>
          <m:t>ϕ=(</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g</m:t>
            </m:r>
          </m:e>
          <m:sub>
            <m:r>
              <w:rPr>
                <w:rFonts w:ascii="Cambria Math" w:eastAsiaTheme="minorEastAsia" w:hAnsi="Cambria Math"/>
                <w:color w:val="000000" w:themeColor="text1"/>
              </w:rPr>
              <m:t>N</m:t>
            </m:r>
          </m:sub>
        </m:sSub>
        <m:r>
          <m:rPr>
            <m:sty m:val="p"/>
          </m:rPr>
          <w:rPr>
            <w:rFonts w:ascii="Cambria Math" w:eastAsiaTheme="minorEastAsia" w:hAnsi="Cambria Math"/>
            <w:color w:val="000000" w:themeColor="text1"/>
          </w:rPr>
          <m:t>/ℏ</m:t>
        </m:r>
        <m:r>
          <w:rPr>
            <w:rFonts w:ascii="Cambria Math" w:eastAsiaTheme="minorEastAsia" w:hAnsi="Cambria Math"/>
            <w:color w:val="000000" w:themeColor="text1"/>
          </w:rPr>
          <m:t>)∫(</m:t>
        </m:r>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r>
          <w:rPr>
            <w:rFonts w:ascii="Cambria Math" w:eastAsiaTheme="minorEastAsia" w:hAnsi="Cambria Math"/>
            <w:color w:val="000000" w:themeColor="text1"/>
          </w:rPr>
          <m:t>⋅</m:t>
        </m:r>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r>
          <w:rPr>
            <w:rFonts w:ascii="Cambria Math" w:eastAsiaTheme="minorEastAsia" w:hAnsi="Cambria Math"/>
            <w:color w:val="000000" w:themeColor="text1"/>
          </w:rPr>
          <m:t>)dt</m:t>
        </m:r>
      </m:oMath>
      <w:r w:rsidRPr="001A17C1">
        <w:rPr>
          <w:rFonts w:eastAsiaTheme="minorEastAsia"/>
          <w:color w:val="000000" w:themeColor="text1"/>
        </w:rPr>
        <w:t xml:space="preserve">. Затем пучки сводятся, и результирующая интенсивность </w:t>
      </w:r>
      <m:oMath>
        <m:r>
          <w:rPr>
            <w:rFonts w:ascii="Cambria Math" w:eastAsiaTheme="minorEastAsia" w:hAnsi="Cambria Math"/>
            <w:color w:val="000000" w:themeColor="text1"/>
          </w:rPr>
          <m:t>I∝1+</m:t>
        </m:r>
        <m:r>
          <m:rPr>
            <m:sty m:val="p"/>
          </m:rPr>
          <w:rPr>
            <w:rFonts w:ascii="Cambria Math" w:eastAsiaTheme="minorEastAsia" w:hAnsi="Cambria Math"/>
            <w:color w:val="000000" w:themeColor="text1"/>
          </w:rPr>
          <m:t>cos</m:t>
        </m:r>
        <m:r>
          <w:rPr>
            <w:rFonts w:ascii="Cambria Math" w:eastAsiaTheme="minorEastAsia" w:hAnsi="Cambria Math"/>
            <w:color w:val="000000" w:themeColor="text1"/>
          </w:rPr>
          <m:t>⁡(</m:t>
        </m:r>
        <m:r>
          <m:rPr>
            <m:sty m:val="p"/>
          </m:rPr>
          <w:rPr>
            <w:rFonts w:ascii="Cambria Math" w:eastAsiaTheme="minorEastAsia" w:hAnsi="Cambria Math"/>
            <w:color w:val="000000" w:themeColor="text1"/>
          </w:rPr>
          <m:t>Δ</m:t>
        </m:r>
        <m:r>
          <w:rPr>
            <w:rFonts w:ascii="Cambria Math" w:eastAsiaTheme="minorEastAsia" w:hAnsi="Cambria Math"/>
            <w:color w:val="000000" w:themeColor="text1"/>
          </w:rPr>
          <m:t>ϕ)</m:t>
        </m:r>
      </m:oMath>
      <w:r w:rsidRPr="001A17C1">
        <w:rPr>
          <w:rFonts w:eastAsiaTheme="minorEastAsia"/>
          <w:color w:val="000000" w:themeColor="text1"/>
        </w:rPr>
        <w:t>измеряется детектором.</w:t>
      </w:r>
    </w:p>
    <w:p w14:paraId="46334CD6" w14:textId="77777777" w:rsidR="001A17C1" w:rsidRPr="001A17C1" w:rsidRDefault="001A17C1" w:rsidP="001A17C1">
      <w:pPr>
        <w:pStyle w:val="3"/>
        <w:rPr>
          <w:rFonts w:eastAsiaTheme="minorEastAsia"/>
        </w:rPr>
      </w:pPr>
      <w:bookmarkStart w:id="146" w:name="_Toc234590682"/>
      <w:r w:rsidRPr="001A17C1">
        <w:rPr>
          <w:rFonts w:eastAsiaTheme="minorEastAsia"/>
        </w:rPr>
        <w:t>17.2.2. Конструкция</w:t>
      </w:r>
      <w:bookmarkEnd w:id="146"/>
    </w:p>
    <w:p w14:paraId="39177B85" w14:textId="77777777" w:rsidR="001A17C1" w:rsidRPr="001A17C1" w:rsidRDefault="001A17C1">
      <w:pPr>
        <w:numPr>
          <w:ilvl w:val="0"/>
          <w:numId w:val="47"/>
        </w:numPr>
        <w:rPr>
          <w:rFonts w:eastAsiaTheme="minorEastAsia"/>
          <w:color w:val="000000" w:themeColor="text1"/>
        </w:rPr>
      </w:pPr>
      <w:r w:rsidRPr="001A17C1">
        <w:rPr>
          <w:rFonts w:eastAsiaTheme="minorEastAsia"/>
          <w:b/>
          <w:bCs/>
          <w:color w:val="000000" w:themeColor="text1"/>
        </w:rPr>
        <w:t>Делители пучка</w:t>
      </w:r>
      <w:r w:rsidRPr="001A17C1">
        <w:rPr>
          <w:rFonts w:eastAsiaTheme="minorEastAsia"/>
          <w:color w:val="000000" w:themeColor="text1"/>
        </w:rPr>
        <w:t xml:space="preserve"> — пластины из эфирной бронзы, частично отражающие и частично пропускающие N-частицы заданного вектора.</w:t>
      </w:r>
    </w:p>
    <w:p w14:paraId="54EA659F" w14:textId="77777777" w:rsidR="001A17C1" w:rsidRPr="001A17C1" w:rsidRDefault="001A17C1">
      <w:pPr>
        <w:numPr>
          <w:ilvl w:val="0"/>
          <w:numId w:val="47"/>
        </w:numPr>
        <w:rPr>
          <w:rFonts w:eastAsiaTheme="minorEastAsia"/>
          <w:color w:val="000000" w:themeColor="text1"/>
        </w:rPr>
      </w:pPr>
      <w:r w:rsidRPr="001A17C1">
        <w:rPr>
          <w:rFonts w:eastAsiaTheme="minorEastAsia"/>
          <w:b/>
          <w:bCs/>
          <w:color w:val="000000" w:themeColor="text1"/>
        </w:rPr>
        <w:t>Отражатели</w:t>
      </w:r>
      <w:r w:rsidRPr="001A17C1">
        <w:rPr>
          <w:rFonts w:eastAsiaTheme="minorEastAsia"/>
          <w:color w:val="000000" w:themeColor="text1"/>
        </w:rPr>
        <w:t xml:space="preserve"> — N-зеркала Брауна (см. Часть 12) с коэффициентом отражения &gt;99%.</w:t>
      </w:r>
    </w:p>
    <w:p w14:paraId="3F496977" w14:textId="77777777" w:rsidR="001A17C1" w:rsidRPr="001A17C1" w:rsidRDefault="001A17C1">
      <w:pPr>
        <w:numPr>
          <w:ilvl w:val="0"/>
          <w:numId w:val="47"/>
        </w:numPr>
        <w:rPr>
          <w:rFonts w:eastAsiaTheme="minorEastAsia"/>
          <w:color w:val="000000" w:themeColor="text1"/>
        </w:rPr>
      </w:pPr>
      <w:r w:rsidRPr="001A17C1">
        <w:rPr>
          <w:rFonts w:eastAsiaTheme="minorEastAsia"/>
          <w:b/>
          <w:bCs/>
          <w:color w:val="000000" w:themeColor="text1"/>
        </w:rPr>
        <w:t>Фазовращатели</w:t>
      </w:r>
      <w:r w:rsidRPr="001A17C1">
        <w:rPr>
          <w:rFonts w:eastAsiaTheme="minorEastAsia"/>
          <w:color w:val="000000" w:themeColor="text1"/>
        </w:rPr>
        <w:t xml:space="preserve"> — пластины из фазового железа, позволяющие точно контролировать относительную фазу в плечах.</w:t>
      </w:r>
    </w:p>
    <w:p w14:paraId="3AE785CC" w14:textId="77777777" w:rsidR="001A17C1" w:rsidRDefault="001A17C1" w:rsidP="001A17C1">
      <w:pPr>
        <w:pStyle w:val="3"/>
      </w:pPr>
      <w:bookmarkStart w:id="147" w:name="_Toc234590683"/>
      <w:r>
        <w:t>17.2.3. Применения</w:t>
      </w:r>
      <w:bookmarkEnd w:id="147"/>
    </w:p>
    <w:p w14:paraId="71C45E22" w14:textId="53FBF38B" w:rsidR="001A17C1" w:rsidRPr="001A17C1" w:rsidRDefault="001A17C1">
      <w:pPr>
        <w:numPr>
          <w:ilvl w:val="0"/>
          <w:numId w:val="48"/>
        </w:numPr>
        <w:rPr>
          <w:rFonts w:eastAsiaTheme="minorEastAsia"/>
          <w:color w:val="000000" w:themeColor="text1"/>
        </w:rPr>
      </w:pPr>
      <w:r w:rsidRPr="001A17C1">
        <w:rPr>
          <w:rFonts w:eastAsiaTheme="minorEastAsia"/>
          <w:b/>
          <w:bCs/>
          <w:color w:val="000000" w:themeColor="text1"/>
        </w:rPr>
        <w:t xml:space="preserve">Измерение векторов чувствительности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oMath>
      <w:r>
        <w:rPr>
          <w:rFonts w:eastAsiaTheme="minorEastAsia"/>
          <w:color w:val="000000" w:themeColor="text1"/>
        </w:rPr>
        <w:t xml:space="preserve"> </w:t>
      </w:r>
      <w:r w:rsidRPr="001A17C1">
        <w:rPr>
          <w:rFonts w:eastAsiaTheme="minorEastAsia"/>
          <w:color w:val="000000" w:themeColor="text1"/>
        </w:rPr>
        <w:t xml:space="preserve">новых материалов (образец помещается в одно плечо, и по фазовому сдвигу определяется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oMath>
      <w:r w:rsidRPr="001A17C1">
        <w:rPr>
          <w:rFonts w:eastAsiaTheme="minorEastAsia"/>
          <w:color w:val="000000" w:themeColor="text1"/>
        </w:rPr>
        <w:t>).</w:t>
      </w:r>
    </w:p>
    <w:p w14:paraId="155C3172" w14:textId="77777777" w:rsidR="001A17C1" w:rsidRPr="001A17C1" w:rsidRDefault="001A17C1">
      <w:pPr>
        <w:numPr>
          <w:ilvl w:val="0"/>
          <w:numId w:val="48"/>
        </w:numPr>
        <w:rPr>
          <w:rFonts w:eastAsiaTheme="minorEastAsia"/>
          <w:color w:val="000000" w:themeColor="text1"/>
        </w:rPr>
      </w:pPr>
      <w:r w:rsidRPr="001A17C1">
        <w:rPr>
          <w:rFonts w:eastAsiaTheme="minorEastAsia"/>
          <w:b/>
          <w:bCs/>
          <w:color w:val="000000" w:themeColor="text1"/>
        </w:rPr>
        <w:t>N-томография</w:t>
      </w:r>
      <w:r w:rsidRPr="001A17C1">
        <w:rPr>
          <w:rFonts w:eastAsiaTheme="minorEastAsia"/>
          <w:color w:val="000000" w:themeColor="text1"/>
        </w:rPr>
        <w:t xml:space="preserve"> — сканирование биологических тканей для диагностики патологий (опухоли магоцитов дают аномальный фазовый сдвиг).</w:t>
      </w:r>
    </w:p>
    <w:p w14:paraId="0CE195E5" w14:textId="77777777" w:rsidR="001A17C1" w:rsidRPr="001A17C1" w:rsidRDefault="001A17C1">
      <w:pPr>
        <w:numPr>
          <w:ilvl w:val="0"/>
          <w:numId w:val="48"/>
        </w:numPr>
        <w:rPr>
          <w:rFonts w:eastAsiaTheme="minorEastAsia"/>
          <w:color w:val="000000" w:themeColor="text1"/>
        </w:rPr>
      </w:pPr>
      <w:r w:rsidRPr="001A17C1">
        <w:rPr>
          <w:rFonts w:eastAsiaTheme="minorEastAsia"/>
          <w:b/>
          <w:bCs/>
          <w:color w:val="000000" w:themeColor="text1"/>
        </w:rPr>
        <w:t>Детектирование сверхслабых N-потоков</w:t>
      </w:r>
      <w:r w:rsidRPr="001A17C1">
        <w:rPr>
          <w:rFonts w:eastAsiaTheme="minorEastAsia"/>
          <w:color w:val="000000" w:themeColor="text1"/>
        </w:rPr>
        <w:t xml:space="preserve"> — вплоть до одиночных частиц (в криогенном исполнении).</w:t>
      </w:r>
    </w:p>
    <w:p w14:paraId="04A8459E" w14:textId="77777777" w:rsidR="001A17C1" w:rsidRDefault="001A17C1" w:rsidP="001A17C1">
      <w:pPr>
        <w:pStyle w:val="2"/>
      </w:pPr>
      <w:bookmarkStart w:id="148" w:name="_Toc234590684"/>
      <w:r>
        <w:t>17.3. Накопители N-частиц (Сердце горы)</w:t>
      </w:r>
      <w:bookmarkEnd w:id="148"/>
    </w:p>
    <w:p w14:paraId="289BCDB8" w14:textId="52D05388" w:rsidR="001A17C1" w:rsidRDefault="001A17C1" w:rsidP="00E7733A">
      <w:pPr>
        <w:rPr>
          <w:rFonts w:eastAsiaTheme="minorEastAsia"/>
          <w:color w:val="000000" w:themeColor="text1"/>
        </w:rPr>
      </w:pPr>
      <w:r w:rsidRPr="001A17C1">
        <w:rPr>
          <w:rFonts w:eastAsiaTheme="minorEastAsia"/>
          <w:color w:val="000000" w:themeColor="text1"/>
        </w:rPr>
        <w:t>Накопитель N-частиц (в просторечии — «Сердце горы») — устройство для длительного хранения больших количеств N-конденсата. Принципиально отличается от магического реактора (Часть 12) тем, что не генерирует новые N-частицы, а лишь аккумулирует уже существующие.</w:t>
      </w:r>
    </w:p>
    <w:p w14:paraId="312AF79E" w14:textId="77777777" w:rsidR="001A17C1" w:rsidRPr="001A17C1" w:rsidRDefault="001A17C1" w:rsidP="001A17C1">
      <w:pPr>
        <w:pStyle w:val="3"/>
        <w:rPr>
          <w:rFonts w:eastAsiaTheme="minorEastAsia"/>
        </w:rPr>
      </w:pPr>
      <w:bookmarkStart w:id="149" w:name="_Toc234590685"/>
      <w:r w:rsidRPr="001A17C1">
        <w:rPr>
          <w:rFonts w:eastAsiaTheme="minorEastAsia"/>
        </w:rPr>
        <w:t>17.3.1. Принцип действия</w:t>
      </w:r>
      <w:bookmarkEnd w:id="149"/>
    </w:p>
    <w:p w14:paraId="0F5996D6"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N-конденсат удерживается в замкнутой полости сферической или тороидальной формы, стенки которой изготовлены из свинца (для гашения фазы и предотвращения утечки когерентности) и покрыты изнутри слоем аурина-N (для стабилизации конденсата). Внешняя оболочка — адамантит, обеспечивающий механическую прочность и дополнительный барьер.</w:t>
      </w:r>
    </w:p>
    <w:p w14:paraId="7AFC3EF2"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Закачка производится либо от магического гейзера (через орихалковый волновод), либо путём медленного накопления фоновых N-частиц через резонансные мембраны.</w:t>
      </w:r>
    </w:p>
    <w:p w14:paraId="3EE8626E" w14:textId="77777777" w:rsidR="001A17C1" w:rsidRPr="001A17C1" w:rsidRDefault="001A17C1" w:rsidP="001A17C1">
      <w:pPr>
        <w:pStyle w:val="3"/>
        <w:rPr>
          <w:rFonts w:eastAsiaTheme="minorEastAsia"/>
        </w:rPr>
      </w:pPr>
      <w:bookmarkStart w:id="150" w:name="_Toc234590686"/>
      <w:r w:rsidRPr="001A17C1">
        <w:rPr>
          <w:rFonts w:eastAsiaTheme="minorEastAsia"/>
        </w:rPr>
        <w:lastRenderedPageBreak/>
        <w:t>17.3.2. Параметры</w:t>
      </w:r>
      <w:bookmarkEnd w:id="150"/>
    </w:p>
    <w:p w14:paraId="4876DBC4" w14:textId="08B82639" w:rsidR="001A17C1" w:rsidRDefault="001A17C1" w:rsidP="00E7733A">
      <w:pPr>
        <w:rPr>
          <w:rFonts w:eastAsiaTheme="minorEastAsia"/>
          <w:color w:val="000000" w:themeColor="text1"/>
        </w:rPr>
      </w:pPr>
      <w:r w:rsidRPr="001A17C1">
        <w:rPr>
          <w:rFonts w:eastAsiaTheme="minorEastAsia"/>
          <w:color w:val="000000" w:themeColor="text1"/>
        </w:rPr>
        <w:t xml:space="preserve">Типичное «Сердце горы» — сфера диаметром 5–20 метров, удерживающая до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25</m:t>
            </m:r>
          </m:sup>
        </m:sSup>
      </m:oMath>
      <w:r w:rsidRPr="001A17C1">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27</m:t>
            </m:r>
          </m:sup>
        </m:sSup>
      </m:oMath>
      <w:r w:rsidRPr="001A17C1">
        <w:rPr>
          <w:rFonts w:eastAsiaTheme="minorEastAsia"/>
          <w:color w:val="000000" w:themeColor="text1"/>
        </w:rPr>
        <w:t xml:space="preserve"> N-частиц (ИР ~25–27). Плотность конденсата внутри достигает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23</m:t>
            </m:r>
          </m:sup>
        </m:sSup>
      </m:oMath>
      <w:r w:rsidRPr="001A17C1">
        <w:rPr>
          <w:rFonts w:eastAsiaTheme="minorEastAsia"/>
          <w:color w:val="000000" w:themeColor="text1"/>
        </w:rPr>
        <w:t>–</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24</m:t>
            </m:r>
          </m:sup>
        </m:sSup>
      </m:oMath>
      <w:r w:rsidRPr="001A17C1">
        <w:rPr>
          <w:rFonts w:eastAsiaTheme="minorEastAsia"/>
          <w:color w:val="000000" w:themeColor="text1"/>
        </w:rPr>
        <w:t xml:space="preserve"> м</w:t>
      </w:r>
      <w:r w:rsidRPr="001A17C1">
        <w:rPr>
          <w:rFonts w:ascii="Cambria Math" w:eastAsiaTheme="minorEastAsia" w:hAnsi="Cambria Math" w:cs="Cambria Math"/>
          <w:color w:val="000000" w:themeColor="text1"/>
        </w:rPr>
        <w:t>⁻</w:t>
      </w:r>
      <w:r w:rsidRPr="001A17C1">
        <w:rPr>
          <w:rFonts w:ascii="Aptos" w:eastAsiaTheme="minorEastAsia" w:hAnsi="Aptos" w:cs="Aptos"/>
          <w:color w:val="000000" w:themeColor="text1"/>
        </w:rPr>
        <w:t>³</w:t>
      </w:r>
      <w:r w:rsidRPr="001A17C1">
        <w:rPr>
          <w:rFonts w:eastAsiaTheme="minorEastAsia"/>
          <w:color w:val="000000" w:themeColor="text1"/>
        </w:rPr>
        <w:t xml:space="preserve">. </w:t>
      </w:r>
      <w:r w:rsidRPr="001A17C1">
        <w:rPr>
          <w:rFonts w:ascii="Aptos" w:eastAsiaTheme="minorEastAsia" w:hAnsi="Aptos" w:cs="Aptos"/>
          <w:color w:val="000000" w:themeColor="text1"/>
        </w:rPr>
        <w:t>Время</w:t>
      </w:r>
      <w:r w:rsidRPr="001A17C1">
        <w:rPr>
          <w:rFonts w:eastAsiaTheme="minorEastAsia"/>
          <w:color w:val="000000" w:themeColor="text1"/>
        </w:rPr>
        <w:t xml:space="preserve"> </w:t>
      </w:r>
      <w:r w:rsidRPr="001A17C1">
        <w:rPr>
          <w:rFonts w:ascii="Aptos" w:eastAsiaTheme="minorEastAsia" w:hAnsi="Aptos" w:cs="Aptos"/>
          <w:color w:val="000000" w:themeColor="text1"/>
        </w:rPr>
        <w:t>удержания</w:t>
      </w:r>
      <w:r w:rsidRPr="001A17C1">
        <w:rPr>
          <w:rFonts w:eastAsiaTheme="minorEastAsia"/>
          <w:color w:val="000000" w:themeColor="text1"/>
        </w:rPr>
        <w:t xml:space="preserve"> </w:t>
      </w:r>
      <w:r w:rsidRPr="001A17C1">
        <w:rPr>
          <w:rFonts w:ascii="Aptos" w:eastAsiaTheme="minorEastAsia" w:hAnsi="Aptos" w:cs="Aptos"/>
          <w:color w:val="000000" w:themeColor="text1"/>
        </w:rPr>
        <w:t>—</w:t>
      </w:r>
      <w:r w:rsidRPr="001A17C1">
        <w:rPr>
          <w:rFonts w:eastAsiaTheme="minorEastAsia"/>
          <w:color w:val="000000" w:themeColor="text1"/>
        </w:rPr>
        <w:t xml:space="preserve"> </w:t>
      </w:r>
      <w:r w:rsidRPr="001A17C1">
        <w:rPr>
          <w:rFonts w:ascii="Aptos" w:eastAsiaTheme="minorEastAsia" w:hAnsi="Aptos" w:cs="Aptos"/>
          <w:color w:val="000000" w:themeColor="text1"/>
        </w:rPr>
        <w:t>десятилетия</w:t>
      </w:r>
      <w:r w:rsidRPr="001A17C1">
        <w:rPr>
          <w:rFonts w:eastAsiaTheme="minorEastAsia"/>
          <w:color w:val="000000" w:themeColor="text1"/>
        </w:rPr>
        <w:t xml:space="preserve">, </w:t>
      </w:r>
      <w:r w:rsidRPr="001A17C1">
        <w:rPr>
          <w:rFonts w:ascii="Aptos" w:eastAsiaTheme="minorEastAsia" w:hAnsi="Aptos" w:cs="Aptos"/>
          <w:color w:val="000000" w:themeColor="text1"/>
        </w:rPr>
        <w:t>при</w:t>
      </w:r>
      <w:r w:rsidRPr="001A17C1">
        <w:rPr>
          <w:rFonts w:eastAsiaTheme="minorEastAsia"/>
          <w:color w:val="000000" w:themeColor="text1"/>
        </w:rPr>
        <w:t xml:space="preserve"> </w:t>
      </w:r>
      <w:r w:rsidRPr="001A17C1">
        <w:rPr>
          <w:rFonts w:ascii="Aptos" w:eastAsiaTheme="minorEastAsia" w:hAnsi="Aptos" w:cs="Aptos"/>
          <w:color w:val="000000" w:themeColor="text1"/>
        </w:rPr>
        <w:t>условии</w:t>
      </w:r>
      <w:r w:rsidRPr="001A17C1">
        <w:rPr>
          <w:rFonts w:eastAsiaTheme="minorEastAsia"/>
          <w:color w:val="000000" w:themeColor="text1"/>
        </w:rPr>
        <w:t xml:space="preserve"> </w:t>
      </w:r>
      <w:r w:rsidRPr="001A17C1">
        <w:rPr>
          <w:rFonts w:ascii="Aptos" w:eastAsiaTheme="minorEastAsia" w:hAnsi="Aptos" w:cs="Aptos"/>
          <w:color w:val="000000" w:themeColor="text1"/>
        </w:rPr>
        <w:t>отсутствия</w:t>
      </w:r>
      <w:r w:rsidRPr="001A17C1">
        <w:rPr>
          <w:rFonts w:eastAsiaTheme="minorEastAsia"/>
          <w:color w:val="000000" w:themeColor="text1"/>
        </w:rPr>
        <w:t xml:space="preserve"> </w:t>
      </w:r>
      <w:r w:rsidRPr="001A17C1">
        <w:rPr>
          <w:rFonts w:ascii="Aptos" w:eastAsiaTheme="minorEastAsia" w:hAnsi="Aptos" w:cs="Aptos"/>
          <w:color w:val="000000" w:themeColor="text1"/>
        </w:rPr>
        <w:t>механических</w:t>
      </w:r>
      <w:r w:rsidRPr="001A17C1">
        <w:rPr>
          <w:rFonts w:eastAsiaTheme="minorEastAsia"/>
          <w:color w:val="000000" w:themeColor="text1"/>
        </w:rPr>
        <w:t xml:space="preserve"> </w:t>
      </w:r>
      <w:r w:rsidRPr="001A17C1">
        <w:rPr>
          <w:rFonts w:ascii="Aptos" w:eastAsiaTheme="minorEastAsia" w:hAnsi="Aptos" w:cs="Aptos"/>
          <w:color w:val="000000" w:themeColor="text1"/>
        </w:rPr>
        <w:t>повреждений</w:t>
      </w:r>
      <w:r w:rsidRPr="001A17C1">
        <w:rPr>
          <w:rFonts w:eastAsiaTheme="minorEastAsia"/>
          <w:color w:val="000000" w:themeColor="text1"/>
        </w:rPr>
        <w:t xml:space="preserve"> </w:t>
      </w:r>
      <w:r w:rsidRPr="001A17C1">
        <w:rPr>
          <w:rFonts w:ascii="Aptos" w:eastAsiaTheme="minorEastAsia" w:hAnsi="Aptos" w:cs="Aptos"/>
          <w:color w:val="000000" w:themeColor="text1"/>
        </w:rPr>
        <w:t>и</w:t>
      </w:r>
      <w:r w:rsidRPr="001A17C1">
        <w:rPr>
          <w:rFonts w:eastAsiaTheme="minorEastAsia"/>
          <w:color w:val="000000" w:themeColor="text1"/>
        </w:rPr>
        <w:t xml:space="preserve"> </w:t>
      </w:r>
      <w:r w:rsidRPr="001A17C1">
        <w:rPr>
          <w:rFonts w:ascii="Aptos" w:eastAsiaTheme="minorEastAsia" w:hAnsi="Aptos" w:cs="Aptos"/>
          <w:color w:val="000000" w:themeColor="text1"/>
        </w:rPr>
        <w:t>стабильности</w:t>
      </w:r>
      <w:r w:rsidRPr="001A17C1">
        <w:rPr>
          <w:rFonts w:eastAsiaTheme="minorEastAsia"/>
          <w:color w:val="000000" w:themeColor="text1"/>
        </w:rPr>
        <w:t xml:space="preserve"> </w:t>
      </w:r>
      <w:r w:rsidRPr="001A17C1">
        <w:rPr>
          <w:rFonts w:ascii="Aptos" w:eastAsiaTheme="minorEastAsia" w:hAnsi="Aptos" w:cs="Aptos"/>
          <w:color w:val="000000" w:themeColor="text1"/>
        </w:rPr>
        <w:t>внешнего</w:t>
      </w:r>
      <w:r w:rsidRPr="001A17C1">
        <w:rPr>
          <w:rFonts w:eastAsiaTheme="minorEastAsia"/>
          <w:color w:val="000000" w:themeColor="text1"/>
        </w:rPr>
        <w:t xml:space="preserve"> N-</w:t>
      </w:r>
      <w:r w:rsidRPr="001A17C1">
        <w:rPr>
          <w:rFonts w:ascii="Aptos" w:eastAsiaTheme="minorEastAsia" w:hAnsi="Aptos" w:cs="Aptos"/>
          <w:color w:val="000000" w:themeColor="text1"/>
        </w:rPr>
        <w:t>фона</w:t>
      </w:r>
      <w:r w:rsidRPr="001A17C1">
        <w:rPr>
          <w:rFonts w:eastAsiaTheme="minorEastAsia"/>
          <w:color w:val="000000" w:themeColor="text1"/>
        </w:rPr>
        <w:t>.</w:t>
      </w:r>
    </w:p>
    <w:p w14:paraId="32E7FBA9" w14:textId="77777777" w:rsidR="001A17C1" w:rsidRPr="001A17C1" w:rsidRDefault="001A17C1" w:rsidP="001A17C1">
      <w:pPr>
        <w:pStyle w:val="3"/>
        <w:rPr>
          <w:rFonts w:eastAsiaTheme="minorEastAsia"/>
        </w:rPr>
      </w:pPr>
      <w:bookmarkStart w:id="151" w:name="_Toc234590687"/>
      <w:r w:rsidRPr="001A17C1">
        <w:rPr>
          <w:rFonts w:eastAsiaTheme="minorEastAsia"/>
        </w:rPr>
        <w:t>17.3.3. Риски</w:t>
      </w:r>
      <w:bookmarkEnd w:id="151"/>
    </w:p>
    <w:p w14:paraId="3DA66FA3" w14:textId="1C6BFA5C" w:rsidR="001A17C1" w:rsidRDefault="001A17C1" w:rsidP="00E7733A">
      <w:pPr>
        <w:rPr>
          <w:rFonts w:eastAsiaTheme="minorEastAsia"/>
          <w:color w:val="000000" w:themeColor="text1"/>
        </w:rPr>
      </w:pPr>
      <w:r w:rsidRPr="001A17C1">
        <w:rPr>
          <w:rFonts w:eastAsiaTheme="minorEastAsia"/>
          <w:color w:val="000000" w:themeColor="text1"/>
        </w:rPr>
        <w:t xml:space="preserve">При разрушении накопителя происходит </w:t>
      </w:r>
      <w:r w:rsidRPr="001A17C1">
        <w:rPr>
          <w:rFonts w:eastAsiaTheme="minorEastAsia"/>
          <w:b/>
          <w:bCs/>
          <w:color w:val="000000" w:themeColor="text1"/>
        </w:rPr>
        <w:t>магическая детонация</w:t>
      </w:r>
      <w:r w:rsidRPr="001A17C1">
        <w:rPr>
          <w:rFonts w:eastAsiaTheme="minorEastAsia"/>
          <w:color w:val="000000" w:themeColor="text1"/>
        </w:rPr>
        <w:t xml:space="preserve"> (см. Часть 9) с энергией, эквивалентной килотоннам или мегатоннам тротила, в зависимости от запаса. Все крупные накопители оборудуются системами аварийного сброса — каналами, выводящими конденсат в верхние слои атмосферы или в космический войд.</w:t>
      </w:r>
    </w:p>
    <w:p w14:paraId="31B243E2" w14:textId="77777777" w:rsidR="001A17C1" w:rsidRPr="001A17C1" w:rsidRDefault="001A17C1" w:rsidP="001A17C1">
      <w:pPr>
        <w:pStyle w:val="2"/>
        <w:rPr>
          <w:rFonts w:eastAsiaTheme="minorEastAsia"/>
        </w:rPr>
      </w:pPr>
      <w:bookmarkStart w:id="152" w:name="_Toc234590688"/>
      <w:r w:rsidRPr="001A17C1">
        <w:rPr>
          <w:rFonts w:eastAsiaTheme="minorEastAsia"/>
        </w:rPr>
        <w:t>17.4. Измерение S³-вектора и фазы</w:t>
      </w:r>
      <w:bookmarkEnd w:id="152"/>
    </w:p>
    <w:p w14:paraId="3260520F" w14:textId="2E97018B" w:rsidR="001A17C1" w:rsidRDefault="001A17C1" w:rsidP="00E7733A">
      <w:pPr>
        <w:rPr>
          <w:rFonts w:eastAsiaTheme="minorEastAsia"/>
          <w:color w:val="000000" w:themeColor="text1"/>
        </w:rPr>
      </w:pPr>
      <w:r w:rsidRPr="001A17C1">
        <w:rPr>
          <w:rFonts w:eastAsiaTheme="minorEastAsia"/>
          <w:color w:val="000000" w:themeColor="text1"/>
        </w:rPr>
        <w:t>Прямое измерение S³-вектора и фазы одиночной N-частицы является ключевой экспериментальной задачей, от решения которой зависит развитие квантовой магии.</w:t>
      </w:r>
    </w:p>
    <w:p w14:paraId="1FE0D2AA" w14:textId="4512DF02" w:rsidR="001A17C1" w:rsidRPr="001A17C1" w:rsidRDefault="001A17C1" w:rsidP="001A17C1">
      <w:pPr>
        <w:pStyle w:val="3"/>
        <w:rPr>
          <w:rFonts w:eastAsiaTheme="minorEastAsia"/>
        </w:rPr>
      </w:pPr>
      <w:bookmarkStart w:id="153" w:name="_Toc234590689"/>
      <w:r w:rsidRPr="001A17C1">
        <w:rPr>
          <w:rFonts w:eastAsiaTheme="minorEastAsia"/>
        </w:rPr>
        <w:t xml:space="preserve">17.4.1. Измерение </w:t>
      </w:r>
      <m:oMath>
        <m:acc>
          <m:accPr>
            <m:ctrlPr>
              <w:rPr>
                <w:rFonts w:ascii="Cambria Math" w:eastAsiaTheme="minorEastAsia" w:hAnsi="Cambria Math"/>
              </w:rPr>
            </m:ctrlPr>
          </m:accPr>
          <m:e>
            <m:r>
              <m:rPr>
                <m:sty m:val="bi"/>
              </m:rPr>
              <w:rPr>
                <w:rFonts w:ascii="Cambria Math" w:eastAsiaTheme="minorEastAsia" w:hAnsi="Cambria Math"/>
              </w:rPr>
              <m:t>n</m:t>
            </m:r>
          </m:e>
        </m:acc>
      </m:oMath>
      <w:r w:rsidRPr="001A17C1">
        <w:rPr>
          <w:rFonts w:eastAsiaTheme="minorEastAsia"/>
        </w:rPr>
        <w:t>(S³-вектора)</w:t>
      </w:r>
      <w:bookmarkEnd w:id="153"/>
    </w:p>
    <w:p w14:paraId="56B30D93" w14:textId="45436D66"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Принцип основан на том, что N-частица с известным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Pr>
          <w:rFonts w:eastAsiaTheme="minorEastAsia"/>
          <w:color w:val="000000" w:themeColor="text1"/>
        </w:rPr>
        <w:t xml:space="preserve"> </w:t>
      </w:r>
      <w:r w:rsidRPr="001A17C1">
        <w:rPr>
          <w:rFonts w:eastAsiaTheme="minorEastAsia"/>
          <w:color w:val="000000" w:themeColor="text1"/>
        </w:rPr>
        <w:t xml:space="preserve">вызывает резонансный отклик только в материале с совпадающим вектором чувствительности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r</m:t>
            </m:r>
          </m:e>
        </m:acc>
      </m:oMath>
      <w:r w:rsidRPr="001A17C1">
        <w:rPr>
          <w:rFonts w:eastAsiaTheme="minorEastAsia"/>
          <w:color w:val="000000" w:themeColor="text1"/>
        </w:rPr>
        <w:t xml:space="preserve">. </w:t>
      </w:r>
      <w:r w:rsidRPr="001A17C1">
        <w:rPr>
          <w:rFonts w:eastAsiaTheme="minorEastAsia"/>
          <w:b/>
          <w:bCs/>
          <w:color w:val="000000" w:themeColor="text1"/>
        </w:rPr>
        <w:t>Анализатор S³-вектора</w:t>
      </w:r>
      <w:r w:rsidRPr="001A17C1">
        <w:rPr>
          <w:rFonts w:eastAsiaTheme="minorEastAsia"/>
          <w:color w:val="000000" w:themeColor="text1"/>
        </w:rPr>
        <w:t xml:space="preserve"> представляет собой массив из четырёх резонансных детекторов, каждый из которых настроен на один из базисных векторов стихий (орихалк для Воды+Воздуха, пиросталь для Огня и т.д.).</w:t>
      </w:r>
    </w:p>
    <w:p w14:paraId="2E1CA02A" w14:textId="24EA22BD"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При пролёте частицы через такой массив срабатывает один (или несколько) детекторов. Относительные амплитуды сигналов дают проекции вектора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1A17C1">
        <w:rPr>
          <w:rFonts w:eastAsiaTheme="minorEastAsia"/>
          <w:color w:val="000000" w:themeColor="text1"/>
        </w:rPr>
        <w:t xml:space="preserve">на базисные направления, что позволяет восстановить </w:t>
      </w:r>
      <m:oMath>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n</m:t>
            </m:r>
          </m:e>
        </m:acc>
      </m:oMath>
      <w:r w:rsidRPr="001A17C1">
        <w:rPr>
          <w:rFonts w:eastAsiaTheme="minorEastAsia"/>
          <w:color w:val="000000" w:themeColor="text1"/>
        </w:rPr>
        <w:t xml:space="preserve">с точностью, ограниченной квантовым шумом (неопределённость порядка </w:t>
      </w:r>
      <m:oMath>
        <m:r>
          <w:rPr>
            <w:rFonts w:ascii="Cambria Math" w:eastAsiaTheme="minorEastAsia" w:hAnsi="Cambria Math"/>
            <w:color w:val="000000" w:themeColor="text1"/>
          </w:rPr>
          <m:t>1</m:t>
        </m:r>
        <m:r>
          <m:rPr>
            <m:sty m:val="p"/>
          </m:rPr>
          <w:rPr>
            <w:rFonts w:ascii="Cambria Math" w:eastAsiaTheme="minorEastAsia" w:hAnsi="Cambria Math"/>
            <w:color w:val="000000" w:themeColor="text1"/>
          </w:rPr>
          <m:t>/</m:t>
        </m:r>
        <m:rad>
          <m:radPr>
            <m:degHide m:val="1"/>
            <m:ctrlPr>
              <w:rPr>
                <w:rFonts w:ascii="Cambria Math" w:eastAsiaTheme="minorEastAsia" w:hAnsi="Cambria Math"/>
                <w:color w:val="000000" w:themeColor="text1"/>
              </w:rPr>
            </m:ctrlPr>
          </m:radPr>
          <m:deg/>
          <m:e>
            <m:r>
              <w:rPr>
                <w:rFonts w:ascii="Cambria Math" w:eastAsiaTheme="minorEastAsia" w:hAnsi="Cambria Math"/>
                <w:color w:val="000000" w:themeColor="text1"/>
              </w:rPr>
              <m:t>N</m:t>
            </m:r>
          </m:e>
        </m:rad>
      </m:oMath>
      <w:r>
        <w:rPr>
          <w:rFonts w:eastAsiaTheme="minorEastAsia"/>
          <w:color w:val="000000" w:themeColor="text1"/>
        </w:rPr>
        <w:t xml:space="preserve"> </w:t>
      </w:r>
      <w:r w:rsidRPr="001A17C1">
        <w:rPr>
          <w:rFonts w:eastAsiaTheme="minorEastAsia"/>
          <w:color w:val="000000" w:themeColor="text1"/>
        </w:rPr>
        <w:t xml:space="preserve">для </w:t>
      </w:r>
      <m:oMath>
        <m:r>
          <w:rPr>
            <w:rFonts w:ascii="Cambria Math" w:eastAsiaTheme="minorEastAsia" w:hAnsi="Cambria Math"/>
            <w:color w:val="000000" w:themeColor="text1"/>
          </w:rPr>
          <m:t>N</m:t>
        </m:r>
      </m:oMath>
      <w:r>
        <w:rPr>
          <w:rFonts w:eastAsiaTheme="minorEastAsia"/>
          <w:color w:val="000000" w:themeColor="text1"/>
        </w:rPr>
        <w:t xml:space="preserve"> </w:t>
      </w:r>
      <w:r w:rsidRPr="001A17C1">
        <w:rPr>
          <w:rFonts w:eastAsiaTheme="minorEastAsia"/>
          <w:color w:val="000000" w:themeColor="text1"/>
        </w:rPr>
        <w:t>частиц в ансамбле).</w:t>
      </w:r>
    </w:p>
    <w:p w14:paraId="34E7EDDA" w14:textId="435226C4" w:rsidR="001A17C1" w:rsidRPr="001A17C1" w:rsidRDefault="001A17C1" w:rsidP="001A17C1">
      <w:pPr>
        <w:pStyle w:val="3"/>
        <w:rPr>
          <w:rFonts w:eastAsiaTheme="minorEastAsia"/>
        </w:rPr>
      </w:pPr>
      <w:bookmarkStart w:id="154" w:name="_Toc234590690"/>
      <w:r w:rsidRPr="001A17C1">
        <w:rPr>
          <w:rFonts w:eastAsiaTheme="minorEastAsia"/>
        </w:rPr>
        <w:t xml:space="preserve">17.4.2. Измерение фазы </w:t>
      </w:r>
      <m:oMath>
        <m:r>
          <m:rPr>
            <m:sty m:val="bi"/>
          </m:rPr>
          <w:rPr>
            <w:rFonts w:ascii="Cambria Math" w:eastAsiaTheme="minorEastAsia" w:hAnsi="Cambria Math"/>
          </w:rPr>
          <m:t>ϕ</m:t>
        </m:r>
      </m:oMath>
      <w:bookmarkEnd w:id="154"/>
    </w:p>
    <w:p w14:paraId="5C4BABDD"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Фаза не может быть измерена абсолютно; она измеряется только относительно опорной. Опорный сигнал задаётся эталонным генератором — стабилизированным N-лазером или гейзером с известной фазовой характеристикой.</w:t>
      </w:r>
    </w:p>
    <w:p w14:paraId="5E0D2AFB" w14:textId="54300FD4"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Измерение производится методом </w:t>
      </w:r>
      <w:r w:rsidRPr="001A17C1">
        <w:rPr>
          <w:rFonts w:eastAsiaTheme="minorEastAsia"/>
          <w:b/>
          <w:bCs/>
          <w:color w:val="000000" w:themeColor="text1"/>
        </w:rPr>
        <w:t>фазовой интерферометрии</w:t>
      </w:r>
      <w:r w:rsidRPr="001A17C1">
        <w:rPr>
          <w:rFonts w:eastAsiaTheme="minorEastAsia"/>
          <w:color w:val="000000" w:themeColor="text1"/>
        </w:rPr>
        <w:t xml:space="preserve"> (см. 17.2): исследуемая частица интерферирует с опорным пучком, и по интенсивности результирующего сигнала определяется </w:t>
      </w:r>
      <m:oMath>
        <m:r>
          <m:rPr>
            <m:sty m:val="p"/>
          </m:rPr>
          <w:rPr>
            <w:rFonts w:ascii="Cambria Math" w:eastAsiaTheme="minorEastAsia" w:hAnsi="Cambria Math"/>
            <w:color w:val="000000" w:themeColor="text1"/>
          </w:rPr>
          <m:t>cos</m:t>
        </m:r>
        <m:r>
          <w:rPr>
            <w:rFonts w:ascii="Cambria Math" w:eastAsiaTheme="minorEastAsia" w:hAnsi="Cambria Math"/>
            <w:color w:val="000000" w:themeColor="text1"/>
          </w:rPr>
          <m:t>⁡(</m:t>
        </m:r>
        <m:r>
          <m:rPr>
            <m:sty m:val="p"/>
          </m:rPr>
          <w:rPr>
            <w:rFonts w:ascii="Cambria Math" w:eastAsiaTheme="minorEastAsia" w:hAnsi="Cambria Math"/>
            <w:color w:val="000000" w:themeColor="text1"/>
          </w:rPr>
          <m:t>Δ</m:t>
        </m:r>
        <m:r>
          <w:rPr>
            <w:rFonts w:ascii="Cambria Math" w:eastAsiaTheme="minorEastAsia" w:hAnsi="Cambria Math"/>
            <w:color w:val="000000" w:themeColor="text1"/>
          </w:rPr>
          <m:t>ϕ)</m:t>
        </m:r>
      </m:oMath>
      <w:r w:rsidRPr="001A17C1">
        <w:rPr>
          <w:rFonts w:eastAsiaTheme="minorEastAsia"/>
          <w:color w:val="000000" w:themeColor="text1"/>
        </w:rPr>
        <w:t>. Для восстановления знака фазы используется гетеродинный метод (сдвиг частоты опорного пучка).</w:t>
      </w:r>
    </w:p>
    <w:p w14:paraId="3DDF7BE8" w14:textId="77777777" w:rsidR="001A17C1" w:rsidRPr="001A17C1" w:rsidRDefault="001A17C1" w:rsidP="001A17C1">
      <w:pPr>
        <w:pStyle w:val="2"/>
        <w:rPr>
          <w:rFonts w:eastAsiaTheme="minorEastAsia"/>
        </w:rPr>
      </w:pPr>
      <w:bookmarkStart w:id="155" w:name="_Toc234590691"/>
      <w:r w:rsidRPr="001A17C1">
        <w:rPr>
          <w:rFonts w:eastAsiaTheme="minorEastAsia"/>
        </w:rPr>
        <w:t>17.5. Калориметрия магических процессов</w:t>
      </w:r>
      <w:bookmarkEnd w:id="155"/>
    </w:p>
    <w:p w14:paraId="298863AC" w14:textId="19DB9694" w:rsidR="001A17C1" w:rsidRDefault="001A17C1" w:rsidP="00E7733A">
      <w:pPr>
        <w:rPr>
          <w:rFonts w:eastAsiaTheme="minorEastAsia"/>
          <w:color w:val="000000" w:themeColor="text1"/>
        </w:rPr>
      </w:pPr>
      <w:r w:rsidRPr="001A17C1">
        <w:rPr>
          <w:rFonts w:eastAsiaTheme="minorEastAsia"/>
          <w:color w:val="000000" w:themeColor="text1"/>
        </w:rPr>
        <w:t>Калориметрия — измерение энергии, выделяющейся в магических процессах. Используется как в научных исследованиях, так и для сертификации магов (определение их ИР) и калибровки артефактов.</w:t>
      </w:r>
    </w:p>
    <w:p w14:paraId="0E9E3DA1" w14:textId="77777777" w:rsidR="001A17C1" w:rsidRPr="001A17C1" w:rsidRDefault="001A17C1" w:rsidP="001A17C1">
      <w:pPr>
        <w:pStyle w:val="3"/>
        <w:rPr>
          <w:rFonts w:eastAsiaTheme="minorEastAsia"/>
        </w:rPr>
      </w:pPr>
      <w:bookmarkStart w:id="156" w:name="_Toc234590692"/>
      <w:r w:rsidRPr="001A17C1">
        <w:rPr>
          <w:rFonts w:eastAsiaTheme="minorEastAsia"/>
        </w:rPr>
        <w:lastRenderedPageBreak/>
        <w:t>17.5.1. Типы калориметров</w:t>
      </w:r>
      <w:bookmarkEnd w:id="156"/>
    </w:p>
    <w:p w14:paraId="0F53F58D" w14:textId="77FF6461" w:rsidR="001A17C1" w:rsidRPr="001A17C1" w:rsidRDefault="001A17C1">
      <w:pPr>
        <w:numPr>
          <w:ilvl w:val="0"/>
          <w:numId w:val="49"/>
        </w:numPr>
        <w:rPr>
          <w:rFonts w:eastAsiaTheme="minorEastAsia"/>
          <w:color w:val="000000" w:themeColor="text1"/>
        </w:rPr>
      </w:pPr>
      <w:r w:rsidRPr="001A17C1">
        <w:rPr>
          <w:rFonts w:eastAsiaTheme="minorEastAsia"/>
          <w:b/>
          <w:bCs/>
          <w:color w:val="000000" w:themeColor="text1"/>
        </w:rPr>
        <w:t>Термический калориметр.</w:t>
      </w:r>
      <w:r w:rsidRPr="001A17C1">
        <w:rPr>
          <w:rFonts w:eastAsiaTheme="minorEastAsia"/>
          <w:color w:val="000000" w:themeColor="text1"/>
        </w:rPr>
        <w:t xml:space="preserve"> Исследуемое заклинание направляется в thermally изолированную камеру с известной теплоёмкостью (обычно заполненную водой или маслом). Измеряется повышение температуры </w:t>
      </w:r>
      <m:oMath>
        <m:r>
          <m:rPr>
            <m:sty m:val="p"/>
          </m:rPr>
          <w:rPr>
            <w:rFonts w:ascii="Cambria Math" w:eastAsiaTheme="minorEastAsia" w:hAnsi="Cambria Math"/>
            <w:color w:val="000000" w:themeColor="text1"/>
          </w:rPr>
          <m:t>Δ</m:t>
        </m:r>
        <m:r>
          <w:rPr>
            <w:rFonts w:ascii="Cambria Math" w:eastAsiaTheme="minorEastAsia" w:hAnsi="Cambria Math"/>
            <w:color w:val="000000" w:themeColor="text1"/>
          </w:rPr>
          <m:t>T</m:t>
        </m:r>
      </m:oMath>
      <w:r w:rsidRPr="001A17C1">
        <w:rPr>
          <w:rFonts w:eastAsiaTheme="minorEastAsia"/>
          <w:color w:val="000000" w:themeColor="text1"/>
        </w:rPr>
        <w:t xml:space="preserve">; выделившаяся энергия </w:t>
      </w:r>
      <m:oMath>
        <m:r>
          <w:rPr>
            <w:rFonts w:ascii="Cambria Math" w:eastAsiaTheme="minorEastAsia" w:hAnsi="Cambria Math"/>
            <w:color w:val="000000" w:themeColor="text1"/>
          </w:rPr>
          <m:t>Q=C</m:t>
        </m:r>
        <m:r>
          <m:rPr>
            <m:sty m:val="p"/>
          </m:rPr>
          <w:rPr>
            <w:rFonts w:ascii="Cambria Math" w:eastAsiaTheme="minorEastAsia" w:hAnsi="Cambria Math"/>
            <w:color w:val="000000" w:themeColor="text1"/>
          </w:rPr>
          <m:t>Δ</m:t>
        </m:r>
        <m:r>
          <w:rPr>
            <w:rFonts w:ascii="Cambria Math" w:eastAsiaTheme="minorEastAsia" w:hAnsi="Cambria Math"/>
            <w:color w:val="000000" w:themeColor="text1"/>
          </w:rPr>
          <m:t>T</m:t>
        </m:r>
      </m:oMath>
      <w:r w:rsidRPr="001A17C1">
        <w:rPr>
          <w:rFonts w:eastAsiaTheme="minorEastAsia"/>
          <w:color w:val="000000" w:themeColor="text1"/>
        </w:rPr>
        <w:t>.</w:t>
      </w:r>
    </w:p>
    <w:p w14:paraId="22FFDD45" w14:textId="77777777" w:rsidR="001A17C1" w:rsidRPr="001A17C1" w:rsidRDefault="001A17C1">
      <w:pPr>
        <w:numPr>
          <w:ilvl w:val="0"/>
          <w:numId w:val="49"/>
        </w:numPr>
        <w:rPr>
          <w:rFonts w:eastAsiaTheme="minorEastAsia"/>
          <w:color w:val="000000" w:themeColor="text1"/>
        </w:rPr>
      </w:pPr>
      <w:r w:rsidRPr="001A17C1">
        <w:rPr>
          <w:rFonts w:eastAsiaTheme="minorEastAsia"/>
          <w:b/>
          <w:bCs/>
          <w:color w:val="000000" w:themeColor="text1"/>
        </w:rPr>
        <w:t>Фазовый калориметр.</w:t>
      </w:r>
      <w:r w:rsidRPr="001A17C1">
        <w:rPr>
          <w:rFonts w:eastAsiaTheme="minorEastAsia"/>
          <w:color w:val="000000" w:themeColor="text1"/>
        </w:rPr>
        <w:t xml:space="preserve"> Используется скрытая теплота фазового перехода (таяние льда, испарение жидкого азота). Точность выше, чем у термического, поскольку температура остаётся постоянной в процессе измерения.</w:t>
      </w:r>
    </w:p>
    <w:p w14:paraId="4CD858A3" w14:textId="15FEB99F" w:rsidR="001A17C1" w:rsidRPr="001A17C1" w:rsidRDefault="001A17C1">
      <w:pPr>
        <w:numPr>
          <w:ilvl w:val="0"/>
          <w:numId w:val="49"/>
        </w:numPr>
        <w:rPr>
          <w:rFonts w:eastAsiaTheme="minorEastAsia"/>
          <w:color w:val="000000" w:themeColor="text1"/>
        </w:rPr>
      </w:pPr>
      <w:r w:rsidRPr="001A17C1">
        <w:rPr>
          <w:rFonts w:eastAsiaTheme="minorEastAsia"/>
          <w:b/>
          <w:bCs/>
          <w:color w:val="000000" w:themeColor="text1"/>
        </w:rPr>
        <w:t>N-калориметр.</w:t>
      </w:r>
      <w:r w:rsidRPr="001A17C1">
        <w:rPr>
          <w:rFonts w:eastAsiaTheme="minorEastAsia"/>
          <w:color w:val="000000" w:themeColor="text1"/>
        </w:rPr>
        <w:t xml:space="preserve"> Прямое измерение числа N-частиц в заклинании с помощью резонансных детекторов, охватывающих телесный угол </w:t>
      </w:r>
      <m:oMath>
        <m:r>
          <w:rPr>
            <w:rFonts w:ascii="Cambria Math" w:eastAsiaTheme="minorEastAsia" w:hAnsi="Cambria Math"/>
            <w:color w:val="000000" w:themeColor="text1"/>
          </w:rPr>
          <m:t>4π</m:t>
        </m:r>
      </m:oMath>
      <w:r w:rsidRPr="001A17C1">
        <w:rPr>
          <w:rFonts w:eastAsiaTheme="minorEastAsia"/>
          <w:color w:val="000000" w:themeColor="text1"/>
        </w:rPr>
        <w:t xml:space="preserve">. Энергия вычисляется как </w:t>
      </w:r>
      <m:oMath>
        <m:r>
          <w:rPr>
            <w:rFonts w:ascii="Cambria Math" w:eastAsiaTheme="minorEastAsia" w:hAnsi="Cambria Math"/>
            <w:color w:val="000000" w:themeColor="text1"/>
          </w:rPr>
          <m:t>E=</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detected</m:t>
            </m:r>
          </m:sub>
        </m:sSub>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0</m:t>
            </m:r>
          </m:sub>
        </m:sSub>
        <m:r>
          <m:rPr>
            <m:sty m:val="p"/>
          </m:rP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m:rPr>
                <m:nor/>
              </m:rPr>
              <w:rPr>
                <w:rFonts w:eastAsiaTheme="minorEastAsia"/>
                <w:color w:val="000000" w:themeColor="text1"/>
              </w:rPr>
              <m:t>geom</m:t>
            </m:r>
          </m:sub>
        </m:sSub>
      </m:oMath>
      <w:r w:rsidRPr="001A17C1">
        <w:rPr>
          <w:rFonts w:eastAsiaTheme="minorEastAsia"/>
          <w:color w:val="000000" w:themeColor="text1"/>
        </w:rPr>
        <w:t xml:space="preserve">, где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η</m:t>
            </m:r>
          </m:e>
          <m:sub>
            <m:r>
              <m:rPr>
                <m:nor/>
              </m:rPr>
              <w:rPr>
                <w:rFonts w:eastAsiaTheme="minorEastAsia"/>
                <w:color w:val="000000" w:themeColor="text1"/>
              </w:rPr>
              <m:t>geom</m:t>
            </m:r>
          </m:sub>
        </m:sSub>
      </m:oMath>
      <w:r>
        <w:rPr>
          <w:rFonts w:eastAsiaTheme="minorEastAsia"/>
          <w:color w:val="000000" w:themeColor="text1"/>
        </w:rPr>
        <w:t xml:space="preserve"> </w:t>
      </w:r>
      <w:r w:rsidRPr="001A17C1">
        <w:rPr>
          <w:rFonts w:eastAsiaTheme="minorEastAsia"/>
          <w:color w:val="000000" w:themeColor="text1"/>
        </w:rPr>
        <w:t>— геометрическая эффективность.</w:t>
      </w:r>
    </w:p>
    <w:p w14:paraId="74A72595" w14:textId="77777777" w:rsidR="001A17C1" w:rsidRDefault="001A17C1" w:rsidP="001A17C1">
      <w:pPr>
        <w:pStyle w:val="3"/>
      </w:pPr>
      <w:bookmarkStart w:id="157" w:name="_Toc234590693"/>
      <w:r>
        <w:t>17.5.2. Применения</w:t>
      </w:r>
      <w:bookmarkEnd w:id="157"/>
    </w:p>
    <w:p w14:paraId="030E5DAF" w14:textId="5E5B8ACD" w:rsidR="001A17C1" w:rsidRPr="001A17C1" w:rsidRDefault="001A17C1">
      <w:pPr>
        <w:numPr>
          <w:ilvl w:val="0"/>
          <w:numId w:val="50"/>
        </w:numPr>
        <w:rPr>
          <w:rFonts w:eastAsiaTheme="minorEastAsia"/>
          <w:color w:val="000000" w:themeColor="text1"/>
        </w:rPr>
      </w:pPr>
      <w:r w:rsidRPr="001A17C1">
        <w:rPr>
          <w:rFonts w:eastAsiaTheme="minorEastAsia"/>
          <w:b/>
          <w:bCs/>
          <w:color w:val="000000" w:themeColor="text1"/>
        </w:rPr>
        <w:t>Сертификация магов</w:t>
      </w:r>
      <w:r w:rsidRPr="001A17C1">
        <w:rPr>
          <w:rFonts w:eastAsiaTheme="minorEastAsia"/>
          <w:color w:val="000000" w:themeColor="text1"/>
        </w:rPr>
        <w:t xml:space="preserve"> — определение максимального ИР (стандартная процедура: маг выполняет файербол в калориметр, и по выделившейся энергии вычисляется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N</m:t>
            </m:r>
          </m:e>
          <m:sub>
            <m:r>
              <m:rPr>
                <m:nor/>
              </m:rPr>
              <w:rPr>
                <w:rFonts w:eastAsiaTheme="minorEastAsia"/>
                <w:color w:val="000000" w:themeColor="text1"/>
              </w:rPr>
              <m:t>seed</m:t>
            </m:r>
          </m:sub>
        </m:sSub>
      </m:oMath>
      <w:r w:rsidRPr="001A17C1">
        <w:rPr>
          <w:rFonts w:eastAsiaTheme="minorEastAsia"/>
          <w:color w:val="000000" w:themeColor="text1"/>
        </w:rPr>
        <w:t>).</w:t>
      </w:r>
    </w:p>
    <w:p w14:paraId="592CC76F" w14:textId="77777777" w:rsidR="001A17C1" w:rsidRPr="001A17C1" w:rsidRDefault="001A17C1">
      <w:pPr>
        <w:numPr>
          <w:ilvl w:val="0"/>
          <w:numId w:val="50"/>
        </w:numPr>
        <w:rPr>
          <w:rFonts w:eastAsiaTheme="minorEastAsia"/>
          <w:color w:val="000000" w:themeColor="text1"/>
        </w:rPr>
      </w:pPr>
      <w:r w:rsidRPr="001A17C1">
        <w:rPr>
          <w:rFonts w:eastAsiaTheme="minorEastAsia"/>
          <w:b/>
          <w:bCs/>
          <w:color w:val="000000" w:themeColor="text1"/>
        </w:rPr>
        <w:t>Калибровка артефактов</w:t>
      </w:r>
      <w:r w:rsidRPr="001A17C1">
        <w:rPr>
          <w:rFonts w:eastAsiaTheme="minorEastAsia"/>
          <w:color w:val="000000" w:themeColor="text1"/>
        </w:rPr>
        <w:t xml:space="preserve"> — измерение энергии выстрела N-лазера, ёмкости накопителя.</w:t>
      </w:r>
    </w:p>
    <w:p w14:paraId="25EBC465" w14:textId="77777777" w:rsidR="001A17C1" w:rsidRPr="001A17C1" w:rsidRDefault="001A17C1">
      <w:pPr>
        <w:numPr>
          <w:ilvl w:val="0"/>
          <w:numId w:val="50"/>
        </w:numPr>
        <w:rPr>
          <w:rFonts w:eastAsiaTheme="minorEastAsia"/>
          <w:color w:val="000000" w:themeColor="text1"/>
        </w:rPr>
      </w:pPr>
      <w:r w:rsidRPr="001A17C1">
        <w:rPr>
          <w:rFonts w:eastAsiaTheme="minorEastAsia"/>
          <w:b/>
          <w:bCs/>
          <w:color w:val="000000" w:themeColor="text1"/>
        </w:rPr>
        <w:t>Исследование тёмных ритуалов</w:t>
      </w:r>
      <w:r w:rsidRPr="001A17C1">
        <w:rPr>
          <w:rFonts w:eastAsiaTheme="minorEastAsia"/>
          <w:color w:val="000000" w:themeColor="text1"/>
        </w:rPr>
        <w:t xml:space="preserve"> — измерение энергетического баланса для проверки соблюдения законов термодинамики (см. Часть 5).</w:t>
      </w:r>
    </w:p>
    <w:p w14:paraId="26BB17E7" w14:textId="77777777" w:rsidR="001A17C1" w:rsidRDefault="001A17C1" w:rsidP="001A17C1">
      <w:pPr>
        <w:pStyle w:val="2"/>
      </w:pPr>
      <w:bookmarkStart w:id="158" w:name="_Toc234590694"/>
      <w:r>
        <w:t>17.6. Гравитационные антенны для магических взрывов</w:t>
      </w:r>
      <w:bookmarkEnd w:id="158"/>
    </w:p>
    <w:p w14:paraId="5F2001E3" w14:textId="2C799AD9" w:rsidR="001A17C1" w:rsidRDefault="001A17C1" w:rsidP="00E7733A">
      <w:pPr>
        <w:rPr>
          <w:rFonts w:eastAsiaTheme="minorEastAsia"/>
          <w:color w:val="000000" w:themeColor="text1"/>
        </w:rPr>
      </w:pPr>
      <w:r w:rsidRPr="001A17C1">
        <w:rPr>
          <w:rFonts w:eastAsiaTheme="minorEastAsia"/>
          <w:color w:val="000000" w:themeColor="text1"/>
        </w:rPr>
        <w:t>Магические процессы с участием нейтрония — взрывы реакторов, аннигиляция монополей, детонация накопителей — сопровождаются всплесками гравитационных волн (см. Части 7, 12).</w:t>
      </w:r>
    </w:p>
    <w:p w14:paraId="5688177C" w14:textId="77777777" w:rsidR="001A17C1" w:rsidRPr="001A17C1" w:rsidRDefault="001A17C1" w:rsidP="001A17C1">
      <w:pPr>
        <w:pStyle w:val="3"/>
        <w:rPr>
          <w:rFonts w:eastAsiaTheme="minorEastAsia"/>
        </w:rPr>
      </w:pPr>
      <w:bookmarkStart w:id="159" w:name="_Toc234590695"/>
      <w:r w:rsidRPr="001A17C1">
        <w:rPr>
          <w:rFonts w:eastAsiaTheme="minorEastAsia"/>
        </w:rPr>
        <w:t>17.6.1. Принцип действия</w:t>
      </w:r>
      <w:bookmarkEnd w:id="159"/>
    </w:p>
    <w:p w14:paraId="0AFE5302"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Гравитационная антенна — устройство, регистрирующее изменение метрики пространства-времени при прохождении гравитационной волны. В простейшем исполнении это массивный цилиндр (часто из гравистали для повышения чувствительности), который резонирует на определённой частоте. При прохождении волны цилиндр испытывает механические деформации, измеряемые пьезодатчиками.</w:t>
      </w:r>
    </w:p>
    <w:p w14:paraId="59C331B1" w14:textId="77777777" w:rsidR="001A17C1" w:rsidRPr="001A17C1" w:rsidRDefault="001A17C1" w:rsidP="001A17C1">
      <w:pPr>
        <w:rPr>
          <w:rFonts w:eastAsiaTheme="minorEastAsia"/>
          <w:color w:val="000000" w:themeColor="text1"/>
        </w:rPr>
      </w:pPr>
      <w:r w:rsidRPr="001A17C1">
        <w:rPr>
          <w:rFonts w:eastAsiaTheme="minorEastAsia"/>
          <w:color w:val="000000" w:themeColor="text1"/>
        </w:rPr>
        <w:t xml:space="preserve">Более совершенная схема — </w:t>
      </w:r>
      <w:r w:rsidRPr="001A17C1">
        <w:rPr>
          <w:rFonts w:eastAsiaTheme="minorEastAsia"/>
          <w:b/>
          <w:bCs/>
          <w:color w:val="000000" w:themeColor="text1"/>
        </w:rPr>
        <w:t>лазерный интерферометр</w:t>
      </w:r>
      <w:r w:rsidRPr="001A17C1">
        <w:rPr>
          <w:rFonts w:eastAsiaTheme="minorEastAsia"/>
          <w:color w:val="000000" w:themeColor="text1"/>
        </w:rPr>
        <w:t>, аналогичный LIGO, но с плечами, стабилизированными адамантитовыми зеркалами. Два перпендикулярных плеча длиной в несколько километров просвечиваются лазерным лучом; гравитационная волна меняет разность фаз в плечах, что регистрируется фотодетектором.</w:t>
      </w:r>
    </w:p>
    <w:p w14:paraId="55A1723B" w14:textId="77777777" w:rsidR="001A17C1" w:rsidRPr="001A17C1" w:rsidRDefault="001A17C1" w:rsidP="001A17C1">
      <w:pPr>
        <w:pStyle w:val="3"/>
        <w:rPr>
          <w:rFonts w:eastAsiaTheme="minorEastAsia"/>
        </w:rPr>
      </w:pPr>
      <w:bookmarkStart w:id="160" w:name="_Toc234590696"/>
      <w:r w:rsidRPr="001A17C1">
        <w:rPr>
          <w:rFonts w:eastAsiaTheme="minorEastAsia"/>
        </w:rPr>
        <w:lastRenderedPageBreak/>
        <w:t>17.6.2. Ожидаемые сигналы</w:t>
      </w:r>
      <w:bookmarkEnd w:id="160"/>
    </w:p>
    <w:p w14:paraId="67DF9516" w14:textId="389D9190" w:rsidR="001A17C1" w:rsidRDefault="001A17C1" w:rsidP="00E7733A">
      <w:pPr>
        <w:rPr>
          <w:rFonts w:eastAsiaTheme="minorEastAsia"/>
          <w:color w:val="000000" w:themeColor="text1"/>
        </w:rPr>
      </w:pPr>
      <w:r w:rsidRPr="001A17C1">
        <w:rPr>
          <w:rFonts w:eastAsiaTheme="minorEastAsia"/>
          <w:color w:val="000000" w:themeColor="text1"/>
        </w:rPr>
        <w:t xml:space="preserve">Для нейтрониевого взрыва с энергией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E</m:t>
            </m:r>
          </m:e>
          <m:sub>
            <m:r>
              <m:rPr>
                <m:nor/>
              </m:rPr>
              <w:rPr>
                <w:rFonts w:eastAsiaTheme="minorEastAsia"/>
                <w:color w:val="000000" w:themeColor="text1"/>
              </w:rPr>
              <m:t>GW</m:t>
            </m:r>
          </m:sub>
        </m:sSub>
        <m:r>
          <w:rPr>
            <w:rFonts w:ascii="Cambria Math" w:eastAsiaTheme="minorEastAsia" w:hAnsi="Cambria Math"/>
            <w:color w:val="000000" w:themeColor="text1"/>
          </w:rPr>
          <m:t>∼0.01M</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oMath>
      <w:r w:rsidRPr="001A17C1">
        <w:rPr>
          <w:rFonts w:eastAsiaTheme="minorEastAsia"/>
          <w:color w:val="000000" w:themeColor="text1"/>
        </w:rPr>
        <w:t xml:space="preserve">(около </w:t>
      </w:r>
      <m:oMath>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25</m:t>
            </m:r>
          </m:sup>
        </m:sSup>
      </m:oMath>
      <w:r w:rsidRPr="001A17C1">
        <w:rPr>
          <w:rFonts w:eastAsiaTheme="minorEastAsia"/>
          <w:color w:val="000000" w:themeColor="text1"/>
        </w:rPr>
        <w:t xml:space="preserve">Дж) на расстоянии 100 км амплитуда гравитационной волны составляет </w:t>
      </w:r>
      <m:oMath>
        <m:r>
          <w:rPr>
            <w:rFonts w:ascii="Cambria Math" w:eastAsiaTheme="minorEastAsia" w:hAnsi="Cambria Math"/>
            <w:color w:val="000000" w:themeColor="text1"/>
          </w:rPr>
          <m:t>h∼</m:t>
        </m:r>
        <m:sSup>
          <m:sSupPr>
            <m:ctrlPr>
              <w:rPr>
                <w:rFonts w:ascii="Cambria Math" w:eastAsiaTheme="minorEastAsia" w:hAnsi="Cambria Math"/>
                <w:color w:val="000000" w:themeColor="text1"/>
              </w:rPr>
            </m:ctrlPr>
          </m:sSupPr>
          <m:e>
            <m:r>
              <w:rPr>
                <w:rFonts w:ascii="Cambria Math" w:eastAsiaTheme="minorEastAsia" w:hAnsi="Cambria Math"/>
                <w:color w:val="000000" w:themeColor="text1"/>
              </w:rPr>
              <m:t>10</m:t>
            </m:r>
          </m:e>
          <m:sup>
            <m:r>
              <w:rPr>
                <w:rFonts w:ascii="Cambria Math" w:eastAsiaTheme="minorEastAsia" w:hAnsi="Cambria Math"/>
                <w:color w:val="000000" w:themeColor="text1"/>
              </w:rPr>
              <m:t>-21</m:t>
            </m:r>
          </m:sup>
        </m:sSup>
      </m:oMath>
      <w:r>
        <w:rPr>
          <w:rFonts w:eastAsiaTheme="minorEastAsia"/>
          <w:color w:val="000000" w:themeColor="text1"/>
        </w:rPr>
        <w:t xml:space="preserve"> </w:t>
      </w:r>
      <w:r w:rsidRPr="001A17C1">
        <w:rPr>
          <w:rFonts w:eastAsiaTheme="minorEastAsia"/>
          <w:color w:val="000000" w:themeColor="text1"/>
        </w:rPr>
        <w:t>— на пределе чувствительности земных детекторов XXI века, но уверенно регистрируется приборами магической цивилизации, имеющей доступ к сверхпроводящим материалам (криогенное серебро) и квантовым усилителям.</w:t>
      </w:r>
    </w:p>
    <w:p w14:paraId="3E1B0494" w14:textId="77777777" w:rsidR="001A17C1" w:rsidRPr="001A17C1" w:rsidRDefault="001A17C1" w:rsidP="001A17C1">
      <w:pPr>
        <w:pStyle w:val="3"/>
        <w:rPr>
          <w:rFonts w:eastAsiaTheme="minorEastAsia"/>
        </w:rPr>
      </w:pPr>
      <w:bookmarkStart w:id="161" w:name="_Toc234590697"/>
      <w:r w:rsidRPr="001A17C1">
        <w:rPr>
          <w:rFonts w:eastAsiaTheme="minorEastAsia"/>
        </w:rPr>
        <w:t>17.6.3. Применения</w:t>
      </w:r>
      <w:bookmarkEnd w:id="161"/>
    </w:p>
    <w:p w14:paraId="1AE5322E" w14:textId="77777777" w:rsidR="001A17C1" w:rsidRPr="001A17C1" w:rsidRDefault="001A17C1">
      <w:pPr>
        <w:numPr>
          <w:ilvl w:val="0"/>
          <w:numId w:val="51"/>
        </w:numPr>
        <w:rPr>
          <w:rFonts w:eastAsiaTheme="minorEastAsia"/>
          <w:color w:val="000000" w:themeColor="text1"/>
        </w:rPr>
      </w:pPr>
      <w:r w:rsidRPr="001A17C1">
        <w:rPr>
          <w:rFonts w:eastAsiaTheme="minorEastAsia"/>
          <w:b/>
          <w:bCs/>
          <w:color w:val="000000" w:themeColor="text1"/>
        </w:rPr>
        <w:t>Система раннего предупреждения.</w:t>
      </w:r>
      <w:r w:rsidRPr="001A17C1">
        <w:rPr>
          <w:rFonts w:eastAsiaTheme="minorEastAsia"/>
          <w:color w:val="000000" w:themeColor="text1"/>
        </w:rPr>
        <w:t xml:space="preserve"> Сеть гравитационных антенн, развёрнутая по континентам, способна зафиксировать взрыв нейтрониевого реактора или накопителя на расстоянии в тысячи километров и определить его координаты с точностью до десятков километров за считанные секунды.</w:t>
      </w:r>
    </w:p>
    <w:p w14:paraId="65C2CEFF" w14:textId="77777777" w:rsidR="001A17C1" w:rsidRPr="001A17C1" w:rsidRDefault="001A17C1">
      <w:pPr>
        <w:numPr>
          <w:ilvl w:val="0"/>
          <w:numId w:val="51"/>
        </w:numPr>
        <w:rPr>
          <w:rFonts w:eastAsiaTheme="minorEastAsia"/>
          <w:color w:val="000000" w:themeColor="text1"/>
        </w:rPr>
      </w:pPr>
      <w:r w:rsidRPr="001A17C1">
        <w:rPr>
          <w:rFonts w:eastAsiaTheme="minorEastAsia"/>
          <w:b/>
          <w:bCs/>
          <w:color w:val="000000" w:themeColor="text1"/>
        </w:rPr>
        <w:t>Верификация договоров о нераспространении.</w:t>
      </w:r>
      <w:r w:rsidRPr="001A17C1">
        <w:rPr>
          <w:rFonts w:eastAsiaTheme="minorEastAsia"/>
          <w:color w:val="000000" w:themeColor="text1"/>
        </w:rPr>
        <w:t xml:space="preserve"> Запрещённые испытания магического оружия планетарного масштаба не могут быть скрыты от гравитационных антенн.</w:t>
      </w:r>
    </w:p>
    <w:p w14:paraId="7D8C06FE" w14:textId="77777777" w:rsidR="001A17C1" w:rsidRPr="001A17C1" w:rsidRDefault="001A17C1">
      <w:pPr>
        <w:numPr>
          <w:ilvl w:val="0"/>
          <w:numId w:val="51"/>
        </w:numPr>
        <w:rPr>
          <w:rFonts w:eastAsiaTheme="minorEastAsia"/>
          <w:color w:val="000000" w:themeColor="text1"/>
        </w:rPr>
      </w:pPr>
      <w:r w:rsidRPr="001A17C1">
        <w:rPr>
          <w:rFonts w:eastAsiaTheme="minorEastAsia"/>
          <w:b/>
          <w:bCs/>
          <w:color w:val="000000" w:themeColor="text1"/>
        </w:rPr>
        <w:t>Фундаментальные исследования.</w:t>
      </w:r>
      <w:r w:rsidRPr="001A17C1">
        <w:rPr>
          <w:rFonts w:eastAsiaTheme="minorEastAsia"/>
          <w:color w:val="000000" w:themeColor="text1"/>
        </w:rPr>
        <w:t xml:space="preserve"> Изучение структуры ядра Геи и процессов в нейтрониевой мантии через регистрацию гравитационных волн, испускаемых при аннигиляции виртуальных монополей (см. Часть 14).</w:t>
      </w:r>
    </w:p>
    <w:p w14:paraId="07CF4E50" w14:textId="77777777" w:rsidR="001A17C1" w:rsidRPr="00FB2656" w:rsidRDefault="001A17C1" w:rsidP="00E7733A">
      <w:pPr>
        <w:rPr>
          <w:rFonts w:eastAsiaTheme="minorEastAsia"/>
          <w:color w:val="000000" w:themeColor="text1"/>
        </w:rPr>
      </w:pPr>
    </w:p>
    <w:sectPr w:rsidR="001A17C1" w:rsidRPr="00FB26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CFC"/>
    <w:multiLevelType w:val="hybridMultilevel"/>
    <w:tmpl w:val="BE2667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AB14BF"/>
    <w:multiLevelType w:val="hybridMultilevel"/>
    <w:tmpl w:val="4B6241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AD589F"/>
    <w:multiLevelType w:val="multilevel"/>
    <w:tmpl w:val="450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A6BA1"/>
    <w:multiLevelType w:val="multilevel"/>
    <w:tmpl w:val="8E78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87112"/>
    <w:multiLevelType w:val="multilevel"/>
    <w:tmpl w:val="201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47531"/>
    <w:multiLevelType w:val="hybridMultilevel"/>
    <w:tmpl w:val="4CCA5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B1D1330"/>
    <w:multiLevelType w:val="multilevel"/>
    <w:tmpl w:val="89C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75AE"/>
    <w:multiLevelType w:val="hybridMultilevel"/>
    <w:tmpl w:val="C65A18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D4F40D7"/>
    <w:multiLevelType w:val="multilevel"/>
    <w:tmpl w:val="6988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12EBD"/>
    <w:multiLevelType w:val="multilevel"/>
    <w:tmpl w:val="82CE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B48F4"/>
    <w:multiLevelType w:val="multilevel"/>
    <w:tmpl w:val="FDA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26E19"/>
    <w:multiLevelType w:val="multilevel"/>
    <w:tmpl w:val="20A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A3226"/>
    <w:multiLevelType w:val="multilevel"/>
    <w:tmpl w:val="49A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663F0"/>
    <w:multiLevelType w:val="hybridMultilevel"/>
    <w:tmpl w:val="91AA96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8AD665A"/>
    <w:multiLevelType w:val="multilevel"/>
    <w:tmpl w:val="9838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760F0"/>
    <w:multiLevelType w:val="multilevel"/>
    <w:tmpl w:val="5004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475AD"/>
    <w:multiLevelType w:val="multilevel"/>
    <w:tmpl w:val="81FC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B260A"/>
    <w:multiLevelType w:val="multilevel"/>
    <w:tmpl w:val="124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B3B5F"/>
    <w:multiLevelType w:val="hybridMultilevel"/>
    <w:tmpl w:val="B87048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4076554"/>
    <w:multiLevelType w:val="multilevel"/>
    <w:tmpl w:val="1CDC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7C4387"/>
    <w:multiLevelType w:val="hybridMultilevel"/>
    <w:tmpl w:val="B35C6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9C23B8E"/>
    <w:multiLevelType w:val="multilevel"/>
    <w:tmpl w:val="E3EC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E43C6"/>
    <w:multiLevelType w:val="hybridMultilevel"/>
    <w:tmpl w:val="90045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A402351"/>
    <w:multiLevelType w:val="multilevel"/>
    <w:tmpl w:val="45C8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08249A"/>
    <w:multiLevelType w:val="multilevel"/>
    <w:tmpl w:val="B6A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87B97"/>
    <w:multiLevelType w:val="multilevel"/>
    <w:tmpl w:val="6AE2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20C78"/>
    <w:multiLevelType w:val="multilevel"/>
    <w:tmpl w:val="078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72883"/>
    <w:multiLevelType w:val="hybridMultilevel"/>
    <w:tmpl w:val="CAAE0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B237D95"/>
    <w:multiLevelType w:val="hybridMultilevel"/>
    <w:tmpl w:val="4386D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D400FFA"/>
    <w:multiLevelType w:val="hybridMultilevel"/>
    <w:tmpl w:val="1B74AD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2476825"/>
    <w:multiLevelType w:val="hybridMultilevel"/>
    <w:tmpl w:val="59487A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44B2CF5"/>
    <w:multiLevelType w:val="hybridMultilevel"/>
    <w:tmpl w:val="C7D499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7461312"/>
    <w:multiLevelType w:val="multilevel"/>
    <w:tmpl w:val="878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C86193"/>
    <w:multiLevelType w:val="multilevel"/>
    <w:tmpl w:val="2CF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66794"/>
    <w:multiLevelType w:val="hybridMultilevel"/>
    <w:tmpl w:val="E03611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0CB3C26"/>
    <w:multiLevelType w:val="multilevel"/>
    <w:tmpl w:val="6D2C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255F00"/>
    <w:multiLevelType w:val="hybridMultilevel"/>
    <w:tmpl w:val="BC1053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F894BA4"/>
    <w:multiLevelType w:val="multilevel"/>
    <w:tmpl w:val="0EAE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D64CB3"/>
    <w:multiLevelType w:val="hybridMultilevel"/>
    <w:tmpl w:val="8B0A73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ADC3807"/>
    <w:multiLevelType w:val="multilevel"/>
    <w:tmpl w:val="5F42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C3FD0"/>
    <w:multiLevelType w:val="hybridMultilevel"/>
    <w:tmpl w:val="B6963D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B39251A"/>
    <w:multiLevelType w:val="hybridMultilevel"/>
    <w:tmpl w:val="1AB2A0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EEA5044"/>
    <w:multiLevelType w:val="multilevel"/>
    <w:tmpl w:val="F6BE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216733"/>
    <w:multiLevelType w:val="multilevel"/>
    <w:tmpl w:val="C694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EA2538"/>
    <w:multiLevelType w:val="multilevel"/>
    <w:tmpl w:val="3976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9B3BCC"/>
    <w:multiLevelType w:val="hybridMultilevel"/>
    <w:tmpl w:val="FD6CC0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60E53C8"/>
    <w:multiLevelType w:val="hybridMultilevel"/>
    <w:tmpl w:val="E97AA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66F47AB"/>
    <w:multiLevelType w:val="multilevel"/>
    <w:tmpl w:val="675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94952"/>
    <w:multiLevelType w:val="hybridMultilevel"/>
    <w:tmpl w:val="287C78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CE10CB9"/>
    <w:multiLevelType w:val="multilevel"/>
    <w:tmpl w:val="804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561B5"/>
    <w:multiLevelType w:val="multilevel"/>
    <w:tmpl w:val="2BA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676904">
    <w:abstractNumId w:val="40"/>
  </w:num>
  <w:num w:numId="2" w16cid:durableId="332605531">
    <w:abstractNumId w:val="41"/>
  </w:num>
  <w:num w:numId="3" w16cid:durableId="902325487">
    <w:abstractNumId w:val="1"/>
  </w:num>
  <w:num w:numId="4" w16cid:durableId="562327027">
    <w:abstractNumId w:val="31"/>
  </w:num>
  <w:num w:numId="5" w16cid:durableId="1978872242">
    <w:abstractNumId w:val="22"/>
  </w:num>
  <w:num w:numId="6" w16cid:durableId="101385826">
    <w:abstractNumId w:val="7"/>
  </w:num>
  <w:num w:numId="7" w16cid:durableId="1474713246">
    <w:abstractNumId w:val="27"/>
  </w:num>
  <w:num w:numId="8" w16cid:durableId="173544974">
    <w:abstractNumId w:val="28"/>
  </w:num>
  <w:num w:numId="9" w16cid:durableId="2027250036">
    <w:abstractNumId w:val="45"/>
  </w:num>
  <w:num w:numId="10" w16cid:durableId="2095929920">
    <w:abstractNumId w:val="13"/>
  </w:num>
  <w:num w:numId="11" w16cid:durableId="1696031453">
    <w:abstractNumId w:val="46"/>
  </w:num>
  <w:num w:numId="12" w16cid:durableId="1030688613">
    <w:abstractNumId w:val="29"/>
  </w:num>
  <w:num w:numId="13" w16cid:durableId="1937592359">
    <w:abstractNumId w:val="18"/>
  </w:num>
  <w:num w:numId="14" w16cid:durableId="2047363006">
    <w:abstractNumId w:val="48"/>
  </w:num>
  <w:num w:numId="15" w16cid:durableId="1823501929">
    <w:abstractNumId w:val="5"/>
  </w:num>
  <w:num w:numId="16" w16cid:durableId="979458830">
    <w:abstractNumId w:val="38"/>
  </w:num>
  <w:num w:numId="17" w16cid:durableId="1775401750">
    <w:abstractNumId w:val="36"/>
  </w:num>
  <w:num w:numId="18" w16cid:durableId="439761067">
    <w:abstractNumId w:val="34"/>
  </w:num>
  <w:num w:numId="19" w16cid:durableId="1469668831">
    <w:abstractNumId w:val="0"/>
  </w:num>
  <w:num w:numId="20" w16cid:durableId="1642731888">
    <w:abstractNumId w:val="20"/>
  </w:num>
  <w:num w:numId="21" w16cid:durableId="1738212131">
    <w:abstractNumId w:val="11"/>
  </w:num>
  <w:num w:numId="22" w16cid:durableId="1495218924">
    <w:abstractNumId w:val="30"/>
  </w:num>
  <w:num w:numId="23" w16cid:durableId="288324400">
    <w:abstractNumId w:val="44"/>
  </w:num>
  <w:num w:numId="24" w16cid:durableId="2090958578">
    <w:abstractNumId w:val="17"/>
  </w:num>
  <w:num w:numId="25" w16cid:durableId="1762600698">
    <w:abstractNumId w:val="47"/>
  </w:num>
  <w:num w:numId="26" w16cid:durableId="2519801">
    <w:abstractNumId w:val="49"/>
  </w:num>
  <w:num w:numId="27" w16cid:durableId="1714232963">
    <w:abstractNumId w:val="33"/>
  </w:num>
  <w:num w:numId="28" w16cid:durableId="1854879031">
    <w:abstractNumId w:val="23"/>
  </w:num>
  <w:num w:numId="29" w16cid:durableId="832836158">
    <w:abstractNumId w:val="50"/>
  </w:num>
  <w:num w:numId="30" w16cid:durableId="25065971">
    <w:abstractNumId w:val="3"/>
  </w:num>
  <w:num w:numId="31" w16cid:durableId="319818313">
    <w:abstractNumId w:val="26"/>
  </w:num>
  <w:num w:numId="32" w16cid:durableId="13581353">
    <w:abstractNumId w:val="19"/>
  </w:num>
  <w:num w:numId="33" w16cid:durableId="407847521">
    <w:abstractNumId w:val="43"/>
  </w:num>
  <w:num w:numId="34" w16cid:durableId="1780643406">
    <w:abstractNumId w:val="35"/>
  </w:num>
  <w:num w:numId="35" w16cid:durableId="1951744099">
    <w:abstractNumId w:val="42"/>
  </w:num>
  <w:num w:numId="36" w16cid:durableId="865875580">
    <w:abstractNumId w:val="24"/>
  </w:num>
  <w:num w:numId="37" w16cid:durableId="1252542367">
    <w:abstractNumId w:val="37"/>
  </w:num>
  <w:num w:numId="38" w16cid:durableId="344523840">
    <w:abstractNumId w:val="4"/>
  </w:num>
  <w:num w:numId="39" w16cid:durableId="2049334105">
    <w:abstractNumId w:val="8"/>
  </w:num>
  <w:num w:numId="40" w16cid:durableId="661198738">
    <w:abstractNumId w:val="14"/>
  </w:num>
  <w:num w:numId="41" w16cid:durableId="1255360543">
    <w:abstractNumId w:val="2"/>
  </w:num>
  <w:num w:numId="42" w16cid:durableId="1250236842">
    <w:abstractNumId w:val="32"/>
  </w:num>
  <w:num w:numId="43" w16cid:durableId="1845198413">
    <w:abstractNumId w:val="16"/>
  </w:num>
  <w:num w:numId="44" w16cid:durableId="484708923">
    <w:abstractNumId w:val="9"/>
  </w:num>
  <w:num w:numId="45" w16cid:durableId="888608269">
    <w:abstractNumId w:val="15"/>
  </w:num>
  <w:num w:numId="46" w16cid:durableId="1613319140">
    <w:abstractNumId w:val="25"/>
  </w:num>
  <w:num w:numId="47" w16cid:durableId="523783145">
    <w:abstractNumId w:val="12"/>
  </w:num>
  <w:num w:numId="48" w16cid:durableId="1573273434">
    <w:abstractNumId w:val="39"/>
  </w:num>
  <w:num w:numId="49" w16cid:durableId="133909414">
    <w:abstractNumId w:val="6"/>
  </w:num>
  <w:num w:numId="50" w16cid:durableId="663433644">
    <w:abstractNumId w:val="21"/>
  </w:num>
  <w:num w:numId="51" w16cid:durableId="161506853">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6D"/>
    <w:rsid w:val="00015213"/>
    <w:rsid w:val="00084E48"/>
    <w:rsid w:val="000B179F"/>
    <w:rsid w:val="001A17C1"/>
    <w:rsid w:val="00266234"/>
    <w:rsid w:val="00386B86"/>
    <w:rsid w:val="0040455C"/>
    <w:rsid w:val="004D2ECC"/>
    <w:rsid w:val="004F212E"/>
    <w:rsid w:val="0058384B"/>
    <w:rsid w:val="00621AC5"/>
    <w:rsid w:val="00670B19"/>
    <w:rsid w:val="0068162D"/>
    <w:rsid w:val="00697647"/>
    <w:rsid w:val="006C112D"/>
    <w:rsid w:val="00796E5C"/>
    <w:rsid w:val="007B1D4A"/>
    <w:rsid w:val="008225DE"/>
    <w:rsid w:val="0086314B"/>
    <w:rsid w:val="00866D9E"/>
    <w:rsid w:val="00973B49"/>
    <w:rsid w:val="009A7A28"/>
    <w:rsid w:val="009D024F"/>
    <w:rsid w:val="00A2274E"/>
    <w:rsid w:val="00AA4D16"/>
    <w:rsid w:val="00AE31F9"/>
    <w:rsid w:val="00BE7158"/>
    <w:rsid w:val="00C47C8C"/>
    <w:rsid w:val="00C57B6D"/>
    <w:rsid w:val="00DD495A"/>
    <w:rsid w:val="00DE354F"/>
    <w:rsid w:val="00E7733A"/>
    <w:rsid w:val="00F34656"/>
    <w:rsid w:val="00F354D5"/>
    <w:rsid w:val="00F87573"/>
    <w:rsid w:val="00F91D1D"/>
    <w:rsid w:val="00FB26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BF31"/>
  <w15:chartTrackingRefBased/>
  <w15:docId w15:val="{9934B961-BB93-479B-8E9E-51E82FEA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7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57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57B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7B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7B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7B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7B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7B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7B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7B6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57B6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57B6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7B6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57B6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57B6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7B6D"/>
    <w:rPr>
      <w:rFonts w:eastAsiaTheme="majorEastAsia" w:cstheme="majorBidi"/>
      <w:color w:val="595959" w:themeColor="text1" w:themeTint="A6"/>
    </w:rPr>
  </w:style>
  <w:style w:type="character" w:customStyle="1" w:styleId="80">
    <w:name w:val="Заголовок 8 Знак"/>
    <w:basedOn w:val="a0"/>
    <w:link w:val="8"/>
    <w:uiPriority w:val="9"/>
    <w:semiHidden/>
    <w:rsid w:val="00C57B6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7B6D"/>
    <w:rPr>
      <w:rFonts w:eastAsiaTheme="majorEastAsia" w:cstheme="majorBidi"/>
      <w:color w:val="272727" w:themeColor="text1" w:themeTint="D8"/>
    </w:rPr>
  </w:style>
  <w:style w:type="paragraph" w:styleId="a3">
    <w:name w:val="Title"/>
    <w:basedOn w:val="a"/>
    <w:next w:val="a"/>
    <w:link w:val="a4"/>
    <w:uiPriority w:val="10"/>
    <w:qFormat/>
    <w:rsid w:val="00C5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7B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B6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57B6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7B6D"/>
    <w:pPr>
      <w:spacing w:before="160"/>
      <w:jc w:val="center"/>
    </w:pPr>
    <w:rPr>
      <w:i/>
      <w:iCs/>
      <w:color w:val="404040" w:themeColor="text1" w:themeTint="BF"/>
    </w:rPr>
  </w:style>
  <w:style w:type="character" w:customStyle="1" w:styleId="22">
    <w:name w:val="Цитата 2 Знак"/>
    <w:basedOn w:val="a0"/>
    <w:link w:val="21"/>
    <w:uiPriority w:val="29"/>
    <w:rsid w:val="00C57B6D"/>
    <w:rPr>
      <w:i/>
      <w:iCs/>
      <w:color w:val="404040" w:themeColor="text1" w:themeTint="BF"/>
    </w:rPr>
  </w:style>
  <w:style w:type="paragraph" w:styleId="a7">
    <w:name w:val="List Paragraph"/>
    <w:basedOn w:val="a"/>
    <w:uiPriority w:val="34"/>
    <w:qFormat/>
    <w:rsid w:val="00C57B6D"/>
    <w:pPr>
      <w:ind w:left="720"/>
      <w:contextualSpacing/>
    </w:pPr>
  </w:style>
  <w:style w:type="character" w:styleId="a8">
    <w:name w:val="Intense Emphasis"/>
    <w:basedOn w:val="a0"/>
    <w:uiPriority w:val="21"/>
    <w:qFormat/>
    <w:rsid w:val="00C57B6D"/>
    <w:rPr>
      <w:i/>
      <w:iCs/>
      <w:color w:val="0F4761" w:themeColor="accent1" w:themeShade="BF"/>
    </w:rPr>
  </w:style>
  <w:style w:type="paragraph" w:styleId="a9">
    <w:name w:val="Intense Quote"/>
    <w:basedOn w:val="a"/>
    <w:next w:val="a"/>
    <w:link w:val="aa"/>
    <w:uiPriority w:val="30"/>
    <w:qFormat/>
    <w:rsid w:val="00C57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57B6D"/>
    <w:rPr>
      <w:i/>
      <w:iCs/>
      <w:color w:val="0F4761" w:themeColor="accent1" w:themeShade="BF"/>
    </w:rPr>
  </w:style>
  <w:style w:type="character" w:styleId="ab">
    <w:name w:val="Intense Reference"/>
    <w:basedOn w:val="a0"/>
    <w:uiPriority w:val="32"/>
    <w:qFormat/>
    <w:rsid w:val="00C57B6D"/>
    <w:rPr>
      <w:b/>
      <w:bCs/>
      <w:smallCaps/>
      <w:color w:val="0F4761" w:themeColor="accent1" w:themeShade="BF"/>
      <w:spacing w:val="5"/>
    </w:rPr>
  </w:style>
  <w:style w:type="table" w:styleId="ac">
    <w:name w:val="Table Grid"/>
    <w:basedOn w:val="a1"/>
    <w:uiPriority w:val="39"/>
    <w:rsid w:val="00C57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386B86"/>
    <w:rPr>
      <w:color w:val="666666"/>
    </w:rPr>
  </w:style>
  <w:style w:type="character" w:styleId="ae">
    <w:name w:val="Strong"/>
    <w:basedOn w:val="a0"/>
    <w:uiPriority w:val="22"/>
    <w:qFormat/>
    <w:rsid w:val="00DD495A"/>
    <w:rPr>
      <w:b/>
      <w:bCs/>
    </w:rPr>
  </w:style>
  <w:style w:type="paragraph" w:styleId="af">
    <w:name w:val="TOC Heading"/>
    <w:basedOn w:val="1"/>
    <w:next w:val="a"/>
    <w:uiPriority w:val="39"/>
    <w:unhideWhenUsed/>
    <w:qFormat/>
    <w:rsid w:val="008225DE"/>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8225DE"/>
    <w:pPr>
      <w:spacing w:after="100"/>
    </w:pPr>
  </w:style>
  <w:style w:type="paragraph" w:styleId="23">
    <w:name w:val="toc 2"/>
    <w:basedOn w:val="a"/>
    <w:next w:val="a"/>
    <w:autoRedefine/>
    <w:uiPriority w:val="39"/>
    <w:unhideWhenUsed/>
    <w:rsid w:val="008225DE"/>
    <w:pPr>
      <w:spacing w:after="100"/>
      <w:ind w:left="240"/>
    </w:pPr>
  </w:style>
  <w:style w:type="paragraph" w:styleId="31">
    <w:name w:val="toc 3"/>
    <w:basedOn w:val="a"/>
    <w:next w:val="a"/>
    <w:autoRedefine/>
    <w:uiPriority w:val="39"/>
    <w:unhideWhenUsed/>
    <w:rsid w:val="008225DE"/>
    <w:pPr>
      <w:spacing w:after="100"/>
      <w:ind w:left="480"/>
    </w:pPr>
  </w:style>
  <w:style w:type="paragraph" w:styleId="41">
    <w:name w:val="toc 4"/>
    <w:basedOn w:val="a"/>
    <w:next w:val="a"/>
    <w:autoRedefine/>
    <w:uiPriority w:val="39"/>
    <w:unhideWhenUsed/>
    <w:rsid w:val="008225DE"/>
    <w:pPr>
      <w:spacing w:after="100"/>
      <w:ind w:left="720"/>
    </w:pPr>
    <w:rPr>
      <w:rFonts w:eastAsiaTheme="minorEastAsia"/>
      <w:lang w:eastAsia="ru-RU"/>
    </w:rPr>
  </w:style>
  <w:style w:type="paragraph" w:styleId="51">
    <w:name w:val="toc 5"/>
    <w:basedOn w:val="a"/>
    <w:next w:val="a"/>
    <w:autoRedefine/>
    <w:uiPriority w:val="39"/>
    <w:unhideWhenUsed/>
    <w:rsid w:val="008225DE"/>
    <w:pPr>
      <w:spacing w:after="100"/>
      <w:ind w:left="960"/>
    </w:pPr>
    <w:rPr>
      <w:rFonts w:eastAsiaTheme="minorEastAsia"/>
      <w:lang w:eastAsia="ru-RU"/>
    </w:rPr>
  </w:style>
  <w:style w:type="paragraph" w:styleId="61">
    <w:name w:val="toc 6"/>
    <w:basedOn w:val="a"/>
    <w:next w:val="a"/>
    <w:autoRedefine/>
    <w:uiPriority w:val="39"/>
    <w:unhideWhenUsed/>
    <w:rsid w:val="008225DE"/>
    <w:pPr>
      <w:spacing w:after="100"/>
      <w:ind w:left="1200"/>
    </w:pPr>
    <w:rPr>
      <w:rFonts w:eastAsiaTheme="minorEastAsia"/>
      <w:lang w:eastAsia="ru-RU"/>
    </w:rPr>
  </w:style>
  <w:style w:type="paragraph" w:styleId="71">
    <w:name w:val="toc 7"/>
    <w:basedOn w:val="a"/>
    <w:next w:val="a"/>
    <w:autoRedefine/>
    <w:uiPriority w:val="39"/>
    <w:unhideWhenUsed/>
    <w:rsid w:val="008225DE"/>
    <w:pPr>
      <w:spacing w:after="100"/>
      <w:ind w:left="1440"/>
    </w:pPr>
    <w:rPr>
      <w:rFonts w:eastAsiaTheme="minorEastAsia"/>
      <w:lang w:eastAsia="ru-RU"/>
    </w:rPr>
  </w:style>
  <w:style w:type="paragraph" w:styleId="81">
    <w:name w:val="toc 8"/>
    <w:basedOn w:val="a"/>
    <w:next w:val="a"/>
    <w:autoRedefine/>
    <w:uiPriority w:val="39"/>
    <w:unhideWhenUsed/>
    <w:rsid w:val="008225DE"/>
    <w:pPr>
      <w:spacing w:after="100"/>
      <w:ind w:left="1680"/>
    </w:pPr>
    <w:rPr>
      <w:rFonts w:eastAsiaTheme="minorEastAsia"/>
      <w:lang w:eastAsia="ru-RU"/>
    </w:rPr>
  </w:style>
  <w:style w:type="paragraph" w:styleId="91">
    <w:name w:val="toc 9"/>
    <w:basedOn w:val="a"/>
    <w:next w:val="a"/>
    <w:autoRedefine/>
    <w:uiPriority w:val="39"/>
    <w:unhideWhenUsed/>
    <w:rsid w:val="008225DE"/>
    <w:pPr>
      <w:spacing w:after="100"/>
      <w:ind w:left="1920"/>
    </w:pPr>
    <w:rPr>
      <w:rFonts w:eastAsiaTheme="minorEastAsia"/>
      <w:lang w:eastAsia="ru-RU"/>
    </w:rPr>
  </w:style>
  <w:style w:type="character" w:styleId="af0">
    <w:name w:val="Hyperlink"/>
    <w:basedOn w:val="a0"/>
    <w:uiPriority w:val="99"/>
    <w:unhideWhenUsed/>
    <w:rsid w:val="008225DE"/>
    <w:rPr>
      <w:color w:val="467886" w:themeColor="hyperlink"/>
      <w:u w:val="single"/>
    </w:rPr>
  </w:style>
  <w:style w:type="character" w:styleId="af1">
    <w:name w:val="Unresolved Mention"/>
    <w:basedOn w:val="a0"/>
    <w:uiPriority w:val="99"/>
    <w:semiHidden/>
    <w:unhideWhenUsed/>
    <w:rsid w:val="00822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91184-C95C-4FA1-9C53-A12D8B4A7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77</Pages>
  <Words>25096</Words>
  <Characters>143053</Characters>
  <Application>Microsoft Office Word</Application>
  <DocSecurity>0</DocSecurity>
  <Lines>1192</Lines>
  <Paragraphs>335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Макеев</dc:creator>
  <cp:keywords/>
  <dc:description/>
  <cp:lastModifiedBy>Данила Макеев</cp:lastModifiedBy>
  <cp:revision>8</cp:revision>
  <dcterms:created xsi:type="dcterms:W3CDTF">2026-07-08T19:00:00Z</dcterms:created>
  <dcterms:modified xsi:type="dcterms:W3CDTF">2026-07-10T19:27:00Z</dcterms:modified>
</cp:coreProperties>
</file>