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BC9E5">
      <w:pPr>
        <w:jc w:val="left"/>
        <w:rPr>
          <w:rFonts w:hint="eastAsia"/>
        </w:rPr>
      </w:pPr>
    </w:p>
    <w:p w14:paraId="5B0986EF">
      <w:pPr>
        <w:tabs>
          <w:tab w:val="left" w:pos="4035"/>
          <w:tab w:val="left" w:pos="4635"/>
        </w:tabs>
        <w:jc w:val="left"/>
      </w:pPr>
      <w:r>
        <w:rPr>
          <w:b/>
          <w:color w:val="C0C0C0"/>
          <w:spacing w:val="60"/>
          <w:sz w:val="140"/>
          <w:szCs w:val="14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229100" cy="885825"/>
            <wp:effectExtent l="0" t="0" r="0" b="0"/>
            <wp:wrapNone/>
            <wp:docPr id="1026" name="图片 2" descr="卡通人物&#10;&#10;中度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 descr="卡通人物&#10;&#10;中度可信度描述已自动生成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71930F">
      <w:pPr>
        <w:spacing w:line="1260" w:lineRule="exact"/>
        <w:ind w:firstLine="1349" w:firstLineChars="102"/>
        <w:rPr>
          <w:rFonts w:ascii="Arial Black" w:hAnsi="Arial Black" w:eastAsia="黑体"/>
          <w:b/>
          <w:color w:val="999999"/>
          <w:spacing w:val="21"/>
          <w:w w:val="85"/>
          <w:position w:val="-10"/>
          <w:sz w:val="150"/>
          <w:szCs w:val="150"/>
        </w:rPr>
      </w:pPr>
      <w:r>
        <w:rPr>
          <w:rFonts w:ascii="Arial Black" w:hAnsi="Arial Black" w:eastAsia="黑体"/>
          <w:b/>
          <w:color w:val="999999"/>
          <w:spacing w:val="21"/>
          <w:w w:val="85"/>
          <w:position w:val="-10"/>
          <w:sz w:val="150"/>
          <w:szCs w:val="150"/>
        </w:rPr>
        <w:t>Z S T U</w:t>
      </w:r>
    </w:p>
    <w:p w14:paraId="4979245A">
      <w:pPr>
        <w:spacing w:line="400" w:lineRule="exact"/>
        <w:ind w:firstLine="883" w:firstLineChars="200"/>
        <w:rPr>
          <w:rFonts w:ascii="黑体" w:hAnsi="Impact" w:eastAsia="黑体"/>
          <w:b/>
          <w:color w:val="000000"/>
          <w:sz w:val="44"/>
          <w:szCs w:val="44"/>
        </w:rPr>
      </w:pPr>
      <w:r>
        <w:rPr>
          <w:rFonts w:hint="eastAsia" w:ascii="黑体" w:hAnsi="Impact" w:eastAsia="黑体"/>
          <w:b/>
          <w:color w:val="000000"/>
          <w:sz w:val="44"/>
          <w:szCs w:val="44"/>
        </w:rPr>
        <w:t>Zhejiang Sci-Tech University</w:t>
      </w:r>
    </w:p>
    <w:p w14:paraId="1609DDDE">
      <w:pPr>
        <w:spacing w:line="400" w:lineRule="exact"/>
        <w:rPr>
          <w:rFonts w:ascii="黑体" w:hAnsi="宋体" w:eastAsia="黑体"/>
          <w:b/>
          <w:color w:val="000000"/>
          <w:sz w:val="44"/>
          <w:szCs w:val="44"/>
        </w:rPr>
      </w:pPr>
    </w:p>
    <w:p w14:paraId="2C31C4CE">
      <w:pPr>
        <w:spacing w:line="360" w:lineRule="auto"/>
        <w:jc w:val="center"/>
        <w:rPr>
          <w:rFonts w:hint="default" w:ascii="黑体" w:hAnsi="微软雅黑" w:eastAsia="黑体"/>
          <w:b/>
          <w:sz w:val="38"/>
          <w:szCs w:val="38"/>
          <w:lang w:val="en-US" w:eastAsia="zh-CN"/>
        </w:rPr>
      </w:pPr>
      <w:r>
        <w:rPr>
          <w:rFonts w:hint="eastAsia" w:ascii="黑体" w:hAnsi="微软雅黑" w:eastAsia="黑体"/>
          <w:b/>
          <w:sz w:val="38"/>
          <w:szCs w:val="38"/>
          <w:lang w:val="en-US" w:eastAsia="zh-CN"/>
        </w:rPr>
        <w:t>《军事理论》</w:t>
      </w:r>
    </w:p>
    <w:p w14:paraId="5953852F">
      <w:pPr>
        <w:jc w:val="center"/>
        <w:rPr>
          <w:rFonts w:ascii="黑体" w:eastAsia="黑体"/>
          <w:b/>
          <w:i/>
          <w:sz w:val="52"/>
          <w:szCs w:val="52"/>
        </w:rPr>
      </w:pPr>
      <w:r>
        <w:rPr>
          <w:rFonts w:hint="eastAsia" w:ascii="黑体" w:eastAsia="黑体"/>
          <w:b/>
          <w:i w:val="0"/>
          <w:iCs/>
          <w:sz w:val="52"/>
          <w:szCs w:val="52"/>
        </w:rPr>
        <w:t>实践教学成果</w:t>
      </w:r>
    </w:p>
    <w:p w14:paraId="7438DC2D">
      <w:pPr>
        <w:ind w:firstLine="316" w:firstLineChars="150"/>
        <w:rPr>
          <w:rFonts w:eastAsia="黑体"/>
          <w:b/>
          <w:i/>
          <w:color w:val="000000"/>
          <w:szCs w:val="21"/>
        </w:rPr>
      </w:pPr>
    </w:p>
    <w:p w14:paraId="3BDF35A2">
      <w:pPr>
        <w:jc w:val="center"/>
      </w:pPr>
      <w:r>
        <w:drawing>
          <wp:inline distT="0" distB="0" distL="0" distR="0">
            <wp:extent cx="1507490" cy="1256030"/>
            <wp:effectExtent l="0" t="0" r="3810" b="1270"/>
            <wp:docPr id="1027" name="图片 1" descr="徽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徽标&#10;&#10;描述已自动生成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256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939D">
      <w:pPr>
        <w:jc w:val="center"/>
      </w:pPr>
    </w:p>
    <w:p w14:paraId="21A98870">
      <w:pPr>
        <w:rPr>
          <w:b/>
        </w:rPr>
      </w:pPr>
    </w:p>
    <w:p w14:paraId="42AF48A4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rFonts w:hint="eastAsia" w:ascii="宋体" w:hAnsi="宋体"/>
          <w:b/>
          <w:sz w:val="28"/>
          <w:szCs w:val="28"/>
        </w:rPr>
        <w:t>题目</w:t>
      </w:r>
      <w:r>
        <w:rPr>
          <w:rFonts w:hint="default" w:ascii="宋体" w:hAnsi="宋体"/>
          <w:b/>
          <w:sz w:val="28"/>
          <w:szCs w:val="28"/>
          <w:lang w:val="en-US"/>
        </w:rPr>
        <w:t>:</w:t>
      </w:r>
      <w:r>
        <w:rPr>
          <w:rFonts w:hint="default" w:ascii="宋体" w:hAnsi="宋体"/>
          <w:b/>
          <w:sz w:val="32"/>
          <w:szCs w:val="32"/>
          <w:u w:val="thick"/>
        </w:rPr>
        <w:t xml:space="preserve"> </w:t>
      </w:r>
      <w:r>
        <w:rPr>
          <w:rFonts w:hint="eastAsia" w:ascii="宋体" w:hAnsi="宋体"/>
          <w:b/>
          <w:sz w:val="32"/>
          <w:szCs w:val="32"/>
          <w:u w:val="thick"/>
        </w:rPr>
        <w:t xml:space="preserve">  </w:t>
      </w:r>
      <w:r>
        <w:rPr>
          <w:rFonts w:hint="eastAsia" w:ascii="黑体" w:hAnsi="黑体" w:eastAsia="黑体" w:cs="黑体"/>
          <w:b/>
          <w:bCs/>
          <w:sz w:val="28"/>
          <w:szCs w:val="28"/>
          <w:u w:val="thick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sz w:val="28"/>
          <w:szCs w:val="28"/>
          <w:u w:val="thick"/>
          <w:lang w:val="en-US" w:eastAsia="zh-CN"/>
        </w:rPr>
        <w:t>孙子兵法》对当今军事理论及世界</w:t>
      </w:r>
      <w:r>
        <w:rPr>
          <w:rFonts w:hint="eastAsia" w:ascii="黑体" w:hAnsi="黑体" w:eastAsia="黑体" w:cs="黑体"/>
          <w:b/>
          <w:bCs/>
          <w:sz w:val="28"/>
          <w:szCs w:val="28"/>
          <w:u w:val="thick"/>
        </w:rPr>
        <w:t>的影响</w:t>
      </w:r>
      <w:r>
        <w:rPr>
          <w:rFonts w:hint="eastAsia" w:ascii="黑体" w:hAnsi="黑体" w:eastAsia="黑体" w:cs="黑体"/>
          <w:b/>
          <w:bCs/>
          <w:sz w:val="28"/>
          <w:szCs w:val="28"/>
          <w:u w:val="thick"/>
          <w:lang w:val="en-US" w:eastAsia="zh-CN"/>
        </w:rPr>
        <w:t>与意义</w:t>
      </w:r>
      <w:r>
        <w:rPr>
          <w:rFonts w:hint="eastAsia"/>
          <w:b/>
          <w:sz w:val="40"/>
          <w:szCs w:val="40"/>
          <w:u w:val="thick"/>
        </w:rPr>
        <w:t xml:space="preserve">   </w:t>
      </w:r>
    </w:p>
    <w:tbl>
      <w:tblPr>
        <w:tblStyle w:val="2"/>
        <w:tblpPr w:leftFromText="180" w:rightFromText="180" w:vertAnchor="text" w:horzAnchor="margin" w:tblpX="-459" w:tblpY="291"/>
        <w:tblW w:w="960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746"/>
        <w:gridCol w:w="1240"/>
        <w:gridCol w:w="1960"/>
        <w:gridCol w:w="1570"/>
        <w:gridCol w:w="2010"/>
        <w:gridCol w:w="1280"/>
      </w:tblGrid>
      <w:tr w14:paraId="421359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Align w:val="center"/>
          </w:tcPr>
          <w:p w14:paraId="7F871320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124C7D35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240" w:type="dxa"/>
            <w:vAlign w:val="center"/>
          </w:tcPr>
          <w:p w14:paraId="4C1FCB81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960" w:type="dxa"/>
            <w:vAlign w:val="center"/>
          </w:tcPr>
          <w:p w14:paraId="53911497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1570" w:type="dxa"/>
            <w:vAlign w:val="center"/>
          </w:tcPr>
          <w:p w14:paraId="0B0C0DA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2010" w:type="dxa"/>
            <w:noWrap/>
            <w:vAlign w:val="center"/>
          </w:tcPr>
          <w:p w14:paraId="58BC3657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1280" w:type="dxa"/>
            <w:noWrap/>
            <w:vAlign w:val="center"/>
          </w:tcPr>
          <w:p w14:paraId="05852CCF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>上课时间</w:t>
            </w:r>
          </w:p>
        </w:tc>
      </w:tr>
      <w:tr w14:paraId="15115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noWrap/>
            <w:vAlign w:val="center"/>
          </w:tcPr>
          <w:p w14:paraId="4ECC7EC4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组长</w:t>
            </w:r>
          </w:p>
        </w:tc>
        <w:tc>
          <w:tcPr>
            <w:tcW w:w="746" w:type="dxa"/>
            <w:vAlign w:val="center"/>
          </w:tcPr>
          <w:p w14:paraId="6D125606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240" w:type="dxa"/>
            <w:noWrap/>
            <w:vAlign w:val="center"/>
          </w:tcPr>
          <w:p w14:paraId="5214D065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960" w:type="dxa"/>
            <w:noWrap/>
            <w:vAlign w:val="center"/>
          </w:tcPr>
          <w:p w14:paraId="2C4E4DC6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570" w:type="dxa"/>
            <w:noWrap/>
            <w:vAlign w:val="center"/>
          </w:tcPr>
          <w:p w14:paraId="1B2AC077">
            <w:pPr>
              <w:widowControl/>
              <w:ind w:firstLine="210" w:firstLineChars="100"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2级智能科学与技术班</w:t>
            </w:r>
          </w:p>
        </w:tc>
        <w:tc>
          <w:tcPr>
            <w:tcW w:w="2010" w:type="dxa"/>
            <w:noWrap/>
            <w:vAlign w:val="center"/>
          </w:tcPr>
          <w:p w14:paraId="401A4610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280" w:type="dxa"/>
            <w:vMerge w:val="restart"/>
            <w:noWrap/>
            <w:vAlign w:val="center"/>
          </w:tcPr>
          <w:p w14:paraId="7FEBD097"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2023/2024学年第二学期</w:t>
            </w:r>
          </w:p>
          <w:p w14:paraId="711BADD8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周四晚(9-15周)</w:t>
            </w:r>
          </w:p>
        </w:tc>
      </w:tr>
      <w:tr w14:paraId="4E85F9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restart"/>
            <w:noWrap/>
            <w:vAlign w:val="center"/>
          </w:tcPr>
          <w:p w14:paraId="725B7D53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组员</w:t>
            </w:r>
          </w:p>
        </w:tc>
        <w:tc>
          <w:tcPr>
            <w:tcW w:w="746" w:type="dxa"/>
            <w:vAlign w:val="center"/>
          </w:tcPr>
          <w:p w14:paraId="0C7A4DA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0A7EEAA8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960" w:type="dxa"/>
            <w:noWrap/>
            <w:vAlign w:val="center"/>
          </w:tcPr>
          <w:p w14:paraId="0C25BADF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570" w:type="dxa"/>
            <w:noWrap/>
            <w:vAlign w:val="center"/>
          </w:tcPr>
          <w:p w14:paraId="5713BA60"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23计算机（）班</w:t>
            </w:r>
          </w:p>
        </w:tc>
        <w:tc>
          <w:tcPr>
            <w:tcW w:w="2010" w:type="dxa"/>
            <w:noWrap/>
            <w:vAlign w:val="center"/>
          </w:tcPr>
          <w:p w14:paraId="685F545B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159C141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41199F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3ED7A70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24F7CB3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324953C6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960" w:type="dxa"/>
            <w:noWrap/>
            <w:vAlign w:val="center"/>
          </w:tcPr>
          <w:p w14:paraId="247F80B2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570" w:type="dxa"/>
            <w:noWrap/>
            <w:vAlign w:val="center"/>
          </w:tcPr>
          <w:p w14:paraId="24C4EEA5">
            <w:pPr>
              <w:widowControl/>
              <w:jc w:val="center"/>
              <w:rPr>
                <w:rFonts w:hint="default" w:ascii="宋体" w:hAnsi="宋体" w:cs="宋体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23计算机）班</w:t>
            </w:r>
          </w:p>
        </w:tc>
        <w:tc>
          <w:tcPr>
            <w:tcW w:w="2010" w:type="dxa"/>
            <w:noWrap/>
            <w:vAlign w:val="center"/>
          </w:tcPr>
          <w:p w14:paraId="731368C1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25078A1E">
            <w:pPr>
              <w:widowControl/>
              <w:ind w:firstLine="210" w:firstLineChars="1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 w14:paraId="381EF4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66FB52F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117D0F6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050AC215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960" w:type="dxa"/>
            <w:noWrap/>
            <w:vAlign w:val="center"/>
          </w:tcPr>
          <w:p w14:paraId="414A74B4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570" w:type="dxa"/>
            <w:noWrap/>
            <w:vAlign w:val="center"/>
          </w:tcPr>
          <w:p w14:paraId="5350E86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0" w:type="dxa"/>
            <w:noWrap/>
            <w:vAlign w:val="center"/>
          </w:tcPr>
          <w:p w14:paraId="30E4E9C1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7BEF19D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35E86F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06AF3FCC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51B6A80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3083FA52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960" w:type="dxa"/>
            <w:noWrap/>
            <w:vAlign w:val="center"/>
          </w:tcPr>
          <w:p w14:paraId="6921B75B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570" w:type="dxa"/>
            <w:noWrap/>
            <w:vAlign w:val="center"/>
          </w:tcPr>
          <w:p w14:paraId="4D839DC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0" w:type="dxa"/>
            <w:noWrap/>
            <w:vAlign w:val="center"/>
          </w:tcPr>
          <w:p w14:paraId="611CA332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4BD5148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347768D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6A620A45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1937FCA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50C068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60" w:type="dxa"/>
            <w:noWrap/>
            <w:vAlign w:val="center"/>
          </w:tcPr>
          <w:p w14:paraId="394DE51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0" w:type="dxa"/>
            <w:noWrap/>
            <w:vAlign w:val="center"/>
          </w:tcPr>
          <w:p w14:paraId="2AB5DDD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0" w:type="dxa"/>
            <w:noWrap/>
            <w:vAlign w:val="center"/>
          </w:tcPr>
          <w:p w14:paraId="16AAFB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363B289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1CABDD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21E8816B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5A8A42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63BE96C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60" w:type="dxa"/>
            <w:noWrap/>
            <w:vAlign w:val="center"/>
          </w:tcPr>
          <w:p w14:paraId="6C7DB6B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0" w:type="dxa"/>
            <w:noWrap/>
            <w:vAlign w:val="center"/>
          </w:tcPr>
          <w:p w14:paraId="0891F2DF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0" w:type="dxa"/>
            <w:noWrap/>
            <w:vAlign w:val="center"/>
          </w:tcPr>
          <w:p w14:paraId="21F8F8D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4B2D509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2D602C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4A5A82C0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108D175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5D986DA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60" w:type="dxa"/>
            <w:noWrap/>
            <w:vAlign w:val="center"/>
          </w:tcPr>
          <w:p w14:paraId="07BCE21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0" w:type="dxa"/>
            <w:noWrap/>
            <w:vAlign w:val="center"/>
          </w:tcPr>
          <w:p w14:paraId="339DB94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0" w:type="dxa"/>
            <w:noWrap/>
            <w:vAlign w:val="center"/>
          </w:tcPr>
          <w:p w14:paraId="243FC61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7D4AE15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2ADD5F2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2A6FD931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218AF6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6984CC5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60" w:type="dxa"/>
            <w:noWrap/>
            <w:vAlign w:val="center"/>
          </w:tcPr>
          <w:p w14:paraId="4EC5039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0" w:type="dxa"/>
            <w:noWrap/>
            <w:vAlign w:val="center"/>
          </w:tcPr>
          <w:p w14:paraId="7529E7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0" w:type="dxa"/>
            <w:noWrap/>
            <w:vAlign w:val="center"/>
          </w:tcPr>
          <w:p w14:paraId="1C11EB5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142B1FB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1191E3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0848DD02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46" w:type="dxa"/>
            <w:vAlign w:val="center"/>
          </w:tcPr>
          <w:p w14:paraId="1380E5B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40" w:type="dxa"/>
            <w:noWrap/>
            <w:vAlign w:val="center"/>
          </w:tcPr>
          <w:p w14:paraId="2B275B6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60" w:type="dxa"/>
            <w:noWrap/>
            <w:vAlign w:val="center"/>
          </w:tcPr>
          <w:p w14:paraId="611C368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0" w:type="dxa"/>
            <w:noWrap/>
            <w:vAlign w:val="center"/>
          </w:tcPr>
          <w:p w14:paraId="2CD3D6D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10" w:type="dxa"/>
            <w:noWrap/>
            <w:vAlign w:val="center"/>
          </w:tcPr>
          <w:p w14:paraId="2EFAD46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80" w:type="dxa"/>
            <w:vMerge w:val="continue"/>
            <w:noWrap/>
            <w:vAlign w:val="center"/>
          </w:tcPr>
          <w:p w14:paraId="0015A36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14:paraId="521F8F7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6" w:type="dxa"/>
            <w:gridSpan w:val="2"/>
            <w:vAlign w:val="center"/>
          </w:tcPr>
          <w:p w14:paraId="6B1C7CB2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8060" w:type="dxa"/>
            <w:gridSpan w:val="5"/>
            <w:noWrap/>
            <w:vAlign w:val="center"/>
          </w:tcPr>
          <w:p w14:paraId="5EED250C"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</w:p>
        </w:tc>
      </w:tr>
    </w:tbl>
    <w:p w14:paraId="6A612570"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 w14:paraId="0E8AF0B6"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  <w:t>《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孙子兵法》对当今军事理论及世界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的影响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与意义</w:t>
      </w:r>
    </w:p>
    <w:p w14:paraId="5CDE8F80">
      <w:pPr>
        <w:spacing w:line="360" w:lineRule="auto"/>
        <w:jc w:val="center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小组成员：</w:t>
      </w:r>
      <w:bookmarkStart w:id="0" w:name="_GoBack"/>
      <w:bookmarkEnd w:id="0"/>
    </w:p>
    <w:p w14:paraId="108C5D44">
      <w:pPr>
        <w:spacing w:line="360" w:lineRule="auto"/>
        <w:rPr>
          <w:rFonts w:hint="eastAsia"/>
        </w:rPr>
      </w:pPr>
    </w:p>
    <w:p w14:paraId="3E38DB7A">
      <w:p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黑体" w:hAnsi="黑体" w:eastAsia="黑体" w:cs="黑体"/>
        </w:rPr>
        <w:t>摘要</w:t>
      </w:r>
      <w:r>
        <w:rPr>
          <w:rFonts w:hint="eastAsia" w:ascii="黑体" w:hAnsi="黑体" w:eastAsia="黑体" w:cs="黑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孙子兵法军事</w:t>
      </w:r>
      <w:r>
        <w:rPr>
          <w:rFonts w:hint="eastAsia" w:ascii="楷体" w:hAnsi="楷体" w:eastAsia="楷体" w:cs="楷体"/>
        </w:rPr>
        <w:t>理论体系承载着丰富的战争智慧和策略原则，对当今世界的军事思维、国际关系和安全格局</w:t>
      </w:r>
      <w:r>
        <w:rPr>
          <w:rFonts w:hint="eastAsia" w:ascii="楷体" w:hAnsi="楷体" w:eastAsia="楷体" w:cs="楷体"/>
          <w:lang w:val="en-US" w:eastAsia="zh-CN"/>
        </w:rPr>
        <w:t>都</w:t>
      </w:r>
      <w:r>
        <w:rPr>
          <w:rFonts w:hint="eastAsia" w:ascii="楷体" w:hAnsi="楷体" w:eastAsia="楷体" w:cs="楷体"/>
        </w:rPr>
        <w:t>产生着深远影响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</w:rPr>
        <w:t>本文旨在通过研究</w:t>
      </w:r>
      <w:r>
        <w:rPr>
          <w:rFonts w:hint="eastAsia" w:ascii="楷体" w:hAnsi="楷体" w:eastAsia="楷体" w:cs="楷体"/>
          <w:lang w:eastAsia="zh-CN"/>
        </w:rPr>
        <w:t>《</w:t>
      </w:r>
      <w:r>
        <w:rPr>
          <w:rFonts w:hint="eastAsia" w:ascii="楷体" w:hAnsi="楷体" w:eastAsia="楷体" w:cs="楷体"/>
          <w:lang w:val="en-US" w:eastAsia="zh-CN"/>
        </w:rPr>
        <w:t>孙子兵法》中的条则与哲理</w:t>
      </w:r>
      <w:r>
        <w:rPr>
          <w:rFonts w:hint="eastAsia" w:ascii="楷体" w:hAnsi="楷体" w:eastAsia="楷体" w:cs="楷体"/>
        </w:rPr>
        <w:t>，探讨</w:t>
      </w:r>
      <w:r>
        <w:rPr>
          <w:rFonts w:hint="eastAsia" w:ascii="楷体" w:hAnsi="楷体" w:eastAsia="楷体" w:cs="楷体"/>
          <w:lang w:eastAsia="zh-CN"/>
        </w:rPr>
        <w:t>《</w:t>
      </w:r>
      <w:r>
        <w:rPr>
          <w:rFonts w:hint="eastAsia" w:ascii="楷体" w:hAnsi="楷体" w:eastAsia="楷体" w:cs="楷体"/>
          <w:lang w:val="en-US" w:eastAsia="zh-CN"/>
        </w:rPr>
        <w:t>孙子兵法》中的</w:t>
      </w:r>
      <w:r>
        <w:rPr>
          <w:rFonts w:hint="eastAsia" w:ascii="楷体" w:hAnsi="楷体" w:eastAsia="楷体" w:cs="楷体"/>
        </w:rPr>
        <w:t>古代智慧</w:t>
      </w:r>
      <w:r>
        <w:rPr>
          <w:rFonts w:hint="eastAsia" w:ascii="楷体" w:hAnsi="楷体" w:eastAsia="楷体" w:cs="楷体"/>
          <w:lang w:val="en-US" w:eastAsia="zh-CN"/>
        </w:rPr>
        <w:t>是</w:t>
      </w:r>
      <w:r>
        <w:rPr>
          <w:rFonts w:hint="eastAsia" w:ascii="楷体" w:hAnsi="楷体" w:eastAsia="楷体" w:cs="楷体"/>
        </w:rPr>
        <w:t>如何在当代世界中发挥作用，并</w:t>
      </w:r>
      <w:r>
        <w:rPr>
          <w:rFonts w:hint="eastAsia" w:ascii="楷体" w:hAnsi="楷体" w:eastAsia="楷体" w:cs="楷体"/>
          <w:lang w:val="en-US" w:eastAsia="zh-CN"/>
        </w:rPr>
        <w:t>显明</w:t>
      </w:r>
      <w:r>
        <w:rPr>
          <w:rFonts w:hint="eastAsia" w:ascii="楷体" w:hAnsi="楷体" w:eastAsia="楷体" w:cs="楷体"/>
        </w:rPr>
        <w:t>其现代意义。</w:t>
      </w:r>
    </w:p>
    <w:p w14:paraId="1AF15694">
      <w:p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关键词：</w:t>
      </w:r>
      <w:r>
        <w:rPr>
          <w:rFonts w:hint="eastAsia" w:ascii="楷体" w:hAnsi="楷体" w:eastAsia="楷体" w:cs="楷体"/>
          <w:lang w:val="en-US" w:eastAsia="zh-CN"/>
        </w:rPr>
        <w:t>孙子兵法、军事理论体系、哲理、古代智慧、现代意义</w:t>
      </w:r>
    </w:p>
    <w:p w14:paraId="77CB1817">
      <w:pPr>
        <w:spacing w:line="360" w:lineRule="auto"/>
        <w:rPr>
          <w:rFonts w:hint="eastAsia"/>
          <w:lang w:val="en-US" w:eastAsia="zh-CN"/>
        </w:rPr>
      </w:pPr>
    </w:p>
    <w:p w14:paraId="6F84C802">
      <w:pPr>
        <w:spacing w:line="360" w:lineRule="auto"/>
        <w:ind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当今全球化的大趋势下，世界上仍有一些地区出现了动荡与局部战争，单边主义与多边主义发生了碰撞与强烈冲突，本文通过文献调查法和问卷调查法，将实例与《孙子兵法》内容联系，探索孙子兵法在其中发挥的作用以及在当代人心目中《孙子兵法》在现代军事理论中的继承，进而研究孙子兵法对解决当今世界问题的有益借鉴。</w:t>
      </w:r>
    </w:p>
    <w:p w14:paraId="733AA1FE"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（一）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《孙子兵法》的介绍及战争哲学</w:t>
      </w:r>
    </w:p>
    <w:p w14:paraId="6F06F95F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《孙子兵法》是中国古代兵学经典之一，也是世界上最古老、最著名的兵书之一。春秋末，孙武从齐国流亡到吴国，带着13篇兵书觐见吴王，得到重用，而后辅助吴王经国治军，显名诸侯，被尊为“兵圣”，这13篇后也整编统称《孙子兵法》。</w:t>
      </w:r>
    </w:p>
    <w:p w14:paraId="419E4174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《孙子兵法》以“五事七计”为战略原则，形成了“慎战”的核心思想。</w:t>
      </w:r>
    </w:p>
    <w:p w14:paraId="34ED0487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“五事”即道、天、地、将、法的合称，“七计”即“主孰有道？将孰有能？天地孰得？法令孰行？兵众孰强？士卒孰练？赏罚孰明？”的概称，孙子依靠这几条来判断战争局势以及调整战略方案，在与诸侯的战争中往往战无不胜。</w:t>
      </w:r>
    </w:p>
    <w:p w14:paraId="4C81E46A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“慎战”，即对待战争态度严肃，非必要不开战，做到“非利不动，非得不用，非危不战”，“合于利而动，不合于利而止”，只打必要的战争，只打对国家有利的战争。</w:t>
      </w:r>
    </w:p>
    <w:p w14:paraId="7A1EDA28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此之外，与后来人们熟知的一些兵书只以战胜敌方为目的不同，《孙子兵法》更多继承了春秋向战国发展过程中的思想转变，既保留了春秋时期，“不战而屈人之兵”，军事与政治互相联系的策略，也发展了，“兵者，诡道也。”（《始计篇》），通过谋略取巧赢得战争胜利的主张。</w:t>
      </w:r>
    </w:p>
    <w:p w14:paraId="7AD79C20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24A547D"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</w:t>
      </w:r>
      <w:r>
        <w:rPr>
          <w:rFonts w:hint="eastAsia" w:ascii="黑体" w:hAnsi="黑体" w:eastAsia="黑体" w:cs="黑体"/>
          <w:sz w:val="28"/>
          <w:szCs w:val="28"/>
        </w:rPr>
        <w:t>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《孙子兵法》在当今世界的理解与应用</w:t>
      </w:r>
    </w:p>
    <w:p w14:paraId="60633319">
      <w:p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为了研究当代普通人对《孙子兵法》的了解程度与看法，我们小组发布了调查问卷，调查结果显示，几乎所有的被调查对象都至少了解或听说过《孙子兵法》（如下图1），不过有半数以上的人存在对《孙子兵法》内容的混淆，如认为三十六计出自《孙子兵法》（如下图2）等。关于《孙子兵法》在现代各领域发挥的作用，大部分人都认为其在信息化战争、机械化战争中能大展拳脚，同时在太空站等其他领域也有发挥场景（如下图3）。据此，我们得出结论，部分人即使在混淆了《孙子兵法》内容时，仍然相信古代的军事智慧对于现代战争依然具有参考和指导价值。</w:t>
      </w:r>
    </w:p>
    <w:p w14:paraId="797AE51A">
      <w:p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“知己知彼，百战不殆”与现代信息战：孙子主张只有在对我方势力以及敌方势力的全面了解后，才有对战争局势的完全判断。在计算机网络发展越来越发达的现在，网络渗透与反渗透越来越成为战前的必要对抗，对于敌方隐藏进行的军事研究的提前侦察更是必不可少的。如揭开现代战争序幕的海湾战争，在此之前地面部队为主要作战部队，空军部队只是作为一种战略手段应用于战场。而该场战役中，战前联合地面部队在伊拉克边境集结连续几天军事演练，而正式进攻却如孙子所言，“攻其无备，出其不意。此兵家之胜，不可先传也”，是依靠美国空军部队在夜晚连续出动数波飞机部队，在先锋机组通过雷达探测到伊拉克的一体化战略防空系统布局后，武装飞机部队通过依次对防空指挥中心、市政府、机场等地方实施信息屏蔽与轰炸，一举摧毁了伊拉克的防空阵线，夺得制空权的同时也将伊拉克的防守阵地撕裂开来，最后地面部队配合发起了进攻，在极低的伤亡率下，结束了海湾战争[1]。</w:t>
      </w:r>
    </w:p>
    <w:p w14:paraId="38D1672E">
      <w:p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“兵贵胜，不贵久”与闪电战：孙子强调“其用战也胜，久则钝兵挫锐，攻城则力屈，久暴师则国用不足”，只有迅速地展开行动，才能避免节外生枝，减少因战事拉长对国家、百姓的负担。而这样的战术也被广泛应用于现代战术中，兵贵神速，其中最快的又属闪电战，二站时期德军发动闪电战突袭法国，军事力量并不如英法队伍，但依靠集中坦克力量配合飞机支援快速突破敌军阵线，如“激水之于漂石也”一样的势，而后陆军队伍再赶来攻略下分割出的包围圈内的敌人，以弱胜强打赢法国战役[2]。</w:t>
      </w:r>
    </w:p>
    <w:p w14:paraId="544DC7E2">
      <w:p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“因敌变化而取胜”与四渡赤水：“水因地而制流，兵因敌而制胜”，孙子充分认识到用兵打仗贵在灵活机动、随机应变，若拘泥常法、一成不变，必然导致覆军杀将、辱身误国。在我军第五次反围剿失败危急存亡关头不得不进行战略转移时，毛导员根据敌方军事形式变化，前两次尝试直渡长江不成，在敌方修筑碉堡尝试压缩包围圈时，又调转军队度过赤水，使敌方部队开始向长江集结，最后再次反向度过赤水，绕过贵州成功离开了包围圈[3]。</w:t>
      </w:r>
    </w:p>
    <w:p w14:paraId="169FAFB7">
      <w:p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尽管每个主张是对应段战事中最突出的特点，但同样不能忽视每一段战争其实也都用到了多种谋略，不同类战争中也出现了融合的特征。</w:t>
      </w:r>
    </w:p>
    <w:p w14:paraId="0C3368AD">
      <w:pPr>
        <w:spacing w:line="360" w:lineRule="auto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1988820" cy="1127125"/>
            <wp:effectExtent l="0" t="0" r="5080" b="3175"/>
            <wp:docPr id="1" name="图片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2218690" cy="1257300"/>
            <wp:effectExtent l="0" t="0" r="3810" b="0"/>
            <wp:docPr id="3" name="图片 3" descr="char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art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9151">
      <w:pPr>
        <w:spacing w:line="360" w:lineRule="auto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图1                               图2</w:t>
      </w:r>
    </w:p>
    <w:p w14:paraId="76078F79">
      <w:pPr>
        <w:spacing w:line="360" w:lineRule="auto"/>
        <w:ind w:firstLine="420" w:firstLineChars="0"/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3892550" cy="2205990"/>
            <wp:effectExtent l="0" t="0" r="6350" b="3810"/>
            <wp:docPr id="2" name="图片 2" descr="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hart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6F73">
      <w:pPr>
        <w:spacing w:line="360" w:lineRule="auto"/>
        <w:ind w:firstLine="420" w:firstLineChars="0"/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图3</w:t>
      </w:r>
    </w:p>
    <w:p w14:paraId="1DC1E135">
      <w:pPr>
        <w:spacing w:line="360" w:lineRule="auto"/>
        <w:ind w:firstLine="420" w:firstLineChars="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75B06C8">
      <w:pPr>
        <w:spacing w:line="360" w:lineRule="auto"/>
        <w:ind w:firstLine="42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  <w:r>
        <w:rPr>
          <w:rFonts w:hint="eastAsia" w:ascii="黑体" w:hAnsi="黑体" w:eastAsia="黑体" w:cs="黑体"/>
          <w:sz w:val="28"/>
          <w:szCs w:val="28"/>
        </w:rPr>
        <w:t>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《孙子兵法》对世界未来发展的有益借鉴</w:t>
      </w:r>
    </w:p>
    <w:p w14:paraId="3CF4319E">
      <w:pPr>
        <w:spacing w:line="360" w:lineRule="auto"/>
        <w:ind w:firstLine="420" w:firstLineChars="0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国家安防：“用兵之法，无恃其不来，恃吾有以待也；无恃其不攻，恃吾有所不可攻也。”（《九变篇》）这就是说，要把立足点放在做好充分准备，不打无准备之仗，以强大的军事实力迫使敌人不敢轻易发动战争的基点上。自世界大战结束，许多国家包括我国便深知这份道理，一直将国防作为国家重点发展方向，只有国防实力强大了，才有资格在国际交战台上有一席说话的地方，就像如今中东半岛的抵抗之弧在一直抵挡极端犹太主义者的进攻，以及我国能有底气举起“和平与发展”的大旗与单边主义势力直面抗衡。</w:t>
      </w:r>
    </w:p>
    <w:p w14:paraId="73CC82EA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战略竞争：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“亡国不可以复存，死者不可以复生。故明君慎之，良将警之，此安国全军之道也。”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孙子兵法强调战略的重要性，提倡以智谋制胜。在当今的国际关系中，各国之间的战略竞争以及相关联的经济、文化对抗日益激烈，而孙子强调的“知己知彼，百战不殆”原则仍然具有指导意义。了解对手的实力、意图以及行动方式，有助于制定更有效的战略，争取以和平的方式解决争端。唯有加强自身的竞争能力，才能维护本国国民的自我性、独立性。</w:t>
      </w:r>
    </w:p>
    <w:p w14:paraId="10CABE76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日常生活：即使作为一部兵书，它也有其实际意义，就如日本松下电器创始人松下幸之助曾说：“《孙子兵法》是天下第一神灵，我们必须顶礼膜拜，认真背诵，灵活运用，公司才能发达。”其中关于“五时七计”的判断也可以活用于生活中对于事件成功与否的判断和调整方向。</w:t>
      </w:r>
    </w:p>
    <w:p w14:paraId="64E67986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 w14:paraId="47E3A64A">
      <w:p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尾言</w:t>
      </w:r>
    </w:p>
    <w:p w14:paraId="2C3AE056">
      <w:pPr>
        <w:spacing w:line="360" w:lineRule="auto"/>
        <w:ind w:firstLine="42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“兵者，国之大事，死生之地，存亡之道，不可不察也。”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孙子兵法</w:t>
      </w:r>
      <w:r>
        <w:rPr>
          <w:rFonts w:hint="eastAsia" w:ascii="仿宋" w:hAnsi="仿宋" w:eastAsia="仿宋" w:cs="仿宋"/>
          <w:sz w:val="24"/>
          <w:szCs w:val="24"/>
        </w:rPr>
        <w:t>作为人类智慧的结晶，对当今世界的军事思维、国际关系和安全形势产生着深远影响。通过深入研究古代智慧的传承与应用，能够更好地理解当今世界的军事格局与发展趋势，为促进世界和平与安全作出贡献。</w:t>
      </w:r>
    </w:p>
    <w:p w14:paraId="21593770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 w14:paraId="66C137D8">
      <w:pPr>
        <w:spacing w:line="360" w:lineRule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参考文献</w:t>
      </w:r>
    </w:p>
    <w:p w14:paraId="4FD4261E"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[1]Rid, Thomas. Cyber War Will Not Take Place. Hurst Publishers, 2013.</w:t>
      </w:r>
    </w:p>
    <w:p w14:paraId="41E74643"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[2]Gordon, Michael R., and Bernard E. Trainor. *The Generals’ War: The Inside Story of the Conflict in the Gulf*. Little, Brown and Company, 1995.</w:t>
      </w:r>
    </w:p>
    <w:p w14:paraId="41537A2B">
      <w:pPr>
        <w:numPr>
          <w:ilvl w:val="0"/>
          <w:numId w:val="0"/>
        </w:numPr>
        <w:spacing w:line="360" w:lineRule="auto"/>
        <w:ind w:left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[3]毛泽东，《毛泽东选集》。人民出版社，1967.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5ZTQ0OWE1MjJhNmY4MzQ0YWMxNGRhNDE3YTc0NDMifQ=="/>
    <w:docVar w:name="KSO_WPS_MARK_KEY" w:val="87376561-17ea-405d-a84d-4886afb67c6b"/>
  </w:docVars>
  <w:rsids>
    <w:rsidRoot w:val="16A13751"/>
    <w:rsid w:val="00847DE1"/>
    <w:rsid w:val="01A94FA5"/>
    <w:rsid w:val="01E75FD0"/>
    <w:rsid w:val="033E7AFE"/>
    <w:rsid w:val="03A2079A"/>
    <w:rsid w:val="04AC29E4"/>
    <w:rsid w:val="06D0591A"/>
    <w:rsid w:val="07257820"/>
    <w:rsid w:val="07DC0B7E"/>
    <w:rsid w:val="0B7A0391"/>
    <w:rsid w:val="0B9C35DF"/>
    <w:rsid w:val="0C7E7088"/>
    <w:rsid w:val="0CF50331"/>
    <w:rsid w:val="0E277C00"/>
    <w:rsid w:val="0EE77EB9"/>
    <w:rsid w:val="0F181ECC"/>
    <w:rsid w:val="11D67C63"/>
    <w:rsid w:val="123A27FA"/>
    <w:rsid w:val="12A15E5A"/>
    <w:rsid w:val="12C86A56"/>
    <w:rsid w:val="12DF3850"/>
    <w:rsid w:val="12E71B09"/>
    <w:rsid w:val="131639FF"/>
    <w:rsid w:val="161935E4"/>
    <w:rsid w:val="16A13751"/>
    <w:rsid w:val="1715758D"/>
    <w:rsid w:val="17CA3496"/>
    <w:rsid w:val="18A3018B"/>
    <w:rsid w:val="1AC842B3"/>
    <w:rsid w:val="1DB90BE4"/>
    <w:rsid w:val="1DF443A0"/>
    <w:rsid w:val="1ECB0128"/>
    <w:rsid w:val="1F3507CD"/>
    <w:rsid w:val="1F653A37"/>
    <w:rsid w:val="208B245A"/>
    <w:rsid w:val="208C266E"/>
    <w:rsid w:val="21424F60"/>
    <w:rsid w:val="221C2C00"/>
    <w:rsid w:val="22700BC4"/>
    <w:rsid w:val="23032AFA"/>
    <w:rsid w:val="230651A7"/>
    <w:rsid w:val="23405992"/>
    <w:rsid w:val="23C85887"/>
    <w:rsid w:val="23E25B59"/>
    <w:rsid w:val="2797697C"/>
    <w:rsid w:val="290C2B46"/>
    <w:rsid w:val="291071F5"/>
    <w:rsid w:val="292F14BF"/>
    <w:rsid w:val="293A07FA"/>
    <w:rsid w:val="2B0E722D"/>
    <w:rsid w:val="2C382014"/>
    <w:rsid w:val="2CCE28B7"/>
    <w:rsid w:val="2CEE080C"/>
    <w:rsid w:val="2D9E213C"/>
    <w:rsid w:val="2E4C0B3E"/>
    <w:rsid w:val="2E4F5EDB"/>
    <w:rsid w:val="2E8A2540"/>
    <w:rsid w:val="2E903C71"/>
    <w:rsid w:val="2E9E0F50"/>
    <w:rsid w:val="2EC4755A"/>
    <w:rsid w:val="2F4C1605"/>
    <w:rsid w:val="2FBA5AC1"/>
    <w:rsid w:val="30E91DED"/>
    <w:rsid w:val="323E14E0"/>
    <w:rsid w:val="323F6C19"/>
    <w:rsid w:val="335E08A0"/>
    <w:rsid w:val="33E80230"/>
    <w:rsid w:val="359B690F"/>
    <w:rsid w:val="35AF1B73"/>
    <w:rsid w:val="35FE728D"/>
    <w:rsid w:val="36801E8C"/>
    <w:rsid w:val="381D3328"/>
    <w:rsid w:val="390414E4"/>
    <w:rsid w:val="391C2F14"/>
    <w:rsid w:val="39673227"/>
    <w:rsid w:val="39AD067B"/>
    <w:rsid w:val="3A0055AB"/>
    <w:rsid w:val="3A400B63"/>
    <w:rsid w:val="3BDB6EC7"/>
    <w:rsid w:val="3C3B6007"/>
    <w:rsid w:val="3CA51F0C"/>
    <w:rsid w:val="3CA93BA6"/>
    <w:rsid w:val="3CBC4484"/>
    <w:rsid w:val="3D264775"/>
    <w:rsid w:val="3D3A1038"/>
    <w:rsid w:val="3D475160"/>
    <w:rsid w:val="3D6C4570"/>
    <w:rsid w:val="3DB00A4C"/>
    <w:rsid w:val="409749EB"/>
    <w:rsid w:val="40DD0F98"/>
    <w:rsid w:val="41962165"/>
    <w:rsid w:val="434777D9"/>
    <w:rsid w:val="43487189"/>
    <w:rsid w:val="4443651C"/>
    <w:rsid w:val="44A61AED"/>
    <w:rsid w:val="45061825"/>
    <w:rsid w:val="46145BB5"/>
    <w:rsid w:val="468F440D"/>
    <w:rsid w:val="46982321"/>
    <w:rsid w:val="471B72A7"/>
    <w:rsid w:val="4743767B"/>
    <w:rsid w:val="48D34219"/>
    <w:rsid w:val="4A8613BA"/>
    <w:rsid w:val="4B4614E8"/>
    <w:rsid w:val="4C5C10D5"/>
    <w:rsid w:val="4D950547"/>
    <w:rsid w:val="4E564138"/>
    <w:rsid w:val="4EF6642F"/>
    <w:rsid w:val="50027558"/>
    <w:rsid w:val="522F31AD"/>
    <w:rsid w:val="523824E2"/>
    <w:rsid w:val="541534EE"/>
    <w:rsid w:val="548227BE"/>
    <w:rsid w:val="55466DCC"/>
    <w:rsid w:val="56244C32"/>
    <w:rsid w:val="568D691B"/>
    <w:rsid w:val="57821E15"/>
    <w:rsid w:val="58C0517F"/>
    <w:rsid w:val="59565BFF"/>
    <w:rsid w:val="599A4190"/>
    <w:rsid w:val="59A72D93"/>
    <w:rsid w:val="59AD4E60"/>
    <w:rsid w:val="5AB44915"/>
    <w:rsid w:val="5B70209B"/>
    <w:rsid w:val="5CA346BD"/>
    <w:rsid w:val="5CC8703A"/>
    <w:rsid w:val="5D44313D"/>
    <w:rsid w:val="5D445BCF"/>
    <w:rsid w:val="5E5653BC"/>
    <w:rsid w:val="5F4C6694"/>
    <w:rsid w:val="6048061A"/>
    <w:rsid w:val="60E3693B"/>
    <w:rsid w:val="612D16F0"/>
    <w:rsid w:val="61D27EB7"/>
    <w:rsid w:val="61F92ACA"/>
    <w:rsid w:val="62C32DAF"/>
    <w:rsid w:val="62E80442"/>
    <w:rsid w:val="62E92E62"/>
    <w:rsid w:val="62F96281"/>
    <w:rsid w:val="63932B8D"/>
    <w:rsid w:val="63952CEE"/>
    <w:rsid w:val="63EB45D2"/>
    <w:rsid w:val="644A5721"/>
    <w:rsid w:val="64C007BA"/>
    <w:rsid w:val="663A6165"/>
    <w:rsid w:val="66A2073F"/>
    <w:rsid w:val="68BB5FF2"/>
    <w:rsid w:val="68C64E00"/>
    <w:rsid w:val="699163F6"/>
    <w:rsid w:val="69A5608E"/>
    <w:rsid w:val="69BF7648"/>
    <w:rsid w:val="6B0074AE"/>
    <w:rsid w:val="6B7C760C"/>
    <w:rsid w:val="6BA55F14"/>
    <w:rsid w:val="6C2801D4"/>
    <w:rsid w:val="6E775134"/>
    <w:rsid w:val="6EE00913"/>
    <w:rsid w:val="6F5E29F5"/>
    <w:rsid w:val="6FFE1370"/>
    <w:rsid w:val="71452AC2"/>
    <w:rsid w:val="71DD219E"/>
    <w:rsid w:val="73052017"/>
    <w:rsid w:val="743661DC"/>
    <w:rsid w:val="757C1C26"/>
    <w:rsid w:val="761D679D"/>
    <w:rsid w:val="762D1373"/>
    <w:rsid w:val="767145E1"/>
    <w:rsid w:val="76E0137E"/>
    <w:rsid w:val="77DF46C3"/>
    <w:rsid w:val="787922A7"/>
    <w:rsid w:val="789B0078"/>
    <w:rsid w:val="7A3B1384"/>
    <w:rsid w:val="7A456B12"/>
    <w:rsid w:val="7B626A99"/>
    <w:rsid w:val="7B9D7B0E"/>
    <w:rsid w:val="7C304909"/>
    <w:rsid w:val="7D3E3908"/>
    <w:rsid w:val="7D775767"/>
    <w:rsid w:val="7DC9559D"/>
    <w:rsid w:val="7DE6202B"/>
    <w:rsid w:val="7E156974"/>
    <w:rsid w:val="7E9451E4"/>
    <w:rsid w:val="7FA6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2820</Words>
  <Characters>3065</Characters>
  <Lines>0</Lines>
  <Paragraphs>0</Paragraphs>
  <TotalTime>0</TotalTime>
  <ScaleCrop>false</ScaleCrop>
  <LinksUpToDate>false</LinksUpToDate>
  <CharactersWithSpaces>3158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2024-05-23T05:07:00Z</dcterms:created>
  <dc:creator>24773</dc:creator>
  <cp:lastModifiedBy>黄红洲</cp:lastModifiedBy>
  <dcterms:modified xsi:type="dcterms:W3CDTF">2025-09-15T13:28:21Z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3A4CF690639F443D8A4FDB278168DA2A_11</vt:lpwstr>
  </property>
  <property fmtid="{D5CDD505-2E9C-101B-9397-08002B2CF9AE}" pid="4" name="KSOTemplateDocerSaveRecord">
    <vt:lpwstr>eyJoZGlkIjoiNzczYWZhYjQ0NTFjNDQxYmFlN2E0MDRmMDc2NzI1ZjIiLCJ1c2VySWQiOiIxNTU1NDExMDcxIn0=</vt:lpwstr>
  </property>
</Properties>
</file>