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7553D">
      <w:pPr>
        <w:keepNext/>
        <w:keepLines/>
        <w:spacing w:before="374" w:beforeLines="120" w:after="374" w:afterLines="120"/>
        <w:jc w:val="center"/>
        <w:outlineLvl w:val="0"/>
        <w:rPr>
          <w:rFonts w:ascii="华文中宋" w:hAnsi="华文中宋" w:eastAsia="华文中宋" w:cs="Times New Roman"/>
          <w:b/>
          <w:bCs/>
          <w:kern w:val="44"/>
          <w:sz w:val="36"/>
          <w:szCs w:val="36"/>
        </w:rPr>
      </w:pPr>
      <w:bookmarkStart w:id="0" w:name="_Toc174545521"/>
      <w:bookmarkStart w:id="1" w:name="_Toc3048801"/>
      <w:r>
        <w:rPr>
          <w:rFonts w:hint="eastAsia" w:ascii="华文中宋" w:hAnsi="华文中宋" w:eastAsia="华文中宋" w:cs="Times New Roman"/>
          <w:b/>
          <w:bCs/>
          <w:kern w:val="44"/>
          <w:sz w:val="36"/>
          <w:szCs w:val="36"/>
        </w:rPr>
        <w:t>计算机网络实验报告</w:t>
      </w:r>
      <w:bookmarkEnd w:id="0"/>
      <w:bookmarkEnd w:id="1"/>
      <w:r>
        <w:rPr>
          <w:rFonts w:hint="eastAsia" w:ascii="华文中宋" w:hAnsi="华文中宋" w:eastAsia="华文中宋" w:cs="Times New Roman"/>
          <w:b/>
          <w:bCs/>
          <w:kern w:val="44"/>
          <w:sz w:val="36"/>
          <w:szCs w:val="36"/>
        </w:rPr>
        <w:t>（实验3）</w:t>
      </w:r>
    </w:p>
    <w:p w14:paraId="2666314C">
      <w:pPr>
        <w:ind w:firstLine="480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ascii="Times New Roman" w:hAnsi="Times New Roman" w:eastAsia="宋体" w:cs="Times New Roman"/>
          <w:sz w:val="24"/>
          <w:szCs w:val="24"/>
        </w:rPr>
        <w:t>  班级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>23计科（）班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</w:t>
      </w:r>
      <w:r>
        <w:rPr>
          <w:rFonts w:ascii="Times New Roman" w:hAnsi="Times New Roman" w:eastAsia="宋体" w:cs="Times New Roman"/>
          <w:sz w:val="24"/>
          <w:szCs w:val="24"/>
        </w:rPr>
        <w:t> 学号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</w:t>
      </w:r>
      <w:r>
        <w:rPr>
          <w:rFonts w:ascii="Times New Roman" w:hAnsi="Times New Roman" w:eastAsia="宋体" w:cs="Times New Roman"/>
          <w:sz w:val="24"/>
          <w:szCs w:val="24"/>
        </w:rPr>
        <w:t xml:space="preserve">姓名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</w:t>
      </w:r>
      <w:bookmarkStart w:id="2" w:name="_GoBack"/>
      <w:bookmarkEnd w:id="2"/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</w:t>
      </w:r>
    </w:p>
    <w:p w14:paraId="69E4D7F5">
      <w:pPr>
        <w:ind w:left="780" w:firstLine="480"/>
        <w:rPr>
          <w:rFonts w:ascii="Times New Roman" w:hAnsi="Times New Roman" w:eastAsia="宋体" w:cs="Times New Roman"/>
          <w:sz w:val="24"/>
          <w:szCs w:val="24"/>
          <w:u w:val="single"/>
        </w:rPr>
      </w:pPr>
    </w:p>
    <w:p w14:paraId="25FEA024">
      <w:pPr>
        <w:ind w:firstLine="540" w:firstLineChars="2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实验时间：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>2025-12-23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</w:t>
      </w:r>
    </w:p>
    <w:p w14:paraId="55C2E341">
      <w:pPr>
        <w:ind w:firstLine="480"/>
        <w:rPr>
          <w:rFonts w:ascii="Times New Roman" w:hAnsi="Times New Roman" w:eastAsia="宋体" w:cs="Times New Roman"/>
          <w:szCs w:val="24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060"/>
      </w:tblGrid>
      <w:tr w14:paraId="7942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BEBEBE" w:themeFill="background1" w:themeFillShade="BF"/>
            <w:vAlign w:val="center"/>
          </w:tcPr>
          <w:p w14:paraId="24E87B32">
            <w:pPr>
              <w:jc w:val="left"/>
              <w:rPr>
                <w:rFonts w:ascii="Times New Roman" w:hAnsi="Times New Roman" w:eastAsia="宋体" w:cs="Times New Roman"/>
                <w:b/>
                <w:bCs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</w:rPr>
              <w:t>课程目标2</w:t>
            </w:r>
            <w:r>
              <w:rPr>
                <w:rFonts w:ascii="Times New Roman" w:hAnsi="Times New Roman" w:eastAsia="宋体" w:cs="Times New Roman"/>
                <w:b/>
                <w:bCs/>
                <w:szCs w:val="24"/>
              </w:rPr>
              <w:t xml:space="preserve"> </w:t>
            </w:r>
          </w:p>
        </w:tc>
        <w:tc>
          <w:tcPr>
            <w:tcW w:w="0" w:type="auto"/>
            <w:shd w:val="clear" w:color="auto" w:fill="BEBEBE" w:themeFill="background1" w:themeFillShade="BF"/>
            <w:vAlign w:val="center"/>
          </w:tcPr>
          <w:p w14:paraId="49344EB3">
            <w:pPr>
              <w:jc w:val="left"/>
              <w:rPr>
                <w:rFonts w:ascii="Times New Roman" w:hAnsi="Times New Roman" w:eastAsia="宋体" w:cs="Times New Roman"/>
                <w:b/>
                <w:bCs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</w:rPr>
              <w:t>课程目标3</w:t>
            </w:r>
            <w:r>
              <w:rPr>
                <w:rFonts w:ascii="Times New Roman" w:hAnsi="Times New Roman" w:eastAsia="宋体" w:cs="Times New Roman"/>
                <w:b/>
                <w:bCs/>
                <w:szCs w:val="24"/>
              </w:rPr>
              <w:t xml:space="preserve"> </w:t>
            </w:r>
          </w:p>
        </w:tc>
        <w:tc>
          <w:tcPr>
            <w:tcW w:w="0" w:type="auto"/>
            <w:shd w:val="clear" w:color="auto" w:fill="BEBEBE" w:themeFill="background1" w:themeFillShade="BF"/>
            <w:vAlign w:val="center"/>
          </w:tcPr>
          <w:p w14:paraId="47A7A736">
            <w:pPr>
              <w:jc w:val="left"/>
              <w:rPr>
                <w:rFonts w:ascii="Times New Roman" w:hAnsi="Times New Roman" w:eastAsia="宋体" w:cs="Times New Roman"/>
                <w:b/>
                <w:bCs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</w:rPr>
              <w:t>报告成绩</w:t>
            </w:r>
          </w:p>
        </w:tc>
      </w:tr>
      <w:tr w14:paraId="6D0DA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  <w:jc w:val="center"/>
        </w:trPr>
        <w:tc>
          <w:tcPr>
            <w:tcW w:w="0" w:type="auto"/>
            <w:vAlign w:val="center"/>
          </w:tcPr>
          <w:p w14:paraId="0EEFBCAF"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A7A5E04"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8E14D83">
            <w:pPr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</w:tbl>
    <w:p w14:paraId="4880801A">
      <w:pPr>
        <w:ind w:firstLine="420"/>
        <w:rPr>
          <w:rFonts w:ascii="Times New Roman" w:hAnsi="Times New Roman" w:eastAsia="宋体" w:cs="Times New Roman"/>
          <w:szCs w:val="24"/>
        </w:rPr>
      </w:pPr>
    </w:p>
    <w:p w14:paraId="01F58A41">
      <w:pPr>
        <w:ind w:firstLine="420"/>
        <w:rPr>
          <w:rFonts w:ascii="Times New Roman" w:hAnsi="Times New Roman" w:eastAsia="宋体" w:cs="Times New Roman"/>
          <w:szCs w:val="24"/>
        </w:rPr>
      </w:pPr>
    </w:p>
    <w:p w14:paraId="79EB49D3">
      <w:pPr>
        <w:numPr>
          <w:ilvl w:val="0"/>
          <w:numId w:val="1"/>
        </w:numPr>
        <w:adjustRightInd w:val="0"/>
        <w:rPr>
          <w:rFonts w:ascii="黑体" w:hAnsi="Times New Roman" w:eastAsia="黑体" w:cs="Times New Roman"/>
          <w:sz w:val="28"/>
          <w:szCs w:val="24"/>
        </w:rPr>
      </w:pPr>
      <w:r>
        <w:rPr>
          <w:rFonts w:hint="eastAsia" w:ascii="黑体" w:hAnsi="Times New Roman" w:eastAsia="黑体" w:cs="Times New Roman"/>
          <w:sz w:val="28"/>
          <w:szCs w:val="24"/>
        </w:rPr>
        <w:t xml:space="preserve">实验名称： </w:t>
      </w:r>
    </w:p>
    <w:p w14:paraId="18D4102B">
      <w:pPr>
        <w:ind w:left="420" w:firstLine="420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Wireshark 软件使用与 ARP 协议分析，IP 与 ICMP 分析</w:t>
      </w:r>
    </w:p>
    <w:p w14:paraId="2DEF93A3">
      <w:pPr>
        <w:ind w:firstLine="420"/>
        <w:rPr>
          <w:rFonts w:ascii="宋体" w:hAnsi="宋体" w:eastAsia="宋体" w:cs="宋体"/>
          <w:sz w:val="24"/>
          <w:szCs w:val="24"/>
        </w:rPr>
      </w:pPr>
    </w:p>
    <w:p w14:paraId="4958B5A5">
      <w:pPr>
        <w:numPr>
          <w:ilvl w:val="0"/>
          <w:numId w:val="1"/>
        </w:numPr>
        <w:adjustRightInd w:val="0"/>
        <w:rPr>
          <w:rFonts w:ascii="黑体" w:hAnsi="Times New Roman" w:eastAsia="黑体" w:cs="Times New Roman"/>
          <w:sz w:val="28"/>
          <w:szCs w:val="24"/>
        </w:rPr>
      </w:pPr>
      <w:r>
        <w:rPr>
          <w:rFonts w:hint="eastAsia" w:ascii="黑体" w:hAnsi="Times New Roman" w:eastAsia="黑体" w:cs="Times New Roman"/>
          <w:sz w:val="28"/>
          <w:szCs w:val="24"/>
        </w:rPr>
        <w:t>实验目的：</w:t>
      </w:r>
    </w:p>
    <w:p w14:paraId="59C2D0E8">
      <w:pPr>
        <w:pStyle w:val="17"/>
        <w:numPr>
          <w:ilvl w:val="2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学习 Wireshark 基本操作：重点掌握捕获过滤器和显示过滤器。</w:t>
      </w:r>
    </w:p>
    <w:p w14:paraId="1D3CEB70">
      <w:pPr>
        <w:pStyle w:val="17"/>
        <w:numPr>
          <w:ilvl w:val="2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观察 MAC 地址：了解 MAC 地址的组成，辨识 MAC 地址类型。</w:t>
      </w:r>
    </w:p>
    <w:p w14:paraId="56053D96">
      <w:pPr>
        <w:pStyle w:val="17"/>
        <w:numPr>
          <w:ilvl w:val="2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分析以太网帧结构：观察以太网帧的首部和尾部，了解数据封装成帧的原理。</w:t>
      </w:r>
    </w:p>
    <w:p w14:paraId="5EECD531">
      <w:pPr>
        <w:pStyle w:val="17"/>
        <w:numPr>
          <w:ilvl w:val="2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分析 ARP 协议：抓取 ARP 请求和应答报文，分析其工作过程。</w:t>
      </w:r>
    </w:p>
    <w:p w14:paraId="1DD1E655">
      <w:pPr>
        <w:pStyle w:val="17"/>
        <w:numPr>
          <w:ilvl w:val="2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使用 Wireshark 软件，观察 IP数据报的基本结构，分析数据报的分片；掌握基于 ICMP 协议的 ping 和 traceroute 命令及其工作原理。</w:t>
      </w:r>
    </w:p>
    <w:p w14:paraId="66C7F1F1">
      <w:pPr>
        <w:numPr>
          <w:ilvl w:val="0"/>
          <w:numId w:val="1"/>
        </w:numPr>
        <w:adjustRightInd w:val="0"/>
        <w:rPr>
          <w:rFonts w:ascii="黑体" w:hAnsi="Times New Roman" w:eastAsia="黑体" w:cs="Times New Roman"/>
          <w:sz w:val="28"/>
          <w:szCs w:val="24"/>
        </w:rPr>
      </w:pPr>
      <w:r>
        <w:rPr>
          <w:rFonts w:hint="eastAsia" w:ascii="黑体" w:hAnsi="Times New Roman" w:eastAsia="黑体" w:cs="Times New Roman"/>
          <w:sz w:val="28"/>
          <w:szCs w:val="24"/>
        </w:rPr>
        <w:t>实验方案：</w:t>
      </w:r>
    </w:p>
    <w:p w14:paraId="66778280">
      <w:pPr>
        <w:numPr>
          <w:ilvl w:val="0"/>
          <w:numId w:val="0"/>
        </w:numPr>
        <w:adjustRightInd w:val="0"/>
        <w:ind w:leftChars="0"/>
        <w:rPr>
          <w:rFonts w:hint="default" w:ascii="黑体" w:hAnsi="Times New Roman" w:eastAsia="黑体" w:cs="Times New Roman"/>
          <w:sz w:val="28"/>
          <w:szCs w:val="24"/>
          <w:lang w:val="en-US" w:eastAsia="zh-CN"/>
        </w:rPr>
      </w:pPr>
      <w:r>
        <w:rPr>
          <w:rFonts w:ascii="黑体" w:hAnsi="Times New Roman" w:eastAsia="黑体" w:cs="Times New Roman"/>
          <w:sz w:val="28"/>
          <w:szCs w:val="24"/>
          <w:lang w:val="en-US" w:eastAsia="zh-CN"/>
        </w:rPr>
        <w:t xml:space="preserve">实验 3.1 Wireshark </w:t>
      </w:r>
      <w:r>
        <w:rPr>
          <w:rFonts w:hint="default" w:ascii="黑体" w:hAnsi="Times New Roman" w:eastAsia="黑体" w:cs="Times New Roman"/>
          <w:sz w:val="28"/>
          <w:szCs w:val="24"/>
          <w:lang w:val="en-US" w:eastAsia="zh-CN"/>
        </w:rPr>
        <w:t>软件使用与 ARP 协议分析</w:t>
      </w:r>
    </w:p>
    <w:p w14:paraId="5BE3487B">
      <w:pPr>
        <w:spacing w:line="360" w:lineRule="auto"/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（1）.实验目的 </w:t>
      </w:r>
    </w:p>
    <w:p w14:paraId="040674B3">
      <w:pPr>
        <w:spacing w:line="360" w:lineRule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学习 Wireshark 的基本操作，抓取和分析有线局域网的数据包；掌握以太网 MAC </w:t>
      </w:r>
    </w:p>
    <w:p w14:paraId="3D732181">
      <w:pPr>
        <w:spacing w:line="360" w:lineRule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帧的基本结构，掌握 ARP 协议的特点ࣿ工作过程。 </w:t>
      </w:r>
    </w:p>
    <w:p w14:paraId="49271D5D">
      <w:pPr>
        <w:spacing w:line="360" w:lineRule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（2）. 实验内容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 </w:t>
      </w:r>
    </w:p>
    <w:p w14:paraId="6C51F9A2">
      <w:pPr>
        <w:spacing w:line="360" w:lineRule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使用 Wireshark 抓取局域网的数据包并进行分析： </w:t>
      </w:r>
    </w:p>
    <w:p w14:paraId="0CDDCED1">
      <w:pPr>
        <w:spacing w:line="360" w:lineRule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1. 学习 Wireshark 基本操作：重点掌握捕获过滤器和显示过滤器。 </w:t>
      </w:r>
    </w:p>
    <w:p w14:paraId="5B31CB0F">
      <w:pPr>
        <w:spacing w:line="360" w:lineRule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2. 观察 MAC 地址：了解 MAC 地址的组成，辨识 MAC 地址类型。 </w:t>
      </w:r>
    </w:p>
    <w:p w14:paraId="302CB5E7">
      <w:pPr>
        <w:spacing w:line="360" w:lineRule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3. 分析以太网帧结构：观察以太网帧的首部和尾部，了解数据封装成帧的原理。 </w:t>
      </w:r>
    </w:p>
    <w:p w14:paraId="7BB58FB2">
      <w:pPr>
        <w:spacing w:line="360" w:lineRule="auto"/>
        <w:rPr>
          <w:rFonts w:hint="default" w:ascii="黑体" w:hAnsi="Times New Roman" w:eastAsia="黑体" w:cs="Times New Roman"/>
          <w:sz w:val="28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4. 分析 ARP 协议：抓取 ARP 请求和应答报文，分析其工作过程。</w:t>
      </w:r>
    </w:p>
    <w:p w14:paraId="3801DC1F">
      <w:pPr>
        <w:spacing w:line="360" w:lineRule="auto"/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（3）.实验方法及手段 </w:t>
      </w:r>
    </w:p>
    <w:p w14:paraId="40C81833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使用 Wireshark 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软件在有线局域网中捕捉相关网络操作的数据包，运用观察对比、 计算验证、分析统计等方法，掌握以太网 MAC 帧和 IP 数据报的结构以ࣿ ARP 协议的 工作原理。 </w:t>
      </w:r>
    </w:p>
    <w:p w14:paraId="7F4AE5D3">
      <w:pPr>
        <w:spacing w:line="360" w:lineRule="auto"/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（4）实验条件 </w:t>
      </w:r>
    </w:p>
    <w:p w14:paraId="57C043D9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PC 机一台，连入局域网；• Wireshark 软件，建议 3.0 以上版本。 </w:t>
      </w:r>
    </w:p>
    <w:p w14:paraId="3F233670">
      <w:pPr>
        <w:spacing w:line="360" w:lineRule="auto"/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（5）. 实验步骤 </w:t>
      </w:r>
    </w:p>
    <w:p w14:paraId="5D11BEF8">
      <w:pPr>
        <w:spacing w:line="360" w:lineRule="auto"/>
        <w:rPr>
          <w:rFonts w:ascii="黑体" w:hAnsi="Times New Roman" w:eastAsia="黑体" w:cs="Times New Roman"/>
          <w:sz w:val="28"/>
          <w:szCs w:val="24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5.1 WireShark 基本使用</w:t>
      </w:r>
    </w:p>
    <w:p w14:paraId="41F8EACB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1. 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通过 Wireshark 官网下载最新版软件，按默认选项安装。 </w:t>
      </w:r>
    </w:p>
    <w:p w14:paraId="23EBCD63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2. 运行 Wireshark 软件，程序界面会显示当前的网络接口列表，ँ击要观察的网络接口，开始捕捉数据包，Wireshark 软件选择网络接口的界面如图1.1–2所示。</w:t>
      </w:r>
    </w:p>
    <w:p w14:paraId="253BA028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3. 点击工具栏上的红色方块按钮停止捕捉。 </w:t>
      </w:r>
    </w:p>
    <w:p w14:paraId="79F74B30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4. 菜单、工具栏、状态栏和主窗口如图1.1–3所示，可以根据需要通过菜单“视图” 以“编辑/首选项/外观”的相关选项对基本设置进行更改。例如图1.1–4中的语 言、字体缩放、颜色、布局等项目。 </w:t>
      </w:r>
    </w:p>
    <w:p w14:paraId="29859329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5. 使用“显示过滤器”可以方便地从捕获的数据包中筛选出要观察的数据包。显示 过滤器支持若干的过滤选项：源 MAC、目的 MAC、源 IP、目的 IP、TCP/UDP </w:t>
      </w:r>
    </w:p>
    <w:p w14:paraId="7D8C1035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传输协议、应用层协议（HTTP, DHCP）、源端口 Port、目的端口 Port 等。在显示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过滤器栏中输入过滤表达式，更详细的显示过滤语法可以查看 WireShark 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的官 方文档 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1</w:t>
      </w:r>
    </w:p>
    <w:p w14:paraId="4ACD20C0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6. 通过主菜单“文件”/“导出特定分组”（如图1.1–6），可以保存捕获的网络数据 （也可以先选中某些包，只保存部分数据）。 </w:t>
      </w:r>
    </w:p>
    <w:p w14:paraId="5F44EA5C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7. 如果只想捕捉特定的数据包，可以使用菜单“捕获”/“捕获过滤器”选定想要 的类型（如图1.1–7）。例如，选择“IPv4 only”，Wireshark 只抓取 ipv4 类型的数 据包。Wireshark 过滤器官方文档提供了更加全面详细的语法和常用示例 2。 </w:t>
      </w:r>
    </w:p>
    <w:p w14:paraId="697A27EC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8. Wireshark 还提供了丰富的统计功能供用户选用，如图1.1–8。更多文档可以查询 Wireshark 使用帮助。</w:t>
      </w:r>
    </w:p>
    <w:p w14:paraId="7AED94E5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5.2 观察 MAC 地址 </w:t>
      </w:r>
    </w:p>
    <w:p w14:paraId="02191DA4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启动 Wireshark 捕捉数据包，在命令行窗口分别 ping 网关和 ping 同网段的一台主 机，分析本机发出的数据包。重点观察以太网帧的 Destination 和 Source 的 MAC 地址， 辨识 MAC 地址类型，解读 OUI 信息、I/G 和 G/L 位。 </w:t>
      </w:r>
    </w:p>
    <w:p w14:paraId="6431B5F2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5.3 分析以太网的帧结构 </w:t>
      </w:r>
    </w:p>
    <w:p w14:paraId="43CCE47A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选择其中一个数据包，点击 Ethernet II 展开（图1.1–9），查看 MAC 帧的各个字段。 </w:t>
      </w:r>
    </w:p>
    <w:p w14:paraId="41AB2D41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5.4 ARP 协议分析 </w:t>
      </w:r>
    </w:p>
    <w:p w14:paraId="0365CD97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1. 使用 CTR –F 命令（其语法见图1.1–10)，清空本机的 ARP 缓存，开启 Wireshark， ping 本机的同网段地址，在显示过滤器条框中输入“CTR ”，观察捕获的 ARP 报 文的各个字段，分析请求/响应的过程。 </w:t>
      </w:r>
    </w:p>
    <w:p w14:paraId="60AB1F3B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2. 使用 CTR –F 命令，清空本机的 ARP 缓存。开启 Wireshark，ping 与本机网段不同的 IP 地址或域名，观察捕获的 ARP 报文的各个字段，分析请求/响应的过程。</w:t>
      </w:r>
    </w:p>
    <w:p w14:paraId="0AA3745C">
      <w:pPr>
        <w:spacing w:line="360" w:lineRule="auto"/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（6）.思考题 </w:t>
      </w:r>
    </w:p>
    <w:p w14:paraId="7131D98C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1. 使用了显示过滤器后，Wireshark 的抓包工作量会减少吗？ </w:t>
      </w:r>
    </w:p>
    <w:p w14:paraId="0E690567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2. MAC 帧的长度和 IP 数据报的长度有怎样的关系？请用你的数据记录进行验证。 </w:t>
      </w:r>
    </w:p>
    <w:p w14:paraId="2E2FAD12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3. ping 同一局域网内的主机和局域网外的主机，都会产生 ARP 报文么？所产生的ARP 报文有何不同，为什么</w:t>
      </w:r>
    </w:p>
    <w:p w14:paraId="008B31A7">
      <w:pPr>
        <w:numPr>
          <w:ilvl w:val="0"/>
          <w:numId w:val="0"/>
        </w:numPr>
        <w:adjustRightInd w:val="0"/>
        <w:ind w:leftChars="0"/>
        <w:rPr>
          <w:rFonts w:ascii="黑体" w:hAnsi="Times New Roman" w:eastAsia="黑体" w:cs="Times New Roman"/>
          <w:sz w:val="28"/>
          <w:szCs w:val="24"/>
          <w:lang w:val="en-US" w:eastAsia="zh-CN"/>
        </w:rPr>
      </w:pPr>
    </w:p>
    <w:p w14:paraId="3F17ED9A">
      <w:pPr>
        <w:numPr>
          <w:ilvl w:val="0"/>
          <w:numId w:val="0"/>
        </w:numPr>
        <w:adjustRightInd w:val="0"/>
        <w:ind w:leftChars="0"/>
        <w:rPr>
          <w:rFonts w:ascii="黑体" w:hAnsi="Times New Roman" w:eastAsia="黑体" w:cs="Times New Roman"/>
          <w:sz w:val="28"/>
          <w:szCs w:val="24"/>
          <w:lang w:val="en-US" w:eastAsia="zh-CN"/>
        </w:rPr>
      </w:pPr>
      <w:r>
        <w:rPr>
          <w:rFonts w:ascii="黑体" w:hAnsi="Times New Roman" w:eastAsia="黑体" w:cs="Times New Roman"/>
          <w:sz w:val="28"/>
          <w:szCs w:val="24"/>
          <w:lang w:val="en-US" w:eastAsia="zh-CN"/>
        </w:rPr>
        <w:t xml:space="preserve">实验 3.2 IP </w:t>
      </w:r>
      <w:r>
        <w:rPr>
          <w:rFonts w:hint="default" w:ascii="黑体" w:hAnsi="Times New Roman" w:eastAsia="黑体" w:cs="Times New Roman"/>
          <w:sz w:val="28"/>
          <w:szCs w:val="24"/>
          <w:lang w:val="en-US" w:eastAsia="zh-CN"/>
        </w:rPr>
        <w:t>与 ICMP 分析</w:t>
      </w:r>
    </w:p>
    <w:p w14:paraId="19591491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（1）. 实验目的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 </w:t>
      </w:r>
    </w:p>
    <w:p w14:paraId="75F65BFA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IP 和 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ICMP 协议是 TCP/IP 协议簇中的网络层协议，在网络寻址定位、数据分组转 发和路由选择等任务中发挥了重要作用。本实验要求熟练使用 Wireshark 软件，观察 IP 数据报的基本结构，分析数据报的分片；掌握基于 ICMP 协议的 ping 和 traceroute 命令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及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其工作原理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4EE47671">
      <w:pPr>
        <w:spacing w:line="360" w:lineRule="auto"/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（2） . 实验内容 </w:t>
      </w:r>
    </w:p>
    <w:p w14:paraId="7A14CDBC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启动 Wireshark，捕捉网络命令执行过程中本机接受和发送的数据报。 </w:t>
      </w:r>
    </w:p>
    <w:p w14:paraId="4C19A1C7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1. 执行 ping 命令，观察 IP 数据报和 ICMP 询问报文的结构：通过 Wireshark 监视器观察捕获流量中的 ICMP 询问报文和 IP 数据报的结构。注意比较 ICMP 请求帧与回应帧，其 IP 头部数据字段的异同。 </w:t>
      </w:r>
    </w:p>
    <w:p w14:paraId="5EDD4045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2. 改变 ping 命令的参数，观察 IP 数据报分片：更改 ping 命令参数 MTU，使其发出长报文以触发 IP 数据报分片，再观察 IP 数据报的结构变化。 </w:t>
      </w:r>
    </w:p>
    <w:p w14:paraId="0CBA7256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3. 执行 Traceroute 命令，观察 ICMP 差错报文的结构，并分析其工作原理：使用 Linux 操作系统提供的 traceroute 命令（或者 Windows 系统提供的 tracert 命令）， 捕获和分析该命令所产生的 IP 数据报，特别注意相关的 ICMP 差错报文。结合 捕获的具体数据，画出命令执行过程中数据交互的示意图，掌握 traceroute 的工 作原理。</w:t>
      </w:r>
    </w:p>
    <w:p w14:paraId="0C612DF8">
      <w:pPr>
        <w:spacing w:line="360" w:lineRule="auto"/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（3）.实验方法和手段 </w:t>
      </w:r>
    </w:p>
    <w:p w14:paraId="5ED82694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1. 使用 Wireshark 软件，捕获本机在 ping 和 traceroute 网络命令执行过程中接收和 发出的全部数据流量。 </w:t>
      </w:r>
    </w:p>
    <w:p w14:paraId="75961078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2. 合理设置过滤条件，观察 IP 数据报和 ICMP 报文，着重分析报文首部和内容变化，从而掌握协议的工作原理。 </w:t>
      </w:r>
    </w:p>
    <w:p w14:paraId="01AF7517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3. 调整 ping 命令的参数，观察并分析 IP 数据报分片情况。 </w:t>
      </w:r>
    </w:p>
    <w:p w14:paraId="2C93059E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4. 结合所捕获的数据报，画出 traceroute 命令过程中数据交互示意图。四 . </w:t>
      </w: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（4）.实验条件</w:t>
      </w:r>
    </w:p>
    <w:p w14:paraId="31A467A8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装有 Wireshark 软件的 PC 机一台，处于局域网环境。 </w:t>
      </w:r>
    </w:p>
    <w:p w14:paraId="61858171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参考资料： </w:t>
      </w:r>
    </w:p>
    <w:p w14:paraId="3A28532E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• J.F Kurose and K.W. Ross, Wireshark Lab: ICMP v8.0 </w:t>
      </w:r>
    </w:p>
    <w:p w14:paraId="2ED75359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• Wireshark 官方过滤器语法指导书 </w:t>
      </w:r>
    </w:p>
    <w:p w14:paraId="2EBB75DF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• IP 协议的 RFC</w:t>
      </w:r>
    </w:p>
    <w:p w14:paraId="6A61CD59">
      <w:pPr>
        <w:spacing w:line="360" w:lineRule="auto"/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（5）.实验步骤 </w:t>
      </w:r>
    </w:p>
    <w:p w14:paraId="16A43BC8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5.1 ping 命令 </w:t>
      </w:r>
    </w:p>
    <w:p w14:paraId="33F46B84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本机（示例 IP 为 192.168.1.251）启动 Wireshark 软件，选择要监听的网络接口（如 eth0、wlan0）；然后在终端发起网络命令：ping IP 地址/域名。 </w:t>
      </w:r>
    </w:p>
    <w:p w14:paraId="1B301164">
      <w:pPr>
        <w:numPr>
          <w:ilvl w:val="0"/>
          <w:numId w:val="3"/>
        </w:num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在 Wireshark 监视器中设置过滤条件。例如图1.2–3设置过滤条件为 icmp，则显 示出所捕获的 ICMP 数据包。</w:t>
      </w:r>
    </w:p>
    <w:p w14:paraId="76D8421F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2. 点击 Internet Protocol Version 4 展开（如图1.2–4），查看 IP 数据报，特别观察 IP 数据报的首部字段ࣿ其内容。 </w:t>
      </w:r>
    </w:p>
    <w:p w14:paraId="24211C3F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3. 点击 Internet Control Message Protocol 展开（如图1.2–5），查看 ICMP 报文，并解 释回显（Echo Request 和 Echo Reply）报文的首部字段。</w:t>
      </w:r>
    </w:p>
    <w:p w14:paraId="69A2D9DA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4. 清空 Wireshark 监控器，重新发起网络命令（如图1.2–6）：ping IP 地址/域名–l #length，并解释对比前后两次执行 ping 命令的结果。其中，-l #length 确定 echo 数据报的长度为 #length，其默认值为 32 字节，且小于 65,527 字节。 </w:t>
      </w:r>
    </w:p>
    <w:p w14:paraId="532650E8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5. 可以多次改变 #length 的大小（例如 1000 字节、2000 字节和 4000 字节），观察 IP 数据报何时会分片？请解释 IP 数据报分片的原因和具体情况。提示：请先确 认该网络的 MTU，可在 Wireshark 记录中查找“IPv4 fragments”项目。</w:t>
      </w:r>
    </w:p>
    <w:p w14:paraId="7CF1B55D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5.2 traceroute 命令 </w:t>
      </w:r>
    </w:p>
    <w:p w14:paraId="71869ED9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本机（示例 IP 为 192.168.1.251）启动 Wireshark 软件，选择要监听的网络接口（如 eth0、wlan0）；然后在终端发起网络命令：traceroute IP 地址/域名。</w:t>
      </w:r>
    </w:p>
    <w:p w14:paraId="27B9BACA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1. 启动 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Wireshark 软件，选择要监听的网络接口，设置过滤条件 icmp（如图1.2–7）。</w:t>
      </w:r>
    </w:p>
    <w:p w14:paraId="0540815A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2. 在终端中使用 traceroute 命令，目的主机是外网的一台设备（如图1.2–8，示例 IP 为 210.34.0.1）。 </w:t>
      </w:r>
    </w:p>
    <w:p w14:paraId="1137D9EA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3. 点击 Internet Control Message Protocol 展开，查看 ICMP 差错报文，观察并解释 ICMP 报文结构和字段内容。 </w:t>
      </w:r>
    </w:p>
    <w:p w14:paraId="0BDCC2A3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4. 结合 ICMP 报文记录画出数据交互示意图，并描述 tracert 工作原理。</w:t>
      </w:r>
    </w:p>
    <w:p w14:paraId="3604F783">
      <w:pP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p w14:paraId="649BD72A">
      <w:pPr>
        <w:rPr>
          <w:rFonts w:ascii="Times New Roman" w:hAnsi="Times New Roman" w:eastAsia="宋体" w:cs="Times New Roman"/>
          <w:szCs w:val="24"/>
        </w:rPr>
      </w:pPr>
    </w:p>
    <w:p w14:paraId="78E1DDBD">
      <w:pPr>
        <w:rPr>
          <w:rFonts w:ascii="黑体" w:hAnsi="Times New Roman" w:eastAsia="黑体" w:cs="Times New Roman"/>
          <w:sz w:val="28"/>
          <w:szCs w:val="24"/>
        </w:rPr>
      </w:pPr>
    </w:p>
    <w:p w14:paraId="3FAB1BC7">
      <w:pPr>
        <w:numPr>
          <w:ilvl w:val="0"/>
          <w:numId w:val="1"/>
        </w:numPr>
        <w:tabs>
          <w:tab w:val="left" w:pos="-1440"/>
        </w:tabs>
        <w:adjustRightInd w:val="0"/>
        <w:rPr>
          <w:rFonts w:ascii="黑体" w:hAnsi="Times New Roman" w:eastAsia="黑体" w:cs="Times New Roman"/>
          <w:sz w:val="28"/>
          <w:szCs w:val="24"/>
        </w:rPr>
      </w:pPr>
      <w:r>
        <w:rPr>
          <w:rFonts w:hint="eastAsia" w:ascii="黑体" w:hAnsi="Times New Roman" w:eastAsia="黑体" w:cs="Times New Roman"/>
          <w:sz w:val="28"/>
          <w:szCs w:val="24"/>
        </w:rPr>
        <w:t>实验数据及数据的解释与对比分析：</w:t>
      </w:r>
    </w:p>
    <w:p w14:paraId="5AD6AA35">
      <w:pPr>
        <w:numPr>
          <w:ilvl w:val="0"/>
          <w:numId w:val="0"/>
        </w:numPr>
        <w:adjustRightInd w:val="0"/>
        <w:ind w:leftChars="0"/>
        <w:rPr>
          <w:rFonts w:hint="default" w:ascii="黑体" w:hAnsi="Times New Roman" w:eastAsia="黑体" w:cs="Times New Roman"/>
          <w:sz w:val="28"/>
          <w:szCs w:val="24"/>
          <w:lang w:val="en-US" w:eastAsia="zh-CN"/>
        </w:rPr>
      </w:pPr>
      <w:r>
        <w:rPr>
          <w:rFonts w:ascii="黑体" w:hAnsi="Times New Roman" w:eastAsia="黑体" w:cs="Times New Roman"/>
          <w:sz w:val="28"/>
          <w:szCs w:val="24"/>
          <w:lang w:val="en-US" w:eastAsia="zh-CN"/>
        </w:rPr>
        <w:t xml:space="preserve">实验 3.1 Wireshark </w:t>
      </w:r>
      <w:r>
        <w:rPr>
          <w:rFonts w:hint="default" w:ascii="黑体" w:hAnsi="Times New Roman" w:eastAsia="黑体" w:cs="Times New Roman"/>
          <w:sz w:val="28"/>
          <w:szCs w:val="24"/>
          <w:lang w:val="en-US" w:eastAsia="zh-CN"/>
        </w:rPr>
        <w:t>软件使用与 ARP 协议分析</w:t>
      </w:r>
    </w:p>
    <w:p w14:paraId="337585BB">
      <w:pPr>
        <w:spacing w:line="360" w:lineRule="auto"/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（5）. 实验步骤 </w:t>
      </w:r>
    </w:p>
    <w:p w14:paraId="08D3CF11">
      <w:pPr>
        <w:spacing w:line="360" w:lineRule="auto"/>
        <w:rPr>
          <w:rFonts w:ascii="黑体" w:hAnsi="Times New Roman" w:eastAsia="黑体" w:cs="Times New Roman"/>
          <w:sz w:val="28"/>
          <w:szCs w:val="24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5.1 WireShark 基本使用</w:t>
      </w:r>
    </w:p>
    <w:p w14:paraId="755568D1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1. 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通过 Wireshark 官网下载最新版软件，按默认选项安装。 </w:t>
      </w:r>
    </w:p>
    <w:p w14:paraId="6C2479C4">
      <w:pPr>
        <w:spacing w:line="360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3046095"/>
            <wp:effectExtent l="0" t="0" r="571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8048C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运行 Wireshark 软件，程序界面会显示当前的网络接口列表，ँ击要观察的网络接口，开始捕捉数据包，Wireshark 软件选择网络接口的界面如图所示。</w:t>
      </w:r>
    </w:p>
    <w:p w14:paraId="2B32F7F9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color w:val="92D050"/>
          <w:kern w:val="2"/>
          <w:sz w:val="24"/>
          <w:szCs w:val="24"/>
          <w:lang w:val="en-US" w:eastAsia="zh-CN" w:bidi="ar-SA"/>
        </w:rPr>
        <w:t>我此处选择捕获WLAN</w:t>
      </w:r>
    </w:p>
    <w:p w14:paraId="7CEE1AD5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4069715"/>
            <wp:effectExtent l="0" t="0" r="127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2E7D8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点击工具栏上的红色方块按钮停止捕捉。</w:t>
      </w:r>
    </w:p>
    <w:p w14:paraId="6153A811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9230" cy="4069715"/>
            <wp:effectExtent l="0" t="0" r="127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 </w:t>
      </w:r>
    </w:p>
    <w:p w14:paraId="4D372599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菜单、工具栏、状态栏和主窗口如图1.1–3所示，可以根据需要通过菜单“视图” 以“编辑/首选项/外观”的相关选项对基本设置进行更改。例如图1.1–4中的语 言、字体缩放、颜色、布局等项目。 </w:t>
      </w:r>
    </w:p>
    <w:p w14:paraId="7684FF77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9865" cy="753745"/>
            <wp:effectExtent l="0" t="0" r="63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70787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5. 使用“显示过滤器”可以方便地从捕获的数据包中筛选出要观察的数据包。显示 过滤器支持若干的过滤选项：源 MAC、目的 MAC、源 IP、目的 IP、TCP/UDP </w:t>
      </w:r>
    </w:p>
    <w:p w14:paraId="60458FAB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传输协议、应用层协议（HTTP, DHCP）、源端口 Port、目的端口 Port 等。在显示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过滤器栏中输入过滤表达式，更详细的显示过滤语法可以查看 WireShark 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的官 方文档 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1</w:t>
      </w:r>
    </w:p>
    <w:p w14:paraId="378ACEE0">
      <w:pPr>
        <w:spacing w:line="360" w:lineRule="auto"/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  <w:t>(1)</w:t>
      </w:r>
      <w:r>
        <w:rPr>
          <w:rFonts w:ascii="宋体" w:hAnsi="宋体" w:eastAsia="宋体" w:cs="宋体"/>
          <w:color w:val="92D050"/>
          <w:sz w:val="24"/>
          <w:szCs w:val="24"/>
        </w:rPr>
        <w:t>筛选源 IP和目的 IP</w:t>
      </w:r>
      <w:r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  <w:t>:</w:t>
      </w:r>
    </w:p>
    <w:p w14:paraId="02948C8A">
      <w:pPr>
        <w:spacing w:line="360" w:lineRule="auto"/>
        <w:rPr>
          <w:rFonts w:hint="default" w:ascii="宋体" w:hAnsi="宋体" w:eastAsia="宋体" w:cs="宋体"/>
          <w:color w:val="92D05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  <w:t>显示我是发送方的数据包:</w:t>
      </w:r>
    </w:p>
    <w:p w14:paraId="05EBC445">
      <w:pPr>
        <w:spacing w:line="360" w:lineRule="auto"/>
      </w:pPr>
      <w:r>
        <w:drawing>
          <wp:inline distT="0" distB="0" distL="114300" distR="114300">
            <wp:extent cx="5269230" cy="4069715"/>
            <wp:effectExtent l="0" t="0" r="127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0CAFB">
      <w:pPr>
        <w:spacing w:line="360" w:lineRule="auto"/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  <w:t>显示别人发给我的数据包:</w:t>
      </w:r>
    </w:p>
    <w:p w14:paraId="6ABECC5F">
      <w:pPr>
        <w:spacing w:line="360" w:lineRule="auto"/>
      </w:pPr>
      <w:r>
        <w:drawing>
          <wp:inline distT="0" distB="0" distL="114300" distR="114300">
            <wp:extent cx="5269230" cy="4069715"/>
            <wp:effectExtent l="0" t="0" r="127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09252">
      <w:pPr>
        <w:spacing w:line="360" w:lineRule="auto"/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92D050"/>
          <w:sz w:val="24"/>
          <w:szCs w:val="24"/>
          <w:lang w:val="en-US" w:eastAsia="zh-CN"/>
        </w:rPr>
        <w:t>跟这个 IP 有关全显示出来</w:t>
      </w:r>
      <w:r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  <w:t>:</w:t>
      </w:r>
    </w:p>
    <w:p w14:paraId="6AB4F6DD">
      <w:pPr>
        <w:spacing w:line="360" w:lineRule="auto"/>
      </w:pPr>
      <w:r>
        <w:drawing>
          <wp:inline distT="0" distB="0" distL="114300" distR="114300">
            <wp:extent cx="5269230" cy="4069715"/>
            <wp:effectExtent l="0" t="0" r="127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A1E17">
      <w:pPr>
        <w:spacing w:line="360" w:lineRule="auto"/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  <w:t>（2）</w:t>
      </w:r>
      <w:r>
        <w:rPr>
          <w:rFonts w:hint="default" w:ascii="宋体" w:hAnsi="宋体" w:eastAsia="宋体" w:cs="宋体"/>
          <w:color w:val="92D050"/>
          <w:sz w:val="24"/>
          <w:szCs w:val="24"/>
          <w:lang w:val="en-US" w:eastAsia="zh-CN"/>
        </w:rPr>
        <w:t>筛选 TCP 或 UDP</w:t>
      </w:r>
      <w:r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  <w:t>：</w:t>
      </w:r>
    </w:p>
    <w:p w14:paraId="2318AA55">
      <w:pPr>
        <w:spacing w:line="360" w:lineRule="auto"/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92D050"/>
          <w:sz w:val="24"/>
          <w:szCs w:val="24"/>
          <w:lang w:val="en-US" w:eastAsia="zh-CN"/>
        </w:rPr>
        <w:t>输入 tcp</w:t>
      </w:r>
      <w:r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  <w:t>：</w:t>
      </w:r>
    </w:p>
    <w:p w14:paraId="51AF3EFE">
      <w:pPr>
        <w:spacing w:line="360" w:lineRule="auto"/>
      </w:pPr>
      <w:r>
        <w:drawing>
          <wp:inline distT="0" distB="0" distL="114300" distR="114300">
            <wp:extent cx="5269230" cy="4069715"/>
            <wp:effectExtent l="0" t="0" r="127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AE4B8">
      <w:pPr>
        <w:spacing w:line="360" w:lineRule="auto"/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  <w:t>输入 udp：</w:t>
      </w:r>
    </w:p>
    <w:p w14:paraId="477EE678">
      <w:pPr>
        <w:spacing w:line="360" w:lineRule="auto"/>
      </w:pPr>
      <w:r>
        <w:drawing>
          <wp:inline distT="0" distB="0" distL="114300" distR="114300">
            <wp:extent cx="5269230" cy="4069715"/>
            <wp:effectExtent l="0" t="0" r="127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6A5B">
      <w:pPr>
        <w:spacing w:line="360" w:lineRule="auto"/>
        <w:rPr>
          <w:rFonts w:hint="default" w:ascii="宋体" w:hAnsi="宋体" w:eastAsia="宋体" w:cs="宋体"/>
          <w:color w:val="92D05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  <w:t>（3）组合过滤:</w:t>
      </w:r>
    </w:p>
    <w:p w14:paraId="2638EE07">
      <w:pPr>
        <w:spacing w:line="360" w:lineRule="auto"/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4069715"/>
            <wp:effectExtent l="0" t="0" r="127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  <w:t>（4）过滤 MAC 地址：</w:t>
      </w:r>
    </w:p>
    <w:p w14:paraId="15A76FB8">
      <w:pPr>
        <w:spacing w:line="360" w:lineRule="auto"/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4069715"/>
            <wp:effectExtent l="0" t="0" r="127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  <w:t>（5）过滤端口Port：</w:t>
      </w:r>
    </w:p>
    <w:p w14:paraId="224ECB08">
      <w:pPr>
        <w:spacing w:line="360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4069715"/>
            <wp:effectExtent l="0" t="0" r="1270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209E5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6. 通过主菜单“文件”/“导出特定分组”（如图1.1–6），可以保存捕获的网络数据 （也可以先选中某些包，只保存部分数据）。 </w:t>
      </w:r>
    </w:p>
    <w:p w14:paraId="0782404D">
      <w:pPr>
        <w:spacing w:line="360" w:lineRule="auto"/>
      </w:pPr>
      <w:r>
        <w:drawing>
          <wp:inline distT="0" distB="0" distL="114300" distR="114300">
            <wp:extent cx="5271135" cy="4040505"/>
            <wp:effectExtent l="0" t="0" r="12065" b="1079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8B807">
      <w:pPr>
        <w:spacing w:line="360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4609465"/>
            <wp:effectExtent l="0" t="0" r="63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0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3C2E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7. 如果只想捕捉特定的数据包，可以使用菜单“捕获”/“捕获过滤器”选定想要 的类型（如图1.1–7）。例如，选择“IPv4 only”，Wireshark 只抓取 ipv4 类型的数 据包。Wireshark 过滤器官方文档提供了更加全面详细的语法和常用示例 2。 </w:t>
      </w:r>
    </w:p>
    <w:p w14:paraId="5B18ACE0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9230" cy="4069715"/>
            <wp:effectExtent l="0" t="0" r="127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F0EE2">
      <w:pPr>
        <w:numPr>
          <w:ilvl w:val="0"/>
          <w:numId w:val="4"/>
        </w:num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Wireshark 还提供了丰富的统计功能供用户选用，如图1.1–8。更多文档可以查询 Wireshark 使用帮助。</w:t>
      </w:r>
    </w:p>
    <w:p w14:paraId="1BD9C884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7325" cy="4788535"/>
            <wp:effectExtent l="0" t="0" r="3175" b="1206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C0FA5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5.2 观察 MAC 地址 </w:t>
      </w:r>
    </w:p>
    <w:p w14:paraId="1FA6552D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启动 Wireshark 捕捉数据包，在命令行窗口分别 ping 网关和 ping 同网段的一台主 机，分析本机发出的数据包。重点观察以太网帧的 Destination 和 Source 的 MAC 地址， 辨识 MAC 地址类型，解读 OUI 信息、I/G 和 G/L 位。 </w:t>
      </w:r>
    </w:p>
    <w:p w14:paraId="34A2DAEF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4310" cy="2752090"/>
            <wp:effectExtent l="0" t="0" r="8890" b="381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66078">
      <w:pPr>
        <w:spacing w:line="360" w:lineRule="auto"/>
      </w:pPr>
      <w:r>
        <w:drawing>
          <wp:inline distT="0" distB="0" distL="114300" distR="114300">
            <wp:extent cx="5274310" cy="1266190"/>
            <wp:effectExtent l="0" t="0" r="889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A1C16">
      <w:pPr>
        <w:spacing w:line="360" w:lineRule="auto"/>
      </w:pPr>
      <w:r>
        <w:drawing>
          <wp:inline distT="0" distB="0" distL="114300" distR="114300">
            <wp:extent cx="5269230" cy="4069715"/>
            <wp:effectExtent l="0" t="0" r="1270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3DED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由图可知，MAC 地址分析对象： Frame 162 (Ping Request)。</w:t>
      </w:r>
    </w:p>
    <w:p w14:paraId="10967BB4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源 MAC (Source): ac:50:de:89:0c:ff</w:t>
      </w:r>
    </w:p>
    <w:p w14:paraId="4E2E4176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目的 MAC (Destination): 58:69:6c:a6:92:c9</w:t>
      </w:r>
    </w:p>
    <w:p w14:paraId="29713677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I/G 位分析： 值为 0，代表单播 (Unicast)。</w:t>
      </w:r>
    </w:p>
    <w:p w14:paraId="4E3638CF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G/L 位分析： 值为 0，代表全球唯一 (Global)。</w:t>
      </w:r>
    </w:p>
    <w:p w14:paraId="71977449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OUI 厂商识别： 网关是 Ruijie (锐捷)，本机是 CloudNetwork。</w:t>
      </w:r>
    </w:p>
    <w:p w14:paraId="3968239C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5.3 分析以太网的帧结构 </w:t>
      </w:r>
    </w:p>
    <w:p w14:paraId="67ACABFA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选择其中一个数据包，点击 Ethernet II 展开（图1.1–9），查看 MAC 帧的各个字段。 </w:t>
      </w:r>
    </w:p>
    <w:p w14:paraId="3CF236A4">
      <w:pPr>
        <w:spacing w:line="360" w:lineRule="auto"/>
      </w:pPr>
      <w:r>
        <w:drawing>
          <wp:inline distT="0" distB="0" distL="114300" distR="114300">
            <wp:extent cx="5269230" cy="4069715"/>
            <wp:effectExtent l="0" t="0" r="1270" b="6985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69FE6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字段 1：目的地址 (Destination)</w:t>
      </w:r>
    </w:p>
    <w:p w14:paraId="57D63398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值： 58:69:6c:a6:92:c9</w:t>
      </w:r>
    </w:p>
    <w:p w14:paraId="3CC6824F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含义： 接收方（网关）的 MAC 地址。</w:t>
      </w:r>
    </w:p>
    <w:p w14:paraId="378E8542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字段 2：源地址 (Source)</w:t>
      </w:r>
    </w:p>
    <w:p w14:paraId="7D3DFF28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值： ac:50:de:89:0c:ff</w:t>
      </w:r>
    </w:p>
    <w:p w14:paraId="017F7305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含义： 发送方（本机）的 MAC 地址。</w:t>
      </w:r>
    </w:p>
    <w:p w14:paraId="6A95A1B3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字段 3：类型 (Type)</w:t>
      </w:r>
    </w:p>
    <w:p w14:paraId="66F004A3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值： IPv4 (0x0800)</w:t>
      </w:r>
    </w:p>
    <w:p w14:paraId="67707512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含义： 这是上层协议的“身份证”。0x0800 告诉网卡：“我装的是一个 IP 数据包，请把它交给网络层的 IP 协议处理。”</w:t>
      </w:r>
    </w:p>
    <w:p w14:paraId="0B4F6758">
      <w:pPr>
        <w:spacing w:line="360" w:lineRule="auto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网卡（NIC）在接收数据时，会自动进行硬件校验。如果校验通过，网卡就会自动切掉 FCS 再把数据交给 CPU（也就是交给 Wireshark）。所以我们在软件层面上通常是看不到这最后 4 个字节的。</w:t>
      </w:r>
    </w:p>
    <w:p w14:paraId="4CE5FDD8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5.4 ARP 协议分析 </w:t>
      </w:r>
    </w:p>
    <w:p w14:paraId="55FE10C5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1. 使用 CTR –F 命令（其语法见图1.1–10)，清空本机的 ARP 缓存，开启 Wireshark， ping 本机的同网段地址，在显示过滤器条框中输入“CTR ”，观察捕获的 ARP 报 文的各个字段，分析请求/响应的过程。 </w:t>
      </w:r>
    </w:p>
    <w:p w14:paraId="205DF947">
      <w:pPr>
        <w:spacing w:line="360" w:lineRule="auto"/>
      </w:pPr>
      <w:r>
        <w:drawing>
          <wp:inline distT="0" distB="0" distL="114300" distR="114300">
            <wp:extent cx="5274310" cy="2752090"/>
            <wp:effectExtent l="0" t="0" r="8890" b="381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BE875">
      <w:pPr>
        <w:spacing w:line="360" w:lineRule="auto"/>
      </w:pPr>
      <w:r>
        <w:drawing>
          <wp:inline distT="0" distB="0" distL="114300" distR="114300">
            <wp:extent cx="5269230" cy="4069715"/>
            <wp:effectExtent l="0" t="0" r="1270" b="6985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9A814">
      <w:pPr>
        <w:spacing w:line="360" w:lineRule="auto"/>
      </w:pPr>
      <w:r>
        <w:drawing>
          <wp:inline distT="0" distB="0" distL="114300" distR="114300">
            <wp:extent cx="5269230" cy="4069715"/>
            <wp:effectExtent l="0" t="0" r="1270" b="6985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F4769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 xml:space="preserve">Hardware type (硬件类型):·  </w:t>
      </w:r>
    </w:p>
    <w:p w14:paraId="26A437A6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值: Ethernet (1)</w:t>
      </w:r>
    </w:p>
    <w:p w14:paraId="5CC63586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分析: 表示是在以太网（局域网）上进行通信。</w:t>
      </w:r>
    </w:p>
    <w:p w14:paraId="4DF0D440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Protocol type (协议类型):</w:t>
      </w:r>
    </w:p>
    <w:p w14:paraId="744DD948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值: IPv4 (0x0800)</w:t>
      </w:r>
    </w:p>
    <w:p w14:paraId="5EA607EF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分析: 表示 ARP 协议解析的是 IPv4 地址。</w:t>
      </w:r>
    </w:p>
    <w:p w14:paraId="3D729C44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Opcode (操作码)</w:t>
      </w:r>
    </w:p>
    <w:p w14:paraId="61334EFA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值: request (1)</w:t>
      </w:r>
    </w:p>
    <w:p w14:paraId="65F25CF1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分析: 1 代表请求。如果是响应包 (Reply)，这里的值会是 2。</w:t>
      </w:r>
    </w:p>
    <w:p w14:paraId="018C16DF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Sender IP &amp; MAC (发送方信息):</w:t>
      </w:r>
    </w:p>
    <w:p w14:paraId="45FE8939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Sender MAC: 本机 MAC (ac:50:de...)</w:t>
      </w:r>
    </w:p>
    <w:p w14:paraId="496C04B6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Sender IP: 本机 IP (10.97.105.30)</w:t>
      </w:r>
    </w:p>
    <w:p w14:paraId="4A0E442F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含义: 告诉对方“我是谁”。</w:t>
      </w:r>
    </w:p>
    <w:p w14:paraId="2613DBDC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Target IP &amp; MAC (目标信息):</w:t>
      </w:r>
    </w:p>
    <w:p w14:paraId="295779E9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Target MAC: 00:00:00:00:00:00</w:t>
      </w:r>
    </w:p>
    <w:p w14:paraId="42049A50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Target IP: 10.97.0.1 (默认网关的 IP)</w:t>
      </w:r>
    </w:p>
    <w:p w14:paraId="17D242B6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分析:虽然在 CMD 里 Ping 的是百度/外网，但 ARP 请求里的 Target IP 却是网关。这证明了跨网段通信时，主机只需要知道网关的 MAC 地址。Target MAC 全为 0 是因为现在还不知道对方是谁，正在问。</w:t>
      </w:r>
    </w:p>
    <w:p w14:paraId="38BBB8D9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</w:p>
    <w:p w14:paraId="1F7FF657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请求过程</w:t>
      </w:r>
    </w:p>
    <w:p w14:paraId="224864BA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动作: 主机广播发送 ARP Request 报文。</w:t>
      </w:r>
    </w:p>
    <w:p w14:paraId="6F092A74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内容: “Who has 10.97.0.1 (网关)? Tell 10.97.105.30 (我)”。</w:t>
      </w:r>
    </w:p>
    <w:p w14:paraId="69ECCA33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传输方式: 广播。</w:t>
      </w:r>
    </w:p>
    <w:p w14:paraId="2A0A28B9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 xml:space="preserve">响应过程 </w:t>
      </w:r>
    </w:p>
    <w:p w14:paraId="2C9A064B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动作: 网关收到请求后，单播发送 ARP Reply 报文。</w:t>
      </w:r>
    </w:p>
    <w:p w14:paraId="6D3B9A64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内容: “10.97.0.1 (网关) is at 58:69:6c... (网关MAC)”。</w:t>
      </w:r>
    </w:p>
    <w:p w14:paraId="4C75C003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传输方式: 单播 (Unicast)。</w:t>
      </w:r>
    </w:p>
    <w:p w14:paraId="56E8060E">
      <w:pPr>
        <w:numPr>
          <w:ilvl w:val="0"/>
          <w:numId w:val="5"/>
        </w:num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使用 CTR –F 命令，清空本机的 ARP 缓存。开启 Wireshark，ping 与本机网段不同的 IP 地址或域名，观察捕获的 ARP 报文的各个字段，分析请求/响应的过程。</w:t>
      </w:r>
    </w:p>
    <w:p w14:paraId="16830998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72405" cy="2060575"/>
            <wp:effectExtent l="0" t="0" r="10795" b="9525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64C4A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69230" cy="4069715"/>
            <wp:effectExtent l="0" t="0" r="1270" b="6985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C2CFA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Opcode (操作码):</w:t>
      </w:r>
    </w:p>
    <w:p w14:paraId="73CD0E32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值: request (1)</w:t>
      </w:r>
    </w:p>
    <w:p w14:paraId="4C03F3E5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含义: 这是一个请求报文。</w:t>
      </w:r>
    </w:p>
    <w:p w14:paraId="2D4FC82F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Sender MAC (发送方 MAC):</w:t>
      </w:r>
    </w:p>
    <w:p w14:paraId="4DBE877D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值: CloudNetwork_89:0c:ff (即 ac:50:de...)</w:t>
      </w:r>
    </w:p>
    <w:p w14:paraId="2224EB5B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含义: 电脑在说话。</w:t>
      </w:r>
    </w:p>
    <w:p w14:paraId="6C87382F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Sender IP (发送方 IP):</w:t>
      </w:r>
    </w:p>
    <w:p w14:paraId="5658CB7D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值: 10.97.105.30</w:t>
      </w:r>
    </w:p>
    <w:p w14:paraId="2B753C37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含义: IP 地址。</w:t>
      </w:r>
    </w:p>
    <w:p w14:paraId="057F3D8F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arget IP (目标 IP)</w:t>
      </w:r>
    </w:p>
    <w:p w14:paraId="0B517175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值: 10.97.0.1</w:t>
      </w:r>
    </w:p>
    <w:p w14:paraId="796FC2B6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含义: 它是默认网关的 IP，而不是百度的 IP。</w:t>
      </w:r>
    </w:p>
    <w:p w14:paraId="7771FC0D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Target MAC (目标 MAC):</w:t>
      </w:r>
    </w:p>
    <w:p w14:paraId="12998CC5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值: 00:00:00:00:00:00</w:t>
      </w:r>
    </w:p>
    <w:p w14:paraId="13E41BCB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含义: 因为还不知道网关的 MAC，所以这里全是 0。</w:t>
      </w:r>
    </w:p>
    <w:p w14:paraId="4DB984CB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</w:p>
    <w:p w14:paraId="38B05F0B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 xml:space="preserve">请求过程 </w:t>
      </w:r>
    </w:p>
    <w:p w14:paraId="0E628D4B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现象: 主机发送了一个 广播帧。</w:t>
      </w:r>
    </w:p>
    <w:p w14:paraId="1CD10853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目的: 询问默认网关 (10.97.0.1) 的物理地址。</w:t>
      </w:r>
    </w:p>
    <w:p w14:paraId="25887374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Wireshark 证据:Ethernet 层的 Destination 是 ff:ff:ff:ff:ff:ff (广播)。</w:t>
      </w:r>
    </w:p>
    <w:p w14:paraId="72433551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ARP 内容是 Who has 10.97.0.1? Tell 10.97.105.30。</w:t>
      </w:r>
    </w:p>
    <w:p w14:paraId="129BBAE9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原理: 因为目标主机（百度）在不同网段，主机判断需要将数据包交给网关转发，所以 ARP 协议只负责解析网关的 MAC。</w:t>
      </w:r>
    </w:p>
    <w:p w14:paraId="4D13173A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响应过程</w:t>
      </w:r>
    </w:p>
    <w:p w14:paraId="5C23C690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现象: 网关发送了一个 单播帧给主机。</w:t>
      </w:r>
    </w:p>
    <w:p w14:paraId="0469620E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内容: 告知主机网关的物理地址。</w:t>
      </w:r>
    </w:p>
    <w:p w14:paraId="714C249D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Wireshark 证据:Source 是 RuijieNetwor_... (网关设备)。</w:t>
      </w:r>
    </w:p>
    <w:p w14:paraId="49F567A9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ARP 内容是 10.97.0.1 is at 58:69:6c... (网关 MAC)。</w:t>
      </w:r>
    </w:p>
    <w:p w14:paraId="023F9647">
      <w:pPr>
        <w:spacing w:line="360" w:lineRule="auto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结果: 主机收到后，将网关 MAC 写入缓存，随后真正的数据包（Ping 百度的数据）就会封装上这个 MAC 地址发出去。</w:t>
      </w:r>
    </w:p>
    <w:p w14:paraId="151767B6">
      <w:pPr>
        <w:spacing w:line="360" w:lineRule="auto"/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（6）.思考题 </w:t>
      </w:r>
    </w:p>
    <w:p w14:paraId="37B40EE0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1. 使用了显示过滤器后，Wireshark 的抓包工作量会减少吗？ </w:t>
      </w:r>
    </w:p>
    <w:p w14:paraId="219BA0E2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不会减少。抓包工作只要点击了“开始捕获”，网卡和 Wireshark 就会把经过的所有数据包都收录进来（除非设置了“捕获过滤器”）。显示过滤 仅仅是把已经抓到的数据包进行筛选展示</w:t>
      </w:r>
      <w:r>
        <w:rPr>
          <w:rFonts w:hint="eastAsia" w:asciiTheme="minorEastAsia" w:hAnsiTheme="minorEastAsia" w:cstheme="minorEastAsia"/>
          <w:color w:val="92D050"/>
          <w:kern w:val="2"/>
          <w:sz w:val="24"/>
          <w:szCs w:val="24"/>
          <w:lang w:val="en-US" w:eastAsia="zh-CN" w:bidi="ar-SA"/>
        </w:rPr>
        <w:t>，</w:t>
      </w: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并没有被删除。</w:t>
      </w:r>
    </w:p>
    <w:p w14:paraId="12FBD673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p w14:paraId="7052BF50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p w14:paraId="4DE07A81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MAC 帧的长度和 IP 数据报的长度有怎样的关系？请用你的数据记录进行验证。 </w:t>
      </w:r>
    </w:p>
    <w:p w14:paraId="6957A4F7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69230" cy="4069715"/>
            <wp:effectExtent l="0" t="0" r="1270" b="6985"/>
            <wp:docPr id="3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EF6C2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MAC 帧长度 = IP 数据报长度 + 以太网首部长度 (14字节)。</w:t>
      </w:r>
    </w:p>
    <w:p w14:paraId="23BC1C3C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(注：Wireshark 通常不显示末尾 4 字节的 FCS 校验码，所以按 Wireshark 显示的“On wire”长度计算)</w:t>
      </w:r>
    </w:p>
    <w:p w14:paraId="61F38F2F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关系公式：MAC帧总长 = 目的MAC(6) + 源MAC(6) + 类型(2) + IP数据报</w:t>
      </w:r>
    </w:p>
    <w:p w14:paraId="3B6F5C5A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即：MAC 帧长度 = 14 字节 + IP 数据报长度</w:t>
      </w:r>
    </w:p>
    <w:p w14:paraId="14C0052A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数据验证</w:t>
      </w:r>
      <w:r>
        <w:rPr>
          <w:rFonts w:hint="eastAsia" w:asciiTheme="minorEastAsia" w:hAnsiTheme="minorEastAsia" w:cstheme="minorEastAsia"/>
          <w:color w:val="92D050"/>
          <w:kern w:val="2"/>
          <w:sz w:val="24"/>
          <w:szCs w:val="24"/>
          <w:lang w:val="en-US" w:eastAsia="zh-CN" w:bidi="ar-SA"/>
        </w:rPr>
        <w:t>如图所示</w:t>
      </w: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：</w:t>
      </w:r>
    </w:p>
    <w:p w14:paraId="41295D91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Wireshark 显示的帧总长 (Frame 162): 74 bytes (74 字节)。</w:t>
      </w:r>
    </w:p>
    <w:p w14:paraId="16FB40DF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以太网首部 (Ethernet II): 固定为 14 bytes (6字节目的MAC + 6字节源MAC + 2字节类型)。</w:t>
      </w:r>
    </w:p>
    <w:p w14:paraId="270CCA4D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推算 IP 数据报长度: 74 - 14 = 60字节。</w:t>
      </w:r>
    </w:p>
    <w:p w14:paraId="76EE3C8B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验证 IP 层: 一般 Windows 的 Ping 包默认数据是 32 字节，加上 20 字节 IP 头和 8 字节 ICMP 头，正好是 60 字节。</w:t>
      </w:r>
    </w:p>
    <w:p w14:paraId="3A99E144">
      <w:pPr>
        <w:spacing w:line="360" w:lineRule="auto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结论: 74 (MAC帧) &gt; 60 (IP数据报)，MAC 帧将 IP 数据报包裹在内部，多出的 14 字节就是以太网的“信封头”。</w:t>
      </w:r>
    </w:p>
    <w:p w14:paraId="2E4D37CC">
      <w:pPr>
        <w:spacing w:line="360" w:lineRule="auto"/>
        <w:rPr>
          <w:rFonts w:ascii="黑体" w:hAnsi="Times New Roman" w:eastAsia="黑体" w:cs="Times New Roman"/>
          <w:sz w:val="28"/>
          <w:szCs w:val="24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3. ping 同一局域网内的主机和局域网外的主机，都会产生 ARP 报文么？所产生的ARP 报文有何不同，为什么</w:t>
      </w:r>
    </w:p>
    <w:p w14:paraId="430E1DA3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color w:val="92D050"/>
          <w:kern w:val="2"/>
          <w:sz w:val="24"/>
          <w:szCs w:val="24"/>
          <w:lang w:val="en-US" w:eastAsia="zh-CN" w:bidi="ar-SA"/>
        </w:rPr>
        <w:t>（1）</w:t>
      </w: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是的。 只要不知道下一跳设备的 MAC 地址，就必须发送 ARP 请求。无论目标远近，数据链路层传输都必须依赖 MAC 地址。</w:t>
      </w:r>
    </w:p>
    <w:p w14:paraId="259D94DE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color w:val="92D050"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情况 A：Ping 同局域网主机 (Ping 10.97.105.31)</w:t>
      </w:r>
    </w:p>
    <w:p w14:paraId="48E7125C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ARP 请求内容: "Who has 10.97.105.31? Tell 10.97.105.30"</w:t>
      </w:r>
    </w:p>
    <w:p w14:paraId="6F995900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特点: ARP 解析的是目标主机本身的 IP。</w:t>
      </w:r>
    </w:p>
    <w:p w14:paraId="72511C2C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 xml:space="preserve">情况 B：Ping 局域网外主机 (Ping </w:t>
      </w: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instrText xml:space="preserve"> HYPERLINK "https://www.baidu.com" \t "_blank" </w:instrText>
      </w: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fldChar w:fldCharType="separate"/>
      </w: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www.baidu.com</w:t>
      </w: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fldChar w:fldCharType="end"/>
      </w: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)</w:t>
      </w:r>
    </w:p>
    <w:p w14:paraId="7A0ED57F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ARP 请求内容: "Who has 10.97.0.1? Tell 10.97.105.30"</w:t>
      </w:r>
    </w:p>
    <w:p w14:paraId="2A0752A9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特点: ARP 解析的是默认网关的 IP。</w:t>
      </w:r>
    </w:p>
    <w:p w14:paraId="141FCFF8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color w:val="92D050"/>
          <w:kern w:val="2"/>
          <w:sz w:val="24"/>
          <w:szCs w:val="24"/>
          <w:lang w:val="en-US" w:eastAsia="zh-CN" w:bidi="ar-SA"/>
        </w:rPr>
        <w:t>（3）</w:t>
      </w: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原因: ARP 是二层广播协议，广播无法穿透路由器到达外网。</w:t>
      </w:r>
    </w:p>
    <w:p w14:paraId="663CF3C0">
      <w:p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当主机发现目标 IP 和自己在同一个网段时，直接问“目标 MAC 是多少”。</w:t>
      </w:r>
    </w:p>
    <w:p w14:paraId="7ADE1054">
      <w:pPr>
        <w:spacing w:line="360" w:lineRule="auto"/>
        <w:rPr>
          <w:rFonts w:ascii="黑体" w:hAnsi="Times New Roman" w:eastAsia="黑体" w:cs="Times New Roman"/>
          <w:sz w:val="28"/>
          <w:szCs w:val="24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当主机发现目标 IP 在不同网段时，它知道自己无法直接到达，于是将数据包交给“网关”代理转发，所以它只需要问“网关的 MAC 是多少”。</w:t>
      </w:r>
    </w:p>
    <w:p w14:paraId="38DA7EF6">
      <w:pPr>
        <w:numPr>
          <w:ilvl w:val="0"/>
          <w:numId w:val="0"/>
        </w:numPr>
        <w:adjustRightInd w:val="0"/>
        <w:ind w:leftChars="0"/>
        <w:rPr>
          <w:rFonts w:ascii="黑体" w:hAnsi="Times New Roman" w:eastAsia="黑体" w:cs="Times New Roman"/>
          <w:sz w:val="28"/>
          <w:szCs w:val="24"/>
          <w:lang w:val="en-US" w:eastAsia="zh-CN"/>
        </w:rPr>
      </w:pPr>
      <w:r>
        <w:rPr>
          <w:rFonts w:ascii="黑体" w:hAnsi="Times New Roman" w:eastAsia="黑体" w:cs="Times New Roman"/>
          <w:sz w:val="28"/>
          <w:szCs w:val="24"/>
          <w:lang w:val="en-US" w:eastAsia="zh-CN"/>
        </w:rPr>
        <w:t xml:space="preserve">实验 3.2 IP </w:t>
      </w:r>
      <w:r>
        <w:rPr>
          <w:rFonts w:hint="default" w:ascii="黑体" w:hAnsi="Times New Roman" w:eastAsia="黑体" w:cs="Times New Roman"/>
          <w:sz w:val="28"/>
          <w:szCs w:val="24"/>
          <w:lang w:val="en-US" w:eastAsia="zh-CN"/>
        </w:rPr>
        <w:t>与 ICMP 分析</w:t>
      </w:r>
    </w:p>
    <w:p w14:paraId="024CC803">
      <w:pPr>
        <w:spacing w:line="360" w:lineRule="auto"/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 xml:space="preserve">（5）.实验步骤 </w:t>
      </w:r>
    </w:p>
    <w:p w14:paraId="661F3BA4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5.1 ping 命令 </w:t>
      </w:r>
    </w:p>
    <w:p w14:paraId="3234D121">
      <w:p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本机（示例 IP 为 192.168.1.251）启动 Wireshark 软件，选择要监听的网络接口（如 eth0、wlan0）；然后在终端发起网络命令：ping IP 地址/域名。 </w:t>
      </w:r>
    </w:p>
    <w:p w14:paraId="7847C3A4">
      <w:pPr>
        <w:numPr>
          <w:ilvl w:val="0"/>
          <w:numId w:val="6"/>
        </w:num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在 Wireshark 监视器中设置过滤条件。例如图1.2–3设置过滤条件为 icmp，则显 示出所捕获的 ICMP 数据包。</w:t>
      </w:r>
    </w:p>
    <w:p w14:paraId="75E13EAC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57800" cy="2152650"/>
            <wp:effectExtent l="0" t="0" r="0" b="6350"/>
            <wp:docPr id="3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2A76F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4069715"/>
            <wp:effectExtent l="0" t="0" r="1270" b="6985"/>
            <wp:docPr id="3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4E600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点击 Internet Protocol Version 4 展开（如图1.2–4），查看 IP 数据报，特别观察 IP 数据报的首部字段ࣿ其内容。 </w:t>
      </w:r>
    </w:p>
    <w:p w14:paraId="715A3C6B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69230" cy="5208905"/>
            <wp:effectExtent l="0" t="0" r="1270" b="10795"/>
            <wp:docPr id="3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1B4B3">
      <w:pPr>
        <w:numPr>
          <w:ilvl w:val="0"/>
          <w:numId w:val="0"/>
        </w:numPr>
        <w:spacing w:line="360" w:lineRule="auto"/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解释如下表所示：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52"/>
        <w:gridCol w:w="1942"/>
        <w:gridCol w:w="1700"/>
        <w:gridCol w:w="2722"/>
      </w:tblGrid>
      <w:tr w14:paraId="4F5B0D9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E33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字段 (Field)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EA0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Echo Request (请求)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8F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Echo Reply (响应)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6B8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作用解释</w:t>
            </w:r>
          </w:p>
        </w:tc>
      </w:tr>
      <w:tr w14:paraId="5E07F9D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F7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Type (类型)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063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C9C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AA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最核心的区别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：8代表去，0代表回。</w:t>
            </w:r>
          </w:p>
        </w:tc>
      </w:tr>
      <w:tr w14:paraId="29943BB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FEC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Code (代码)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ECE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09B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FFE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辅助分类，这里都是0。</w:t>
            </w:r>
          </w:p>
        </w:tc>
      </w:tr>
      <w:tr w14:paraId="2AAFAB1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EEF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Identifier (标识符)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00F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相同 (如 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47F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相同 (如 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89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用于配对，确认是同一组对话。</w:t>
            </w:r>
          </w:p>
        </w:tc>
      </w:tr>
      <w:tr w14:paraId="0D4AC0B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D8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Sequence Num (序列号)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F1E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相同 (如 25)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99D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相同 (如 25)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20E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用于确认是第几个包。</w:t>
            </w:r>
          </w:p>
        </w:tc>
      </w:tr>
    </w:tbl>
    <w:p w14:paraId="056F87DF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 w14:paraId="313667B1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点击 Internet Control Message Protocol 展开（如图1.2–5），查看 ICMP 报文，并解 释回显（Echo Request 和 Echo Reply）报文的首部字段。</w:t>
      </w:r>
    </w:p>
    <w:p w14:paraId="136DDD8B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69230" cy="5208905"/>
            <wp:effectExtent l="0" t="0" r="1270" b="10795"/>
            <wp:docPr id="3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4C258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 w14:paraId="22096813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清空 Wireshark 监控器，重新发起网络命令（如图1.2–6）：ping IP 地址/域名–l #length，并解释对比前后两次执行 ping 命令的结果。其中，-l #length 确定 echo 数据报的长度为 #length，其默认值为 32 字节，且小于 65,527 字节。 </w:t>
      </w:r>
    </w:p>
    <w:p w14:paraId="03BA8D1B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69230" cy="2019935"/>
            <wp:effectExtent l="0" t="0" r="1270" b="12065"/>
            <wp:docPr id="4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EE0DB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69230" cy="5208905"/>
            <wp:effectExtent l="0" t="0" r="1270" b="10795"/>
            <wp:docPr id="4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50D93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结果对比如下表所示：</w:t>
      </w:r>
    </w:p>
    <w:p w14:paraId="7AE966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80F5003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tbl>
      <w:tblPr>
        <w:tblStyle w:val="8"/>
        <w:tblW w:w="9109" w:type="dxa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38"/>
        <w:gridCol w:w="2099"/>
        <w:gridCol w:w="2484"/>
        <w:gridCol w:w="2788"/>
      </w:tblGrid>
      <w:tr w14:paraId="3EF9A99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C82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比较项目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31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第一次 (默认 Ping)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69A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第二次 (Ping -l 1000)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722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Style w:val="11"/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原因解释</w:t>
            </w:r>
          </w:p>
        </w:tc>
      </w:tr>
      <w:tr w14:paraId="751E471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C4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命令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072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Style w:val="13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ping www.baidu.com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A8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Style w:val="13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ping www.baidu.com -l 1000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C27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Style w:val="13"/>
                <w:rFonts w:hint="eastAsia" w:asciiTheme="minorEastAsia" w:hAnsiTheme="minorEastAsia" w:eastAsiaTheme="minorEastAsia" w:cstheme="minorEastAsia"/>
                <w:color w:val="444746"/>
                <w:kern w:val="0"/>
                <w:sz w:val="24"/>
                <w:szCs w:val="24"/>
                <w:lang w:val="en-US" w:eastAsia="zh-CN" w:bidi="ar"/>
              </w:rPr>
              <w:t>-l</w:t>
            </w: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参数指定发送缓冲区大小。</w:t>
            </w:r>
          </w:p>
        </w:tc>
      </w:tr>
      <w:tr w14:paraId="79E7378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68B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Wireshark Length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715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031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1042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9D3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数据变大导致总包变大。</w:t>
            </w:r>
          </w:p>
        </w:tc>
      </w:tr>
      <w:tr w14:paraId="6E6BB89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677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ICMP Data 大小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933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32 bytes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AF6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1000 bytes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A4E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这是变化的根本原因。</w:t>
            </w:r>
          </w:p>
        </w:tc>
      </w:tr>
      <w:tr w14:paraId="601E38A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976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IP Total Length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2CE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60 (20+8+32)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9F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1028 (20+8+1000)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9A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1F1F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1F1F1F"/>
                <w:kern w:val="0"/>
                <w:sz w:val="24"/>
                <w:szCs w:val="24"/>
                <w:lang w:val="en-US" w:eastAsia="zh-CN" w:bidi="ar"/>
              </w:rPr>
              <w:t>IP层承载的总长度 (不含以太网头)。</w:t>
            </w:r>
          </w:p>
        </w:tc>
      </w:tr>
    </w:tbl>
    <w:p w14:paraId="75974931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实验结论： 通过对比发现，ping 命令的 -l 选项可以直接控制 ICMP 报文中的数据载荷大小。随着数据载荷增加，IP 数据报的总长度（Total Length）和最终在物理层传输的帧长度也随之线性增加。这通常用于测试网络在传输大文件时的稳定性或检测 MTU（最大传输单元）限制。</w:t>
      </w:r>
    </w:p>
    <w:p w14:paraId="0BFC8CDE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可以多次改变 #length 的大小（例如 1000 字节、2000 字节和 4000 字节），观察 IP 数据报何时会分片？请解释 IP 数据报分片的原因和具体情况。提示：请先确 认该网络的 MTU，可在 Wireshark 记录中查找“IPv4 fragments”项目。</w:t>
      </w: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验证 2000 字节</w:t>
      </w: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：</w:t>
      </w:r>
    </w:p>
    <w:p w14:paraId="25067BBC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3040" cy="1618615"/>
            <wp:effectExtent l="0" t="0" r="10160" b="6985"/>
            <wp:docPr id="4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A0345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5208905"/>
            <wp:effectExtent l="0" t="0" r="1270" b="10795"/>
            <wp:docPr id="4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8D50E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92D050"/>
          <w:sz w:val="24"/>
          <w:szCs w:val="24"/>
          <w:lang w:val="en-US" w:eastAsia="zh-CN"/>
        </w:rPr>
        <w:t>（1）.</w:t>
      </w: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触发条件： 当 IP 数据报的总长度（IP头 + ICMP头 + 数据）超过了数据链路层的 MTU（最大传输单元） 时。</w:t>
      </w:r>
    </w:p>
    <w:p w14:paraId="3B4F9367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具体数值： 以太网的标准 MTU 是 1500 字节。你的 2000 字节大包显然超过了这个限制，所以必须分片。</w:t>
      </w:r>
    </w:p>
    <w:p w14:paraId="312017BD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92D050"/>
          <w:sz w:val="24"/>
          <w:szCs w:val="24"/>
          <w:lang w:val="en-US" w:eastAsia="zh-CN"/>
        </w:rPr>
        <w:t>（2）</w:t>
      </w: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. 原因</w:t>
      </w:r>
      <w:r>
        <w:rPr>
          <w:rFonts w:hint="eastAsia" w:asciiTheme="minorEastAsia" w:hAnsiTheme="minorEastAsia" w:cstheme="minorEastAsia"/>
          <w:color w:val="92D050"/>
          <w:sz w:val="24"/>
          <w:szCs w:val="24"/>
          <w:lang w:val="en-US" w:eastAsia="zh-CN"/>
        </w:rPr>
        <w:t>：</w:t>
      </w:r>
    </w:p>
    <w:p w14:paraId="4DDA1989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物理限制：物理网络（以太网）规定了一个数据帧最大只能由 1500 字节组成。</w:t>
      </w:r>
    </w:p>
    <w:p w14:paraId="27E33E55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协议机制： IP 协议为了传输比 MTU 更大的数据包，会自动将大包切割成若干个小包（Fragment），分别独立传输，最后在目的地由接收方重新组装。</w:t>
      </w:r>
    </w:p>
    <w:p w14:paraId="28DECA39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92D050"/>
          <w:sz w:val="24"/>
          <w:szCs w:val="24"/>
          <w:lang w:val="en-US" w:eastAsia="zh-CN"/>
        </w:rPr>
        <w:t>（3）</w:t>
      </w: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. 具体情况分析</w:t>
      </w:r>
    </w:p>
    <w:p w14:paraId="4DAC6CCE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原始数据拆解：</w:t>
      </w:r>
    </w:p>
    <w:p w14:paraId="29819BC5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发送的数据： 2000 字节。</w:t>
      </w:r>
    </w:p>
    <w:p w14:paraId="31660541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ICMP 头部： 8 字节。</w:t>
      </w:r>
    </w:p>
    <w:p w14:paraId="20736405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IP 层总载荷： 2000 + 8 = 2008 字节。</w:t>
      </w:r>
    </w:p>
    <w:p w14:paraId="7E991E95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IP 头部： 20 字节。</w:t>
      </w:r>
    </w:p>
    <w:p w14:paraId="226B02E2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总包大小： 2028 字节（显然 &gt; 1500）。</w:t>
      </w:r>
    </w:p>
    <w:p w14:paraId="09A054AA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分片的具体过程（切成两片）：</w:t>
      </w:r>
    </w:p>
    <w:p w14:paraId="5F4A13A1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第一片（Packet #83，隐形的前一片）：</w:t>
      </w:r>
    </w:p>
    <w:p w14:paraId="0842D03A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承载数据： 1480 字节（这是 MTU 1500 减去 20 字节 IP 头的最大值）。</w:t>
      </w:r>
    </w:p>
    <w:p w14:paraId="6D628A77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标志位 (Flags): More fragments = 1（表示后面还有）。</w:t>
      </w:r>
    </w:p>
    <w:p w14:paraId="433E5338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片偏移 (Offset): 0。</w:t>
      </w:r>
    </w:p>
    <w:p w14:paraId="64BFF810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第二片（Packet #84，即截图选中的这一个）：</w:t>
      </w:r>
    </w:p>
    <w:p w14:paraId="07061E79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剩余数据： 2008 (总载荷) - 1480 (已发) = 528} 字节。</w:t>
      </w:r>
    </w:p>
    <w:p w14:paraId="76D783DD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IP 头部： 20 字节。</w:t>
      </w:r>
    </w:p>
    <w:p w14:paraId="1DE7B547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总长度 (Total Length): 528 + 20 = 548字节</w:t>
      </w:r>
      <w:r>
        <w:rPr>
          <w:rFonts w:hint="eastAsia" w:asciiTheme="minorEastAsia" w:hAnsiTheme="minorEastAsia" w:cstheme="minorEastAsia"/>
          <w:color w:val="92D050"/>
          <w:sz w:val="24"/>
          <w:szCs w:val="24"/>
          <w:lang w:val="en-US" w:eastAsia="zh-CN"/>
        </w:rPr>
        <w:t>。</w:t>
      </w:r>
    </w:p>
    <w:p w14:paraId="32E325AD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标志位 (Flags): More fragments: Not set（即 0，表示这是最后一片）。</w:t>
      </w:r>
    </w:p>
    <w:p w14:paraId="72B3F7B9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片偏移 (Fragment Offset): 1480（表示接在第 1480 字节后面）。</w:t>
      </w:r>
    </w:p>
    <w:p w14:paraId="1E38F49E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结论：截图中的 Frame 84 是 2000 字节 Ping 包的最后一片 (Tail Fragment)。它证明了为了通过 MTU 为 1500 的网络，原始的大包被切成了 "1500 字节" 和 "548 字节" 两个包进行传输。</w:t>
      </w:r>
    </w:p>
    <w:p w14:paraId="6967E57F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</w:p>
    <w:p w14:paraId="134CD081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验证 4000 字节：</w:t>
      </w:r>
    </w:p>
    <w:p w14:paraId="0307D814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4310" cy="1502410"/>
            <wp:effectExtent l="0" t="0" r="8890" b="8890"/>
            <wp:docPr id="4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10909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69230" cy="5208905"/>
            <wp:effectExtent l="0" t="0" r="1270" b="10795"/>
            <wp:docPr id="4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27DBA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92D050"/>
          <w:sz w:val="24"/>
          <w:szCs w:val="24"/>
          <w:lang w:val="en-US" w:eastAsia="zh-CN"/>
        </w:rPr>
        <w:t>（1）.</w:t>
      </w: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当 IP 数据报的总长度（头部 + 数据）超过了数据链路层的 MTU（最大传输单元） 时，就会发生分片。</w:t>
      </w:r>
    </w:p>
    <w:p w14:paraId="31B73172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92D050"/>
          <w:sz w:val="24"/>
          <w:szCs w:val="24"/>
          <w:lang w:val="en-US" w:eastAsia="zh-CN"/>
        </w:rPr>
        <w:t>（2）原因：</w:t>
      </w:r>
    </w:p>
    <w:p w14:paraId="58015A15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物理限制： 就像你不能把一辆大卡车塞进一个小隧道一样，物理网络硬件（网卡、交换机、路由器）对单次传输的数据帧大小有限制。以太网规定一个帧的数据载荷不能超过 1500 字节。</w:t>
      </w:r>
    </w:p>
    <w:p w14:paraId="5F1BEF54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协议适配： IP 协议为了能够在这个“小隧道”里传输“大卡车”货物，必须把货物卸下来，分装到几辆小车（分片）里分别运输，到了目的地再重新组装。</w:t>
      </w:r>
    </w:p>
    <w:p w14:paraId="089C4326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92D050"/>
          <w:sz w:val="24"/>
          <w:szCs w:val="24"/>
          <w:lang w:val="en-US" w:eastAsia="zh-CN"/>
        </w:rPr>
        <w:t>（3）</w:t>
      </w: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. 具体情况分析</w:t>
      </w:r>
    </w:p>
    <w:p w14:paraId="01F086D9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原始数据：</w:t>
      </w:r>
    </w:p>
    <w:p w14:paraId="4018F0A1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用户数据： 4000 字节（ping -l 4000）。</w:t>
      </w:r>
    </w:p>
    <w:p w14:paraId="6AF42A6C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ICMP 头部： 8 字节。</w:t>
      </w:r>
    </w:p>
    <w:p w14:paraId="05C4F764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IP 层需要传输的总载荷： 4000 + 8 = \textbf{4008 字节}。</w:t>
      </w:r>
    </w:p>
    <w:p w14:paraId="3586CE6D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分片策略（以 MTU = 1500 为例，减去 20 字节 IP 头，每次只能运 1480 字节）：</w:t>
      </w:r>
    </w:p>
    <w:p w14:paraId="778E102C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第一片（Packet #8）：</w:t>
      </w:r>
    </w:p>
    <w:p w14:paraId="40C96F3E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装载数据： 1480 字节（达到极限）。</w:t>
      </w:r>
    </w:p>
    <w:p w14:paraId="62A5E536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剩余数据： 4008 - 1480 = 2528。</w:t>
      </w:r>
    </w:p>
    <w:p w14:paraId="7FEF5295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标志位 (MF): 1（还有后续）。</w:t>
      </w:r>
    </w:p>
    <w:p w14:paraId="4956BAB7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片偏移 (Offset): 0。</w:t>
      </w:r>
    </w:p>
    <w:p w14:paraId="4F67CE83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第二片（Packet #9）：</w:t>
      </w:r>
    </w:p>
    <w:p w14:paraId="3122A50E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装载数据： 1480 字节（再次达到极限）。</w:t>
      </w:r>
    </w:p>
    <w:p w14:paraId="60565240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剩余数据： 2528 - 1480 = 1048。</w:t>
      </w:r>
    </w:p>
    <w:p w14:paraId="1280EC34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标志位 (MF): 1（还有后续）。</w:t>
      </w:r>
    </w:p>
    <w:p w14:paraId="075A49B2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片偏移 (Offset): 1480 / 8 = 185（即偏移 1480 字节）。</w:t>
      </w:r>
    </w:p>
    <w:p w14:paraId="2807B920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第三片（Packet #10，即选中的这个 Frame 10）：</w:t>
      </w:r>
    </w:p>
    <w:p w14:paraId="4C5A19CC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装载数据： 1048 字节（剩下的全部）。</w:t>
      </w:r>
    </w:p>
    <w:p w14:paraId="0B79FCC8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标志位 (MF): 0（Flags: 0x0，表示 Not set，这是最后一片）。</w:t>
      </w:r>
    </w:p>
    <w:p w14:paraId="5FFB495D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片偏移 (Offset): 2960 (1480 + 1480 = 2960)。</w:t>
      </w:r>
    </w:p>
    <w:p w14:paraId="4CF4BE0A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验证计算：1480 (第一片) + 1480 (第二片) + 1048 (第三片) = 4008 字节。 这正好等于4000 字节数据加上 8 字节 ICMP 头。</w:t>
      </w:r>
    </w:p>
    <w:p w14:paraId="09BB5EE6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>结论：截图中的 Frame 10 是这组分片数据的最后一片 (Tail Fragment)，因为它承载了最后剩余的 1048 字节数据，并且标志位显示分片结束。</w:t>
      </w:r>
    </w:p>
    <w:p w14:paraId="53C098D7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5.2 traceroute 命令 </w:t>
      </w:r>
    </w:p>
    <w:p w14:paraId="0B89DCBC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本机（示例 IP 为 192.168.1.251）启动 Wireshark 软件，选择要监听的网络接口（如 eth0、wlan0）；然后在终端发起网络命令：traceroute IP 地址/域名。</w:t>
      </w:r>
    </w:p>
    <w:p w14:paraId="7FC22EAA">
      <w:pPr>
        <w:numPr>
          <w:ilvl w:val="0"/>
          <w:numId w:val="0"/>
        </w:numPr>
        <w:spacing w:line="360" w:lineRule="auto"/>
        <w:ind w:leftChars="0"/>
        <w:rPr>
          <w:rFonts w:hint="default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t xml:space="preserve">我此处选择tracert </w:t>
      </w: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instrText xml:space="preserve"> HYPERLINK "http://www.baidu.com" </w:instrText>
      </w: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fldChar w:fldCharType="separate"/>
      </w:r>
      <w:r>
        <w:rPr>
          <w:rStyle w:val="12"/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www.baidu.com</w:t>
      </w:r>
      <w:r>
        <w:rPr>
          <w:rFonts w:hint="eastAsia" w:asciiTheme="minorEastAsia" w:hAnsiTheme="minorEastAsia" w:eastAsiaTheme="minorEastAsia" w:cstheme="minorEastAsia"/>
          <w:color w:val="92D050"/>
          <w:sz w:val="24"/>
          <w:szCs w:val="24"/>
          <w:lang w:val="en-US" w:eastAsia="zh-CN"/>
        </w:rPr>
        <w:fldChar w:fldCharType="end"/>
      </w:r>
    </w:p>
    <w:p w14:paraId="68D1A4B5">
      <w:pPr>
        <w:numPr>
          <w:ilvl w:val="0"/>
          <w:numId w:val="7"/>
        </w:numPr>
        <w:spacing w:line="360" w:lineRule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启动 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Wireshark 软件，选择要监听的网络接口，设置过滤条件 icmp（如图1.2–7）。</w:t>
      </w:r>
    </w:p>
    <w:p w14:paraId="17E68A79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9230" cy="5208905"/>
            <wp:effectExtent l="0" t="0" r="1270" b="10795"/>
            <wp:docPr id="47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4186D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在终端中使用 traceroute 命令，目的主机是外网的一台设备（如图1.2–8，示例 IP 为 210.34.0.1）。 </w:t>
      </w:r>
    </w:p>
    <w:p w14:paraId="3EBA064F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4310" cy="2752090"/>
            <wp:effectExtent l="0" t="0" r="8890" b="3810"/>
            <wp:docPr id="46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2DD70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点击 Internet Control Message Protocol 展开，查看 ICMP 差错报文，观察并解释 ICMP 报文结构和字段内容。 </w:t>
      </w:r>
    </w:p>
    <w:p w14:paraId="6CA197A3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69230" cy="6762750"/>
            <wp:effectExtent l="0" t="0" r="1270" b="6350"/>
            <wp:docPr id="50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2271E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通过观察 Type 11 的 ICMP 报文，我们分析出其结构包含两部分：</w:t>
      </w:r>
    </w:p>
    <w:p w14:paraId="71492C37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color w:val="92D050"/>
          <w:kern w:val="2"/>
          <w:sz w:val="24"/>
          <w:szCs w:val="24"/>
          <w:lang w:val="en-US" w:eastAsia="zh-CN" w:bidi="ar-SA"/>
        </w:rPr>
        <w:t>（1）</w:t>
      </w: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. ICMP 首部: 包含类型 (Type 11) 和代码 (Code 0)，明确标识了错误类型为“传输期间 TTL 超时”。</w:t>
      </w:r>
    </w:p>
    <w:p w14:paraId="05FF76D1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color w:val="92D050"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. 数据部分: 路由器为了协助发送方定位错误，在报文中封装了出错的原始 IP 数据报的首部以及前 8 个字节</w:t>
      </w:r>
      <w:r>
        <w:rPr>
          <w:rFonts w:hint="eastAsia" w:asciiTheme="minorEastAsia" w:hAnsiTheme="minorEastAsia" w:cstheme="minorEastAsia"/>
          <w:color w:val="92D050"/>
          <w:kern w:val="2"/>
          <w:sz w:val="24"/>
          <w:szCs w:val="24"/>
          <w:lang w:val="en-US" w:eastAsia="zh-CN" w:bidi="ar-SA"/>
        </w:rPr>
        <w:t>，</w:t>
      </w: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包含原始 ICMP 的 Type/Code 和序列号。这使得 Traceroute 程序能够根据序列号判断是第几个探测包超时了，从而计算出路径上每一跳路由器的 IP 地址</w:t>
      </w:r>
      <w:r>
        <w:rPr>
          <w:rFonts w:hint="eastAsia" w:asciiTheme="minorEastAsia" w:hAnsiTheme="minorEastAsia" w:cstheme="minorEastAsia"/>
          <w:color w:val="92D050"/>
          <w:kern w:val="2"/>
          <w:sz w:val="24"/>
          <w:szCs w:val="24"/>
          <w:lang w:val="en-US" w:eastAsia="zh-CN" w:bidi="ar-SA"/>
        </w:rPr>
        <w:t>，</w:t>
      </w: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即该差错报文的源 IP：221.131.217.229。</w:t>
      </w:r>
    </w:p>
    <w:p w14:paraId="6673FC6F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4. 结合 ICMP 报文记录画出数据交互示意图，并描述 tracert 工作原理。</w:t>
      </w:r>
    </w:p>
    <w:p w14:paraId="6122E835">
      <w:r>
        <w:drawing>
          <wp:inline distT="0" distB="0" distL="0" distR="0">
            <wp:extent cx="5274310" cy="3204845"/>
            <wp:effectExtent l="0" t="0" r="8890" b="8255"/>
            <wp:docPr id="1902165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65150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7D5E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数据交互示意图如图所示</w:t>
      </w:r>
    </w:p>
    <w:p w14:paraId="31C35C47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Tracert 工作原理</w:t>
      </w:r>
      <w:r>
        <w:rPr>
          <w:rFonts w:hint="eastAsia" w:asciiTheme="minorEastAsia" w:hAnsiTheme="minorEastAsia" w:cstheme="minorEastAsia"/>
          <w:color w:val="92D050"/>
          <w:kern w:val="2"/>
          <w:sz w:val="24"/>
          <w:szCs w:val="24"/>
          <w:lang w:val="en-US" w:eastAsia="zh-CN" w:bidi="ar-SA"/>
        </w:rPr>
        <w:t>：</w:t>
      </w:r>
    </w:p>
    <w:p w14:paraId="5F2F7396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color w:val="92D050"/>
          <w:kern w:val="2"/>
          <w:sz w:val="24"/>
          <w:szCs w:val="24"/>
          <w:lang w:val="en-US" w:eastAsia="zh-CN" w:bidi="ar-SA"/>
        </w:rPr>
        <w:t>（1）</w:t>
      </w:r>
      <w:r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. 核心机制：利用 TTL (生存时间) 字段 tracert 命令通过向目的主机发送一系列 IP 生存时间 (TTL) 逐渐增加的数据包（从 TTL=1 开始，逐次加 1），来探测到达目的地的路径上经过了哪些路由器。</w:t>
      </w:r>
    </w:p>
    <w:p w14:paraId="6529D74C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color w:val="92D050"/>
          <w:kern w:val="2"/>
          <w:sz w:val="24"/>
          <w:szCs w:val="24"/>
          <w:lang w:val="en-US" w:eastAsia="zh-CN" w:bidi="ar-SA"/>
        </w:rPr>
        <w:t>（2）</w:t>
      </w:r>
      <w:r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. 探测过程：</w:t>
      </w:r>
    </w:p>
    <w:p w14:paraId="4F37C859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第一步 (探测第一跳): 主机发送 TTL=1 的 ICMP Echo Request 报文。</w:t>
      </w:r>
    </w:p>
    <w:p w14:paraId="330FEE80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第一个路由器收到后，将 TTL 减 1 变为 0。</w:t>
      </w:r>
    </w:p>
    <w:p w14:paraId="231F7659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路由器丢弃该包，并向主机发送 ICMP Time Exceeded (Type 11) 差错报文。</w:t>
      </w:r>
    </w:p>
    <w:p w14:paraId="4EA7425C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主机收到 Type 11 报文，提取其源 IP 地址，从而得到了路径上第一个路由器的身份。</w:t>
      </w:r>
    </w:p>
    <w:p w14:paraId="3358A4DF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第二步 (探测下一跳): 主机将 TTL 加 1 (TTL=2)，再次发送。</w:t>
      </w:r>
    </w:p>
    <w:p w14:paraId="7BA2632F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第一个路由器转发（TTL变1），第二个路由器收到后 TTL 减为 0，丢弃并回送 Type 11 报文。</w:t>
      </w:r>
    </w:p>
    <w:p w14:paraId="35937773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主机因此得到了第二个路由器的 IP。</w:t>
      </w:r>
    </w:p>
    <w:p w14:paraId="56277B9E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循环: 重复上述过程，直到数据包到达目的主机。</w:t>
      </w:r>
    </w:p>
    <w:p w14:paraId="34616AB6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color w:val="92D050"/>
          <w:kern w:val="2"/>
          <w:sz w:val="24"/>
          <w:szCs w:val="24"/>
          <w:lang w:val="en-US" w:eastAsia="zh-CN" w:bidi="ar-SA"/>
        </w:rPr>
        <w:t>（3）</w:t>
      </w:r>
      <w:r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. 结束条件：</w:t>
      </w:r>
    </w:p>
    <w:p w14:paraId="4B88DFD2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当数据包最终到达目的主机时，TTL 即使减 1 也不会为 0（或者正好为 0 但因为已到达目的地，通常不再丢弃）。</w:t>
      </w:r>
    </w:p>
    <w:p w14:paraId="46F9C18E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目的主机处理请求，并回复一个正常的 ICMP Echo Reply (Type 0) 报文。</w:t>
      </w:r>
    </w:p>
    <w:p w14:paraId="2A6DA7D0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tracert 程序收到 Type 0 报文后，判断目标已到达，停止探测并输出完整路径。</w:t>
      </w:r>
    </w:p>
    <w:p w14:paraId="434C82C4">
      <w:pPr>
        <w:numPr>
          <w:ilvl w:val="0"/>
          <w:numId w:val="1"/>
        </w:numPr>
        <w:tabs>
          <w:tab w:val="left" w:pos="-1440"/>
        </w:tabs>
        <w:adjustRightInd w:val="0"/>
        <w:rPr>
          <w:rFonts w:ascii="黑体" w:hAnsi="Times New Roman" w:eastAsia="黑体" w:cs="Times New Roman"/>
          <w:sz w:val="28"/>
          <w:szCs w:val="24"/>
        </w:rPr>
      </w:pPr>
      <w:r>
        <w:rPr>
          <w:rFonts w:hint="eastAsia" w:ascii="黑体" w:hAnsi="Times New Roman" w:eastAsia="黑体" w:cs="Times New Roman"/>
          <w:sz w:val="28"/>
          <w:szCs w:val="24"/>
        </w:rPr>
        <w:t>实验结论：</w:t>
      </w:r>
    </w:p>
    <w:p w14:paraId="5FBEDD59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color w:val="92D050"/>
          <w:kern w:val="2"/>
          <w:sz w:val="24"/>
          <w:szCs w:val="24"/>
          <w:lang w:val="en-US" w:eastAsia="zh-CN" w:bidi="ar-SA"/>
        </w:rPr>
        <w:t>1.</w:t>
      </w:r>
      <w:r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熟练掌握了网络流量分析工具的使用方法，通过实验学会了在Wireshark中灵活运用捕获过滤器和显示过滤器，能够从复杂的网络流量中精确筛选出ARP、ICMP、TCP等特定协议数据包，为网络行为分析奠定了技术基础。</w:t>
      </w:r>
    </w:p>
    <w:p w14:paraId="2B740AB3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color w:val="92D050"/>
          <w:kern w:val="2"/>
          <w:sz w:val="24"/>
          <w:szCs w:val="24"/>
          <w:lang w:val="en-US" w:eastAsia="zh-CN" w:bidi="ar-SA"/>
        </w:rPr>
        <w:t>2.</w:t>
      </w:r>
      <w:r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深入理解了以太网帧结构与MAC地址机制，通过分析捕获的数据帧，验证了以太网首部为14字节并封装了IP数据报，同时学会了通过MAC地址的OUI字段识别设备厂商如Ruijie、Intel，以及通过I/G位准确辨识单播与广播地址。</w:t>
      </w:r>
    </w:p>
    <w:p w14:paraId="7009DD1D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color w:val="92D050"/>
          <w:kern w:val="2"/>
          <w:sz w:val="24"/>
          <w:szCs w:val="24"/>
          <w:lang w:val="en-US" w:eastAsia="zh-CN" w:bidi="ar-SA"/>
        </w:rPr>
        <w:t>3.</w:t>
      </w:r>
      <w:r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通过对比同网段（Ping 邻居）和跨网段（Ping 百度）的通信过程，证实了局域网内直接解析目标主机MAC，而跨网段通信时则解析默认网关MAC的机制，深刻理解了网关在数据转发中的关键作用。</w:t>
      </w:r>
    </w:p>
    <w:p w14:paraId="1C89C647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color w:val="92D050"/>
          <w:kern w:val="2"/>
          <w:sz w:val="24"/>
          <w:szCs w:val="24"/>
          <w:lang w:val="en-US" w:eastAsia="zh-CN" w:bidi="ar-SA"/>
        </w:rPr>
        <w:t>4.</w:t>
      </w:r>
      <w:r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掌握了ICMP协议交互与IP数据报结构，通过观察Ping命令产生的Echo Request（类型 8）和Echo Reply（类型 0）报文，验证了标识符与序列号在请求响应配对中的作用，并分析了IP首部中TTL和协议字段的含义。</w:t>
      </w:r>
    </w:p>
    <w:p w14:paraId="6FEE09DB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color w:val="92D050"/>
          <w:kern w:val="2"/>
          <w:sz w:val="24"/>
          <w:szCs w:val="24"/>
          <w:lang w:val="en-US" w:eastAsia="zh-CN" w:bidi="ar-SA"/>
        </w:rPr>
        <w:t>5.</w:t>
      </w:r>
      <w:r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实证了MTU限制下的IP分片与重组机制，通过发送超过以太网MTU（1500字节）的大尺寸数据包</w:t>
      </w:r>
      <w:r>
        <w:rPr>
          <w:rFonts w:hint="eastAsia" w:asciiTheme="minorEastAsia" w:hAnsiTheme="minorEastAsia" w:cstheme="minorEastAsia"/>
          <w:color w:val="92D050"/>
          <w:kern w:val="2"/>
          <w:sz w:val="24"/>
          <w:szCs w:val="24"/>
          <w:lang w:val="en-US" w:eastAsia="zh-CN" w:bidi="ar-SA"/>
        </w:rPr>
        <w:t>，</w:t>
      </w:r>
      <w:r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如2000、4000字节，直观观测到了IP协议的分片行为，并利用标志位和片偏移字段准确还原了数据包被切割传输的过程。</w:t>
      </w:r>
    </w:p>
    <w:p w14:paraId="2EB6A687">
      <w:pPr>
        <w:numPr>
          <w:ilvl w:val="0"/>
          <w:numId w:val="0"/>
        </w:numPr>
        <w:spacing w:line="360" w:lineRule="auto"/>
        <w:rPr>
          <w:rFonts w:ascii="黑体" w:hAnsi="Times New Roman" w:eastAsia="黑体" w:cs="Times New Roman"/>
          <w:sz w:val="28"/>
          <w:szCs w:val="24"/>
        </w:rPr>
      </w:pPr>
      <w:r>
        <w:rPr>
          <w:rFonts w:hint="eastAsia" w:asciiTheme="minorEastAsia" w:hAnsiTheme="minorEastAsia" w:cstheme="minorEastAsia"/>
          <w:color w:val="92D050"/>
          <w:kern w:val="2"/>
          <w:sz w:val="24"/>
          <w:szCs w:val="24"/>
          <w:lang w:val="en-US" w:eastAsia="zh-CN" w:bidi="ar-SA"/>
        </w:rPr>
        <w:t>6.</w:t>
      </w:r>
      <w:r>
        <w:rPr>
          <w:rFonts w:hint="default" w:asciiTheme="minorEastAsia" w:hAnsiTheme="minorEastAsia" w:eastAsiaTheme="minorEastAsia" w:cstheme="minorEastAsia"/>
          <w:color w:val="92D050"/>
          <w:kern w:val="2"/>
          <w:sz w:val="24"/>
          <w:szCs w:val="24"/>
          <w:lang w:val="en-US" w:eastAsia="zh-CN" w:bidi="ar-SA"/>
        </w:rPr>
        <w:t>剖析了路由追踪技术的工作原理，通过抓取实验数据，验证了利用TTL（生存时间）逐跳递增机制诱发沿途路由器返回ICMP超时报文（Type 11）的过程，从而掌握了探测网络拓扑路径和定位网络节点的方法。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CD3732"/>
    <w:multiLevelType w:val="singleLevel"/>
    <w:tmpl w:val="AACD373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D31625F"/>
    <w:multiLevelType w:val="singleLevel"/>
    <w:tmpl w:val="FD31625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0630F82"/>
    <w:multiLevelType w:val="multilevel"/>
    <w:tmpl w:val="00630F82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  <w:sz w:val="28"/>
        <w:szCs w:val="2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10AC3C72"/>
    <w:multiLevelType w:val="singleLevel"/>
    <w:tmpl w:val="10AC3C72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43FF505"/>
    <w:multiLevelType w:val="singleLevel"/>
    <w:tmpl w:val="143FF505"/>
    <w:lvl w:ilvl="0" w:tentative="0">
      <w:start w:val="8"/>
      <w:numFmt w:val="decimal"/>
      <w:suff w:val="space"/>
      <w:lvlText w:val="%1."/>
      <w:lvlJc w:val="left"/>
    </w:lvl>
  </w:abstractNum>
  <w:abstractNum w:abstractNumId="5">
    <w:nsid w:val="47563651"/>
    <w:multiLevelType w:val="singleLevel"/>
    <w:tmpl w:val="47563651"/>
    <w:lvl w:ilvl="0" w:tentative="0">
      <w:start w:val="2"/>
      <w:numFmt w:val="decimal"/>
      <w:suff w:val="space"/>
      <w:lvlText w:val="%1."/>
      <w:lvlJc w:val="left"/>
    </w:lvl>
  </w:abstractNum>
  <w:abstractNum w:abstractNumId="6">
    <w:nsid w:val="6BCE0C08"/>
    <w:multiLevelType w:val="multilevel"/>
    <w:tmpl w:val="6BCE0C08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  <w:sz w:val="28"/>
        <w:szCs w:val="2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decimal"/>
      <w:lvlText w:val="%3."/>
      <w:lvlJc w:val="lef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978"/>
    <w:rsid w:val="00044819"/>
    <w:rsid w:val="00153201"/>
    <w:rsid w:val="001F2BC7"/>
    <w:rsid w:val="00264A51"/>
    <w:rsid w:val="00282FB8"/>
    <w:rsid w:val="00312E6D"/>
    <w:rsid w:val="00347135"/>
    <w:rsid w:val="0039210B"/>
    <w:rsid w:val="003A599E"/>
    <w:rsid w:val="003B59DA"/>
    <w:rsid w:val="003E4108"/>
    <w:rsid w:val="004510A3"/>
    <w:rsid w:val="00677418"/>
    <w:rsid w:val="006E51F5"/>
    <w:rsid w:val="00733546"/>
    <w:rsid w:val="007E3547"/>
    <w:rsid w:val="0091164F"/>
    <w:rsid w:val="00923C32"/>
    <w:rsid w:val="00956728"/>
    <w:rsid w:val="009F31D4"/>
    <w:rsid w:val="00A23006"/>
    <w:rsid w:val="00A24978"/>
    <w:rsid w:val="00B27E7A"/>
    <w:rsid w:val="00D90961"/>
    <w:rsid w:val="00E91180"/>
    <w:rsid w:val="00F57D7D"/>
    <w:rsid w:val="00F90F97"/>
    <w:rsid w:val="02277D98"/>
    <w:rsid w:val="07CB4548"/>
    <w:rsid w:val="0B2823DD"/>
    <w:rsid w:val="0BCE3AE3"/>
    <w:rsid w:val="0E007979"/>
    <w:rsid w:val="0E0B38F0"/>
    <w:rsid w:val="0E567261"/>
    <w:rsid w:val="13113756"/>
    <w:rsid w:val="1672275E"/>
    <w:rsid w:val="171750B3"/>
    <w:rsid w:val="17400AAE"/>
    <w:rsid w:val="1F433B0A"/>
    <w:rsid w:val="1FB060A5"/>
    <w:rsid w:val="1FE741BD"/>
    <w:rsid w:val="22B42350"/>
    <w:rsid w:val="242A0B1C"/>
    <w:rsid w:val="24B63E44"/>
    <w:rsid w:val="255A71DF"/>
    <w:rsid w:val="261F5D33"/>
    <w:rsid w:val="2BE05C4E"/>
    <w:rsid w:val="2BEF61A7"/>
    <w:rsid w:val="2D053ED4"/>
    <w:rsid w:val="2D855015"/>
    <w:rsid w:val="2E980D78"/>
    <w:rsid w:val="32D700AC"/>
    <w:rsid w:val="33883887"/>
    <w:rsid w:val="35B91D00"/>
    <w:rsid w:val="37133692"/>
    <w:rsid w:val="39B27192"/>
    <w:rsid w:val="3CC2593E"/>
    <w:rsid w:val="3EBE0387"/>
    <w:rsid w:val="43144A19"/>
    <w:rsid w:val="43EF0FE2"/>
    <w:rsid w:val="4AF173EE"/>
    <w:rsid w:val="4E523A78"/>
    <w:rsid w:val="51B63C92"/>
    <w:rsid w:val="545A6004"/>
    <w:rsid w:val="55E738C7"/>
    <w:rsid w:val="57A203EE"/>
    <w:rsid w:val="58321596"/>
    <w:rsid w:val="629848C7"/>
    <w:rsid w:val="63846BFA"/>
    <w:rsid w:val="63F41DF6"/>
    <w:rsid w:val="65956E9C"/>
    <w:rsid w:val="66B27F22"/>
    <w:rsid w:val="681C46AC"/>
    <w:rsid w:val="6AC67AF8"/>
    <w:rsid w:val="6B543355"/>
    <w:rsid w:val="6E511DCE"/>
    <w:rsid w:val="6EF97A4F"/>
    <w:rsid w:val="70494790"/>
    <w:rsid w:val="727F58C7"/>
    <w:rsid w:val="762D1373"/>
    <w:rsid w:val="76C0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yperlink"/>
    <w:basedOn w:val="10"/>
    <w:semiHidden/>
    <w:unhideWhenUsed/>
    <w:uiPriority w:val="99"/>
    <w:rPr>
      <w:color w:val="0000FF"/>
      <w:u w:val="single"/>
    </w:rPr>
  </w:style>
  <w:style w:type="character" w:styleId="13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paragraph" w:customStyle="1" w:styleId="14">
    <w:name w:val="codeDark"/>
    <w:qFormat/>
    <w:uiPriority w:val="0"/>
    <w:pPr>
      <w:shd w:val="clear" w:color="auto" w:fill="EAF1DD" w:themeFill="accent3" w:themeFillTint="33"/>
    </w:pPr>
    <w:rPr>
      <w:rFonts w:ascii="Times New Roman" w:hAnsi="Times New Roman" w:cs="Segoe UI" w:eastAsiaTheme="minorEastAsia"/>
      <w:color w:val="1F0909"/>
      <w:kern w:val="2"/>
      <w:sz w:val="24"/>
      <w:szCs w:val="24"/>
      <w:lang w:val="en-US" w:eastAsia="zh-CN" w:bidi="ar-SA"/>
    </w:rPr>
  </w:style>
  <w:style w:type="character" w:customStyle="1" w:styleId="15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批注框文本 字符"/>
    <w:basedOn w:val="10"/>
    <w:link w:val="4"/>
    <w:semiHidden/>
    <w:qFormat/>
    <w:uiPriority w:val="99"/>
    <w:rPr>
      <w:sz w:val="18"/>
      <w:szCs w:val="18"/>
    </w:rPr>
  </w:style>
  <w:style w:type="paragraph" w:styleId="19">
    <w:name w:val="Quote"/>
    <w:basedOn w:val="1"/>
    <w:next w:val="1"/>
    <w:link w:val="20"/>
    <w:qFormat/>
    <w:uiPriority w:val="29"/>
    <w:pPr>
      <w:widowControl/>
      <w:spacing w:after="200" w:line="276" w:lineRule="auto"/>
      <w:jc w:val="left"/>
    </w:pPr>
    <w:rPr>
      <w:i/>
      <w:iCs/>
      <w:color w:val="000000" w:themeColor="text1"/>
      <w:kern w:val="0"/>
      <w:sz w:val="22"/>
      <w14:textFill>
        <w14:solidFill>
          <w14:schemeClr w14:val="tx1"/>
        </w14:solidFill>
      </w14:textFill>
    </w:rPr>
  </w:style>
  <w:style w:type="character" w:customStyle="1" w:styleId="20">
    <w:name w:val="引用 字符"/>
    <w:basedOn w:val="10"/>
    <w:link w:val="19"/>
    <w:qFormat/>
    <w:uiPriority w:val="29"/>
    <w:rPr>
      <w:i/>
      <w:iCs/>
      <w:color w:val="000000" w:themeColor="text1"/>
      <w:kern w:val="0"/>
      <w:sz w:val="22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杭州市政府</Company>
  <Pages>38</Pages>
  <Words>3889</Words>
  <Characters>5427</Characters>
  <Lines>5</Lines>
  <Paragraphs>1</Paragraphs>
  <TotalTime>4</TotalTime>
  <ScaleCrop>false</ScaleCrop>
  <LinksUpToDate>false</LinksUpToDate>
  <CharactersWithSpaces>6117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2025-12-09T01:32:00Z</dcterms:created>
  <dc:creator>jinsong xia</dc:creator>
  <cp:lastModifiedBy>黄红洲</cp:lastModifiedBy>
  <dcterms:modified xsi:type="dcterms:W3CDTF">2026-01-05T03:13:46Z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eyJoZGlkIjoiNzczYWZhYjQ0NTFjNDQxYmFlN2E0MDRmMDc2NzI1ZjIiLCJ1c2VySWQiOiIxNTU1NDExMDcxIn0=</vt:lpwstr>
  </property>
  <property fmtid="{D5CDD505-2E9C-101B-9397-08002B2CF9AE}" pid="3" name="KSOProductBuildVer">
    <vt:lpwstr>2052-12.1.0.24034</vt:lpwstr>
  </property>
  <property fmtid="{D5CDD505-2E9C-101B-9397-08002B2CF9AE}" pid="4" name="ICV">
    <vt:lpwstr>133DEB5379CC45E7901FE28B1BDBF50E_12</vt:lpwstr>
  </property>
</Properties>
</file>