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B7F7B" w14:textId="46F6B683" w:rsidR="007F3824" w:rsidRDefault="00804224" w:rsidP="00804224">
      <w:pPr>
        <w:pStyle w:val="Titel"/>
      </w:pPr>
      <w:r>
        <w:t>Dokumentation</w:t>
      </w:r>
    </w:p>
    <w:p w14:paraId="01C48DAB" w14:textId="6837F1BB" w:rsidR="00804224" w:rsidRDefault="0080422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436786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6B4383" w14:textId="7C38ECC5" w:rsidR="00804224" w:rsidRDefault="00804224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655D92CC" w14:textId="7241A9C4" w:rsidR="00E96243" w:rsidRDefault="0042453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958242" w:history="1">
            <w:r w:rsidR="00E96243" w:rsidRPr="00840D36">
              <w:rPr>
                <w:rStyle w:val="Hyperlink"/>
                <w:noProof/>
              </w:rPr>
              <w:t>Die Applikation</w:t>
            </w:r>
            <w:r w:rsidR="00E96243">
              <w:rPr>
                <w:noProof/>
                <w:webHidden/>
              </w:rPr>
              <w:tab/>
            </w:r>
            <w:r w:rsidR="00E96243">
              <w:rPr>
                <w:noProof/>
                <w:webHidden/>
              </w:rPr>
              <w:fldChar w:fldCharType="begin"/>
            </w:r>
            <w:r w:rsidR="00E96243">
              <w:rPr>
                <w:noProof/>
                <w:webHidden/>
              </w:rPr>
              <w:instrText xml:space="preserve"> PAGEREF _Toc501958242 \h </w:instrText>
            </w:r>
            <w:r w:rsidR="00E96243">
              <w:rPr>
                <w:noProof/>
                <w:webHidden/>
              </w:rPr>
            </w:r>
            <w:r w:rsidR="00E96243">
              <w:rPr>
                <w:noProof/>
                <w:webHidden/>
              </w:rPr>
              <w:fldChar w:fldCharType="separate"/>
            </w:r>
            <w:r w:rsidR="00E96243">
              <w:rPr>
                <w:noProof/>
                <w:webHidden/>
              </w:rPr>
              <w:t>3</w:t>
            </w:r>
            <w:r w:rsidR="00E96243">
              <w:rPr>
                <w:noProof/>
                <w:webHidden/>
              </w:rPr>
              <w:fldChar w:fldCharType="end"/>
            </w:r>
          </w:hyperlink>
        </w:p>
        <w:p w14:paraId="51D58BAD" w14:textId="6243F6E2" w:rsidR="00E96243" w:rsidRDefault="00E9624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1958243" w:history="1">
            <w:r w:rsidRPr="00840D36">
              <w:rPr>
                <w:rStyle w:val="Hyperlink"/>
                <w:noProof/>
              </w:rPr>
              <w:t>Sicherheitsanalyse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C5773" w14:textId="20ACEFA1" w:rsidR="00E96243" w:rsidRDefault="00E9624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1958244" w:history="1">
            <w:r w:rsidRPr="00840D36">
              <w:rPr>
                <w:rStyle w:val="Hyperlink"/>
                <w:noProof/>
              </w:rPr>
              <w:t>Lösungen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_Toc501958244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9A432" w14:textId="1BA007F2" w:rsidR="00804224" w:rsidRDefault="00424536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454192C3" w14:textId="22F79413" w:rsidR="00804224" w:rsidRDefault="00804224">
      <w:r>
        <w:br w:type="page"/>
      </w:r>
    </w:p>
    <w:p w14:paraId="4B30F10E" w14:textId="5F64EC29" w:rsidR="001E64A1" w:rsidRDefault="001E64A1" w:rsidP="00804224">
      <w:pPr>
        <w:pStyle w:val="berschrift1"/>
      </w:pPr>
      <w:bookmarkStart w:id="0" w:name="_Toc501958242"/>
      <w:r>
        <w:lastRenderedPageBreak/>
        <w:t>Die Applikation</w:t>
      </w:r>
      <w:bookmarkEnd w:id="0"/>
    </w:p>
    <w:p w14:paraId="3DC4D63C" w14:textId="26446B57" w:rsidR="00794055" w:rsidRPr="00794055" w:rsidRDefault="00794055" w:rsidP="00794055">
      <w:r>
        <w:t xml:space="preserve">Unsere Applikation </w:t>
      </w:r>
    </w:p>
    <w:p w14:paraId="0803EDB0" w14:textId="77777777" w:rsidR="001E64A1" w:rsidRDefault="001E64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E1C8FE" w14:textId="7E3ED9AD" w:rsidR="00804224" w:rsidRDefault="001E64A1" w:rsidP="00804224">
      <w:pPr>
        <w:pStyle w:val="berschrift1"/>
      </w:pPr>
      <w:bookmarkStart w:id="1" w:name="_Toc501958243"/>
      <w:r>
        <w:lastRenderedPageBreak/>
        <w:t>Sicherheitsanalyse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1843"/>
        <w:gridCol w:w="2404"/>
      </w:tblGrid>
      <w:tr w:rsidR="006D0FF5" w14:paraId="5B2C52D7" w14:textId="77777777" w:rsidTr="00702A71">
        <w:tc>
          <w:tcPr>
            <w:tcW w:w="1980" w:type="dxa"/>
          </w:tcPr>
          <w:p w14:paraId="1C4E0F4F" w14:textId="0CAA7C4B" w:rsidR="006D0FF5" w:rsidRPr="00483AA0" w:rsidRDefault="00E96243" w:rsidP="00EA29DB">
            <w:pPr>
              <w:rPr>
                <w:b/>
              </w:rPr>
            </w:pPr>
            <w:r>
              <w:rPr>
                <w:b/>
              </w:rPr>
              <w:t>Schwachstelle</w:t>
            </w:r>
          </w:p>
        </w:tc>
        <w:tc>
          <w:tcPr>
            <w:tcW w:w="2835" w:type="dxa"/>
          </w:tcPr>
          <w:p w14:paraId="79AE1992" w14:textId="41C146F5" w:rsidR="006D0FF5" w:rsidRPr="00483AA0" w:rsidRDefault="006D0FF5" w:rsidP="00EA29DB">
            <w:pPr>
              <w:rPr>
                <w:b/>
              </w:rPr>
            </w:pPr>
            <w:r w:rsidRPr="00483AA0">
              <w:rPr>
                <w:b/>
              </w:rPr>
              <w:t>Gefahr</w:t>
            </w:r>
          </w:p>
        </w:tc>
        <w:tc>
          <w:tcPr>
            <w:tcW w:w="1843" w:type="dxa"/>
          </w:tcPr>
          <w:p w14:paraId="547BB730" w14:textId="046416AE" w:rsidR="006D0FF5" w:rsidRPr="00483AA0" w:rsidRDefault="002B5B9A" w:rsidP="00EA29DB">
            <w:pPr>
              <w:rPr>
                <w:b/>
              </w:rPr>
            </w:pPr>
            <w:r>
              <w:rPr>
                <w:b/>
              </w:rPr>
              <w:t>Klassifizierung</w:t>
            </w:r>
          </w:p>
        </w:tc>
        <w:tc>
          <w:tcPr>
            <w:tcW w:w="2404" w:type="dxa"/>
          </w:tcPr>
          <w:p w14:paraId="2717E802" w14:textId="47BDB954" w:rsidR="006D0FF5" w:rsidRPr="00483AA0" w:rsidRDefault="006D0FF5" w:rsidP="00EA29DB">
            <w:pPr>
              <w:rPr>
                <w:b/>
              </w:rPr>
            </w:pPr>
            <w:r w:rsidRPr="00483AA0">
              <w:rPr>
                <w:b/>
              </w:rPr>
              <w:t>Gegenmassnahme</w:t>
            </w:r>
          </w:p>
        </w:tc>
      </w:tr>
      <w:tr w:rsidR="006D0FF5" w14:paraId="13E44C2F" w14:textId="77777777" w:rsidTr="00702A71">
        <w:tc>
          <w:tcPr>
            <w:tcW w:w="1980" w:type="dxa"/>
          </w:tcPr>
          <w:p w14:paraId="162FB7CD" w14:textId="31845B09" w:rsidR="006D0FF5" w:rsidRPr="00483AA0" w:rsidRDefault="006D0FF5" w:rsidP="00EA29DB">
            <w:r>
              <w:t>Passwort in DB</w:t>
            </w:r>
          </w:p>
        </w:tc>
        <w:tc>
          <w:tcPr>
            <w:tcW w:w="2835" w:type="dxa"/>
          </w:tcPr>
          <w:p w14:paraId="2A465BCD" w14:textId="04DD376B" w:rsidR="006D0FF5" w:rsidRDefault="006D0FF5" w:rsidP="00EA29DB">
            <w:r>
              <w:t>Passwort wurde nicht gehasht</w:t>
            </w:r>
            <w:r w:rsidR="00DB2CA0">
              <w:t>:</w:t>
            </w:r>
          </w:p>
          <w:p w14:paraId="3FAAE06E" w14:textId="2C29E1FA" w:rsidR="006D0FF5" w:rsidRPr="00483AA0" w:rsidRDefault="006D0FF5" w:rsidP="00EA29DB">
            <w:r>
              <w:t>Leichte Beute für Hacker, welche in die DB eindringen</w:t>
            </w:r>
          </w:p>
        </w:tc>
        <w:tc>
          <w:tcPr>
            <w:tcW w:w="1843" w:type="dxa"/>
          </w:tcPr>
          <w:p w14:paraId="1F59024E" w14:textId="44D3643C" w:rsidR="006D0FF5" w:rsidRDefault="00AB56C9" w:rsidP="00EA29DB">
            <w:r>
              <w:t>Kann gravierende Folgen haben</w:t>
            </w:r>
          </w:p>
        </w:tc>
        <w:tc>
          <w:tcPr>
            <w:tcW w:w="2404" w:type="dxa"/>
          </w:tcPr>
          <w:p w14:paraId="1970B534" w14:textId="292F86F4" w:rsidR="006D0FF5" w:rsidRPr="00483AA0" w:rsidRDefault="006D0FF5" w:rsidP="00EA29DB">
            <w:r>
              <w:t>Passworthash mit Salt erzeugen.</w:t>
            </w:r>
          </w:p>
        </w:tc>
      </w:tr>
      <w:tr w:rsidR="006D0FF5" w14:paraId="17922731" w14:textId="77777777" w:rsidTr="00702A71">
        <w:tc>
          <w:tcPr>
            <w:tcW w:w="1980" w:type="dxa"/>
          </w:tcPr>
          <w:p w14:paraId="35C96DF9" w14:textId="259B24DE" w:rsidR="006D0FF5" w:rsidRPr="00483AA0" w:rsidRDefault="006D0FF5" w:rsidP="00EA29DB">
            <w:r>
              <w:t>Login</w:t>
            </w:r>
          </w:p>
        </w:tc>
        <w:tc>
          <w:tcPr>
            <w:tcW w:w="2835" w:type="dxa"/>
          </w:tcPr>
          <w:p w14:paraId="657315B7" w14:textId="77777777" w:rsidR="006D0FF5" w:rsidRDefault="006D0FF5" w:rsidP="00EA29DB">
            <w:r>
              <w:t>SQL-Injection möglich</w:t>
            </w:r>
            <w:r w:rsidR="00EB64FF">
              <w:t>:</w:t>
            </w:r>
          </w:p>
          <w:p w14:paraId="0B8CAADF" w14:textId="494D75C6" w:rsidR="00EB64FF" w:rsidRPr="00483AA0" w:rsidRDefault="00EB64FF" w:rsidP="00EA29DB">
            <w:r>
              <w:t xml:space="preserve">Benutzer kann über </w:t>
            </w:r>
            <w:r w:rsidR="002C2BA5">
              <w:t>Passwort</w:t>
            </w:r>
            <w:r>
              <w:t xml:space="preserve">feld sich selbst </w:t>
            </w:r>
            <w:r w:rsidR="00B86F55">
              <w:t>z</w:t>
            </w:r>
            <w:r>
              <w:t>um Admin machen</w:t>
            </w:r>
            <w:r w:rsidR="00743AD9">
              <w:t>, Passwörter von anderen Benutzern ändern und</w:t>
            </w:r>
            <w:r w:rsidR="00A60F21">
              <w:t xml:space="preserve"> </w:t>
            </w:r>
            <w:r w:rsidR="00743AD9">
              <w:t>Benutzer löschen.</w:t>
            </w:r>
          </w:p>
        </w:tc>
        <w:tc>
          <w:tcPr>
            <w:tcW w:w="1843" w:type="dxa"/>
          </w:tcPr>
          <w:p w14:paraId="633624CF" w14:textId="64BFE293" w:rsidR="006D0FF5" w:rsidRPr="00483AA0" w:rsidRDefault="002A38CA" w:rsidP="00EA29DB">
            <w:r>
              <w:t>Kann teilweise gravierende Folgen haben</w:t>
            </w:r>
          </w:p>
        </w:tc>
        <w:tc>
          <w:tcPr>
            <w:tcW w:w="2404" w:type="dxa"/>
          </w:tcPr>
          <w:p w14:paraId="1BDB80A4" w14:textId="77777777" w:rsidR="006D0FF5" w:rsidRDefault="00C31562" w:rsidP="00EA29DB">
            <w:r>
              <w:t>Prepared Statements</w:t>
            </w:r>
          </w:p>
          <w:p w14:paraId="2E83F671" w14:textId="64172322" w:rsidR="00507297" w:rsidRPr="00483AA0" w:rsidRDefault="00CF230C" w:rsidP="00EA29DB">
            <w:r>
              <w:t>Serverseitige Feldüberprüfung vor dem Ausführen des SQL-Syntax</w:t>
            </w:r>
          </w:p>
        </w:tc>
      </w:tr>
      <w:tr w:rsidR="006D0FF5" w14:paraId="05322D9F" w14:textId="77777777" w:rsidTr="00702A71">
        <w:tc>
          <w:tcPr>
            <w:tcW w:w="1980" w:type="dxa"/>
          </w:tcPr>
          <w:p w14:paraId="754F2850" w14:textId="5640E956" w:rsidR="006D0FF5" w:rsidRPr="00483AA0" w:rsidRDefault="006D0FF5" w:rsidP="00EA29DB">
            <w:r>
              <w:t>Suche</w:t>
            </w:r>
          </w:p>
        </w:tc>
        <w:tc>
          <w:tcPr>
            <w:tcW w:w="2835" w:type="dxa"/>
          </w:tcPr>
          <w:p w14:paraId="4906621B" w14:textId="77777777" w:rsidR="006D0FF5" w:rsidRDefault="006D0FF5" w:rsidP="00EA29DB">
            <w:r>
              <w:t>SQL-Injection möglich</w:t>
            </w:r>
            <w:r w:rsidR="003F1246">
              <w:t>:</w:t>
            </w:r>
          </w:p>
          <w:p w14:paraId="78CA71B5" w14:textId="231B5111" w:rsidR="003F1246" w:rsidRPr="00483AA0" w:rsidRDefault="003F1246" w:rsidP="00EA29DB">
            <w:r>
              <w:t xml:space="preserve">Benutzer kann über </w:t>
            </w:r>
            <w:r w:rsidR="005D4C9E">
              <w:t>Such</w:t>
            </w:r>
            <w:r>
              <w:t>feld sich selbst zum Admin machen</w:t>
            </w:r>
            <w:r w:rsidR="001D105F">
              <w:t>, Passwörter von anderen Benutzern ändern und Benutzer löschen</w:t>
            </w:r>
            <w:r w:rsidR="00D170CB">
              <w:t>.</w:t>
            </w:r>
          </w:p>
        </w:tc>
        <w:tc>
          <w:tcPr>
            <w:tcW w:w="1843" w:type="dxa"/>
          </w:tcPr>
          <w:p w14:paraId="3BD1C2E5" w14:textId="6359BE0F" w:rsidR="006D0FF5" w:rsidRPr="00483AA0" w:rsidRDefault="00DB2CA0" w:rsidP="00EA29DB">
            <w:r>
              <w:t>Kann teilweise gravierende Folgen haben</w:t>
            </w:r>
          </w:p>
        </w:tc>
        <w:tc>
          <w:tcPr>
            <w:tcW w:w="2404" w:type="dxa"/>
          </w:tcPr>
          <w:p w14:paraId="003FF7AC" w14:textId="77777777" w:rsidR="006D0FF5" w:rsidRDefault="00507297" w:rsidP="00EA29DB">
            <w:r>
              <w:t>Prepared Statements</w:t>
            </w:r>
          </w:p>
          <w:p w14:paraId="09791548" w14:textId="66ABAEF5" w:rsidR="000E6A14" w:rsidRPr="00483AA0" w:rsidRDefault="000E6A14" w:rsidP="00EA29DB">
            <w:r>
              <w:t>Serverseitige Feldüberprüfung vor dem Ausführen des SQL-Syntax</w:t>
            </w:r>
            <w:bookmarkStart w:id="2" w:name="_GoBack"/>
            <w:bookmarkEnd w:id="2"/>
          </w:p>
        </w:tc>
      </w:tr>
      <w:tr w:rsidR="00D40D44" w14:paraId="44C2F436" w14:textId="77777777" w:rsidTr="00702A71">
        <w:tc>
          <w:tcPr>
            <w:tcW w:w="1980" w:type="dxa"/>
          </w:tcPr>
          <w:p w14:paraId="65A5981F" w14:textId="6BECD086" w:rsidR="00D40D44" w:rsidRDefault="00D40D44" w:rsidP="00D40D44">
            <w:r>
              <w:t>Edit</w:t>
            </w:r>
          </w:p>
        </w:tc>
        <w:tc>
          <w:tcPr>
            <w:tcW w:w="2835" w:type="dxa"/>
          </w:tcPr>
          <w:p w14:paraId="65D7EFAA" w14:textId="77777777" w:rsidR="00D40D44" w:rsidRDefault="00D40D44" w:rsidP="00D40D44">
            <w:r>
              <w:t>SQL-Injection und XSS möglich</w:t>
            </w:r>
            <w:r w:rsidR="00ED6E61">
              <w:t>:</w:t>
            </w:r>
          </w:p>
          <w:p w14:paraId="566AD32D" w14:textId="50CE3107" w:rsidR="00ED6E61" w:rsidRDefault="00107F89" w:rsidP="00D40D44">
            <w:r>
              <w:t>Kann über die URL</w:t>
            </w:r>
            <w:r w:rsidR="00456BCE">
              <w:t>, sowie über die Eingabefelder</w:t>
            </w:r>
            <w:r>
              <w:t xml:space="preserve"> schadhaften SQL-Code einschleusen.</w:t>
            </w:r>
          </w:p>
          <w:p w14:paraId="1CC9D96C" w14:textId="23CE59D4" w:rsidR="00107F89" w:rsidRDefault="00107F89" w:rsidP="00D40D44">
            <w:r>
              <w:t>Kann in den Eingabefeldern schadhaften JavaScript-Code einschleusen, welcher dann auch in der DB gespeichert wird.</w:t>
            </w:r>
          </w:p>
        </w:tc>
        <w:tc>
          <w:tcPr>
            <w:tcW w:w="1843" w:type="dxa"/>
          </w:tcPr>
          <w:p w14:paraId="0B532E8B" w14:textId="34582D7E" w:rsidR="00D40D44" w:rsidRPr="00483AA0" w:rsidRDefault="00D40D44" w:rsidP="00D40D44">
            <w:r>
              <w:t>Kann gravierende Folgen haben</w:t>
            </w:r>
          </w:p>
        </w:tc>
        <w:tc>
          <w:tcPr>
            <w:tcW w:w="2404" w:type="dxa"/>
          </w:tcPr>
          <w:p w14:paraId="06A6B6E4" w14:textId="2625B9E0" w:rsidR="00D40D44" w:rsidRPr="00483AA0" w:rsidRDefault="00D40D44" w:rsidP="00D40D44"/>
        </w:tc>
      </w:tr>
      <w:tr w:rsidR="00734873" w14:paraId="4DD18ABC" w14:textId="77777777" w:rsidTr="00702A71">
        <w:tc>
          <w:tcPr>
            <w:tcW w:w="1980" w:type="dxa"/>
          </w:tcPr>
          <w:p w14:paraId="51036C34" w14:textId="76287511" w:rsidR="00734873" w:rsidRDefault="00734873" w:rsidP="00D40D44">
            <w:r>
              <w:t>Keine Serverseitige Feldüberprüfung</w:t>
            </w:r>
          </w:p>
        </w:tc>
        <w:tc>
          <w:tcPr>
            <w:tcW w:w="2835" w:type="dxa"/>
          </w:tcPr>
          <w:p w14:paraId="601AD558" w14:textId="77777777" w:rsidR="00734873" w:rsidRDefault="00734873" w:rsidP="00D40D44">
            <w:r>
              <w:t>Somit kann auch schadhafter Code in die Datenbank kommen</w:t>
            </w:r>
            <w:r w:rsidR="00577E44">
              <w:t>:</w:t>
            </w:r>
          </w:p>
          <w:p w14:paraId="0B5AEDD8" w14:textId="1610E03F" w:rsidR="00577E44" w:rsidRDefault="00417017" w:rsidP="00D40D44">
            <w:r>
              <w:t xml:space="preserve">XSS im Edit speichert den </w:t>
            </w:r>
            <w:r w:rsidR="003D7A9F">
              <w:t>schadhaften</w:t>
            </w:r>
            <w:r>
              <w:t xml:space="preserve"> Code in die Datenbank und führt diesem immer beim Neuladen der Seite aus.</w:t>
            </w:r>
          </w:p>
        </w:tc>
        <w:tc>
          <w:tcPr>
            <w:tcW w:w="1843" w:type="dxa"/>
          </w:tcPr>
          <w:p w14:paraId="3A6340F9" w14:textId="17E8ED78" w:rsidR="00734873" w:rsidRDefault="00BA53DA" w:rsidP="00D40D44">
            <w:r>
              <w:t>Kann gravierende Folgen haben</w:t>
            </w:r>
          </w:p>
        </w:tc>
        <w:tc>
          <w:tcPr>
            <w:tcW w:w="2404" w:type="dxa"/>
          </w:tcPr>
          <w:p w14:paraId="0CC07191" w14:textId="77777777" w:rsidR="00734873" w:rsidRDefault="00734873" w:rsidP="00D40D44"/>
        </w:tc>
      </w:tr>
      <w:tr w:rsidR="00F15A07" w14:paraId="51BEDEDC" w14:textId="77777777" w:rsidTr="00702A71">
        <w:tc>
          <w:tcPr>
            <w:tcW w:w="1980" w:type="dxa"/>
          </w:tcPr>
          <w:p w14:paraId="6286D252" w14:textId="57BE0E5C" w:rsidR="00F15A07" w:rsidRDefault="00F15A07" w:rsidP="00D40D44">
            <w:r>
              <w:t>Sensible Eingabefelder nicht genug gesichert.</w:t>
            </w:r>
          </w:p>
        </w:tc>
        <w:tc>
          <w:tcPr>
            <w:tcW w:w="2835" w:type="dxa"/>
          </w:tcPr>
          <w:p w14:paraId="693F762B" w14:textId="11D78B3D" w:rsidR="00F15A07" w:rsidRDefault="00F15A07" w:rsidP="00D40D44">
            <w:r>
              <w:t xml:space="preserve">Passwortfeld wird im </w:t>
            </w:r>
            <w:r w:rsidR="00FD6455">
              <w:t>Klart</w:t>
            </w:r>
            <w:r>
              <w:t>ext angezeigt.</w:t>
            </w:r>
          </w:p>
        </w:tc>
        <w:tc>
          <w:tcPr>
            <w:tcW w:w="1843" w:type="dxa"/>
          </w:tcPr>
          <w:p w14:paraId="42A53C6B" w14:textId="4876DFF9" w:rsidR="00F15A07" w:rsidRDefault="000B6CCA" w:rsidP="00D40D44">
            <w:r>
              <w:t>Kann teilweise gravierende Folgen haben</w:t>
            </w:r>
          </w:p>
        </w:tc>
        <w:tc>
          <w:tcPr>
            <w:tcW w:w="2404" w:type="dxa"/>
          </w:tcPr>
          <w:p w14:paraId="580BA4D2" w14:textId="77777777" w:rsidR="00F15A07" w:rsidRDefault="00F15A07" w:rsidP="00D40D44"/>
        </w:tc>
      </w:tr>
    </w:tbl>
    <w:p w14:paraId="4C31AC3F" w14:textId="6D87F829" w:rsidR="00EA29DB" w:rsidRDefault="00EA29DB" w:rsidP="00EA29DB"/>
    <w:p w14:paraId="14482C28" w14:textId="112587B0" w:rsidR="003B0B7D" w:rsidRDefault="003B0B7D" w:rsidP="003B0B7D">
      <w:pPr>
        <w:pStyle w:val="berschrift1"/>
      </w:pPr>
      <w:bookmarkStart w:id="3" w:name="_Toc501958244"/>
      <w:r>
        <w:t>Lösungen</w:t>
      </w:r>
      <w:bookmarkEnd w:id="3"/>
    </w:p>
    <w:p w14:paraId="67D31AD1" w14:textId="77777777" w:rsidR="003B0B7D" w:rsidRPr="003B0B7D" w:rsidRDefault="003B0B7D" w:rsidP="003B0B7D"/>
    <w:sectPr w:rsidR="003B0B7D" w:rsidRPr="003B0B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8A"/>
    <w:rsid w:val="000B6CCA"/>
    <w:rsid w:val="000E6A14"/>
    <w:rsid w:val="00107F89"/>
    <w:rsid w:val="001D105F"/>
    <w:rsid w:val="001E0904"/>
    <w:rsid w:val="001E64A1"/>
    <w:rsid w:val="00217157"/>
    <w:rsid w:val="002A38CA"/>
    <w:rsid w:val="002B5B9A"/>
    <w:rsid w:val="002C2BA5"/>
    <w:rsid w:val="003B0B7D"/>
    <w:rsid w:val="003D670D"/>
    <w:rsid w:val="003D7A9F"/>
    <w:rsid w:val="003F1246"/>
    <w:rsid w:val="00417017"/>
    <w:rsid w:val="00424536"/>
    <w:rsid w:val="004325B3"/>
    <w:rsid w:val="00456BCE"/>
    <w:rsid w:val="004677C7"/>
    <w:rsid w:val="00483AA0"/>
    <w:rsid w:val="00507297"/>
    <w:rsid w:val="00577E44"/>
    <w:rsid w:val="005D4C9E"/>
    <w:rsid w:val="00621937"/>
    <w:rsid w:val="006D0FF5"/>
    <w:rsid w:val="00702A71"/>
    <w:rsid w:val="00734873"/>
    <w:rsid w:val="00743AD9"/>
    <w:rsid w:val="00794055"/>
    <w:rsid w:val="007A6AA8"/>
    <w:rsid w:val="007F3824"/>
    <w:rsid w:val="00804224"/>
    <w:rsid w:val="009C7B31"/>
    <w:rsid w:val="00A13FDA"/>
    <w:rsid w:val="00A60F21"/>
    <w:rsid w:val="00AB56C9"/>
    <w:rsid w:val="00AD05AE"/>
    <w:rsid w:val="00B132D9"/>
    <w:rsid w:val="00B86F55"/>
    <w:rsid w:val="00BA53DA"/>
    <w:rsid w:val="00BC5A03"/>
    <w:rsid w:val="00BD1285"/>
    <w:rsid w:val="00BD596A"/>
    <w:rsid w:val="00C10706"/>
    <w:rsid w:val="00C31562"/>
    <w:rsid w:val="00C8269B"/>
    <w:rsid w:val="00CB170B"/>
    <w:rsid w:val="00CC5FEE"/>
    <w:rsid w:val="00CD326A"/>
    <w:rsid w:val="00CF230C"/>
    <w:rsid w:val="00D13283"/>
    <w:rsid w:val="00D16909"/>
    <w:rsid w:val="00D170CB"/>
    <w:rsid w:val="00D40D44"/>
    <w:rsid w:val="00D80C99"/>
    <w:rsid w:val="00D86693"/>
    <w:rsid w:val="00DB2CA0"/>
    <w:rsid w:val="00DD26D0"/>
    <w:rsid w:val="00E26975"/>
    <w:rsid w:val="00E858C9"/>
    <w:rsid w:val="00E96243"/>
    <w:rsid w:val="00EA29DB"/>
    <w:rsid w:val="00EB64FF"/>
    <w:rsid w:val="00ED6E61"/>
    <w:rsid w:val="00F01CFA"/>
    <w:rsid w:val="00F15A07"/>
    <w:rsid w:val="00F6268A"/>
    <w:rsid w:val="00F85471"/>
    <w:rsid w:val="00FD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FB1C"/>
  <w15:chartTrackingRefBased/>
  <w15:docId w15:val="{20CB4E55-9D78-46AD-86C3-C1A372ED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4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04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4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04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04224"/>
    <w:pPr>
      <w:outlineLvl w:val="9"/>
    </w:pPr>
    <w:rPr>
      <w:lang w:eastAsia="de-CH"/>
    </w:rPr>
  </w:style>
  <w:style w:type="table" w:styleId="Tabellenraster">
    <w:name w:val="Table Grid"/>
    <w:basedOn w:val="NormaleTabelle"/>
    <w:uiPriority w:val="39"/>
    <w:rsid w:val="00EA2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D80C9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80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10E3B-FA8B-408E-8AD4-0D92B6C32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Schaeppi</dc:creator>
  <cp:keywords/>
  <dc:description/>
  <cp:lastModifiedBy>Dennis Schaeppi</cp:lastModifiedBy>
  <cp:revision>92</cp:revision>
  <dcterms:created xsi:type="dcterms:W3CDTF">2017-12-24T15:10:00Z</dcterms:created>
  <dcterms:modified xsi:type="dcterms:W3CDTF">2017-12-25T15:35:00Z</dcterms:modified>
</cp:coreProperties>
</file>