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7134" w14:textId="1DD02E89" w:rsidR="007F3824" w:rsidRDefault="003E5C18">
      <w:r>
        <w:t>Dennis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53070" w14:paraId="792C6578" w14:textId="77777777" w:rsidTr="00EA461D">
        <w:tc>
          <w:tcPr>
            <w:tcW w:w="1271" w:type="dxa"/>
          </w:tcPr>
          <w:p w14:paraId="2674B400" w14:textId="634074BA" w:rsidR="00153070" w:rsidRDefault="00965376">
            <w:r>
              <w:t>18.06.2018</w:t>
            </w:r>
          </w:p>
        </w:tc>
        <w:tc>
          <w:tcPr>
            <w:tcW w:w="7791" w:type="dxa"/>
          </w:tcPr>
          <w:p w14:paraId="662A2077" w14:textId="4D2833CB" w:rsidR="00765F73" w:rsidRPr="00387B08" w:rsidRDefault="00041B42" w:rsidP="00765F73">
            <w:r>
              <w:t xml:space="preserve">Heute hatte ich Probleme bei der Themenwahl. </w:t>
            </w:r>
            <w:r w:rsidR="00430D61">
              <w:t xml:space="preserve">Ich wusste nicht, was man als Projekt alles machen könnte und auch noch nützlich ist. </w:t>
            </w:r>
            <w:r w:rsidR="00F0325E">
              <w:t xml:space="preserve">Der Entscheid zwischen einer Benutzerverwaltung und </w:t>
            </w:r>
            <w:r w:rsidR="007A545A">
              <w:t xml:space="preserve">einem Control Panel war schwer. </w:t>
            </w:r>
            <w:r w:rsidR="00715E43">
              <w:t xml:space="preserve">Schlussendlich konnten wir uns für </w:t>
            </w:r>
            <w:proofErr w:type="gramStart"/>
            <w:r w:rsidR="00715E43">
              <w:t xml:space="preserve">das </w:t>
            </w:r>
            <w:r w:rsidR="001D279A">
              <w:t>Control</w:t>
            </w:r>
            <w:proofErr w:type="gramEnd"/>
            <w:r w:rsidR="001D279A">
              <w:t xml:space="preserve"> Panel entscheiden, weil </w:t>
            </w:r>
            <w:r w:rsidR="007D6BD2">
              <w:t xml:space="preserve">es nützlich ist, </w:t>
            </w:r>
            <w:r w:rsidR="007E586E">
              <w:t xml:space="preserve">wenn man alle wichtigen Funktionen </w:t>
            </w:r>
            <w:r w:rsidR="006E4418">
              <w:t>in einem Tool hat.</w:t>
            </w:r>
          </w:p>
        </w:tc>
      </w:tr>
      <w:tr w:rsidR="00153070" w14:paraId="2FCB6373" w14:textId="77777777" w:rsidTr="00EA461D">
        <w:tc>
          <w:tcPr>
            <w:tcW w:w="1271" w:type="dxa"/>
          </w:tcPr>
          <w:p w14:paraId="373DB08B" w14:textId="4EE0E674" w:rsidR="00153070" w:rsidRDefault="00965376">
            <w:r>
              <w:t>25.06.2018</w:t>
            </w:r>
          </w:p>
        </w:tc>
        <w:tc>
          <w:tcPr>
            <w:tcW w:w="7791" w:type="dxa"/>
          </w:tcPr>
          <w:p w14:paraId="54AA9964" w14:textId="22462785" w:rsidR="00153070" w:rsidRDefault="0070065C">
            <w:r>
              <w:t xml:space="preserve">Heute habe ich angefangen zu programmieren. </w:t>
            </w:r>
            <w:r w:rsidR="003763B4">
              <w:t xml:space="preserve">Bei den meisten Funktionen war im Powershell </w:t>
            </w:r>
            <w:r w:rsidR="00B96A47">
              <w:t xml:space="preserve">alles vorgefertigt und es hat nur ein einziger Befehl gereicht, um die gewünschte Option auszuführen. </w:t>
            </w:r>
            <w:r w:rsidR="00975378">
              <w:t>Am meisten Probleme hatte ich beim Standardmailprogramm</w:t>
            </w:r>
            <w:r w:rsidR="009314CD">
              <w:t>, denn ich musste dafür in die Registry eingreifen und den Installationspfad des Standardmailprogramms ermitteln</w:t>
            </w:r>
            <w:r w:rsidR="00460955">
              <w:t>.</w:t>
            </w:r>
            <w:bookmarkStart w:id="0" w:name="_GoBack"/>
            <w:bookmarkEnd w:id="0"/>
          </w:p>
        </w:tc>
      </w:tr>
      <w:tr w:rsidR="00153070" w14:paraId="359CA68E" w14:textId="77777777" w:rsidTr="00EA461D">
        <w:tc>
          <w:tcPr>
            <w:tcW w:w="1271" w:type="dxa"/>
          </w:tcPr>
          <w:p w14:paraId="28B30F9E" w14:textId="773F20B8" w:rsidR="00153070" w:rsidRDefault="00A00AB1">
            <w:r>
              <w:t>02.07.2018</w:t>
            </w:r>
          </w:p>
        </w:tc>
        <w:tc>
          <w:tcPr>
            <w:tcW w:w="7791" w:type="dxa"/>
          </w:tcPr>
          <w:p w14:paraId="786AD5E5" w14:textId="77777777" w:rsidR="00153070" w:rsidRDefault="00153070"/>
        </w:tc>
      </w:tr>
    </w:tbl>
    <w:p w14:paraId="5695F1B2" w14:textId="51660EC8" w:rsidR="003E5C18" w:rsidRDefault="003E5C18"/>
    <w:p w14:paraId="5351F5AF" w14:textId="7F80BBFE" w:rsidR="003E5C18" w:rsidRDefault="003E5C18">
      <w:r>
        <w:t>Cassandra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B4735" w14:paraId="481864F0" w14:textId="77777777" w:rsidTr="00EA461D">
        <w:tc>
          <w:tcPr>
            <w:tcW w:w="1271" w:type="dxa"/>
          </w:tcPr>
          <w:p w14:paraId="018A65BC" w14:textId="77777777" w:rsidR="004B4735" w:rsidRDefault="004B4735" w:rsidP="00B66D63">
            <w:r>
              <w:t>18.06.2018</w:t>
            </w:r>
          </w:p>
        </w:tc>
        <w:tc>
          <w:tcPr>
            <w:tcW w:w="7791" w:type="dxa"/>
          </w:tcPr>
          <w:p w14:paraId="356D95CB" w14:textId="77777777" w:rsidR="004B4735" w:rsidRDefault="004B4735" w:rsidP="00B66D63"/>
        </w:tc>
      </w:tr>
      <w:tr w:rsidR="004B4735" w14:paraId="03F4D158" w14:textId="77777777" w:rsidTr="00EA461D">
        <w:tc>
          <w:tcPr>
            <w:tcW w:w="1271" w:type="dxa"/>
          </w:tcPr>
          <w:p w14:paraId="6AE52879" w14:textId="77777777" w:rsidR="004B4735" w:rsidRDefault="004B4735" w:rsidP="00B66D63">
            <w:r>
              <w:t>25.06.2018</w:t>
            </w:r>
          </w:p>
        </w:tc>
        <w:tc>
          <w:tcPr>
            <w:tcW w:w="7791" w:type="dxa"/>
          </w:tcPr>
          <w:p w14:paraId="744E8943" w14:textId="77777777" w:rsidR="004B4735" w:rsidRDefault="004B4735" w:rsidP="00B66D63"/>
        </w:tc>
      </w:tr>
      <w:tr w:rsidR="004B4735" w14:paraId="7D18D012" w14:textId="77777777" w:rsidTr="00EA461D">
        <w:tc>
          <w:tcPr>
            <w:tcW w:w="1271" w:type="dxa"/>
          </w:tcPr>
          <w:p w14:paraId="620FD623" w14:textId="77777777" w:rsidR="004B4735" w:rsidRDefault="004B4735" w:rsidP="00B66D63">
            <w:r>
              <w:t>02.07.2018</w:t>
            </w:r>
          </w:p>
        </w:tc>
        <w:tc>
          <w:tcPr>
            <w:tcW w:w="7791" w:type="dxa"/>
          </w:tcPr>
          <w:p w14:paraId="1496ED43" w14:textId="77777777" w:rsidR="004B4735" w:rsidRDefault="004B4735" w:rsidP="00B66D63"/>
        </w:tc>
      </w:tr>
    </w:tbl>
    <w:p w14:paraId="08B90519" w14:textId="77777777" w:rsidR="00153070" w:rsidRDefault="00153070"/>
    <w:sectPr w:rsidR="00153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9"/>
    <w:rsid w:val="00041B42"/>
    <w:rsid w:val="001136D7"/>
    <w:rsid w:val="00153070"/>
    <w:rsid w:val="00163CA5"/>
    <w:rsid w:val="001D279A"/>
    <w:rsid w:val="00201C27"/>
    <w:rsid w:val="003763B4"/>
    <w:rsid w:val="00387B08"/>
    <w:rsid w:val="003B2C0E"/>
    <w:rsid w:val="003E5C18"/>
    <w:rsid w:val="00413202"/>
    <w:rsid w:val="00430D61"/>
    <w:rsid w:val="00437460"/>
    <w:rsid w:val="00450A66"/>
    <w:rsid w:val="00460955"/>
    <w:rsid w:val="004677C7"/>
    <w:rsid w:val="004B4735"/>
    <w:rsid w:val="00651E37"/>
    <w:rsid w:val="00657C9E"/>
    <w:rsid w:val="006E4418"/>
    <w:rsid w:val="0070065C"/>
    <w:rsid w:val="00701D04"/>
    <w:rsid w:val="00715E43"/>
    <w:rsid w:val="00765F73"/>
    <w:rsid w:val="007A545A"/>
    <w:rsid w:val="007A6AA8"/>
    <w:rsid w:val="007C325E"/>
    <w:rsid w:val="007D6BD2"/>
    <w:rsid w:val="007E586E"/>
    <w:rsid w:val="007F3824"/>
    <w:rsid w:val="00882A38"/>
    <w:rsid w:val="00891549"/>
    <w:rsid w:val="009314CD"/>
    <w:rsid w:val="00965376"/>
    <w:rsid w:val="00975378"/>
    <w:rsid w:val="00A00AB1"/>
    <w:rsid w:val="00AB1E02"/>
    <w:rsid w:val="00B20E25"/>
    <w:rsid w:val="00B83999"/>
    <w:rsid w:val="00B96A47"/>
    <w:rsid w:val="00C669A8"/>
    <w:rsid w:val="00CB64D2"/>
    <w:rsid w:val="00E06C01"/>
    <w:rsid w:val="00E07FE9"/>
    <w:rsid w:val="00EA461D"/>
    <w:rsid w:val="00F0325E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0F0F"/>
  <w15:chartTrackingRefBased/>
  <w15:docId w15:val="{3317AED9-ED59-45E9-8313-5ABE910C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78</cp:revision>
  <dcterms:created xsi:type="dcterms:W3CDTF">2018-07-02T06:30:00Z</dcterms:created>
  <dcterms:modified xsi:type="dcterms:W3CDTF">2018-07-02T07:27:00Z</dcterms:modified>
</cp:coreProperties>
</file>