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DBB6E" w14:textId="5115CD52" w:rsidR="00F71A8C" w:rsidRPr="008B7D9F" w:rsidRDefault="00D850B2" w:rsidP="00104F97">
      <w:pPr>
        <w:rPr>
          <w:rFonts w:ascii="Arial" w:eastAsia="Times New Roman" w:hAnsi="Arial" w:cs="Arial"/>
          <w:b/>
          <w:bCs/>
          <w:color w:val="1F1F1F"/>
          <w:sz w:val="28"/>
          <w:szCs w:val="28"/>
          <w:lang w:eastAsia="es-MX"/>
        </w:rPr>
      </w:pPr>
      <w:r w:rsidRPr="008B7D9F">
        <w:rPr>
          <w:rFonts w:ascii="Arial" w:eastAsia="Times New Roman" w:hAnsi="Arial" w:cs="Arial"/>
          <w:b/>
          <w:bCs/>
          <w:color w:val="1F1F1F"/>
          <w:sz w:val="28"/>
          <w:szCs w:val="28"/>
          <w:lang w:eastAsia="es-MX"/>
        </w:rPr>
        <w:t>COLEGIO LOUIS BUON LANGLAIS SECUNDARIA</w:t>
      </w:r>
    </w:p>
    <w:p w14:paraId="2F7EA18A" w14:textId="77777777" w:rsidR="005F64FB" w:rsidRPr="008B7D9F" w:rsidRDefault="005F64FB" w:rsidP="00104F97">
      <w:pPr>
        <w:rPr>
          <w:rFonts w:ascii="Arial" w:eastAsia="Times New Roman" w:hAnsi="Arial" w:cs="Arial"/>
          <w:b/>
          <w:bCs/>
          <w:color w:val="1F1F1F"/>
          <w:sz w:val="28"/>
          <w:szCs w:val="28"/>
          <w:lang w:eastAsia="es-MX"/>
        </w:rPr>
      </w:pPr>
    </w:p>
    <w:p w14:paraId="5412F464" w14:textId="1D485A9C" w:rsidR="005F64FB" w:rsidRPr="008B7D9F" w:rsidRDefault="005F64FB" w:rsidP="00104F97">
      <w:pPr>
        <w:rPr>
          <w:rFonts w:ascii="Arial" w:eastAsia="Times New Roman" w:hAnsi="Arial" w:cs="Arial"/>
          <w:b/>
          <w:bCs/>
          <w:color w:val="1F1F1F"/>
          <w:sz w:val="28"/>
          <w:szCs w:val="28"/>
          <w:lang w:eastAsia="es-MX"/>
        </w:rPr>
      </w:pPr>
      <w:r w:rsidRPr="008B7D9F">
        <w:rPr>
          <w:rFonts w:ascii="Arial" w:eastAsia="Times New Roman" w:hAnsi="Arial" w:cs="Arial"/>
          <w:b/>
          <w:bCs/>
          <w:color w:val="1F1F1F"/>
          <w:sz w:val="28"/>
          <w:szCs w:val="28"/>
          <w:lang w:eastAsia="es-MX"/>
        </w:rPr>
        <w:t xml:space="preserve">El nombre del colegio en las boletas y ante la SEP </w:t>
      </w:r>
      <w:r w:rsidR="004E3763" w:rsidRPr="008B7D9F">
        <w:rPr>
          <w:rFonts w:ascii="Arial" w:eastAsia="Times New Roman" w:hAnsi="Arial" w:cs="Arial"/>
          <w:b/>
          <w:bCs/>
          <w:color w:val="1F1F1F"/>
          <w:sz w:val="28"/>
          <w:szCs w:val="28"/>
          <w:lang w:eastAsia="es-MX"/>
        </w:rPr>
        <w:t>es el siguiente:</w:t>
      </w:r>
    </w:p>
    <w:p w14:paraId="615506BE" w14:textId="77777777" w:rsidR="004E3763" w:rsidRPr="008B7D9F" w:rsidRDefault="004E3763" w:rsidP="00104F97">
      <w:pPr>
        <w:rPr>
          <w:rFonts w:ascii="Arial" w:eastAsia="Times New Roman" w:hAnsi="Arial" w:cs="Arial"/>
          <w:b/>
          <w:bCs/>
          <w:color w:val="1F1F1F"/>
          <w:sz w:val="28"/>
          <w:szCs w:val="28"/>
          <w:lang w:eastAsia="es-MX"/>
        </w:rPr>
      </w:pPr>
    </w:p>
    <w:p w14:paraId="46F9AB0B" w14:textId="0D25BC29" w:rsidR="004E3763" w:rsidRPr="008B7D9F" w:rsidRDefault="004E3763" w:rsidP="00104F97">
      <w:pPr>
        <w:rPr>
          <w:rFonts w:ascii="Arial" w:eastAsia="Times New Roman" w:hAnsi="Arial" w:cs="Arial"/>
          <w:b/>
          <w:bCs/>
          <w:color w:val="1F1F1F"/>
          <w:sz w:val="28"/>
          <w:szCs w:val="28"/>
          <w:lang w:eastAsia="es-MX"/>
        </w:rPr>
      </w:pPr>
      <w:r w:rsidRPr="008B7D9F">
        <w:rPr>
          <w:rFonts w:ascii="Arial" w:eastAsia="Times New Roman" w:hAnsi="Arial" w:cs="Arial"/>
          <w:b/>
          <w:bCs/>
          <w:color w:val="1F1F1F"/>
          <w:sz w:val="28"/>
          <w:szCs w:val="28"/>
          <w:lang w:eastAsia="es-MX"/>
        </w:rPr>
        <w:t xml:space="preserve">Colegio Louis Buon Langlais Campus </w:t>
      </w:r>
      <w:r w:rsidR="00A16823" w:rsidRPr="008B7D9F">
        <w:rPr>
          <w:rFonts w:ascii="Arial" w:eastAsia="Times New Roman" w:hAnsi="Arial" w:cs="Arial"/>
          <w:b/>
          <w:bCs/>
          <w:color w:val="1F1F1F"/>
          <w:sz w:val="28"/>
          <w:szCs w:val="28"/>
          <w:lang w:eastAsia="es-MX"/>
        </w:rPr>
        <w:t>1 Secundaria</w:t>
      </w:r>
      <w:r w:rsidR="008B7D9F" w:rsidRPr="008B7D9F">
        <w:rPr>
          <w:rFonts w:ascii="Arial" w:eastAsia="Times New Roman" w:hAnsi="Arial" w:cs="Arial"/>
          <w:b/>
          <w:bCs/>
          <w:color w:val="1F1F1F"/>
          <w:sz w:val="28"/>
          <w:szCs w:val="28"/>
          <w:lang w:eastAsia="es-MX"/>
        </w:rPr>
        <w:t>.</w:t>
      </w:r>
    </w:p>
    <w:p w14:paraId="31DD0640" w14:textId="77777777" w:rsidR="008B7D9F" w:rsidRDefault="008B7D9F" w:rsidP="00104F97">
      <w:pPr>
        <w:rPr>
          <w:rFonts w:ascii="Arial" w:eastAsia="Times New Roman" w:hAnsi="Arial" w:cs="Arial"/>
          <w:color w:val="1F1F1F"/>
          <w:lang w:eastAsia="es-MX"/>
        </w:rPr>
      </w:pPr>
    </w:p>
    <w:p w14:paraId="32F41824" w14:textId="77777777" w:rsidR="00D850B2" w:rsidRPr="00F71A8C" w:rsidRDefault="00D850B2" w:rsidP="00104F97">
      <w:pPr>
        <w:rPr>
          <w:rFonts w:ascii="Arial" w:eastAsia="Times New Roman" w:hAnsi="Arial" w:cs="Arial"/>
          <w:color w:val="1F1F1F"/>
          <w:lang w:eastAsia="es-MX"/>
        </w:rPr>
      </w:pPr>
    </w:p>
    <w:p w14:paraId="5B9C5EA6" w14:textId="77777777" w:rsidR="00F71A8C" w:rsidRPr="00F71A8C" w:rsidRDefault="00F71A8C" w:rsidP="00F71A8C">
      <w:pPr>
        <w:outlineLvl w:val="1"/>
        <w:rPr>
          <w:rFonts w:ascii="Arial" w:eastAsia="Times New Roman" w:hAnsi="Arial" w:cs="Arial"/>
          <w:b/>
          <w:bCs/>
          <w:color w:val="1F1F1F"/>
          <w:sz w:val="36"/>
          <w:szCs w:val="36"/>
          <w:lang w:eastAsia="es-MX"/>
        </w:rPr>
      </w:pPr>
      <w:r w:rsidRPr="00F71A8C">
        <w:rPr>
          <w:rFonts w:ascii="Arial" w:eastAsia="Times New Roman" w:hAnsi="Arial" w:cs="Arial"/>
          <w:b/>
          <w:bCs/>
          <w:color w:val="1F1F1F"/>
          <w:sz w:val="36"/>
          <w:szCs w:val="36"/>
          <w:lang w:eastAsia="es-MX"/>
        </w:rPr>
        <w:t>MISIÓN</w:t>
      </w:r>
    </w:p>
    <w:p w14:paraId="18E7F188" w14:textId="77777777" w:rsidR="00F71A8C" w:rsidRPr="00F71A8C" w:rsidRDefault="00F71A8C" w:rsidP="00F71A8C">
      <w:pPr>
        <w:rPr>
          <w:rFonts w:ascii="Arial" w:eastAsia="Times New Roman" w:hAnsi="Arial" w:cs="Arial"/>
          <w:color w:val="1F1F1F"/>
          <w:lang w:eastAsia="es-MX"/>
        </w:rPr>
      </w:pPr>
      <w:r w:rsidRPr="00F71A8C">
        <w:rPr>
          <w:rFonts w:ascii="Arial" w:eastAsia="Times New Roman" w:hAnsi="Arial" w:cs="Arial"/>
          <w:color w:val="1F1F1F"/>
          <w:lang w:eastAsia="es-MX"/>
        </w:rPr>
        <w:t>Ofrecer una educación integral y holística de excelencia a nivel secundaria, enfocada en el desarrollo de competencias académicas avanzadas y en la formación de seres humanos con espíritu emprendedor. A través de una enseñanza personalizada y trilingüe, preparamos a nuestros alumnos para enfrentar los retos del entorno global con liderazgo, pensamiento crítico y sólidas bases éticas.</w:t>
      </w:r>
    </w:p>
    <w:p w14:paraId="15299F1D" w14:textId="77777777" w:rsidR="00F71A8C" w:rsidRPr="00F71A8C" w:rsidRDefault="00F71A8C" w:rsidP="00F71A8C">
      <w:pPr>
        <w:rPr>
          <w:rFonts w:ascii="Arial" w:eastAsia="Times New Roman" w:hAnsi="Arial" w:cs="Arial"/>
          <w:color w:val="1F1F1F"/>
          <w:lang w:eastAsia="es-MX"/>
        </w:rPr>
      </w:pPr>
      <w:r w:rsidRPr="00F71A8C">
        <w:rPr>
          <w:rFonts w:ascii="Arial" w:eastAsia="Times New Roman" w:hAnsi="Arial" w:cs="Arial"/>
          <w:color w:val="1F1F1F"/>
          <w:lang w:eastAsia="es-MX"/>
        </w:rPr>
        <w:br/>
      </w:r>
    </w:p>
    <w:p w14:paraId="78C9D18E" w14:textId="77777777" w:rsidR="00F71A8C" w:rsidRPr="00F71A8C" w:rsidRDefault="00F71A8C" w:rsidP="00F71A8C">
      <w:pPr>
        <w:outlineLvl w:val="1"/>
        <w:rPr>
          <w:rFonts w:ascii="Arial" w:eastAsia="Times New Roman" w:hAnsi="Arial" w:cs="Arial"/>
          <w:b/>
          <w:bCs/>
          <w:color w:val="1F1F1F"/>
          <w:sz w:val="36"/>
          <w:szCs w:val="36"/>
          <w:lang w:eastAsia="es-MX"/>
        </w:rPr>
      </w:pPr>
      <w:r w:rsidRPr="00F71A8C">
        <w:rPr>
          <w:rFonts w:ascii="Arial" w:eastAsia="Times New Roman" w:hAnsi="Arial" w:cs="Arial"/>
          <w:b/>
          <w:bCs/>
          <w:color w:val="1F1F1F"/>
          <w:sz w:val="36"/>
          <w:szCs w:val="36"/>
          <w:lang w:eastAsia="es-MX"/>
        </w:rPr>
        <w:t>VISIÓN</w:t>
      </w:r>
    </w:p>
    <w:p w14:paraId="7179335D" w14:textId="77777777" w:rsidR="00F71A8C" w:rsidRPr="00F71A8C" w:rsidRDefault="00F71A8C" w:rsidP="00F71A8C">
      <w:pPr>
        <w:rPr>
          <w:rFonts w:ascii="Arial" w:eastAsia="Times New Roman" w:hAnsi="Arial" w:cs="Arial"/>
          <w:color w:val="1F1F1F"/>
          <w:lang w:eastAsia="es-MX"/>
        </w:rPr>
      </w:pPr>
      <w:r w:rsidRPr="00F71A8C">
        <w:rPr>
          <w:rFonts w:ascii="Arial" w:eastAsia="Times New Roman" w:hAnsi="Arial" w:cs="Arial"/>
          <w:color w:val="1F1F1F"/>
          <w:lang w:eastAsia="es-MX"/>
        </w:rPr>
        <w:t>Consolidarnos como la institución educativa líder y de mayor prestigio en educación personalizada a nivel secundaria, reconocida por impulsar la evolución social a través del desarrollo humano. Aspiramos a formar jóvenes líderes, emprendedores y agentes transformadores de la sociedad, capacitados para influir de manera activa en la creación cultural y científica de su entorno.</w:t>
      </w:r>
    </w:p>
    <w:p w14:paraId="51B45D83" w14:textId="77777777" w:rsidR="00F71A8C" w:rsidRPr="00F71A8C" w:rsidRDefault="00F71A8C" w:rsidP="00F71A8C">
      <w:pPr>
        <w:rPr>
          <w:rFonts w:ascii="Arial" w:eastAsia="Times New Roman" w:hAnsi="Arial" w:cs="Arial"/>
          <w:color w:val="1F1F1F"/>
          <w:lang w:eastAsia="es-MX"/>
        </w:rPr>
      </w:pPr>
      <w:r w:rsidRPr="00F71A8C">
        <w:rPr>
          <w:rFonts w:ascii="Arial" w:eastAsia="Times New Roman" w:hAnsi="Arial" w:cs="Arial"/>
          <w:color w:val="1F1F1F"/>
          <w:lang w:eastAsia="es-MX"/>
        </w:rPr>
        <w:br/>
      </w:r>
    </w:p>
    <w:p w14:paraId="0F7445A2" w14:textId="77777777" w:rsidR="00F71A8C" w:rsidRPr="00F71A8C" w:rsidRDefault="00F71A8C" w:rsidP="00F71A8C">
      <w:pPr>
        <w:outlineLvl w:val="1"/>
        <w:rPr>
          <w:rFonts w:ascii="Arial" w:eastAsia="Times New Roman" w:hAnsi="Arial" w:cs="Arial"/>
          <w:b/>
          <w:bCs/>
          <w:color w:val="1F1F1F"/>
          <w:sz w:val="36"/>
          <w:szCs w:val="36"/>
          <w:lang w:eastAsia="es-MX"/>
        </w:rPr>
      </w:pPr>
      <w:r w:rsidRPr="00F71A8C">
        <w:rPr>
          <w:rFonts w:ascii="Arial" w:eastAsia="Times New Roman" w:hAnsi="Arial" w:cs="Arial"/>
          <w:b/>
          <w:bCs/>
          <w:color w:val="1F1F1F"/>
          <w:sz w:val="36"/>
          <w:szCs w:val="36"/>
          <w:lang w:eastAsia="es-MX"/>
        </w:rPr>
        <w:t>VALORES INSTITUCIONALES</w:t>
      </w:r>
    </w:p>
    <w:p w14:paraId="7A9FFF8F" w14:textId="77777777" w:rsidR="00F71A8C" w:rsidRPr="00F71A8C" w:rsidRDefault="00F71A8C" w:rsidP="00F71A8C">
      <w:pPr>
        <w:numPr>
          <w:ilvl w:val="0"/>
          <w:numId w:val="2"/>
        </w:numPr>
        <w:rPr>
          <w:rFonts w:ascii="Arial" w:eastAsia="Times New Roman" w:hAnsi="Arial" w:cs="Arial"/>
          <w:color w:val="1F1F1F"/>
          <w:lang w:eastAsia="es-MX"/>
        </w:rPr>
      </w:pPr>
      <w:r w:rsidRPr="00F71A8C">
        <w:rPr>
          <w:rFonts w:ascii="Arial" w:eastAsia="Times New Roman" w:hAnsi="Arial" w:cs="Arial"/>
          <w:b/>
          <w:bCs/>
          <w:color w:val="1F1F1F"/>
          <w:bdr w:val="none" w:sz="0" w:space="0" w:color="auto" w:frame="1"/>
          <w:lang w:eastAsia="es-MX"/>
        </w:rPr>
        <w:t>1. Excelencia Académica</w:t>
      </w:r>
    </w:p>
    <w:p w14:paraId="671C1B7D" w14:textId="77777777" w:rsidR="00F71A8C" w:rsidRPr="00F71A8C" w:rsidRDefault="00F71A8C" w:rsidP="00F71A8C">
      <w:pPr>
        <w:ind w:left="720"/>
        <w:rPr>
          <w:rFonts w:ascii="Arial" w:eastAsia="Times New Roman" w:hAnsi="Arial" w:cs="Arial"/>
          <w:color w:val="1F1F1F"/>
          <w:lang w:eastAsia="es-MX"/>
        </w:rPr>
      </w:pPr>
    </w:p>
    <w:p w14:paraId="3C578511" w14:textId="77777777" w:rsidR="00F71A8C" w:rsidRPr="00F71A8C" w:rsidRDefault="00F71A8C" w:rsidP="00F71A8C">
      <w:pPr>
        <w:ind w:left="720"/>
        <w:rPr>
          <w:rFonts w:ascii="Arial" w:eastAsia="Times New Roman" w:hAnsi="Arial" w:cs="Arial"/>
          <w:color w:val="1F1F1F"/>
          <w:lang w:eastAsia="es-MX"/>
        </w:rPr>
      </w:pPr>
      <w:r w:rsidRPr="00F71A8C">
        <w:rPr>
          <w:rFonts w:ascii="Arial" w:eastAsia="Times New Roman" w:hAnsi="Arial" w:cs="Arial"/>
          <w:color w:val="1F1F1F"/>
          <w:lang w:eastAsia="es-MX"/>
        </w:rPr>
        <w:t>Compromiso continuo con la superación de los estándares educativos oficiales, ofreciendo herramientas de aprendizaje rigurosas, actualizadas y trilingües.</w:t>
      </w:r>
    </w:p>
    <w:p w14:paraId="0498C448" w14:textId="77777777" w:rsidR="00F71A8C" w:rsidRPr="00F71A8C" w:rsidRDefault="00F71A8C" w:rsidP="00F71A8C">
      <w:pPr>
        <w:ind w:left="720"/>
        <w:rPr>
          <w:rFonts w:ascii="Arial" w:eastAsia="Times New Roman" w:hAnsi="Arial" w:cs="Arial"/>
          <w:color w:val="1F1F1F"/>
          <w:lang w:eastAsia="es-MX"/>
        </w:rPr>
      </w:pPr>
    </w:p>
    <w:p w14:paraId="73AEAF3B" w14:textId="77777777" w:rsidR="00F71A8C" w:rsidRPr="00F71A8C" w:rsidRDefault="00F71A8C" w:rsidP="00F71A8C">
      <w:pPr>
        <w:numPr>
          <w:ilvl w:val="0"/>
          <w:numId w:val="2"/>
        </w:numPr>
        <w:rPr>
          <w:rFonts w:ascii="Arial" w:eastAsia="Times New Roman" w:hAnsi="Arial" w:cs="Arial"/>
          <w:color w:val="1F1F1F"/>
          <w:lang w:eastAsia="es-MX"/>
        </w:rPr>
      </w:pPr>
      <w:r w:rsidRPr="00F71A8C">
        <w:rPr>
          <w:rFonts w:ascii="Arial" w:eastAsia="Times New Roman" w:hAnsi="Arial" w:cs="Arial"/>
          <w:b/>
          <w:bCs/>
          <w:color w:val="1F1F1F"/>
          <w:bdr w:val="none" w:sz="0" w:space="0" w:color="auto" w:frame="1"/>
          <w:lang w:eastAsia="es-MX"/>
        </w:rPr>
        <w:t>2. Innovación y Espíritu Emprendedor</w:t>
      </w:r>
    </w:p>
    <w:p w14:paraId="0F8569AA" w14:textId="77777777" w:rsidR="00F71A8C" w:rsidRPr="00F71A8C" w:rsidRDefault="00F71A8C" w:rsidP="00F71A8C">
      <w:pPr>
        <w:ind w:left="720"/>
        <w:rPr>
          <w:rFonts w:ascii="Arial" w:eastAsia="Times New Roman" w:hAnsi="Arial" w:cs="Arial"/>
          <w:color w:val="1F1F1F"/>
          <w:lang w:eastAsia="es-MX"/>
        </w:rPr>
      </w:pPr>
    </w:p>
    <w:p w14:paraId="0C3362B9" w14:textId="77777777" w:rsidR="00F71A8C" w:rsidRPr="00F71A8C" w:rsidRDefault="00F71A8C" w:rsidP="00F71A8C">
      <w:pPr>
        <w:ind w:left="720"/>
        <w:rPr>
          <w:rFonts w:ascii="Arial" w:eastAsia="Times New Roman" w:hAnsi="Arial" w:cs="Arial"/>
          <w:color w:val="1F1F1F"/>
          <w:lang w:eastAsia="es-MX"/>
        </w:rPr>
      </w:pPr>
      <w:r w:rsidRPr="00F71A8C">
        <w:rPr>
          <w:rFonts w:ascii="Arial" w:eastAsia="Times New Roman" w:hAnsi="Arial" w:cs="Arial"/>
          <w:color w:val="1F1F1F"/>
          <w:lang w:eastAsia="es-MX"/>
        </w:rPr>
        <w:t>Fomento de la creatividad, la iniciativa propia y la capacidad de resolución de problemas para preparar a los alumnos como futuros creadores y líderes de proyecto.</w:t>
      </w:r>
    </w:p>
    <w:p w14:paraId="2A5EFD05" w14:textId="77777777" w:rsidR="00F71A8C" w:rsidRPr="00F71A8C" w:rsidRDefault="00F71A8C" w:rsidP="00F71A8C">
      <w:pPr>
        <w:ind w:left="720"/>
        <w:rPr>
          <w:rFonts w:ascii="Arial" w:eastAsia="Times New Roman" w:hAnsi="Arial" w:cs="Arial"/>
          <w:color w:val="1F1F1F"/>
          <w:lang w:eastAsia="es-MX"/>
        </w:rPr>
      </w:pPr>
    </w:p>
    <w:p w14:paraId="191D69EF" w14:textId="77777777" w:rsidR="00F71A8C" w:rsidRPr="00F71A8C" w:rsidRDefault="00F71A8C" w:rsidP="00F71A8C">
      <w:pPr>
        <w:numPr>
          <w:ilvl w:val="0"/>
          <w:numId w:val="2"/>
        </w:numPr>
        <w:rPr>
          <w:rFonts w:ascii="Arial" w:eastAsia="Times New Roman" w:hAnsi="Arial" w:cs="Arial"/>
          <w:color w:val="1F1F1F"/>
          <w:lang w:eastAsia="es-MX"/>
        </w:rPr>
      </w:pPr>
      <w:r w:rsidRPr="00F71A8C">
        <w:rPr>
          <w:rFonts w:ascii="Arial" w:eastAsia="Times New Roman" w:hAnsi="Arial" w:cs="Arial"/>
          <w:b/>
          <w:bCs/>
          <w:color w:val="1F1F1F"/>
          <w:bdr w:val="none" w:sz="0" w:space="0" w:color="auto" w:frame="1"/>
          <w:lang w:eastAsia="es-MX"/>
        </w:rPr>
        <w:t>3. Formación Holística y Humana</w:t>
      </w:r>
    </w:p>
    <w:p w14:paraId="1875A362" w14:textId="77777777" w:rsidR="00F71A8C" w:rsidRPr="00F71A8C" w:rsidRDefault="00F71A8C" w:rsidP="00F71A8C">
      <w:pPr>
        <w:ind w:left="720"/>
        <w:rPr>
          <w:rFonts w:ascii="Arial" w:eastAsia="Times New Roman" w:hAnsi="Arial" w:cs="Arial"/>
          <w:color w:val="1F1F1F"/>
          <w:lang w:eastAsia="es-MX"/>
        </w:rPr>
      </w:pPr>
    </w:p>
    <w:p w14:paraId="7409AADC" w14:textId="77777777" w:rsidR="00F71A8C" w:rsidRPr="00F71A8C" w:rsidRDefault="00F71A8C" w:rsidP="00F71A8C">
      <w:pPr>
        <w:ind w:left="720"/>
        <w:rPr>
          <w:rFonts w:ascii="Arial" w:eastAsia="Times New Roman" w:hAnsi="Arial" w:cs="Arial"/>
          <w:color w:val="1F1F1F"/>
          <w:lang w:eastAsia="es-MX"/>
        </w:rPr>
      </w:pPr>
      <w:r w:rsidRPr="00F71A8C">
        <w:rPr>
          <w:rFonts w:ascii="Arial" w:eastAsia="Times New Roman" w:hAnsi="Arial" w:cs="Arial"/>
          <w:color w:val="1F1F1F"/>
          <w:lang w:eastAsia="es-MX"/>
        </w:rPr>
        <w:t>Atención integral al desarrollo emocional, ético, social y académico de cada estudiante mediante una atención cercana y personalizada.</w:t>
      </w:r>
    </w:p>
    <w:p w14:paraId="31ECA5F8" w14:textId="77777777" w:rsidR="00F71A8C" w:rsidRPr="00F71A8C" w:rsidRDefault="00F71A8C" w:rsidP="00F71A8C">
      <w:pPr>
        <w:ind w:left="720"/>
        <w:rPr>
          <w:rFonts w:ascii="Arial" w:eastAsia="Times New Roman" w:hAnsi="Arial" w:cs="Arial"/>
          <w:color w:val="1F1F1F"/>
          <w:lang w:eastAsia="es-MX"/>
        </w:rPr>
      </w:pPr>
    </w:p>
    <w:p w14:paraId="5EA7F23C" w14:textId="77777777" w:rsidR="00F71A8C" w:rsidRPr="00F71A8C" w:rsidRDefault="00F71A8C" w:rsidP="00F71A8C">
      <w:pPr>
        <w:numPr>
          <w:ilvl w:val="0"/>
          <w:numId w:val="2"/>
        </w:numPr>
        <w:rPr>
          <w:rFonts w:ascii="Arial" w:eastAsia="Times New Roman" w:hAnsi="Arial" w:cs="Arial"/>
          <w:color w:val="1F1F1F"/>
          <w:lang w:eastAsia="es-MX"/>
        </w:rPr>
      </w:pPr>
      <w:r w:rsidRPr="00F71A8C">
        <w:rPr>
          <w:rFonts w:ascii="Arial" w:eastAsia="Times New Roman" w:hAnsi="Arial" w:cs="Arial"/>
          <w:b/>
          <w:bCs/>
          <w:color w:val="1F1F1F"/>
          <w:bdr w:val="none" w:sz="0" w:space="0" w:color="auto" w:frame="1"/>
          <w:lang w:eastAsia="es-MX"/>
        </w:rPr>
        <w:t>4. Responsabilidad y Compromiso Social</w:t>
      </w:r>
    </w:p>
    <w:p w14:paraId="6C04CB26" w14:textId="77777777" w:rsidR="00F71A8C" w:rsidRPr="00F71A8C" w:rsidRDefault="00F71A8C" w:rsidP="00F71A8C">
      <w:pPr>
        <w:ind w:left="720"/>
        <w:rPr>
          <w:rFonts w:ascii="Arial" w:eastAsia="Times New Roman" w:hAnsi="Arial" w:cs="Arial"/>
          <w:color w:val="1F1F1F"/>
          <w:lang w:eastAsia="es-MX"/>
        </w:rPr>
      </w:pPr>
    </w:p>
    <w:p w14:paraId="0EF26B77" w14:textId="77777777" w:rsidR="00F71A8C" w:rsidRPr="00F71A8C" w:rsidRDefault="00F71A8C" w:rsidP="00F71A8C">
      <w:pPr>
        <w:ind w:left="720"/>
        <w:rPr>
          <w:rFonts w:ascii="Arial" w:eastAsia="Times New Roman" w:hAnsi="Arial" w:cs="Arial"/>
          <w:color w:val="1F1F1F"/>
          <w:lang w:eastAsia="es-MX"/>
        </w:rPr>
      </w:pPr>
      <w:r w:rsidRPr="00F71A8C">
        <w:rPr>
          <w:rFonts w:ascii="Arial" w:eastAsia="Times New Roman" w:hAnsi="Arial" w:cs="Arial"/>
          <w:color w:val="1F1F1F"/>
          <w:lang w:eastAsia="es-MX"/>
        </w:rPr>
        <w:lastRenderedPageBreak/>
        <w:t>Inculcación del sentido de pertenencia y civismo para que los alumnos actúen como agentes de cambio positivo en su comunidad.</w:t>
      </w:r>
    </w:p>
    <w:p w14:paraId="0511750C" w14:textId="77777777" w:rsidR="00F71A8C" w:rsidRPr="00F71A8C" w:rsidRDefault="00F71A8C" w:rsidP="00F71A8C">
      <w:pPr>
        <w:ind w:left="720"/>
        <w:rPr>
          <w:rFonts w:ascii="Arial" w:eastAsia="Times New Roman" w:hAnsi="Arial" w:cs="Arial"/>
          <w:color w:val="1F1F1F"/>
          <w:lang w:eastAsia="es-MX"/>
        </w:rPr>
      </w:pPr>
    </w:p>
    <w:p w14:paraId="09C40569" w14:textId="77777777" w:rsidR="00F71A8C" w:rsidRPr="00F71A8C" w:rsidRDefault="00F71A8C" w:rsidP="00F71A8C">
      <w:pPr>
        <w:numPr>
          <w:ilvl w:val="0"/>
          <w:numId w:val="2"/>
        </w:numPr>
        <w:rPr>
          <w:rFonts w:ascii="Arial" w:eastAsia="Times New Roman" w:hAnsi="Arial" w:cs="Arial"/>
          <w:color w:val="1F1F1F"/>
          <w:lang w:eastAsia="es-MX"/>
        </w:rPr>
      </w:pPr>
      <w:r w:rsidRPr="00F71A8C">
        <w:rPr>
          <w:rFonts w:ascii="Arial" w:eastAsia="Times New Roman" w:hAnsi="Arial" w:cs="Arial"/>
          <w:b/>
          <w:bCs/>
          <w:color w:val="1F1F1F"/>
          <w:bdr w:val="none" w:sz="0" w:space="0" w:color="auto" w:frame="1"/>
          <w:lang w:eastAsia="es-MX"/>
        </w:rPr>
        <w:t>5. Apertura e Identidad Cultural</w:t>
      </w:r>
    </w:p>
    <w:p w14:paraId="40103B87" w14:textId="77777777" w:rsidR="00F71A8C" w:rsidRPr="00F71A8C" w:rsidRDefault="00F71A8C" w:rsidP="00F71A8C">
      <w:pPr>
        <w:ind w:left="720"/>
        <w:rPr>
          <w:rFonts w:ascii="Arial" w:eastAsia="Times New Roman" w:hAnsi="Arial" w:cs="Arial"/>
          <w:color w:val="1F1F1F"/>
          <w:lang w:eastAsia="es-MX"/>
        </w:rPr>
      </w:pPr>
    </w:p>
    <w:p w14:paraId="49C86E3A" w14:textId="77777777" w:rsidR="00F71A8C" w:rsidRPr="00F71A8C" w:rsidRDefault="00F71A8C" w:rsidP="00F71A8C">
      <w:pPr>
        <w:ind w:left="720"/>
        <w:rPr>
          <w:rFonts w:ascii="Arial" w:eastAsia="Times New Roman" w:hAnsi="Arial" w:cs="Arial"/>
          <w:color w:val="1F1F1F"/>
          <w:lang w:eastAsia="es-MX"/>
        </w:rPr>
      </w:pPr>
      <w:r w:rsidRPr="00F71A8C">
        <w:rPr>
          <w:rFonts w:ascii="Arial" w:eastAsia="Times New Roman" w:hAnsi="Arial" w:cs="Arial"/>
          <w:color w:val="1F1F1F"/>
          <w:lang w:eastAsia="es-MX"/>
        </w:rPr>
        <w:t>Promoción del respeto a la diversidad y la multiculturalidad a través del dominio de idiomas y la comprensión de diferentes entornos globales.</w:t>
      </w:r>
    </w:p>
    <w:p w14:paraId="29398C26" w14:textId="77777777" w:rsidR="00F71A8C" w:rsidRPr="00F71A8C" w:rsidRDefault="00F71A8C" w:rsidP="00F71A8C">
      <w:pPr>
        <w:ind w:left="720"/>
        <w:rPr>
          <w:rFonts w:ascii="Arial" w:eastAsia="Times New Roman" w:hAnsi="Arial" w:cs="Arial"/>
          <w:color w:val="1F1F1F"/>
          <w:lang w:eastAsia="es-MX"/>
        </w:rPr>
      </w:pPr>
    </w:p>
    <w:p w14:paraId="1FC268EB" w14:textId="77777777" w:rsidR="00F71A8C" w:rsidRPr="00F71A8C" w:rsidRDefault="00F71A8C" w:rsidP="00F71A8C">
      <w:pPr>
        <w:outlineLvl w:val="1"/>
        <w:rPr>
          <w:rFonts w:ascii="Arial" w:eastAsia="Times New Roman" w:hAnsi="Arial" w:cs="Arial"/>
          <w:b/>
          <w:bCs/>
          <w:color w:val="1F1F1F"/>
          <w:sz w:val="36"/>
          <w:szCs w:val="36"/>
          <w:lang w:eastAsia="es-MX"/>
        </w:rPr>
      </w:pPr>
      <w:r w:rsidRPr="00F71A8C">
        <w:rPr>
          <w:rFonts w:ascii="Arial" w:eastAsia="Times New Roman" w:hAnsi="Arial" w:cs="Arial"/>
          <w:b/>
          <w:bCs/>
          <w:color w:val="1F1F1F"/>
          <w:sz w:val="36"/>
          <w:szCs w:val="36"/>
          <w:lang w:eastAsia="es-MX"/>
        </w:rPr>
        <w:t>HISTORIA INSTITUCIONAL</w:t>
      </w:r>
    </w:p>
    <w:p w14:paraId="003FD46B" w14:textId="77777777" w:rsidR="00F71A8C" w:rsidRPr="00F71A8C" w:rsidRDefault="00F71A8C" w:rsidP="00F71A8C">
      <w:pPr>
        <w:rPr>
          <w:rFonts w:ascii="Arial" w:eastAsia="Times New Roman" w:hAnsi="Arial" w:cs="Arial"/>
          <w:color w:val="1F1F1F"/>
          <w:lang w:eastAsia="es-MX"/>
        </w:rPr>
      </w:pPr>
      <w:r w:rsidRPr="00F71A8C">
        <w:rPr>
          <w:rFonts w:ascii="Arial" w:eastAsia="Times New Roman" w:hAnsi="Arial" w:cs="Arial"/>
          <w:color w:val="1F1F1F"/>
          <w:lang w:eastAsia="es-MX"/>
        </w:rPr>
        <w:t xml:space="preserve">Nuestra institución lleva con orgullo y honor el nombre de su fundador, el </w:t>
      </w:r>
      <w:r w:rsidRPr="00F71A8C">
        <w:rPr>
          <w:rFonts w:ascii="Arial" w:eastAsia="Times New Roman" w:hAnsi="Arial" w:cs="Arial"/>
          <w:b/>
          <w:bCs/>
          <w:color w:val="1F1F1F"/>
          <w:bdr w:val="none" w:sz="0" w:space="0" w:color="auto" w:frame="1"/>
          <w:lang w:eastAsia="es-MX"/>
        </w:rPr>
        <w:t>Sr. Louis Buon Langlais</w:t>
      </w:r>
      <w:r w:rsidRPr="00F71A8C">
        <w:rPr>
          <w:rFonts w:ascii="Arial" w:eastAsia="Times New Roman" w:hAnsi="Arial" w:cs="Arial"/>
          <w:color w:val="1F1F1F"/>
          <w:lang w:eastAsia="es-MX"/>
        </w:rPr>
        <w:t>, distinguido educador nacido en París, Francia, quien dedicó su vida a la creación y consolidación de prestigiosos planteles educativos en México.</w:t>
      </w:r>
    </w:p>
    <w:p w14:paraId="2BC4C691" w14:textId="77777777" w:rsidR="00F71A8C" w:rsidRPr="00F71A8C" w:rsidRDefault="00F71A8C" w:rsidP="00F71A8C">
      <w:pPr>
        <w:rPr>
          <w:rFonts w:ascii="Arial" w:eastAsia="Times New Roman" w:hAnsi="Arial" w:cs="Arial"/>
          <w:color w:val="1F1F1F"/>
          <w:lang w:eastAsia="es-MX"/>
        </w:rPr>
      </w:pPr>
    </w:p>
    <w:p w14:paraId="37027D46" w14:textId="77777777" w:rsidR="00F71A8C" w:rsidRPr="00F71A8C" w:rsidRDefault="00F71A8C" w:rsidP="00F71A8C">
      <w:pPr>
        <w:rPr>
          <w:rFonts w:ascii="Arial" w:eastAsia="Times New Roman" w:hAnsi="Arial" w:cs="Arial"/>
          <w:color w:val="1F1F1F"/>
          <w:lang w:eastAsia="es-MX"/>
        </w:rPr>
      </w:pPr>
      <w:r w:rsidRPr="00F71A8C">
        <w:rPr>
          <w:rFonts w:ascii="Arial" w:eastAsia="Times New Roman" w:hAnsi="Arial" w:cs="Arial"/>
          <w:color w:val="1F1F1F"/>
          <w:lang w:eastAsia="es-MX"/>
        </w:rPr>
        <w:t xml:space="preserve">Con </w:t>
      </w:r>
      <w:r w:rsidRPr="00F71A8C">
        <w:rPr>
          <w:rFonts w:ascii="Arial" w:eastAsia="Times New Roman" w:hAnsi="Arial" w:cs="Arial"/>
          <w:b/>
          <w:bCs/>
          <w:color w:val="1F1F1F"/>
          <w:bdr w:val="none" w:sz="0" w:space="0" w:color="auto" w:frame="1"/>
          <w:lang w:eastAsia="es-MX"/>
        </w:rPr>
        <w:t>más de 25 años de trayectoria y excelencia académica</w:t>
      </w:r>
      <w:r w:rsidRPr="00F71A8C">
        <w:rPr>
          <w:rFonts w:ascii="Arial" w:eastAsia="Times New Roman" w:hAnsi="Arial" w:cs="Arial"/>
          <w:color w:val="1F1F1F"/>
          <w:lang w:eastAsia="es-MX"/>
        </w:rPr>
        <w:t>, el colegio se ha distinguido por brindar un modelo de enseñanza personalizada y un programa trilingüe (</w:t>
      </w:r>
      <w:r w:rsidRPr="00F71A8C">
        <w:rPr>
          <w:rFonts w:ascii="Arial" w:eastAsia="Times New Roman" w:hAnsi="Arial" w:cs="Arial"/>
          <w:i/>
          <w:iCs/>
          <w:color w:val="1F1F1F"/>
          <w:bdr w:val="none" w:sz="0" w:space="0" w:color="auto" w:frame="1"/>
          <w:lang w:eastAsia="es-MX"/>
        </w:rPr>
        <w:t>español, inglés y francés</w:t>
      </w:r>
      <w:r w:rsidRPr="00F71A8C">
        <w:rPr>
          <w:rFonts w:ascii="Arial" w:eastAsia="Times New Roman" w:hAnsi="Arial" w:cs="Arial"/>
          <w:color w:val="1F1F1F"/>
          <w:lang w:eastAsia="es-MX"/>
        </w:rPr>
        <w:t>), respaldado por contenidos, planes y programas de estudio que superan ampliamente los estándares establecidos por la Secretaría de Educación Pública (SEP). Nuestra sólida herencia pedagógica reafirma el compromiso de seguir formando generaciones de jóvenes capaces, éticos y preparados para el mundo actual.</w:t>
      </w:r>
    </w:p>
    <w:p w14:paraId="2B739444" w14:textId="77777777" w:rsidR="00F71A8C" w:rsidRDefault="00F71A8C" w:rsidP="00C16609">
      <w:pPr>
        <w:pStyle w:val="NormalWeb"/>
      </w:pPr>
    </w:p>
    <w:p w14:paraId="377870EF" w14:textId="77777777" w:rsidR="00C16609" w:rsidRPr="00C16609" w:rsidRDefault="00C16609" w:rsidP="00C16609">
      <w:pPr>
        <w:spacing w:before="100" w:beforeAutospacing="1" w:after="100" w:afterAutospacing="1"/>
        <w:rPr>
          <w:rFonts w:ascii="Times New Roman" w:eastAsia="Times New Roman" w:hAnsi="Times New Roman" w:cs="Times New Roman"/>
          <w:lang w:eastAsia="es-ES_tradnl"/>
        </w:rPr>
      </w:pPr>
    </w:p>
    <w:p w14:paraId="22915D70" w14:textId="77777777" w:rsidR="00000000" w:rsidRDefault="00000000"/>
    <w:p w14:paraId="1A44AEFA" w14:textId="77777777" w:rsidR="00F71A8C" w:rsidRDefault="00F71A8C"/>
    <w:p w14:paraId="2AEA6700" w14:textId="77777777" w:rsidR="00F71A8C" w:rsidRDefault="00F71A8C"/>
    <w:sectPr w:rsidR="00F71A8C" w:rsidSect="004F5F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0B33"/>
    <w:multiLevelType w:val="multilevel"/>
    <w:tmpl w:val="B008B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8750D"/>
    <w:multiLevelType w:val="multilevel"/>
    <w:tmpl w:val="7102C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35A7D"/>
    <w:multiLevelType w:val="multilevel"/>
    <w:tmpl w:val="7E2C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3B7327"/>
    <w:multiLevelType w:val="multilevel"/>
    <w:tmpl w:val="F0F46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6227E3"/>
    <w:multiLevelType w:val="multilevel"/>
    <w:tmpl w:val="BDA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AE6443"/>
    <w:multiLevelType w:val="multilevel"/>
    <w:tmpl w:val="37EA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788816">
    <w:abstractNumId w:val="2"/>
  </w:num>
  <w:num w:numId="2" w16cid:durableId="188371585">
    <w:abstractNumId w:val="4"/>
  </w:num>
  <w:num w:numId="3" w16cid:durableId="1742630978">
    <w:abstractNumId w:val="5"/>
  </w:num>
  <w:num w:numId="4" w16cid:durableId="22219616">
    <w:abstractNumId w:val="0"/>
  </w:num>
  <w:num w:numId="5" w16cid:durableId="884677759">
    <w:abstractNumId w:val="1"/>
  </w:num>
  <w:num w:numId="6" w16cid:durableId="14482359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609"/>
    <w:rsid w:val="00081FC9"/>
    <w:rsid w:val="00104F97"/>
    <w:rsid w:val="00202B35"/>
    <w:rsid w:val="002779BE"/>
    <w:rsid w:val="004E3763"/>
    <w:rsid w:val="004F5FAA"/>
    <w:rsid w:val="005561CD"/>
    <w:rsid w:val="005D7510"/>
    <w:rsid w:val="005F64FB"/>
    <w:rsid w:val="00751C54"/>
    <w:rsid w:val="008B7D9F"/>
    <w:rsid w:val="00A16823"/>
    <w:rsid w:val="00AC2A76"/>
    <w:rsid w:val="00B930E7"/>
    <w:rsid w:val="00C00288"/>
    <w:rsid w:val="00C16609"/>
    <w:rsid w:val="00C54DC1"/>
    <w:rsid w:val="00D850B2"/>
    <w:rsid w:val="00F71A8C"/>
    <w:rsid w:val="00F917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FED2"/>
  <w15:chartTrackingRefBased/>
  <w15:docId w15:val="{4DA4FC68-8873-C543-955E-C55444989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C16609"/>
    <w:pPr>
      <w:spacing w:before="100" w:beforeAutospacing="1" w:after="100" w:afterAutospacing="1"/>
    </w:pPr>
    <w:rPr>
      <w:rFonts w:ascii="Times New Roman" w:eastAsia="Times New Roman" w:hAnsi="Times New Roman" w:cs="Times New Roman"/>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48022">
      <w:bodyDiv w:val="1"/>
      <w:marLeft w:val="0"/>
      <w:marRight w:val="0"/>
      <w:marTop w:val="0"/>
      <w:marBottom w:val="0"/>
      <w:divBdr>
        <w:top w:val="none" w:sz="0" w:space="0" w:color="auto"/>
        <w:left w:val="none" w:sz="0" w:space="0" w:color="auto"/>
        <w:bottom w:val="none" w:sz="0" w:space="0" w:color="auto"/>
        <w:right w:val="none" w:sz="0" w:space="0" w:color="auto"/>
      </w:divBdr>
      <w:divsChild>
        <w:div w:id="1185629062">
          <w:marLeft w:val="0"/>
          <w:marRight w:val="0"/>
          <w:marTop w:val="0"/>
          <w:marBottom w:val="0"/>
          <w:divBdr>
            <w:top w:val="none" w:sz="0" w:space="0" w:color="auto"/>
            <w:left w:val="none" w:sz="0" w:space="0" w:color="auto"/>
            <w:bottom w:val="none" w:sz="0" w:space="0" w:color="auto"/>
            <w:right w:val="none" w:sz="0" w:space="0" w:color="auto"/>
          </w:divBdr>
          <w:divsChild>
            <w:div w:id="653224559">
              <w:marLeft w:val="0"/>
              <w:marRight w:val="0"/>
              <w:marTop w:val="0"/>
              <w:marBottom w:val="0"/>
              <w:divBdr>
                <w:top w:val="none" w:sz="0" w:space="0" w:color="auto"/>
                <w:left w:val="none" w:sz="0" w:space="0" w:color="auto"/>
                <w:bottom w:val="none" w:sz="0" w:space="0" w:color="auto"/>
                <w:right w:val="none" w:sz="0" w:space="0" w:color="auto"/>
              </w:divBdr>
              <w:divsChild>
                <w:div w:id="77621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4589">
      <w:bodyDiv w:val="1"/>
      <w:marLeft w:val="0"/>
      <w:marRight w:val="0"/>
      <w:marTop w:val="0"/>
      <w:marBottom w:val="0"/>
      <w:divBdr>
        <w:top w:val="none" w:sz="0" w:space="0" w:color="auto"/>
        <w:left w:val="none" w:sz="0" w:space="0" w:color="auto"/>
        <w:bottom w:val="none" w:sz="0" w:space="0" w:color="auto"/>
        <w:right w:val="none" w:sz="0" w:space="0" w:color="auto"/>
      </w:divBdr>
      <w:divsChild>
        <w:div w:id="1679313796">
          <w:marLeft w:val="0"/>
          <w:marRight w:val="0"/>
          <w:marTop w:val="0"/>
          <w:marBottom w:val="0"/>
          <w:divBdr>
            <w:top w:val="none" w:sz="0" w:space="0" w:color="auto"/>
            <w:left w:val="none" w:sz="0" w:space="0" w:color="auto"/>
            <w:bottom w:val="none" w:sz="0" w:space="0" w:color="auto"/>
            <w:right w:val="none" w:sz="0" w:space="0" w:color="auto"/>
          </w:divBdr>
          <w:divsChild>
            <w:div w:id="649747606">
              <w:marLeft w:val="0"/>
              <w:marRight w:val="0"/>
              <w:marTop w:val="0"/>
              <w:marBottom w:val="0"/>
              <w:divBdr>
                <w:top w:val="none" w:sz="0" w:space="0" w:color="auto"/>
                <w:left w:val="none" w:sz="0" w:space="0" w:color="auto"/>
                <w:bottom w:val="none" w:sz="0" w:space="0" w:color="auto"/>
                <w:right w:val="none" w:sz="0" w:space="0" w:color="auto"/>
              </w:divBdr>
              <w:divsChild>
                <w:div w:id="421874601">
                  <w:marLeft w:val="0"/>
                  <w:marRight w:val="0"/>
                  <w:marTop w:val="0"/>
                  <w:marBottom w:val="0"/>
                  <w:divBdr>
                    <w:top w:val="none" w:sz="0" w:space="0" w:color="auto"/>
                    <w:left w:val="none" w:sz="0" w:space="0" w:color="auto"/>
                    <w:bottom w:val="none" w:sz="0" w:space="0" w:color="auto"/>
                    <w:right w:val="none" w:sz="0" w:space="0" w:color="auto"/>
                  </w:divBdr>
                </w:div>
              </w:divsChild>
            </w:div>
            <w:div w:id="1631587918">
              <w:marLeft w:val="0"/>
              <w:marRight w:val="0"/>
              <w:marTop w:val="0"/>
              <w:marBottom w:val="0"/>
              <w:divBdr>
                <w:top w:val="none" w:sz="0" w:space="0" w:color="auto"/>
                <w:left w:val="none" w:sz="0" w:space="0" w:color="auto"/>
                <w:bottom w:val="none" w:sz="0" w:space="0" w:color="auto"/>
                <w:right w:val="none" w:sz="0" w:space="0" w:color="auto"/>
              </w:divBdr>
              <w:divsChild>
                <w:div w:id="38086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295221">
      <w:bodyDiv w:val="1"/>
      <w:marLeft w:val="0"/>
      <w:marRight w:val="0"/>
      <w:marTop w:val="0"/>
      <w:marBottom w:val="0"/>
      <w:divBdr>
        <w:top w:val="none" w:sz="0" w:space="0" w:color="auto"/>
        <w:left w:val="none" w:sz="0" w:space="0" w:color="auto"/>
        <w:bottom w:val="none" w:sz="0" w:space="0" w:color="auto"/>
        <w:right w:val="none" w:sz="0" w:space="0" w:color="auto"/>
      </w:divBdr>
      <w:divsChild>
        <w:div w:id="195235239">
          <w:marLeft w:val="0"/>
          <w:marRight w:val="0"/>
          <w:marTop w:val="0"/>
          <w:marBottom w:val="0"/>
          <w:divBdr>
            <w:top w:val="none" w:sz="0" w:space="0" w:color="auto"/>
            <w:left w:val="none" w:sz="0" w:space="0" w:color="auto"/>
            <w:bottom w:val="none" w:sz="0" w:space="0" w:color="auto"/>
            <w:right w:val="none" w:sz="0" w:space="0" w:color="auto"/>
          </w:divBdr>
          <w:divsChild>
            <w:div w:id="1475875902">
              <w:marLeft w:val="0"/>
              <w:marRight w:val="0"/>
              <w:marTop w:val="0"/>
              <w:marBottom w:val="0"/>
              <w:divBdr>
                <w:top w:val="none" w:sz="0" w:space="0" w:color="auto"/>
                <w:left w:val="none" w:sz="0" w:space="0" w:color="auto"/>
                <w:bottom w:val="none" w:sz="0" w:space="0" w:color="auto"/>
                <w:right w:val="none" w:sz="0" w:space="0" w:color="auto"/>
              </w:divBdr>
              <w:divsChild>
                <w:div w:id="161579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755014">
      <w:bodyDiv w:val="1"/>
      <w:marLeft w:val="0"/>
      <w:marRight w:val="0"/>
      <w:marTop w:val="0"/>
      <w:marBottom w:val="0"/>
      <w:divBdr>
        <w:top w:val="none" w:sz="0" w:space="0" w:color="auto"/>
        <w:left w:val="none" w:sz="0" w:space="0" w:color="auto"/>
        <w:bottom w:val="none" w:sz="0" w:space="0" w:color="auto"/>
        <w:right w:val="none" w:sz="0" w:space="0" w:color="auto"/>
      </w:divBdr>
      <w:divsChild>
        <w:div w:id="1526140351">
          <w:marLeft w:val="0"/>
          <w:marRight w:val="0"/>
          <w:marTop w:val="0"/>
          <w:marBottom w:val="0"/>
          <w:divBdr>
            <w:top w:val="none" w:sz="0" w:space="0" w:color="auto"/>
            <w:left w:val="none" w:sz="0" w:space="0" w:color="auto"/>
            <w:bottom w:val="none" w:sz="0" w:space="0" w:color="auto"/>
            <w:right w:val="none" w:sz="0" w:space="0" w:color="auto"/>
          </w:divBdr>
          <w:divsChild>
            <w:div w:id="1875776546">
              <w:marLeft w:val="0"/>
              <w:marRight w:val="0"/>
              <w:marTop w:val="0"/>
              <w:marBottom w:val="0"/>
              <w:divBdr>
                <w:top w:val="none" w:sz="0" w:space="0" w:color="auto"/>
                <w:left w:val="none" w:sz="0" w:space="0" w:color="auto"/>
                <w:bottom w:val="none" w:sz="0" w:space="0" w:color="auto"/>
                <w:right w:val="none" w:sz="0" w:space="0" w:color="auto"/>
              </w:divBdr>
              <w:divsChild>
                <w:div w:id="190286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387</Words>
  <Characters>2251</Characters>
  <Application>Microsoft Office Word</Application>
  <DocSecurity>0</DocSecurity>
  <Lines>66</Lines>
  <Paragraphs>22</Paragraphs>
  <ScaleCrop>false</ScaleCrop>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Padilla</dc:creator>
  <cp:keywords/>
  <dc:description/>
  <cp:lastModifiedBy>Francisco Padilla</cp:lastModifiedBy>
  <cp:revision>8</cp:revision>
  <cp:lastPrinted>2026-10-06T03:35:00Z</cp:lastPrinted>
  <dcterms:created xsi:type="dcterms:W3CDTF">2026-10-02T08:54:00Z</dcterms:created>
  <dcterms:modified xsi:type="dcterms:W3CDTF">2026-10-06T03:38:00Z</dcterms:modified>
</cp:coreProperties>
</file>