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132.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执行摘要"/>
    <w:p>
      <w:pPr>
        <w:pStyle w:val="Heading2"/>
      </w:pPr>
      <w:r>
        <w:t xml:space="preserve">执行摘要</w:t>
      </w:r>
    </w:p>
    <w:p>
      <w:pPr>
        <w:pStyle w:val="FirstParagraph"/>
      </w:pPr>
      <w:r>
        <w:t xml:space="preserve">多Agent协作系统已成为2025年AI工程领域最具竞争力的项目方向。全球AI Agent市场预计从2025年的78.4亿美元增长至2030年的526.2亿美元（CAGR 46.3%）</w:t>
      </w:r>
      <w:r>
        <w:rPr>
          <w:vertAlign w:val="superscript"/>
        </w:rPr>
        <w:t xml:space="preserve">1</w:t>
      </w:r>
      <w:r>
        <w:t xml:space="preserve">，个人AI助手市场同期从34亿美元增长至196.3亿美元（CAGR 38.1%）</w:t>
      </w:r>
      <w:r>
        <w:rPr>
          <w:vertAlign w:val="superscript"/>
        </w:rPr>
        <w:t xml:space="preserve">2</w:t>
      </w:r>
      <w:r>
        <w:t xml:space="preserve">。Agentic AI市场更被预测从2025年的75.5亿美元增长至2034年的1,990亿美元</w:t>
      </w:r>
      <w:r>
        <w:rPr>
          <w:vertAlign w:val="superscript"/>
        </w:rPr>
        <w:t xml:space="preserve">3</w:t>
      </w:r>
      <w:r>
        <w:t xml:space="preserve">。在这一宏观背景下，本报告从技术栈选型、产品设计、架构方案、开发路线到秋招策略五个维度，为读者提供从项目启动到上线运营的完整实践指南。核心发现如下。</w:t>
      </w:r>
    </w:p>
    <w:p>
      <w:pPr>
        <w:pStyle w:val="BodyText"/>
      </w:pPr>
      <w:r>
        <w:rPr>
          <w:bCs/>
          <w:b/>
        </w:rPr>
        <w:t xml:space="preserve">第一，智能旅游助手是兼顾技术深度、产品完成度和秋招区分度的最优项目方向。</w:t>
      </w:r>
      <w:r>
        <w:t xml:space="preserve"> </w:t>
      </w:r>
      <w:r>
        <w:t xml:space="preserve">黄山AI旅行助手”AI伴游”累计服务近41万游客，促成订单金额超1.88亿元</w:t>
      </w:r>
      <w:r>
        <w:rPr>
          <w:vertAlign w:val="superscript"/>
        </w:rPr>
        <w:t xml:space="preserve">4</w:t>
      </w:r>
      <w:r>
        <w:t xml:space="preserve">；AI旅游助手市场2025年规模达14.4亿美元，46%的旅游科技领导者将生成式AI列为最高优先级技术</w:t>
      </w:r>
      <w:r>
        <w:rPr>
          <w:vertAlign w:val="superscript"/>
        </w:rPr>
        <w:t xml:space="preserve">5</w:t>
      </w:r>
      <w:r>
        <w:t xml:space="preserve">。与提效助手赛道（Notion AI 1亿用户</w:t>
      </w:r>
      <w:r>
        <w:rPr>
          <w:vertAlign w:val="superscript"/>
        </w:rPr>
        <w:t xml:space="preserve">6</w:t>
      </w:r>
      <w:r>
        <w:t xml:space="preserve">，竞争激烈）相比，旅游助手的多Agent架构天然适配（规划/推荐/预算/信息四个相对独立的子任务），数据获取成本极低（高德地图30万次/日、和风天气5万次/月免费调用</w:t>
      </w:r>
      <w:r>
        <w:rPr>
          <w:vertAlign w:val="superscript"/>
        </w:rPr>
        <w:t xml:space="preserve">7</w:t>
      </w:r>
      <w:r>
        <w:t xml:space="preserve">），细分场景（学生穷游/周末周边游）差异化空间大。</w:t>
      </w:r>
    </w:p>
    <w:p>
      <w:pPr>
        <w:pStyle w:val="BodyText"/>
      </w:pPr>
      <w:r>
        <w:rPr>
          <w:bCs/>
          <w:b/>
        </w:rPr>
        <w:t xml:space="preserve">第二，推荐技术栈”LangGraph + MCP + A2A + Mem0 + FastAPI”是兼顾成熟度与区分度的最优组合。</w:t>
      </w:r>
      <w:r>
        <w:t xml:space="preserve"> </w:t>
      </w:r>
      <w:r>
        <w:t xml:space="preserve">LangGraph凭借35,000+ Stars和v1.0稳定版成为生产级多Agent编排首选</w:t>
      </w:r>
      <w:r>
        <w:rPr>
          <w:vertAlign w:val="superscript"/>
        </w:rPr>
        <w:t xml:space="preserve">8</w:t>
      </w:r>
      <w:r>
        <w:t xml:space="preserve">；MCP协议以15,000+ Server生态成为Agent与工具连接的事实标准</w:t>
      </w:r>
      <w:r>
        <w:rPr>
          <w:vertAlign w:val="superscript"/>
        </w:rPr>
        <w:t xml:space="preserve">9</w:t>
      </w:r>
      <w:r>
        <w:t xml:space="preserve">；A2A协议（Google 2025年4月开源，150+组织采用</w:t>
      </w:r>
      <w:r>
        <w:rPr>
          <w:vertAlign w:val="superscript"/>
        </w:rPr>
        <w:t xml:space="preserve">10</w:t>
      </w:r>
      <w:r>
        <w:t xml:space="preserve">）补充Agent间协作，与MCP形成”纵向工具连接+横向Agent协作”的完整协议栈。Mem0（29,000 Stars</w:t>
      </w:r>
      <w:r>
        <w:rPr>
          <w:vertAlign w:val="superscript"/>
        </w:rPr>
        <w:t xml:space="preserve">11</w:t>
      </w:r>
      <w:r>
        <w:t xml:space="preserve">）提供生产级长期记忆，p95延迟约200ms[^DigitalOcean^]；配合Redis亚毫秒级短期记忆</w:t>
      </w:r>
      <w:r>
        <w:rPr>
          <w:vertAlign w:val="superscript"/>
        </w:rPr>
        <w:t xml:space="preserve">12</w:t>
      </w:r>
      <w:r>
        <w:t xml:space="preserve">构成分层记忆体系。</w:t>
      </w:r>
    </w:p>
    <w:p>
      <w:pPr>
        <w:pStyle w:val="BodyText"/>
      </w:pPr>
      <w:r>
        <w:rPr>
          <w:bCs/>
          <w:b/>
        </w:rPr>
        <w:t xml:space="preserve">第三，三大核心区分度要素决定秋招竞争力：MCP+A2A双协议深度掌握、自研记忆管理系统、生产级可观测性。</w:t>
      </w:r>
      <w:r>
        <w:t xml:space="preserve"> </w:t>
      </w:r>
      <w:r>
        <w:t xml:space="preserve">调研表明，多Agent系统生产失败率高达41%–87%，其中79%源于协调与规范问题而非模型能力[^Dim06^]。大多数学生项目止步于Demo级别——纯复制开源项目被评为C级”做了反而减分”</w:t>
      </w:r>
      <w:r>
        <w:rPr>
          <w:vertAlign w:val="superscript"/>
        </w:rPr>
        <w:t xml:space="preserve">13</w:t>
      </w:r>
      <w:r>
        <w:t xml:space="preserve">。具备自研MCP Server（非仅调用SDK）、分层记忆架构（Redis短期+Mem0长期+上下文压缩</w:t>
      </w:r>
      <w:r>
        <w:rPr>
          <w:vertAlign w:val="superscript"/>
        </w:rPr>
        <w:t xml:space="preserve">14</w:t>
      </w:r>
      <w:r>
        <w:t xml:space="preserve">）和可观测性体系（LangSmith链路追踪+Token监控+错误熔断</w:t>
      </w:r>
      <w:r>
        <w:rPr>
          <w:vertAlign w:val="superscript"/>
        </w:rPr>
        <w:t xml:space="preserve">15</w:t>
      </w:r>
      <w:r>
        <w:t xml:space="preserve">）的项目，其区分度远超90%的候选人。</w:t>
      </w:r>
    </w:p>
    <w:p>
      <w:pPr>
        <w:pStyle w:val="BodyText"/>
      </w:pPr>
      <w:r>
        <w:rPr>
          <w:bCs/>
          <w:b/>
        </w:rPr>
        <w:t xml:space="preserve">第四，10周开发周期可完成从MVP到上线运营的全流程，零成本部署在阿里云学生机上。</w:t>
      </w:r>
      <w:r>
        <w:t xml:space="preserve"> </w:t>
      </w:r>
      <w:r>
        <w:t xml:space="preserve">开发路线分为5个里程碑：Week 2完成3个MCP Server（天气/景点/交通），Week 4跑通4-Agent Supervisor协作（目标成功率89%[^CallSphereCost^]），Week 6集成Mem0记忆系统（对比纯向量方案召回准确率提升26%</w:t>
      </w:r>
      <w:r>
        <w:rPr>
          <w:vertAlign w:val="superscript"/>
        </w:rPr>
        <w:t xml:space="preserve">16</w:t>
      </w:r>
      <w:r>
        <w:t xml:space="preserve">），Week 8完成Streamlit前端和集成测试，Week 10上线运营。阿里云为学生提供免费ECS（t6 2核2G，可0元续费6个月）</w:t>
      </w:r>
      <w:r>
        <w:rPr>
          <w:vertAlign w:val="superscript"/>
        </w:rPr>
        <w:t xml:space="preserve">17</w:t>
      </w:r>
      <w:r>
        <w:t xml:space="preserve">，配合Docker Compose实现零成本部署。</w:t>
      </w:r>
    </w:p>
    <w:p>
      <w:pPr>
        <w:pStyle w:val="BodyText"/>
      </w:pPr>
      <w:r>
        <w:rPr>
          <w:bCs/>
          <w:b/>
        </w:rPr>
        <w:t xml:space="preserve">第五，</w:t>
      </w:r>
      <w:r>
        <w:rPr>
          <w:bCs/>
          <w:b/>
        </w:rPr>
        <w:t xml:space="preserve">“</w:t>
      </w:r>
      <w:r>
        <w:rPr>
          <w:bCs/>
          <w:b/>
        </w:rPr>
        <w:t xml:space="preserve">深度技术+上线产品+开源贡献</w:t>
      </w:r>
      <w:r>
        <w:rPr>
          <w:bCs/>
          <w:b/>
        </w:rPr>
        <w:t xml:space="preserve">”</w:t>
      </w:r>
      <w:r>
        <w:rPr>
          <w:bCs/>
          <w:b/>
        </w:rPr>
        <w:t xml:space="preserve">三维组合是最强秋招竞争力。</w:t>
      </w:r>
      <w:r>
        <w:t xml:space="preserve"> </w:t>
      </w:r>
      <w:r>
        <w:t xml:space="preserve">简历遵循”技术架构+核心功能+量化结果”三段式</w:t>
      </w:r>
      <w:r>
        <w:rPr>
          <w:vertAlign w:val="superscript"/>
        </w:rPr>
        <w:t xml:space="preserve">18</w:t>
      </w:r>
      <w:r>
        <w:t xml:space="preserve">，面试通过”埋点策略”引导追问至准备好的深度话题（确定性验证器将行程可行性从78%提升至94%，贡献16pp可靠性提升）。同步为Hello Agents（60K Stars</w:t>
      </w:r>
      <w:r>
        <w:rPr>
          <w:vertAlign w:val="superscript"/>
        </w:rPr>
        <w:t xml:space="preserve">19</w:t>
      </w:r>
      <w:r>
        <w:t xml:space="preserve">）或Dify（130K Stars</w:t>
      </w:r>
      <w:r>
        <w:rPr>
          <w:vertAlign w:val="superscript"/>
        </w:rPr>
        <w:t xml:space="preserve">20</w:t>
      </w:r>
      <w:r>
        <w:t xml:space="preserve">）等开源项目提交merged PR——一个merged PR的含金量胜过十个个人项目，因为它证明了候选人能读懂高质量代码、与社区协作且代码质量达到生产标准。</w:t>
      </w:r>
    </w:p>
    <w:bookmarkEnd w:id="20"/>
    <w:bookmarkStart w:id="29" w:name="总结与行动建议"/>
    <w:p>
      <w:pPr>
        <w:pStyle w:val="Heading2"/>
      </w:pPr>
      <w:r>
        <w:t xml:space="preserve">7. 总结与行动建议</w:t>
      </w:r>
    </w:p>
    <w:bookmarkStart w:id="24" w:name="核心结论"/>
    <w:p>
      <w:pPr>
        <w:pStyle w:val="Heading3"/>
      </w:pPr>
      <w:r>
        <w:t xml:space="preserve">7.1 核心结论</w:t>
      </w:r>
    </w:p>
    <w:bookmarkStart w:id="21" w:name="技术选型结论"/>
    <w:p>
      <w:pPr>
        <w:pStyle w:val="Heading4"/>
      </w:pPr>
      <w:r>
        <w:t xml:space="preserve">7.1.1 技术选型结论</w:t>
      </w:r>
    </w:p>
    <w:p>
      <w:pPr>
        <w:pStyle w:val="FirstParagraph"/>
      </w:pPr>
      <w:r>
        <w:t xml:space="preserve">经过对五大框架（LangGraph、AutoGen、CrewAI、Dify、Coze）的多维对比和交叉验证，</w:t>
      </w:r>
      <w:r>
        <w:rPr>
          <w:bCs/>
          <w:b/>
        </w:rPr>
        <w:t xml:space="preserve">LangGraph + MCP + A2A + Mem0 + FastAPI</w:t>
      </w:r>
      <w:r>
        <w:t xml:space="preserve"> </w:t>
      </w:r>
      <w:r>
        <w:t xml:space="preserve">是兼顾成熟度与区分度的最优技术组合。</w:t>
      </w:r>
    </w:p>
    <w:p>
      <w:pPr>
        <w:pStyle w:val="BodyText"/>
      </w:pPr>
      <w:r>
        <w:t xml:space="preserve">LangGraph以35,000+ Stars和v1.0稳定版</w:t>
      </w:r>
      <w:r>
        <w:rPr>
          <w:vertAlign w:val="superscript"/>
        </w:rPr>
        <w:t xml:space="preserve">8</w:t>
      </w:r>
      <w:r>
        <w:t xml:space="preserve">在生产级多Agent编排领域建立了领先地位。其StateGraph状态机抽象提供确定性控制——这在旅游规划的预算约束场景中至关重要；Checkpoint机制原生支持持久化，确保Agent工作流可在任意节点恢复执行[^CSA^]。Supervisor模式基准测试成功率89%，相比单Agent提升18个百分点[^CallSphereCost^]，是90%真实场景的正确选择。MCP协议以15,000+ Server生态</w:t>
      </w:r>
      <w:r>
        <w:rPr>
          <w:vertAlign w:val="superscript"/>
        </w:rPr>
        <w:t xml:space="preserve">9</w:t>
      </w:r>
      <w:r>
        <w:t xml:space="preserve">成为事实标准——自研MCP Server（每个通常&lt;200行代码</w:t>
      </w:r>
      <w:r>
        <w:rPr>
          <w:vertAlign w:val="superscript"/>
        </w:rPr>
        <w:t xml:space="preserve">21</w:t>
      </w:r>
      <w:r>
        <w:t xml:space="preserve">）是极高区分度的技术决策，展示对JSON-RPC 2.0通信和协议完整生命周期的深度理解。A2A协议（150+组织采用</w:t>
      </w:r>
      <w:r>
        <w:rPr>
          <w:vertAlign w:val="superscript"/>
        </w:rPr>
        <w:t xml:space="preserve">10</w:t>
      </w:r>
      <w:r>
        <w:t xml:space="preserve">）与MCP形成”纵向工具+横向协作”互补架构</w:t>
      </w:r>
      <w:r>
        <w:rPr>
          <w:vertAlign w:val="superscript"/>
        </w:rPr>
        <w:t xml:space="preserve">22</w:t>
      </w:r>
      <w:r>
        <w:t xml:space="preserve">。</w:t>
      </w:r>
    </w:p>
    <w:p>
      <w:pPr>
        <w:pStyle w:val="BodyText"/>
      </w:pPr>
      <w:r>
        <w:t xml:space="preserve">Mem0在长期记忆基准测试中比OpenAI Assistants方案提升26%</w:t>
      </w:r>
      <w:r>
        <w:rPr>
          <w:vertAlign w:val="superscript"/>
        </w:rPr>
        <w:t xml:space="preserve">16</w:t>
      </w:r>
      <w:r>
        <w:t xml:space="preserve">，支持20+向量存储后端，p95延迟约200ms[^DigitalOcean^]；配合Redis亚毫秒级短期记忆</w:t>
      </w:r>
      <w:r>
        <w:rPr>
          <w:vertAlign w:val="superscript"/>
        </w:rPr>
        <w:t xml:space="preserve">12</w:t>
      </w:r>
      <w:r>
        <w:t xml:space="preserve">和上下文压缩三重策略（Offload+Reduce+Isolate</w:t>
      </w:r>
      <w:r>
        <w:rPr>
          <w:vertAlign w:val="superscript"/>
        </w:rPr>
        <w:t xml:space="preserve">14</w:t>
      </w:r>
      <w:r>
        <w:t xml:space="preserve">），构成分层记忆体系。FastAPI在I/O端点上比Flask快6–8倍</w:t>
      </w:r>
      <w:r>
        <w:rPr>
          <w:vertAlign w:val="superscript"/>
        </w:rPr>
        <w:t xml:space="preserve">23</w:t>
      </w:r>
      <w:r>
        <w:t xml:space="preserve">，支撑高性能服务化部署。</w:t>
      </w:r>
    </w:p>
    <w:bookmarkEnd w:id="21"/>
    <w:bookmarkStart w:id="22" w:name="产品方向结论"/>
    <w:p>
      <w:pPr>
        <w:pStyle w:val="Heading4"/>
      </w:pPr>
      <w:r>
        <w:t xml:space="preserve">7.1.2 产品方向结论</w:t>
      </w:r>
    </w:p>
    <w:p>
      <w:pPr>
        <w:pStyle w:val="FirstParagraph"/>
      </w:pPr>
      <w:r>
        <w:rPr>
          <w:bCs/>
          <w:b/>
        </w:rPr>
        <w:t xml:space="preserve">智能旅游助手（聚焦学生穷游/周末周边游）</w:t>
      </w:r>
      <w:r>
        <w:t xml:space="preserve"> </w:t>
      </w:r>
      <w:r>
        <w:t xml:space="preserve">是最佳产品方向。黄山AI”AI伴游”服务41万游客、促成1.88亿元订单</w:t>
      </w:r>
      <w:r>
        <w:rPr>
          <w:vertAlign w:val="superscript"/>
        </w:rPr>
        <w:t xml:space="preserve">4</w:t>
      </w:r>
      <w:r>
        <w:t xml:space="preserve">，验证了旅游+AI的市场需求；AI旅游助手市场2025年规模14.4亿美元</w:t>
      </w:r>
      <w:r>
        <w:rPr>
          <w:vertAlign w:val="superscript"/>
        </w:rPr>
        <w:t xml:space="preserve">5</w:t>
      </w:r>
      <w:r>
        <w:t xml:space="preserve">。产品采用4-Agent Supervisor架构：规划Agent（CSP求解生成行程框架）、推荐Agent（三层混合推荐4:3:3）、预算Agent（</w:t>
      </w:r>
      <w:r>
        <w:t xml:space="preserve">“</w:t>
      </w:r>
      <w:r>
        <w:t xml:space="preserve">预算作为输入</w:t>
      </w:r>
      <w:r>
        <w:t xml:space="preserve">”</w:t>
      </w:r>
      <w:r>
        <w:t xml:space="preserve">的前置约束优化，核心差异化）、信息Agent（天气/交通/景点聚合）。核心差异化维度包括预算感知（竞品普遍缺失</w:t>
      </w:r>
      <w:r>
        <w:rPr>
          <w:vertAlign w:val="superscript"/>
        </w:rPr>
        <w:t xml:space="preserve">24</w:t>
      </w:r>
      <w:r>
        <w:t xml:space="preserve">）、离线能力（景区弱网刚需）和细分场景优化。</w:t>
      </w:r>
    </w:p>
    <w:p>
      <w:pPr>
        <w:pStyle w:val="BodyText"/>
      </w:pPr>
      <w:r>
        <w:t xml:space="preserve">MVP聚焦智能行程规划、景点推荐和预算管理三个功能，遵循”完善3个功能优于做10个平庸功能”的原则。多Agent系统协作复杂度随Agent数量超线性增长——3个Agent的复杂度约为单Agent的10倍</w:t>
      </w:r>
      <w:r>
        <w:rPr>
          <w:vertAlign w:val="superscript"/>
        </w:rPr>
        <w:t xml:space="preserve">25</w:t>
      </w:r>
      <w:r>
        <w:t xml:space="preserve">，质量优先于数量。</w:t>
      </w:r>
    </w:p>
    <w:bookmarkEnd w:id="22"/>
    <w:bookmarkStart w:id="23" w:name="秋招策略结论"/>
    <w:p>
      <w:pPr>
        <w:pStyle w:val="Heading4"/>
      </w:pPr>
      <w:r>
        <w:t xml:space="preserve">7.1.3 秋招策略结论</w:t>
      </w:r>
    </w:p>
    <w:p>
      <w:pPr>
        <w:pStyle w:val="FirstParagraph"/>
      </w:pPr>
      <w:r>
        <w:rPr>
          <w:bCs/>
          <w:b/>
        </w:rPr>
        <w:t xml:space="preserve">“</w:t>
      </w:r>
      <w:r>
        <w:rPr>
          <w:bCs/>
          <w:b/>
        </w:rPr>
        <w:t xml:space="preserve">深度技术+上线产品+开源贡献</w:t>
      </w:r>
      <w:r>
        <w:rPr>
          <w:bCs/>
          <w:b/>
        </w:rPr>
        <w:t xml:space="preserve">”</w:t>
      </w:r>
      <w:r>
        <w:rPr>
          <w:bCs/>
          <w:b/>
        </w:rPr>
        <w:t xml:space="preserve">三维组合</w:t>
      </w:r>
      <w:r>
        <w:t xml:space="preserve">构成最强竞争力。Agent项目是2025秋招高匹配度关键词</w:t>
      </w:r>
      <w:r>
        <w:rPr>
          <w:vertAlign w:val="superscript"/>
        </w:rPr>
        <w:t xml:space="preserve">26</w:t>
      </w:r>
      <w:r>
        <w:t xml:space="preserve">，但仅拥有项目只是获得面试资格的门票——纯复制项目被评为C级”做了反而减分”</w:t>
      </w:r>
      <w:r>
        <w:rPr>
          <w:vertAlign w:val="superscript"/>
        </w:rPr>
        <w:t xml:space="preserve">13</w:t>
      </w:r>
      <w:r>
        <w:t xml:space="preserve">。深度技术层面，自研MCP Server展示协议深度理解；分层记忆系统回应”用户三天前说喜欢海鲜，今天推荐时系统怎么知道”的标准追问；生产级可观测性区分”玩具项目”与”真实工程”；确定性验证器将行程可行性从78%提升至94%（贡献16pp增量）。上线产品层面，阿里云学生免费ECS</w:t>
      </w:r>
      <w:r>
        <w:rPr>
          <w:vertAlign w:val="superscript"/>
        </w:rPr>
        <w:t xml:space="preserve">17</w:t>
      </w:r>
      <w:r>
        <w:t xml:space="preserve">使零成本上线成为可能，</w:t>
      </w:r>
      <w:r>
        <w:t xml:space="preserve">“</w:t>
      </w:r>
      <w:r>
        <w:t xml:space="preserve">上线30天服务200+请求</w:t>
      </w:r>
      <w:r>
        <w:t xml:space="preserve">”</w:t>
      </w:r>
      <w:r>
        <w:t xml:space="preserve">远胜于”本地运行成功”。开源贡献层面，为Hello Agents（60K Stars</w:t>
      </w:r>
      <w:r>
        <w:rPr>
          <w:vertAlign w:val="superscript"/>
        </w:rPr>
        <w:t xml:space="preserve">19</w:t>
      </w:r>
      <w:r>
        <w:t xml:space="preserve">）或Dify（130K Stars</w:t>
      </w:r>
      <w:r>
        <w:rPr>
          <w:vertAlign w:val="superscript"/>
        </w:rPr>
        <w:t xml:space="preserve">20</w:t>
      </w:r>
      <w:r>
        <w:t xml:space="preserve">）提交merged PR，证明代码质量达到生产标准。</w:t>
      </w:r>
    </w:p>
    <w:bookmarkEnd w:id="23"/>
    <w:bookmarkEnd w:id="24"/>
    <w:bookmarkStart w:id="25" w:name="立即行动清单"/>
    <w:p>
      <w:pPr>
        <w:pStyle w:val="Heading3"/>
      </w:pPr>
      <w:r>
        <w:t xml:space="preserve">7.2 立即行动清单</w:t>
      </w:r>
    </w:p>
    <w:tbl>
      <w:tblPr>
        <w:tblStyle w:val="Table"/>
        <w:tblW w:type="pct" w:w="5000"/>
        <w:tblLook w:firstRow="1" w:lastRow="0" w:firstColumn="0" w:lastColumn="0" w:noHBand="0" w:noVBand="0" w:val="0020"/>
      </w:tblPr>
      <w:tblGrid>
        <w:gridCol w:w="1523"/>
        <w:gridCol w:w="1523"/>
        <w:gridCol w:w="1218"/>
        <w:gridCol w:w="1218"/>
        <w:gridCol w:w="1218"/>
        <w:gridCol w:w="1218"/>
      </w:tblGrid>
      <w:tr>
        <w:trPr>
          <w:tblHeader w:val="true"/>
        </w:trPr>
        <w:tc>
          <w:tcPr/>
          <w:p>
            <w:pPr>
              <w:pStyle w:val="Compact"/>
              <w:jc w:val="center"/>
            </w:pPr>
            <w:r>
              <w:t xml:space="preserve">阶段</w:t>
            </w:r>
          </w:p>
        </w:tc>
        <w:tc>
          <w:tcPr/>
          <w:p>
            <w:pPr>
              <w:pStyle w:val="Compact"/>
              <w:jc w:val="center"/>
            </w:pPr>
            <w:r>
              <w:t xml:space="preserve">时间</w:t>
            </w:r>
          </w:p>
        </w:tc>
        <w:tc>
          <w:tcPr/>
          <w:p>
            <w:pPr>
              <w:pStyle w:val="Compact"/>
              <w:jc w:val="left"/>
            </w:pPr>
            <w:r>
              <w:t xml:space="preserve">核心任务</w:t>
            </w:r>
          </w:p>
        </w:tc>
        <w:tc>
          <w:tcPr/>
          <w:p>
            <w:pPr>
              <w:pStyle w:val="Compact"/>
              <w:jc w:val="left"/>
            </w:pPr>
            <w:r>
              <w:t xml:space="preserve">具体行动项</w:t>
            </w:r>
          </w:p>
        </w:tc>
        <w:tc>
          <w:tcPr/>
          <w:p>
            <w:pPr>
              <w:pStyle w:val="Compact"/>
              <w:jc w:val="left"/>
            </w:pPr>
            <w:r>
              <w:t xml:space="preserve">交付物</w:t>
            </w:r>
          </w:p>
        </w:tc>
        <w:tc>
          <w:tcPr/>
          <w:p>
            <w:pPr>
              <w:pStyle w:val="Compact"/>
              <w:jc w:val="left"/>
            </w:pPr>
            <w:r>
              <w:t xml:space="preserve">验收标准</w:t>
            </w:r>
          </w:p>
        </w:tc>
      </w:tr>
      <w:tr>
        <w:tc>
          <w:tcPr/>
          <w:p>
            <w:pPr>
              <w:pStyle w:val="Compact"/>
              <w:jc w:val="center"/>
            </w:pPr>
            <w:r>
              <w:rPr>
                <w:bCs/>
                <w:b/>
              </w:rPr>
              <w:t xml:space="preserve">本周</w:t>
            </w:r>
          </w:p>
        </w:tc>
        <w:tc>
          <w:tcPr/>
          <w:p>
            <w:pPr>
              <w:pStyle w:val="Compact"/>
              <w:jc w:val="center"/>
            </w:pPr>
            <w:r>
              <w:t xml:space="preserve">第0周</w:t>
            </w:r>
          </w:p>
        </w:tc>
        <w:tc>
          <w:tcPr/>
          <w:p>
            <w:pPr>
              <w:pStyle w:val="Compact"/>
              <w:jc w:val="left"/>
            </w:pPr>
            <w:r>
              <w:t xml:space="preserve">环境准备</w:t>
            </w:r>
          </w:p>
        </w:tc>
        <w:tc>
          <w:tcPr/>
          <w:p>
            <w:pPr>
              <w:pStyle w:val="Compact"/>
              <w:jc w:val="left"/>
            </w:pPr>
            <w:r>
              <w:t xml:space="preserve">①注册阿里云学生账号，申请免费ECS（t6 2核2G）</w:t>
            </w:r>
            <w:r>
              <w:rPr>
                <w:vertAlign w:val="superscript"/>
              </w:rPr>
              <w:t xml:space="preserve">17</w:t>
            </w:r>
            <w:r>
              <w:t xml:space="preserve">；②创建GitHub仓库，初始化README和MIT许可证；③阅读Hello Agents教程第1–3章</w:t>
            </w:r>
            <w:r>
              <w:rPr>
                <w:vertAlign w:val="superscript"/>
              </w:rPr>
              <w:t xml:space="preserve">19</w:t>
            </w:r>
            <w:r>
              <w:t xml:space="preserve">；④申请高德地图Key（30万次/日</w:t>
            </w:r>
            <w:r>
              <w:rPr>
                <w:vertAlign w:val="superscript"/>
              </w:rPr>
              <w:t xml:space="preserve">7</w:t>
            </w:r>
            <w:r>
              <w:t xml:space="preserve">）和和风天气API Key</w:t>
            </w:r>
          </w:p>
        </w:tc>
        <w:tc>
          <w:tcPr/>
          <w:p>
            <w:pPr>
              <w:pStyle w:val="Compact"/>
              <w:jc w:val="left"/>
            </w:pPr>
            <w:r>
              <w:t xml:space="preserve">ECS实例、GitHub仓库、两对API Key</w:t>
            </w:r>
          </w:p>
        </w:tc>
        <w:tc>
          <w:tcPr/>
          <w:p>
            <w:pPr>
              <w:pStyle w:val="Compact"/>
              <w:jc w:val="left"/>
            </w:pPr>
            <w:r>
              <w:t xml:space="preserve">ECS可SSH登录，API Key测试请求成功</w:t>
            </w:r>
          </w:p>
        </w:tc>
      </w:tr>
      <w:tr>
        <w:tc>
          <w:tcPr/>
          <w:p>
            <w:pPr>
              <w:pStyle w:val="Compact"/>
              <w:jc w:val="center"/>
            </w:pPr>
            <w:r>
              <w:rPr>
                <w:bCs/>
                <w:b/>
              </w:rPr>
              <w:t xml:space="preserve">Phase 1</w:t>
            </w:r>
          </w:p>
        </w:tc>
        <w:tc>
          <w:tcPr/>
          <w:p>
            <w:pPr>
              <w:pStyle w:val="Compact"/>
              <w:jc w:val="center"/>
            </w:pPr>
            <w:r>
              <w:t xml:space="preserve">第1–2周</w:t>
            </w:r>
          </w:p>
        </w:tc>
        <w:tc>
          <w:tcPr/>
          <w:p>
            <w:pPr>
              <w:pStyle w:val="Compact"/>
              <w:jc w:val="left"/>
            </w:pPr>
            <w:r>
              <w:t xml:space="preserve">工具链开发</w:t>
            </w:r>
          </w:p>
        </w:tc>
        <w:tc>
          <w:tcPr/>
          <w:p>
            <w:pPr>
              <w:pStyle w:val="Compact"/>
              <w:jc w:val="left"/>
            </w:pPr>
            <w:r>
              <w:t xml:space="preserve">①Docker Compose编排开发环境（PostgreSQL+pgvector+Redis）；②开发Weather/Scenic/Traffic三个MCP Server；③为每个Server编写单元测试</w:t>
            </w:r>
          </w:p>
        </w:tc>
        <w:tc>
          <w:tcPr/>
          <w:p>
            <w:pPr>
              <w:pStyle w:val="Compact"/>
              <w:jc w:val="left"/>
            </w:pPr>
            <w:r>
              <w:t xml:space="preserve">3个MCP Server、Docker Compose配置、测试报告</w:t>
            </w:r>
          </w:p>
        </w:tc>
        <w:tc>
          <w:tcPr/>
          <w:p>
            <w:pPr>
              <w:pStyle w:val="Compact"/>
              <w:jc w:val="left"/>
            </w:pPr>
            <w:r>
              <w:t xml:space="preserve">Server可独立调用，测试通过率≥90%，延迟&lt;2s</w:t>
            </w:r>
          </w:p>
        </w:tc>
      </w:tr>
      <w:tr>
        <w:tc>
          <w:tcPr/>
          <w:p>
            <w:pPr>
              <w:pStyle w:val="Compact"/>
              <w:jc w:val="center"/>
            </w:pPr>
            <w:r>
              <w:rPr>
                <w:bCs/>
                <w:b/>
              </w:rPr>
              <w:t xml:space="preserve">Phase 2</w:t>
            </w:r>
          </w:p>
        </w:tc>
        <w:tc>
          <w:tcPr/>
          <w:p>
            <w:pPr>
              <w:pStyle w:val="Compact"/>
              <w:jc w:val="center"/>
            </w:pPr>
            <w:r>
              <w:t xml:space="preserve">第3–4周</w:t>
            </w:r>
          </w:p>
        </w:tc>
        <w:tc>
          <w:tcPr/>
          <w:p>
            <w:pPr>
              <w:pStyle w:val="Compact"/>
              <w:jc w:val="left"/>
            </w:pPr>
            <w:r>
              <w:t xml:space="preserve">Agent核心</w:t>
            </w:r>
          </w:p>
        </w:tc>
        <w:tc>
          <w:tcPr/>
          <w:p>
            <w:pPr>
              <w:pStyle w:val="Compact"/>
              <w:jc w:val="left"/>
            </w:pPr>
            <w:r>
              <w:t xml:space="preserve">①LangGraph Supervisor模式搭建；②开发规划/推荐/预算/信息4个Agent；③撰写第一篇技术博客（</w:t>
            </w:r>
            <w:r>
              <w:t xml:space="preserve">“</w:t>
            </w:r>
            <w:r>
              <w:t xml:space="preserve">从零构建MCP Server</w:t>
            </w:r>
            <w:r>
              <w:t xml:space="preserve">”</w:t>
            </w:r>
            <w:r>
              <w:t xml:space="preserve">）</w:t>
            </w:r>
          </w:p>
        </w:tc>
        <w:tc>
          <w:tcPr/>
          <w:p>
            <w:pPr>
              <w:pStyle w:val="Compact"/>
              <w:jc w:val="left"/>
            </w:pPr>
            <w:r>
              <w:t xml:space="preserve">Supervisor图定义、4个Agent实现、博客1篇</w:t>
            </w:r>
          </w:p>
        </w:tc>
        <w:tc>
          <w:tcPr/>
          <w:p>
            <w:pPr>
              <w:pStyle w:val="Compact"/>
              <w:jc w:val="left"/>
            </w:pPr>
            <w:r>
              <w:t xml:space="preserve">路由准确率≥85%，端到端测试通过率≥80%，博客发布至掘金/知乎</w:t>
            </w:r>
          </w:p>
        </w:tc>
      </w:tr>
      <w:tr>
        <w:tc>
          <w:tcPr/>
          <w:p>
            <w:pPr>
              <w:pStyle w:val="Compact"/>
              <w:jc w:val="center"/>
            </w:pPr>
            <w:r>
              <w:rPr>
                <w:bCs/>
                <w:b/>
              </w:rPr>
              <w:t xml:space="preserve">Phase 3</w:t>
            </w:r>
          </w:p>
        </w:tc>
        <w:tc>
          <w:tcPr/>
          <w:p>
            <w:pPr>
              <w:pStyle w:val="Compact"/>
              <w:jc w:val="center"/>
            </w:pPr>
            <w:r>
              <w:t xml:space="preserve">第5–6周</w:t>
            </w:r>
          </w:p>
        </w:tc>
        <w:tc>
          <w:tcPr/>
          <w:p>
            <w:pPr>
              <w:pStyle w:val="Compact"/>
              <w:jc w:val="left"/>
            </w:pPr>
            <w:r>
              <w:t xml:space="preserve">智能增强</w:t>
            </w:r>
          </w:p>
        </w:tc>
        <w:tc>
          <w:tcPr/>
          <w:p>
            <w:pPr>
              <w:pStyle w:val="Compact"/>
              <w:jc w:val="left"/>
            </w:pPr>
            <w:r>
              <w:t xml:space="preserve">①集成Mem0长期记忆（Qdrant后端）；②Redis短期记忆（TTL+滑动窗口）；③上下文压缩三重策略；④确定性验证器实现</w:t>
            </w:r>
          </w:p>
        </w:tc>
        <w:tc>
          <w:tcPr/>
          <w:p>
            <w:pPr>
              <w:pStyle w:val="Compact"/>
              <w:jc w:val="left"/>
            </w:pPr>
            <w:r>
              <w:t xml:space="preserve">Mem0集成代码、记忆接口、验证器模块</w:t>
            </w:r>
          </w:p>
        </w:tc>
        <w:tc>
          <w:tcPr/>
          <w:p>
            <w:pPr>
              <w:pStyle w:val="Compact"/>
              <w:jc w:val="left"/>
            </w:pPr>
            <w:r>
              <w:t xml:space="preserve">跨会话记忆准确率≥80%，检索延迟&lt;500ms</w:t>
            </w:r>
          </w:p>
        </w:tc>
      </w:tr>
      <w:tr>
        <w:tc>
          <w:tcPr/>
          <w:p>
            <w:pPr>
              <w:pStyle w:val="Compact"/>
              <w:jc w:val="center"/>
            </w:pPr>
            <w:r>
              <w:rPr>
                <w:bCs/>
                <w:b/>
              </w:rPr>
              <w:t xml:space="preserve">Phase 4</w:t>
            </w:r>
          </w:p>
        </w:tc>
        <w:tc>
          <w:tcPr/>
          <w:p>
            <w:pPr>
              <w:pStyle w:val="Compact"/>
              <w:jc w:val="center"/>
            </w:pPr>
            <w:r>
              <w:t xml:space="preserve">第7–8周</w:t>
            </w:r>
          </w:p>
        </w:tc>
        <w:tc>
          <w:tcPr/>
          <w:p>
            <w:pPr>
              <w:pStyle w:val="Compact"/>
              <w:jc w:val="left"/>
            </w:pPr>
            <w:r>
              <w:t xml:space="preserve">前端与测试</w:t>
            </w:r>
          </w:p>
        </w:tc>
        <w:tc>
          <w:tcPr/>
          <w:p>
            <w:pPr>
              <w:pStyle w:val="Compact"/>
              <w:jc w:val="left"/>
            </w:pPr>
            <w:r>
              <w:t xml:space="preserve">①Streamlit前端（聊天+行程可视化+预算仪表盘）；②FastAPI REST API + WebSocket；③三层测试；④5分钟演示脚本；⑤第二篇技术博客</w:t>
            </w:r>
          </w:p>
        </w:tc>
        <w:tc>
          <w:tcPr/>
          <w:p>
            <w:pPr>
              <w:pStyle w:val="Compact"/>
              <w:jc w:val="left"/>
            </w:pPr>
            <w:r>
              <w:t xml:space="preserve">Streamlit前端、完整API、演示脚本、博客2篇</w:t>
            </w:r>
          </w:p>
        </w:tc>
        <w:tc>
          <w:tcPr/>
          <w:p>
            <w:pPr>
              <w:pStyle w:val="Compact"/>
              <w:jc w:val="left"/>
            </w:pPr>
            <w:r>
              <w:t xml:space="preserve">功能覆盖率100%，P95延迟&lt;5s</w:t>
            </w:r>
          </w:p>
        </w:tc>
      </w:tr>
      <w:tr>
        <w:tc>
          <w:tcPr/>
          <w:p>
            <w:pPr>
              <w:pStyle w:val="Compact"/>
              <w:jc w:val="center"/>
            </w:pPr>
            <w:r>
              <w:rPr>
                <w:bCs/>
                <w:b/>
              </w:rPr>
              <w:t xml:space="preserve">Phase 5</w:t>
            </w:r>
          </w:p>
        </w:tc>
        <w:tc>
          <w:tcPr/>
          <w:p>
            <w:pPr>
              <w:pStyle w:val="Compact"/>
              <w:jc w:val="center"/>
            </w:pPr>
            <w:r>
              <w:t xml:space="preserve">第9–10周</w:t>
            </w:r>
          </w:p>
        </w:tc>
        <w:tc>
          <w:tcPr/>
          <w:p>
            <w:pPr>
              <w:pStyle w:val="Compact"/>
              <w:jc w:val="left"/>
            </w:pPr>
            <w:r>
              <w:t xml:space="preserve">部署上线</w:t>
            </w:r>
          </w:p>
        </w:tc>
        <w:tc>
          <w:tcPr/>
          <w:p>
            <w:pPr>
              <w:pStyle w:val="Compact"/>
              <w:jc w:val="left"/>
            </w:pPr>
            <w:r>
              <w:t xml:space="preserve">①Docker Compose生产编排+Nginx+SSL；②Prometheus+Grafana监控；③LangSmith链路追踪；④提交1个开源PR；⑤准备STAR面试话术</w:t>
            </w:r>
          </w:p>
        </w:tc>
        <w:tc>
          <w:tcPr/>
          <w:p>
            <w:pPr>
              <w:pStyle w:val="Compact"/>
              <w:jc w:val="left"/>
            </w:pPr>
            <w:r>
              <w:t xml:space="preserve">上线系统、监控Dashboard、merged PR、面试话术</w:t>
            </w:r>
          </w:p>
        </w:tc>
        <w:tc>
          <w:tcPr/>
          <w:p>
            <w:pPr>
              <w:pStyle w:val="Compact"/>
              <w:jc w:val="left"/>
            </w:pPr>
            <w:r>
              <w:t xml:space="preserve">公网可访问，有实际访问记录，PR获合并</w:t>
            </w:r>
          </w:p>
        </w:tc>
      </w:tr>
    </w:tbl>
    <w:p>
      <w:pPr>
        <w:pStyle w:val="BodyText"/>
      </w:pPr>
      <w:r>
        <w:t xml:space="preserve">上表遵循”前置风险”原则——核心架构在早期阶段完成，为后期预留缓冲。第1–2周的MCP Server开发是基础关卡：建议前3天优先完成Weather MCP验证端到端流程，再扩展到Scenic和Traffic MCP。第3–4周必须确保Agent之间展示真正的自主决策能力——有任务委托、状态共享和错误传递，而非简单固定路由（业界共识认为后者属于Workflow而非Multi-Agent</w:t>
      </w:r>
      <w:r>
        <w:rPr>
          <w:vertAlign w:val="superscript"/>
        </w:rPr>
        <w:t xml:space="preserve">27</w:t>
      </w:r>
      <w:r>
        <w:t xml:space="preserve">）。第5–6周的记忆集成是高频面试考点</w:t>
      </w:r>
      <w:r>
        <w:rPr>
          <w:vertAlign w:val="superscript"/>
        </w:rPr>
        <w:t xml:space="preserve">28</w:t>
      </w:r>
      <w:r>
        <w:t xml:space="preserve">。第9–10周的上线运营将项目从”Demo”升级为”产品”——有实际访问记录的项目在简历中具备显著差异化优势。</w:t>
      </w:r>
    </w:p>
    <w:bookmarkEnd w:id="25"/>
    <w:bookmarkStart w:id="28" w:name="长期发展建议"/>
    <w:p>
      <w:pPr>
        <w:pStyle w:val="Heading3"/>
      </w:pPr>
      <w:r>
        <w:t xml:space="preserve">7.3 长期发展建议</w:t>
      </w:r>
    </w:p>
    <w:bookmarkStart w:id="26" w:name="从项目到作品集"/>
    <w:p>
      <w:pPr>
        <w:pStyle w:val="Heading4"/>
      </w:pPr>
      <w:r>
        <w:t xml:space="preserve">7.3.1 从项目到作品集</w:t>
      </w:r>
    </w:p>
    <w:p>
      <w:pPr>
        <w:pStyle w:val="FirstParagraph"/>
      </w:pPr>
      <w:r>
        <w:t xml:space="preserve">成功的Agent项目不应止步于秋招——它是技术作品集的起点。持续迭代路径包括四个维度。第一，用户反馈驱动：上线后收集真实用户的使用数据（最常用的功能、最常见的查询类型、错误场景），用数据指导迭代方向而非直觉。第二，技术博客序列：围绕项目撰写3–5篇深度博客（MCP协议解析、记忆系统设计、可观测性实践等），建立技术影响力——面试官主动搜索候选人GitHub和博客的情况越来越普遍</w:t>
      </w:r>
      <w:r>
        <w:rPr>
          <w:vertAlign w:val="superscript"/>
        </w:rPr>
        <w:t xml:space="preserve">29</w:t>
      </w:r>
      <w:r>
        <w:t xml:space="preserve">。第三，开源贡献深化：从文档typo修复起步，逐步深入功能改进，目标2–3个merged PR——一个merged PR胜过十个个人项目。第四，功能迭代升级：V1.0增加酒店比价、路线优化和天气预警；V2.0引入离线缓存和语音交互，每次迭代产出可演示的新版本。</w:t>
      </w:r>
    </w:p>
    <w:p>
      <w:pPr>
        <w:pStyle w:val="BodyText"/>
      </w:pPr>
      <w:r>
        <w:t xml:space="preserve">商业化路径同样值得关注。MCP Server的标准化接口天然适合产品化——旅游MCP Server可被其他开发者接入形成生态效应。Dify通过开放API实现280+企业客户</w:t>
      </w:r>
      <w:r>
        <w:rPr>
          <w:vertAlign w:val="superscript"/>
        </w:rPr>
        <w:t xml:space="preserve">20</w:t>
      </w:r>
      <w:r>
        <w:t xml:space="preserve">，CrewAI获1,800万美元A轮融资</w:t>
      </w:r>
      <w:r>
        <w:rPr>
          <w:vertAlign w:val="superscript"/>
        </w:rPr>
        <w:t xml:space="preserve">30</w:t>
      </w:r>
      <w:r>
        <w:t xml:space="preserve">。思考”项目的商业化路径是什么”本身就是面试加分项——它展示了产品思维和技术视野的广度。</w:t>
      </w:r>
    </w:p>
    <w:bookmarkEnd w:id="26"/>
    <w:bookmarkStart w:id="27" w:name="从秋招到职业发展"/>
    <w:p>
      <w:pPr>
        <w:pStyle w:val="Heading4"/>
      </w:pPr>
      <w:r>
        <w:t xml:space="preserve">7.3.2 从秋招到职业发展</w:t>
      </w:r>
    </w:p>
    <w:p>
      <w:pPr>
        <w:pStyle w:val="FirstParagraph"/>
      </w:pPr>
      <w:r>
        <w:t xml:space="preserve">Agent工程是2025–2030年最具前景的AI工程方向之一。全球AI Agent市场CAGR 46.3%</w:t>
      </w:r>
      <w:r>
        <w:rPr>
          <w:vertAlign w:val="superscript"/>
        </w:rPr>
        <w:t xml:space="preserve">1</w:t>
      </w:r>
      <w:r>
        <w:t xml:space="preserve">，Agentic AI市场预计2034年达1,990亿美元</w:t>
      </w:r>
      <w:r>
        <w:rPr>
          <w:vertAlign w:val="superscript"/>
        </w:rPr>
        <w:t xml:space="preserve">3</w:t>
      </w:r>
      <w:r>
        <w:t xml:space="preserve">。Gartner数据显示多Agent系统咨询量从2024年Q1到2025年Q2增长1,445%</w:t>
      </w:r>
      <w:r>
        <w:rPr>
          <w:vertAlign w:val="superscript"/>
        </w:rPr>
        <w:t xml:space="preserve">31</w:t>
      </w:r>
      <w:r>
        <w:t xml:space="preserve">。Agent工程能力——协议设计、状态编排、记忆管理、工具标准化——正在成为AI工程师的核心技能栈，而非加分项。</w:t>
      </w:r>
    </w:p>
    <w:p>
      <w:pPr>
        <w:pStyle w:val="BodyText"/>
      </w:pPr>
      <w:r>
        <w:t xml:space="preserve">本报告推荐的技术栈并非仅为一个秋招项目设计，它构成了一套可复用的Agent工程能力体系。掌握MCP使工程师能够标准化接入任何外部工具；理解A2A使工程师能够设计Agent间协作系统；LangGraph的StateGraph抽象适用于任何需要确定性控制的多Agent场景；Mem0的记忆管理能力适用于任何需要跨会话智能的AI产品。从旅游助手迁移到客服系统、金融分析、法律文书审查等领域，仅需替换领域特定的MCP Server和Agent Prompt——技术骨架保持不变。</w:t>
      </w:r>
    </w:p>
    <w:p>
      <w:pPr>
        <w:pStyle w:val="BodyText"/>
      </w:pPr>
      <w:r>
        <w:t xml:space="preserve">北邮学生郭航江的BettaFish项目一周内获2万个Star、获3,000万元投资孵化</w:t>
      </w:r>
      <w:r>
        <w:rPr>
          <w:vertAlign w:val="superscript"/>
        </w:rPr>
        <w:t xml:space="preserve">32</w:t>
      </w:r>
      <w:r>
        <w:t xml:space="preserve">，证明当技术深度、产品差异和开源影响力三者结合时，学生项目完全可能超越”简历装饰”的角色。智能旅游助手项目的目标不是复制这一成功路径，而是证明一点：在10周内，一个具备系统方法论指导、技术栈选型和执行路线清晰的学生，完全有能力构建一个兼具技术深度和产品完成度的多Agent系统——并以此为起点，进入Agent工程这一正在定义下一代AI应用形态的领域。</w:t>
      </w:r>
    </w:p>
    <w:bookmarkEnd w:id="27"/>
    <w:bookmarkEnd w:id="28"/>
    <w:bookmarkEnd w:id="29"/>
    <w:bookmarkStart w:id="53" w:name="多agent技术栈全景分析"/>
    <w:p>
      <w:pPr>
        <w:pStyle w:val="Heading2"/>
      </w:pPr>
      <w:r>
        <w:t xml:space="preserve">1. 多Agent技术栈全景分析</w:t>
      </w:r>
    </w:p>
    <w:p>
      <w:pPr>
        <w:pStyle w:val="FirstParagraph"/>
      </w:pPr>
      <w:r>
        <w:t xml:space="preserve">构建生产级多Agent系统需要协议层、框架层、记忆管理层和Skills管理四个技术层次的协同配合。本章从这四个维度展开分析，帮助读者建立完整的技术栈认知，并为后续章节的架构设计奠定技术基础。在深入具体技术之前，有必要先厘清一个核心命题：为什么多Agent系统需要专门的技术栈，而非简单的”多个单Agent拼接”？研究表明，多Agent系统的生产失败率高达41%–87%，其中79%的失败源于协调与规范问题而非模型能力短板 [^Dim06^]。这意味着通信协议、状态编排、记忆共享和工具管理等”连接层”技术，才是决定系统成败的关键。</w:t>
      </w:r>
    </w:p>
    <w:bookmarkStart w:id="34" w:name="协议层mcp与a2a"/>
    <w:p>
      <w:pPr>
        <w:pStyle w:val="Heading3"/>
      </w:pPr>
      <w:r>
        <w:t xml:space="preserve">1.1 协议层：MCP与A2A</w:t>
      </w:r>
    </w:p>
    <w:bookmarkStart w:id="30" w:name="mcp协议是ai界的usb-c标准"/>
    <w:p>
      <w:pPr>
        <w:pStyle w:val="Heading4"/>
      </w:pPr>
      <w:r>
        <w:t xml:space="preserve">1.1.1 MCP协议是AI界的”USB-C标准”</w:t>
      </w:r>
    </w:p>
    <w:p>
      <w:pPr>
        <w:pStyle w:val="FirstParagraph"/>
      </w:pPr>
      <w:r>
        <w:t xml:space="preserve">MCP（Model Context Protocol，模型上下文协议）由Anthropic于2024年11月开源发布，2025年12月捐赠给Linux基金会旗下的Agentic AI Foundation</w:t>
      </w:r>
      <w:r>
        <w:t xml:space="preserve"> </w:t>
      </w:r>
      <w:r>
        <w:rPr>
          <w:vertAlign w:val="superscript"/>
        </w:rPr>
        <w:t xml:space="preserve">33</w:t>
      </w:r>
      <w:r>
        <w:t xml:space="preserve">。该协议旨在解决大语言模型（LLM）与外部工具、数据源之间的连接标准化问题——在MCP出现之前，每个AI应用都需要为每个工具编写定制化集成代码，形成M×N的集成复杂度爆炸。MCP通过统一的协议层将问题简化为M+N：工具提供者只需实现一次MCP Server，AI应用通过MCP Client即可动态发现和调用</w:t>
      </w:r>
      <w:r>
        <w:t xml:space="preserve"> </w:t>
      </w:r>
      <w:r>
        <w:rPr>
          <w:vertAlign w:val="superscript"/>
        </w:rPr>
        <w:t xml:space="preserve">34</w:t>
      </w:r>
      <w:r>
        <w:t xml:space="preserve">。</w:t>
      </w:r>
    </w:p>
    <w:p>
      <w:pPr>
        <w:pStyle w:val="BodyText"/>
      </w:pPr>
      <w:r>
        <w:t xml:space="preserve">截至2026年中，MCP生态已呈现爆发式增长。MCP.so平台收录超过15,000个MCP Server</w:t>
      </w:r>
      <w:r>
        <w:t xml:space="preserve"> </w:t>
      </w:r>
      <w:r>
        <w:rPr>
          <w:vertAlign w:val="superscript"/>
        </w:rPr>
        <w:t xml:space="preserve">9</w:t>
      </w:r>
      <w:r>
        <w:t xml:space="preserve">，社区统计显示共有8,401个有效项目、8,060个MCP服务器和341个MCP客户端</w:t>
      </w:r>
      <w:r>
        <w:t xml:space="preserve"> </w:t>
      </w:r>
      <w:r>
        <w:rPr>
          <w:vertAlign w:val="superscript"/>
        </w:rPr>
        <w:t xml:space="preserve">35</w:t>
      </w:r>
      <w:r>
        <w:t xml:space="preserve">。官方SDK支持Python、TypeScript、Java、Kotlin和C#五种语言，其中TypeScript SDK月NPM下载量突破9,700万次</w:t>
      </w:r>
      <w:r>
        <w:t xml:space="preserve"> </w:t>
      </w:r>
      <w:r>
        <w:rPr>
          <w:vertAlign w:val="superscript"/>
        </w:rPr>
        <w:t xml:space="preserve">36</w:t>
      </w:r>
      <w:r>
        <w:t xml:space="preserve">。主流AI应用如Claude Desktop、ChatGPT、Gemini AI Studio、VS Code和Cursor均已原生支持MCP协议</w:t>
      </w:r>
      <w:r>
        <w:t xml:space="preserve"> </w:t>
      </w:r>
      <w:r>
        <w:rPr>
          <w:vertAlign w:val="superscript"/>
        </w:rPr>
        <w:t xml:space="preserve">36</w:t>
      </w:r>
      <w:r>
        <w:t xml:space="preserve">。这种广泛采纳使MCP成为Agent与工具连接的事实标准。</w:t>
      </w:r>
    </w:p>
    <w:p>
      <w:pPr>
        <w:pStyle w:val="BodyText"/>
      </w:pPr>
      <w:r>
        <w:t xml:space="preserve">MCP的设计哲学可以概括为”一次开发，全平台通用”。与模型原生的Function Calling相比，MCP不是替代关系而是互补关系：Function Calling负责将用户意图转化为结构化的工具调用指令，MCP负责工具的发现、连接、执行编排和企业级治理（认证、速率限制、审计日志）</w:t>
      </w:r>
      <w:r>
        <w:t xml:space="preserve"> </w:t>
      </w:r>
      <w:r>
        <w:rPr>
          <w:vertAlign w:val="superscript"/>
        </w:rPr>
        <w:t xml:space="preserve">37</w:t>
      </w:r>
      <w:r>
        <w:t xml:space="preserve">。这种分层设计使开发者可以在不修改工具实现的情况下切换不同的LLM提供商。</w:t>
      </w:r>
    </w:p>
    <w:bookmarkEnd w:id="30"/>
    <w:bookmarkStart w:id="31" w:name="mcp核心架构四层模型与通信机制"/>
    <w:p>
      <w:pPr>
        <w:pStyle w:val="Heading4"/>
      </w:pPr>
      <w:r>
        <w:t xml:space="preserve">1.1.2 MCP核心架构：四层模型与通信机制</w:t>
      </w:r>
    </w:p>
    <w:p>
      <w:pPr>
        <w:pStyle w:val="FirstParagraph"/>
      </w:pPr>
      <w:r>
        <w:t xml:space="preserve">MCP采用清晰的四层请求路径架构</w:t>
      </w:r>
      <w:r>
        <w:t xml:space="preserve"> </w:t>
      </w:r>
      <w:r>
        <w:rPr>
          <w:vertAlign w:val="superscript"/>
        </w:rPr>
        <w:t xml:space="preserve">21</w:t>
      </w:r>
      <w:r>
        <w:t xml:space="preserve">，各层职责明确分离：</w:t>
      </w:r>
    </w:p>
    <w:p>
      <w:pPr>
        <w:pStyle w:val="BodyText"/>
      </w:pPr>
      <w:r>
        <w:rPr>
          <w:bCs/>
          <w:b/>
        </w:rPr>
        <w:t xml:space="preserve">架构描述一：MCP四层请求路径架构</w:t>
      </w:r>
    </w:p>
    <w:p>
      <w:pPr>
        <w:pStyle w:val="BodyText"/>
      </w:pPr>
      <w:r>
        <w:t xml:space="preserve">MCP的请求处理沿四层结构流动：最上层为AI Host（宿主应用），负责UI呈现和LLM调用，可维护多个并发的Server连接；第二层为MCP Client（协议连接器），运行时库负责发现Server的Schema、验证并序列化调用请求、处理重试和流式传输；第三层为MCP Server（协议翻译器），薄层适配器将标准化的JSON-RPC请求转换为工具特定的原生API调用，通常少于200行代码</w:t>
      </w:r>
      <w:r>
        <w:t xml:space="preserve"> </w:t>
      </w:r>
      <w:r>
        <w:rPr>
          <w:vertAlign w:val="superscript"/>
        </w:rPr>
        <w:t xml:space="preserve">21</w:t>
      </w:r>
      <w:r>
        <w:t xml:space="preserve">；最底层为External Service（外部服务），即实际的数据源或API（GitHub、PostgreSQL、本地文件系统等）。MCP的一个关键安全设计是：所有凭据保存在MCP Server层，绝不暴露给LLM</w:t>
      </w:r>
      <w:r>
        <w:t xml:space="preserve"> </w:t>
      </w:r>
      <w:r>
        <w:rPr>
          <w:vertAlign w:val="superscript"/>
        </w:rPr>
        <w:t xml:space="preserve">21</w:t>
      </w:r>
      <w:r>
        <w:t xml:space="preserve">。</w:t>
      </w:r>
    </w:p>
    <w:p>
      <w:pPr>
        <w:pStyle w:val="BodyText"/>
      </w:pPr>
      <w:r>
        <w:t xml:space="preserve">MCP定义了三种核心原语（Primitives）</w:t>
      </w:r>
      <w:r>
        <w:rPr>
          <w:vertAlign w:val="superscript"/>
        </w:rPr>
        <w:t xml:space="preserve">38</w:t>
      </w:r>
      <w:r>
        <w:t xml:space="preserve">：</w:t>
      </w:r>
      <w:r>
        <w:rPr>
          <w:bCs/>
          <w:b/>
        </w:rPr>
        <w:t xml:space="preserve">Tools（工具）</w:t>
      </w:r>
      <w:r>
        <w:t xml:space="preserve"> </w:t>
      </w:r>
      <w:r>
        <w:t xml:space="preserve">是可执行操作或计算的函数，通过JSON Schema定义输入参数；</w:t>
      </w:r>
      <w:r>
        <w:rPr>
          <w:bCs/>
          <w:b/>
        </w:rPr>
        <w:t xml:space="preserve">Resources（资源）</w:t>
      </w:r>
      <w:r>
        <w:t xml:space="preserve"> </w:t>
      </w:r>
      <w:r>
        <w:t xml:space="preserve">是只读数据源，通过URI寻址，供Client读取后作为LLM上下文；</w:t>
      </w:r>
      <w:r>
        <w:rPr>
          <w:bCs/>
          <w:b/>
        </w:rPr>
        <w:t xml:space="preserve">Prompts（提示词模板）</w:t>
      </w:r>
      <w:r>
        <w:t xml:space="preserve"> </w:t>
      </w:r>
      <w:r>
        <w:t xml:space="preserve">是可复用的消息模板，指导AI交互模式。</w:t>
      </w:r>
    </w:p>
    <w:p>
      <w:pPr>
        <w:pStyle w:val="BodyText"/>
      </w:pPr>
      <w:r>
        <w:t xml:space="preserve">通信协议基于JSON-RPC 2.0</w:t>
      </w:r>
      <w:r>
        <w:t xml:space="preserve"> </w:t>
      </w:r>
      <w:r>
        <w:rPr>
          <w:vertAlign w:val="superscript"/>
        </w:rPr>
        <w:t xml:space="preserve">39</w:t>
      </w:r>
      <w:r>
        <w:t xml:space="preserve">，完整生命周期分为三个阶段：Discovery（发现阶段，Client通过</w:t>
      </w:r>
      <w:r>
        <w:rPr>
          <w:rStyle w:val="VerbatimChar"/>
        </w:rPr>
        <w:t xml:space="preserve">tools/list</w:t>
      </w:r>
      <w:r>
        <w:t xml:space="preserve">获取工具Schema）、Invocation（调用阶段，Client通过</w:t>
      </w:r>
      <w:r>
        <w:rPr>
          <w:rStyle w:val="VerbatimChar"/>
        </w:rPr>
        <w:t xml:space="preserve">tools/call</w:t>
      </w:r>
      <w:r>
        <w:t xml:space="preserve">执行工具）、Result/Error（结果或错误返回）</w:t>
      </w:r>
      <w:r>
        <w:rPr>
          <w:vertAlign w:val="superscript"/>
        </w:rPr>
        <w:t xml:space="preserve">40</w:t>
      </w:r>
      <w:r>
        <w:t xml:space="preserve">。MCP支持多种传输方式，2025年11月发布的Streamable HTTP已成为生产环境推荐的远程传输方式，替代了此前的HTTP+SSE方案</w:t>
      </w:r>
      <w:r>
        <w:t xml:space="preserve"> </w:t>
      </w:r>
      <w:r>
        <w:rPr>
          <w:vertAlign w:val="superscript"/>
        </w:rPr>
        <w:t xml:space="preserve">41</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核心职责</w:t>
            </w:r>
          </w:p>
        </w:tc>
        <w:tc>
          <w:tcPr/>
          <w:p>
            <w:pPr>
              <w:pStyle w:val="Compact"/>
              <w:jc w:val="left"/>
            </w:pPr>
            <w:r>
              <w:t xml:space="preserve">关键特性</w:t>
            </w:r>
          </w:p>
        </w:tc>
      </w:tr>
      <w:tr>
        <w:tc>
          <w:tcPr/>
          <w:p>
            <w:pPr>
              <w:pStyle w:val="Compact"/>
              <w:jc w:val="left"/>
            </w:pPr>
            <w:r>
              <w:t xml:space="preserve">AI Host</w:t>
            </w:r>
          </w:p>
        </w:tc>
        <w:tc>
          <w:tcPr/>
          <w:p>
            <w:pPr>
              <w:pStyle w:val="Compact"/>
              <w:jc w:val="left"/>
            </w:pPr>
            <w:r>
              <w:t xml:space="preserve">UI/UX + LLM调用，管理并发Server连接</w:t>
            </w:r>
          </w:p>
        </w:tc>
        <w:tc>
          <w:tcPr/>
          <w:p>
            <w:pPr>
              <w:pStyle w:val="Compact"/>
              <w:jc w:val="left"/>
            </w:pPr>
            <w:r>
              <w:t xml:space="preserve">可维护多个并发连接，执行安全策略</w:t>
            </w:r>
          </w:p>
        </w:tc>
      </w:tr>
      <w:tr>
        <w:tc>
          <w:tcPr/>
          <w:p>
            <w:pPr>
              <w:pStyle w:val="Compact"/>
              <w:jc w:val="left"/>
            </w:pPr>
            <w:r>
              <w:t xml:space="preserve">MCP Client</w:t>
            </w:r>
          </w:p>
        </w:tc>
        <w:tc>
          <w:tcPr/>
          <w:p>
            <w:pPr>
              <w:pStyle w:val="Compact"/>
              <w:jc w:val="left"/>
            </w:pPr>
            <w:r>
              <w:t xml:space="preserve">Schema发现、调用验证、重试、流式传输</w:t>
            </w:r>
          </w:p>
        </w:tc>
        <w:tc>
          <w:tcPr/>
          <w:p>
            <w:pPr>
              <w:pStyle w:val="Compact"/>
              <w:jc w:val="left"/>
            </w:pPr>
            <w:r>
              <w:t xml:space="preserve">TypeScript/Python/Rust/.NET SDK</w:t>
            </w:r>
          </w:p>
        </w:tc>
      </w:tr>
      <w:tr>
        <w:tc>
          <w:tcPr/>
          <w:p>
            <w:pPr>
              <w:pStyle w:val="Compact"/>
              <w:jc w:val="left"/>
            </w:pPr>
            <w:r>
              <w:t xml:space="preserve">MCP Server</w:t>
            </w:r>
          </w:p>
        </w:tc>
        <w:tc>
          <w:tcPr/>
          <w:p>
            <w:pPr>
              <w:pStyle w:val="Compact"/>
              <w:jc w:val="left"/>
            </w:pPr>
            <w:r>
              <w:t xml:space="preserve">标准化请求→原生API转换，暴露Tools/Resources/Prompts</w:t>
            </w:r>
          </w:p>
        </w:tc>
        <w:tc>
          <w:tcPr/>
          <w:p>
            <w:pPr>
              <w:pStyle w:val="Compact"/>
              <w:jc w:val="left"/>
            </w:pPr>
            <w:r>
              <w:t xml:space="preserve">通常&lt;200行代码，可声明每action权限</w:t>
            </w:r>
            <w:r>
              <w:t xml:space="preserve"> </w:t>
            </w:r>
            <w:r>
              <w:rPr>
                <w:vertAlign w:val="superscript"/>
              </w:rPr>
              <w:t xml:space="preserve">21</w:t>
            </w:r>
          </w:p>
        </w:tc>
      </w:tr>
      <w:tr>
        <w:tc>
          <w:tcPr/>
          <w:p>
            <w:pPr>
              <w:pStyle w:val="Compact"/>
              <w:jc w:val="left"/>
            </w:pPr>
            <w:r>
              <w:t xml:space="preserve">External Service</w:t>
            </w:r>
          </w:p>
        </w:tc>
        <w:tc>
          <w:tcPr/>
          <w:p>
            <w:pPr>
              <w:pStyle w:val="Compact"/>
              <w:jc w:val="left"/>
            </w:pPr>
            <w:r>
              <w:t xml:space="preserve">实际数据源/API（GitHub、Postgres等）</w:t>
            </w:r>
          </w:p>
        </w:tc>
        <w:tc>
          <w:tcPr/>
          <w:p>
            <w:pPr>
              <w:pStyle w:val="Compact"/>
              <w:jc w:val="left"/>
            </w:pPr>
            <w:r>
              <w:t xml:space="preserve">MCP在此层保存凭据，不在LLM中</w:t>
            </w:r>
          </w:p>
        </w:tc>
      </w:tr>
    </w:tbl>
    <w:bookmarkEnd w:id="31"/>
    <w:bookmarkStart w:id="32" w:name="a2a协议补充agent间协作"/>
    <w:p>
      <w:pPr>
        <w:pStyle w:val="Heading4"/>
      </w:pPr>
      <w:r>
        <w:t xml:space="preserve">1.1.3 A2A协议补充Agent间协作</w:t>
      </w:r>
    </w:p>
    <w:p>
      <w:pPr>
        <w:pStyle w:val="FirstParagraph"/>
      </w:pPr>
      <w:r>
        <w:t xml:space="preserve">如果说MCP解决的是”Agent如何调用工具”的纵向问题，那么A2A（Agent-to-Agent Protocol，智能体间协议）解决的就是”Agent如何与其他Agent协作”的横向问题。A2A由Google于2025年4月推出，同年6月捐赠给Linux基金会</w:t>
      </w:r>
      <w:r>
        <w:t xml:space="preserve"> </w:t>
      </w:r>
      <w:r>
        <w:rPr>
          <w:vertAlign w:val="superscript"/>
        </w:rPr>
        <w:t xml:space="preserve">23</w:t>
      </w:r>
      <w:r>
        <w:t xml:space="preserve">，已有150余个组织采用，GitHub上开源项目超过458个</w:t>
      </w:r>
      <w:r>
        <w:t xml:space="preserve"> </w:t>
      </w:r>
      <w:r>
        <w:rPr>
          <w:vertAlign w:val="superscript"/>
        </w:rPr>
        <w:t xml:space="preserve">10</w:t>
      </w:r>
      <w:r>
        <w:t xml:space="preserve">。</w:t>
      </w:r>
    </w:p>
    <w:p>
      <w:pPr>
        <w:pStyle w:val="BodyText"/>
      </w:pPr>
      <w:r>
        <w:t xml:space="preserve">A2A的核心设计围绕三个概念展开</w:t>
      </w:r>
      <w:r>
        <w:t xml:space="preserve"> </w:t>
      </w:r>
      <w:r>
        <w:rPr>
          <w:vertAlign w:val="superscript"/>
        </w:rPr>
        <w:t xml:space="preserve">42</w:t>
      </w:r>
      <w:r>
        <w:t xml:space="preserve"> </w:t>
      </w:r>
      <w:r>
        <w:rPr>
          <w:vertAlign w:val="superscript"/>
        </w:rPr>
        <w:t xml:space="preserve">43</w:t>
      </w:r>
      <w:r>
        <w:t xml:space="preserve">：</w:t>
      </w:r>
      <w:r>
        <w:rPr>
          <w:bCs/>
          <w:b/>
        </w:rPr>
        <w:t xml:space="preserve">Agent Card（智能体名片）</w:t>
      </w:r>
      <w:r>
        <w:t xml:space="preserve"> </w:t>
      </w:r>
      <w:r>
        <w:t xml:space="preserve">是每个Agent发布在</w:t>
      </w:r>
      <w:r>
        <w:rPr>
          <w:rStyle w:val="VerbatimChar"/>
        </w:rPr>
        <w:t xml:space="preserve">/.well-known/agent-card.json</w:t>
      </w:r>
      <w:r>
        <w:t xml:space="preserve">的JSON文档，声明自身能力、支持的任务类型、接口URL和认证方式，遵循RFC 8615知名URI约定</w:t>
      </w:r>
      <w:r>
        <w:t xml:space="preserve"> </w:t>
      </w:r>
      <w:r>
        <w:rPr>
          <w:vertAlign w:val="superscript"/>
        </w:rPr>
        <w:t xml:space="preserve">44</w:t>
      </w:r>
      <w:r>
        <w:t xml:space="preserve">；</w:t>
      </w:r>
      <w:r>
        <w:rPr>
          <w:bCs/>
          <w:b/>
        </w:rPr>
        <w:t xml:space="preserve">Task（任务）</w:t>
      </w:r>
      <w:r>
        <w:t xml:space="preserve"> </w:t>
      </w:r>
      <w:r>
        <w:t xml:space="preserve">是工作的基本单元，具有明确的生命周期（submitted→working→completed/failed/canceled），支持同步、流式（SSE实时进度）和异步（数小时长任务+推送通知）三种执行模式</w:t>
      </w:r>
      <w:r>
        <w:t xml:space="preserve"> </w:t>
      </w:r>
      <w:r>
        <w:rPr>
          <w:vertAlign w:val="superscript"/>
        </w:rPr>
        <w:t xml:space="preserve">42</w:t>
      </w:r>
      <w:r>
        <w:t xml:space="preserve">；</w:t>
      </w:r>
      <w:r>
        <w:rPr>
          <w:bCs/>
          <w:b/>
        </w:rPr>
        <w:t xml:space="preserve">Artifact（产物）</w:t>
      </w:r>
      <w:r>
        <w:t xml:space="preserve"> </w:t>
      </w:r>
      <w:r>
        <w:t xml:space="preserve">是已完成Task的最终输出，支持文本、JSON、文件、二进制等多模态parts，包含明确的来源追踪</w:t>
      </w:r>
      <w:r>
        <w:t xml:space="preserve"> </w:t>
      </w:r>
      <w:r>
        <w:rPr>
          <w:vertAlign w:val="superscript"/>
        </w:rPr>
        <w:t xml:space="preserve">45</w:t>
      </w:r>
      <w:r>
        <w:t xml:space="preserve">。</w:t>
      </w:r>
    </w:p>
    <w:p>
      <w:pPr>
        <w:pStyle w:val="BodyText"/>
      </w:pPr>
      <w:r>
        <w:t xml:space="preserve">A2A v1.0定义了11个JSON-RPC方法</w:t>
      </w:r>
      <w:r>
        <w:t xml:space="preserve"> </w:t>
      </w:r>
      <w:r>
        <w:rPr>
          <w:vertAlign w:val="superscript"/>
        </w:rPr>
        <w:t xml:space="preserve">43</w:t>
      </w:r>
      <w:r>
        <w:t xml:space="preserve"> </w:t>
      </w:r>
      <w:r>
        <w:rPr>
          <w:vertAlign w:val="superscript"/>
        </w:rPr>
        <w:t xml:space="preserve">46</w:t>
      </w:r>
      <w:r>
        <w:t xml:space="preserve">，覆盖消息发送（</w:t>
      </w:r>
      <w:r>
        <w:rPr>
          <w:rStyle w:val="VerbatimChar"/>
        </w:rPr>
        <w:t xml:space="preserve">message/send</w:t>
      </w:r>
      <w:r>
        <w:t xml:space="preserve">同步、</w:t>
      </w:r>
      <w:r>
        <w:rPr>
          <w:rStyle w:val="VerbatimChar"/>
        </w:rPr>
        <w:t xml:space="preserve">message/stream</w:t>
      </w:r>
      <w:r>
        <w:t xml:space="preserve">流式）、任务管理（CRUD、订阅、推送通知配置）和Agent Card扩展发现。A2A的v1.0版本引入了Agent Card加密签名（JWS/ES256），接收方可验证Card确实由域名所有者签发，防止Card伪造攻击</w:t>
      </w:r>
      <w:r>
        <w:t xml:space="preserve"> </w:t>
      </w:r>
      <w:r>
        <w:rPr>
          <w:vertAlign w:val="superscript"/>
        </w:rPr>
        <w:t xml:space="preserve">47</w:t>
      </w:r>
      <w:r>
        <w:t xml:space="preserve">。</w:t>
      </w:r>
    </w:p>
    <w:bookmarkEnd w:id="32"/>
    <w:bookmarkStart w:id="33" w:name="mcp与a2a的互补关系"/>
    <w:p>
      <w:pPr>
        <w:pStyle w:val="Heading4"/>
      </w:pPr>
      <w:r>
        <w:t xml:space="preserve">1.1.4 MCP与A2A的互补关系</w:t>
      </w:r>
    </w:p>
    <w:p>
      <w:pPr>
        <w:pStyle w:val="FirstParagraph"/>
      </w:pPr>
      <w:r>
        <w:t xml:space="preserve">MCP与A2A不是竞争关系，而是构建完整Agent协议栈的两个互补维度。业界将MCP比喻为”USB-C接口”——标准化Agent与工具的连接；将A2A比喻为”外交礼仪”——标准化Agent之间的协作通信</w:t>
      </w:r>
      <w:r>
        <w:t xml:space="preserve"> </w:t>
      </w:r>
      <w:r>
        <w:rPr>
          <w:vertAlign w:val="superscript"/>
        </w:rPr>
        <w:t xml:space="preserve">48</w:t>
      </w:r>
      <w:r>
        <w:t xml:space="preserve"> </w:t>
      </w:r>
      <w:r>
        <w:rPr>
          <w:vertAlign w:val="superscript"/>
        </w:rPr>
        <w:t xml:space="preserve">49</w:t>
      </w:r>
      <w:r>
        <w:t xml:space="preserve">。</w:t>
      </w:r>
    </w:p>
    <w:p>
      <w:pPr>
        <w:pStyle w:val="BodyText"/>
      </w:pPr>
      <w:r>
        <w:rPr>
          <w:bCs/>
          <w:b/>
        </w:rPr>
        <w:t xml:space="preserve">架构描述二：MCP+A2A互补架构</w:t>
      </w:r>
    </w:p>
    <w:p>
      <w:pPr>
        <w:pStyle w:val="BodyText"/>
      </w:pPr>
      <w:r>
        <w:t xml:space="preserve">在实际的多Agent系统中，两种协议形成”纵向工具连接+横向Agent协作”的互补架构。以旅游预订场景为例：顶层Travel Planner Agent作为用户交互入口，通过A2A协议将任务委托给Hotel Booking Agent、Flight Booking Agent和Payment Agent；每个专业Agent内部通过MCP协议连接各自的工具（Hotel Agent→MCP→Booking.com API，Flight Agent→MCP→Amadeus API，Payment Agent→MCP→支付网关）</w:t>
      </w:r>
      <w:r>
        <w:rPr>
          <w:vertAlign w:val="superscript"/>
        </w:rPr>
        <w:t xml:space="preserve">22</w:t>
      </w:r>
      <w:r>
        <w:t xml:space="preserve"> </w:t>
      </w:r>
      <w:r>
        <w:rPr>
          <w:vertAlign w:val="superscript"/>
        </w:rPr>
        <w:t xml:space="preserve">50</w:t>
      </w:r>
      <w:r>
        <w:t xml:space="preserve">。这种架构的核心优势在于解耦：Agent之间的协作不依赖于彼此内部使用的工具，工具的变化不影响Agent间接口。</w:t>
      </w:r>
    </w:p>
    <w:p>
      <w:pPr>
        <w:pStyle w:val="BodyText"/>
      </w:pPr>
      <w:r>
        <w:t xml:space="preserve">MCP与A2A的集成有四种主要模式</w:t>
      </w:r>
      <w:r>
        <w:t xml:space="preserve"> </w:t>
      </w:r>
      <w:r>
        <w:rPr>
          <w:vertAlign w:val="superscript"/>
        </w:rPr>
        <w:t xml:space="preserve">51</w:t>
      </w:r>
      <w:r>
        <w:t xml:space="preserve">：工具增强的Agent委托（最常见，Agent A通过A2A委托给Agent B，Agent B通过MCP访问工具）；MCP作为A2A能力发现（Agent在Agent Card中广告的能力依赖于其MCP工具）；通过MCP存储共享上下文（A2A消息引用存储在MCP可访问系统中的共享状态）；通过A2A中断的人机协作（复杂工作流中Agent委托人类交互任务给专门的UI Agent）。在生产级系统中，单个Agent通常同时实现MCP和A2A两种协议端点：MCP用于工具层连接，A2A用于外部Agent协调</w:t>
      </w:r>
      <w:r>
        <w:t xml:space="preserve"> </w:t>
      </w:r>
      <w:r>
        <w:rPr>
          <w:vertAlign w:val="superscript"/>
        </w:rPr>
        <w:t xml:space="preserve">52</w:t>
      </w:r>
      <w:r>
        <w:t xml:space="preserve">。</w:t>
      </w:r>
    </w:p>
    <w:bookmarkEnd w:id="33"/>
    <w:bookmarkEnd w:id="34"/>
    <w:bookmarkStart w:id="39" w:name="框架层langgraph多agent编排"/>
    <w:p>
      <w:pPr>
        <w:pStyle w:val="Heading3"/>
      </w:pPr>
      <w:r>
        <w:t xml:space="preserve">1.2 框架层：LangGraph多Agent编排</w:t>
      </w:r>
    </w:p>
    <w:bookmarkStart w:id="35" w:name="langgraph核心设计"/>
    <w:p>
      <w:pPr>
        <w:pStyle w:val="Heading4"/>
      </w:pPr>
      <w:r>
        <w:t xml:space="preserve">1.2.1 LangGraph核心设计</w:t>
      </w:r>
    </w:p>
    <w:p>
      <w:pPr>
        <w:pStyle w:val="FirstParagraph"/>
      </w:pPr>
      <w:r>
        <w:t xml:space="preserve">LangGraph是LangChain生态中的有状态Agent编排框架，2025年10月发布v1.0稳定版，GitHub Stars超过35,000</w:t>
      </w:r>
      <w:r>
        <w:t xml:space="preserve"> </w:t>
      </w:r>
      <w:r>
        <w:rPr>
          <w:vertAlign w:val="superscript"/>
        </w:rPr>
        <w:t xml:space="preserve">8</w:t>
      </w:r>
      <w:r>
        <w:t xml:space="preserve"> </w:t>
      </w:r>
      <w:r>
        <w:rPr>
          <w:vertAlign w:val="superscript"/>
        </w:rPr>
        <w:t xml:space="preserve">53</w:t>
      </w:r>
      <w:r>
        <w:t xml:space="preserve">。其核心抽象是</w:t>
      </w:r>
      <w:r>
        <w:rPr>
          <w:bCs/>
          <w:b/>
        </w:rPr>
        <w:t xml:space="preserve">StateGraph（状态图）</w:t>
      </w:r>
      <w:r>
        <w:t xml:space="preserve">——一种有向状态机，其中Node是计算单元（LLM调用、工具调用、Python函数），接收当前状态并返回增量更新；Edge定义节点间的执行顺序和条件跳转；状态以类型化数据结构（TypedDict或Pydantic模型）沿边传播，LangGraph通过reducer函数将节点输出合并回全局状态 [^Preprints^]。</w:t>
      </w:r>
    </w:p>
    <w:p>
      <w:pPr>
        <w:pStyle w:val="BodyText"/>
      </w:pPr>
      <w:r>
        <w:t xml:space="preserve">LangGraph的设计哲学深受函数式编程影响：Node函数应只返回需要修改的状态字段的增量更新，而非完整状态。LangGraph通过reducer将增量更新合并到全局状态中，使并发Agent可以安全地贡献到同一状态字段而不互相覆盖 [^AIProduct^]。条件边（Conditional Edge）是LangGraph将固定管道转变为决策引擎的核心机制——路由函数读取状态并返回下一个节点名称字符串，支持从同一节点发出多条边实现并行扇出（fan-out）[^DevOps^]。</w:t>
      </w:r>
    </w:p>
    <w:p>
      <w:pPr>
        <w:pStyle w:val="BodyText"/>
      </w:pPr>
      <w:r>
        <w:rPr>
          <w:bCs/>
          <w:b/>
        </w:rPr>
        <w:t xml:space="preserve">Checkpoint（检查点）</w:t>
      </w:r>
      <w:r>
        <w:t xml:space="preserve"> </w:t>
      </w:r>
      <w:r>
        <w:t xml:space="preserve">机制是LangGraph的核心创新之一。每次Agent执行步骤时，checkpointer将完整的图状态（元数据、对话上下文、工具调用结果、Agent配置）序列化并写入后端存储 [^CSA^]。支持的持久化后端包括SQLite（轻量级本地开发）、Redis（分布式缓存，get操作2,950 ops/sec）和PostgreSQL（生产级持久化，支持并发访问）[^Redis^]。LangGraph提供两种互补的持久化系统：Checkpointers（单线程短期记忆，按thread_id作用域）和Stores（跨线程长期记忆，按user_id命名空间）[^LangChain^]。2025年10月推出的跨线程长期记忆支持（Cross-Thread Memory）使Agent可以跨多个对话会话记住用户信息 [^LangChainBlog^]。</w:t>
      </w:r>
    </w:p>
    <w:bookmarkEnd w:id="35"/>
    <w:bookmarkStart w:id="36" w:name="多agent协作三种模式"/>
    <w:p>
      <w:pPr>
        <w:pStyle w:val="Heading4"/>
      </w:pPr>
      <w:r>
        <w:t xml:space="preserve">1.2.2 多Agent协作三种模式</w:t>
      </w:r>
    </w:p>
    <w:p>
      <w:pPr>
        <w:pStyle w:val="FirstParagraph"/>
      </w:pPr>
      <w:r>
        <w:t xml:space="preserve">LangGraph官方定义并支持三种多Agent拓扑结构 [^CallSphere^]。</w:t>
      </w:r>
      <w:r>
        <w:rPr>
          <w:bCs/>
          <w:b/>
        </w:rPr>
        <w:t xml:space="preserve">Supervisor模式（中心协调）</w:t>
      </w:r>
      <w:r>
        <w:t xml:space="preserve"> </w:t>
      </w:r>
      <w:r>
        <w:t xml:space="preserve">是最常用的架构：一个supervisor Agent接收用户输入，将任务路由到N个worker Agent执行，worker完成后将控制权交还supervisor。LangChain官方基准测试显示，Supervisor + 4个专家的模式平均每次任务消耗11,400 tokens，成本约$0.061，端到端成功率89%——相比单Agent的4,200 tokens/$0.022/71%成功率，成功率提升18个百分点，成本增加约3倍 [^CallSphereCost^]。Supervisor模式适合约90%的真实场景，关键生产注意事项包括：supervisor的temperature应设为0确保路由确定性、output_mode使用</w:t>
      </w:r>
      <w:r>
        <w:rPr>
          <w:rStyle w:val="VerbatimChar"/>
        </w:rPr>
        <w:t xml:space="preserve">last_message</w:t>
      </w:r>
      <w:r>
        <w:t xml:space="preserve">保持上下文窗口可控、supervisor的prompt中必须明确禁止”自己做专家工作” [^CallSphere^]。</w:t>
      </w:r>
    </w:p>
    <w:p>
      <w:pPr>
        <w:pStyle w:val="BodyText"/>
      </w:pPr>
      <w:r>
        <w:rPr>
          <w:bCs/>
          <w:b/>
        </w:rPr>
        <w:t xml:space="preserve">Swarm模式（去中心化交接）</w:t>
      </w:r>
      <w:r>
        <w:t xml:space="preserve"> </w:t>
      </w:r>
      <w:r>
        <w:t xml:space="preserve">没有supervisor，每个Agent都知道并能交接给群组中的任何其他Agent。LangGraph Swarm包通过</w:t>
      </w:r>
      <w:r>
        <w:rPr>
          <w:rStyle w:val="VerbatimChar"/>
        </w:rPr>
        <w:t xml:space="preserve">create_handoff_tool</w:t>
      </w:r>
      <w:r>
        <w:t xml:space="preserve">和</w:t>
      </w:r>
      <w:r>
        <w:rPr>
          <w:rStyle w:val="VerbatimChar"/>
        </w:rPr>
        <w:t xml:space="preserve">Command</w:t>
      </w:r>
      <w:r>
        <w:t xml:space="preserve">对象实现Agent间的动态交接 [^LangChainSwarm^]。Swarm适合高吞吐量、定义明确的工作流（如客服分诊、多步骤入职），但当交接图变得复杂时，调试”为什么用户到了Agent F而不是Agent D”需要生产级可观测性工具支持 [^TowardsDS^]。</w:t>
      </w:r>
    </w:p>
    <w:p>
      <w:pPr>
        <w:pStyle w:val="BodyText"/>
      </w:pPr>
      <w:r>
        <w:rPr>
          <w:bCs/>
          <w:b/>
        </w:rPr>
        <w:t xml:space="preserve">Hierarchical模式（层级协作）</w:t>
      </w:r>
      <w:r>
        <w:t xml:space="preserve"> </w:t>
      </w:r>
      <w:r>
        <w:t xml:space="preserve">是supervisor的supervisor，通过将子图作为节点调用来实现嵌套子图。适合大型团队中包含子团队的场景（如”研究部门”有自己的内部supervisor）。该模式成本是Supervisor模式的3倍，只有当专家Agent超过8个时才值得考虑 [^CallSphere^]。</w:t>
      </w:r>
    </w:p>
    <w:bookmarkEnd w:id="36"/>
    <w:bookmarkStart w:id="37" w:name="human-in-the-loop机制"/>
    <w:p>
      <w:pPr>
        <w:pStyle w:val="Heading4"/>
      </w:pPr>
      <w:r>
        <w:t xml:space="preserve">1.2.3 Human-in-the-loop机制</w:t>
      </w:r>
    </w:p>
    <w:p>
      <w:pPr>
        <w:pStyle w:val="FirstParagraph"/>
      </w:pPr>
      <w:r>
        <w:t xml:space="preserve">LangGraph通过</w:t>
      </w:r>
      <w:r>
        <w:rPr>
          <w:rStyle w:val="VerbatimChar"/>
        </w:rPr>
        <w:t xml:space="preserve">interrupt()</w:t>
      </w:r>
      <w:r>
        <w:t xml:space="preserve">和</w:t>
      </w:r>
      <w:r>
        <w:rPr>
          <w:rStyle w:val="VerbatimChar"/>
        </w:rPr>
        <w:t xml:space="preserve">Command(resume=)</w:t>
      </w:r>
      <w:r>
        <w:t xml:space="preserve">两个核心原语实现生产级Human-in-the-loop（人在回路）[^Turion^]。</w:t>
      </w:r>
      <w:r>
        <w:rPr>
          <w:rStyle w:val="VerbatimChar"/>
        </w:rPr>
        <w:t xml:space="preserve">interrupt(value)</w:t>
      </w:r>
      <w:r>
        <w:t xml:space="preserve">在节点内部调用，引发一个可恢复的异常来暂停图执行，value被发送给持有执行句柄的调用者（CLI、Web UI、API消费者）。Checkpoint自动保存，服务器重启也不会丢失状态。</w:t>
      </w:r>
      <w:r>
        <w:rPr>
          <w:rStyle w:val="VerbatimChar"/>
        </w:rPr>
        <w:t xml:space="preserve">Command(resume=...)</w:t>
      </w:r>
      <w:r>
        <w:t xml:space="preserve">由调用者使用来恢复暂停的图，payload成为</w:t>
      </w:r>
      <w:r>
        <w:rPr>
          <w:rStyle w:val="VerbatimChar"/>
        </w:rPr>
        <w:t xml:space="preserve">interrupt()</w:t>
      </w:r>
      <w:r>
        <w:t xml:space="preserve">在节点内的返回值 [^TheHandover^]。</w:t>
      </w:r>
    </w:p>
    <w:p>
      <w:pPr>
        <w:pStyle w:val="BodyText"/>
      </w:pPr>
      <w:r>
        <w:t xml:space="preserve">这种机制相比旧的</w:t>
      </w:r>
      <w:r>
        <w:rPr>
          <w:rStyle w:val="VerbatimChar"/>
        </w:rPr>
        <w:t xml:space="preserve">interrupt_before</w:t>
      </w:r>
      <w:r>
        <w:t xml:space="preserve">/</w:t>
      </w:r>
      <w:r>
        <w:rPr>
          <w:rStyle w:val="VerbatimChar"/>
        </w:rPr>
        <w:t xml:space="preserve">interrupt_after</w:t>
      </w:r>
      <w:r>
        <w:t xml:space="preserve">配置更加灵活——旧模式强制在每次调用节点X之前/之后暂停，而</w:t>
      </w:r>
      <w:r>
        <w:rPr>
          <w:rStyle w:val="VerbatimChar"/>
        </w:rPr>
        <w:t xml:space="preserve">interrupt()</w:t>
      </w:r>
      <w:r>
        <w:t xml:space="preserve">让开发者精确决定何时以及为何暂停，即使在节点执行中间。审批流的典型设计模式为：工具执行前暂停→向审批者展示待执行的工具调用详情→审批者选择approve（继续执行）、reject（跳过工具并让LLM收到拒绝通知）或edit（修改参数后执行）[^Turion^]。生产级最佳实践包括：始终使用checkpointer（没有checkpointer就没有可恢复状态）、在图中循环</w:t>
      </w:r>
      <w:r>
        <w:rPr>
          <w:rStyle w:val="VerbatimChar"/>
        </w:rPr>
        <w:t xml:space="preserve">execute→agent</w:t>
      </w:r>
      <w:r>
        <w:t xml:space="preserve">以支持多步骤审批链、工具级路由自动批准低风险工具（如查询）同时要求审查敏感操作（如写入、删除）、为Agent设置最大迭代次数（通常25次）作为硬性停止条件 [^Turion^]。</w:t>
      </w:r>
    </w:p>
    <w:bookmarkEnd w:id="37"/>
    <w:bookmarkStart w:id="38" w:name="langgraph生态集成"/>
    <w:p>
      <w:pPr>
        <w:pStyle w:val="Heading4"/>
      </w:pPr>
      <w:r>
        <w:t xml:space="preserve">1.2.4 LangGraph生态集成</w:t>
      </w:r>
    </w:p>
    <w:p>
      <w:pPr>
        <w:pStyle w:val="FirstParagraph"/>
      </w:pPr>
      <w:r>
        <w:t xml:space="preserve">LangGraph的生态集成能力是其生产级定位的重要支撑。与MCP的集成通过</w:t>
      </w:r>
      <w:r>
        <w:rPr>
          <w:rStyle w:val="VerbatimChar"/>
        </w:rPr>
        <w:t xml:space="preserve">langchain-mcp-adapters</w:t>
      </w:r>
      <w:r>
        <w:t xml:space="preserve">包实现，提供</w:t>
      </w:r>
      <w:r>
        <w:rPr>
          <w:rStyle w:val="VerbatimChar"/>
        </w:rPr>
        <w:t xml:space="preserve">MultiServerMCPClient</w:t>
      </w:r>
      <w:r>
        <w:t xml:space="preserve">类来连接多个MCP服务器，支持stdio和HTTP传输 [^Latenode^]。与Mem0的集成通过</w:t>
      </w:r>
      <w:r>
        <w:rPr>
          <w:rStyle w:val="VerbatimChar"/>
        </w:rPr>
        <w:t xml:space="preserve">mem0ai</w:t>
      </w:r>
      <w:r>
        <w:t xml:space="preserve">包实现：在每个LLM调用前后通过</w:t>
      </w:r>
      <w:r>
        <w:rPr>
          <w:rStyle w:val="VerbatimChar"/>
        </w:rPr>
        <w:t xml:space="preserve">mem0.search()</w:t>
      </w:r>
      <w:r>
        <w:t xml:space="preserve">检索相关记忆并注入system prompt、</w:t>
      </w:r>
      <w:r>
        <w:rPr>
          <w:rStyle w:val="VerbatimChar"/>
        </w:rPr>
        <w:t xml:space="preserve">mem0.add()</w:t>
      </w:r>
      <w:r>
        <w:t xml:space="preserve">异步存储交互供后续检索，Mem0的p95延迟约200ms适合实时交互 [^DigitalOcean^]。与LangSmith的集成提供详细的调用链路追踪——可以观察每个节点的执行耗时、初始状态和最终状态，支持从追踪记录创建数据集用于回归测试 [^CSDN^][^GitHub^]。</w:t>
      </w:r>
    </w:p>
    <w:bookmarkEnd w:id="38"/>
    <w:bookmarkEnd w:id="39"/>
    <w:bookmarkStart w:id="44" w:name="记忆管理层从短期到长期"/>
    <w:p>
      <w:pPr>
        <w:pStyle w:val="Heading3"/>
      </w:pPr>
      <w:r>
        <w:t xml:space="preserve">1.3 记忆管理层：从短期到长期</w:t>
      </w:r>
    </w:p>
    <w:bookmarkStart w:id="40" w:name="分层记忆架构"/>
    <w:p>
      <w:pPr>
        <w:pStyle w:val="Heading4"/>
      </w:pPr>
      <w:r>
        <w:t xml:space="preserve">1.3.1 分层记忆架构</w:t>
      </w:r>
    </w:p>
    <w:p>
      <w:pPr>
        <w:pStyle w:val="FirstParagraph"/>
      </w:pPr>
      <w:r>
        <w:t xml:space="preserve">Agent记忆系统的核心挑战是”如何在有限的上下文窗口中放入最有价值的信息”。完整的Agent记忆架构应包含四种记忆类型</w:t>
      </w:r>
      <w:r>
        <w:t xml:space="preserve"> </w:t>
      </w:r>
      <w:r>
        <w:rPr>
          <w:vertAlign w:val="superscript"/>
        </w:rPr>
        <w:t xml:space="preserve">54</w:t>
      </w:r>
      <w:r>
        <w:t xml:space="preserve">：</w:t>
      </w:r>
      <w:r>
        <w:rPr>
          <w:bCs/>
          <w:b/>
        </w:rPr>
        <w:t xml:space="preserve">Working Memory（工作记忆）</w:t>
      </w:r>
      <w:r>
        <w:t xml:space="preserve"> </w:t>
      </w:r>
      <w:r>
        <w:t xml:space="preserve">保存当前turn的活跃状态；</w:t>
      </w:r>
      <w:r>
        <w:rPr>
          <w:bCs/>
          <w:b/>
        </w:rPr>
        <w:t xml:space="preserve">Episodic Memory（情景记忆）</w:t>
      </w:r>
      <w:r>
        <w:t xml:space="preserve"> </w:t>
      </w:r>
      <w:r>
        <w:t xml:space="preserve">保存时间戳事件；</w:t>
      </w:r>
      <w:r>
        <w:rPr>
          <w:bCs/>
          <w:b/>
        </w:rPr>
        <w:t xml:space="preserve">Semantic Memory（语义记忆）</w:t>
      </w:r>
      <w:r>
        <w:t xml:space="preserve"> </w:t>
      </w:r>
      <w:r>
        <w:t xml:space="preserve">保存持久的个人事实和偏好；</w:t>
      </w:r>
      <w:r>
        <w:rPr>
          <w:bCs/>
          <w:b/>
        </w:rPr>
        <w:t xml:space="preserve">Procedural Memory（过程记忆）</w:t>
      </w:r>
      <w:r>
        <w:t xml:space="preserve"> </w:t>
      </w:r>
      <w:r>
        <w:t xml:space="preserve">保存工作流和过程知识。混淆这四种记忆是生产环境中”Agent有金鱼般的记忆”投诉的主要来源。</w:t>
      </w:r>
    </w:p>
    <w:p>
      <w:pPr>
        <w:pStyle w:val="BodyText"/>
      </w:pPr>
      <w:r>
        <w:t xml:space="preserve">在实践中，这五层架构被广泛采纳</w:t>
      </w:r>
      <w:r>
        <w:t xml:space="preserve"> </w:t>
      </w:r>
      <w:r>
        <w:rPr>
          <w:vertAlign w:val="superscript"/>
        </w:rPr>
        <w:t xml:space="preserve">55</w:t>
      </w:r>
      <w:r>
        <w:t xml:space="preserve">：Working Memory（上下文窗口内）→ Session Memory（Redis/KV存储，TTL 24h–7d）→ User Profile（向量库+KV，跨会话持久化）→ Episodic Store（DB+向量库，时间线事件）→ Knowledge Base（向量库+图，全局知识）。写入pipeline应包括：LLM提取器抽取关键facts → 去重（MD5+向量相似度）→ 冲突检测 → ADD/UPDATE/DELETE/NOOP决策 → 写入对应层并标注source/confidence/timestamp。</w:t>
      </w:r>
    </w:p>
    <w:bookmarkEnd w:id="40"/>
    <w:bookmarkStart w:id="41" w:name="短期记忆管理"/>
    <w:p>
      <w:pPr>
        <w:pStyle w:val="Heading4"/>
      </w:pPr>
      <w:r>
        <w:t xml:space="preserve">1.3.2 短期记忆管理</w:t>
      </w:r>
    </w:p>
    <w:p>
      <w:pPr>
        <w:pStyle w:val="FirstParagraph"/>
      </w:pPr>
      <w:r>
        <w:t xml:space="preserve">短期记忆的核心职责是在单次会话（session）内维护对话状态。Redis是生产级短期记忆的首选存储，提供亚毫秒级延迟（&lt;1ms）、TTL自动过期、分布式部署和向量搜索能力</w:t>
      </w:r>
      <w:r>
        <w:t xml:space="preserve"> </w:t>
      </w:r>
      <w:r>
        <w:rPr>
          <w:vertAlign w:val="superscript"/>
        </w:rPr>
        <w:t xml:space="preserve">12</w:t>
      </w:r>
      <w:r>
        <w:t xml:space="preserve">。最常见的部署模式是使用分布式KV Store，以session ID作为key，每轮对话后序列化状态写入并设置TTL [^掘金^]。</w:t>
      </w:r>
    </w:p>
    <w:p>
      <w:pPr>
        <w:pStyle w:val="BodyText"/>
      </w:pPr>
      <w:r>
        <w:t xml:space="preserve">上下文窗口管理采用三大策略</w:t>
      </w:r>
      <w:r>
        <w:t xml:space="preserve"> </w:t>
      </w:r>
      <w:r>
        <w:rPr>
          <w:vertAlign w:val="superscript"/>
        </w:rPr>
        <w:t xml:space="preserve">56</w:t>
      </w:r>
      <w:r>
        <w:t xml:space="preserve">：</w:t>
      </w:r>
      <w:r>
        <w:rPr>
          <w:bCs/>
          <w:b/>
        </w:rPr>
        <w:t xml:space="preserve">滑动窗口（Sliding Window）</w:t>
      </w:r>
      <w:r>
        <w:t xml:space="preserve"> </w:t>
      </w:r>
      <w:r>
        <w:t xml:space="preserve">在消息对数超过maxTurns时丢弃最旧的turn，始终保留第一条用户消息和system prompt，零成本但可能丢失重要信息；</w:t>
      </w:r>
      <w:r>
        <w:rPr>
          <w:bCs/>
          <w:b/>
        </w:rPr>
        <w:t xml:space="preserve">摘要压缩（Summarization）</w:t>
      </w:r>
      <w:r>
        <w:t xml:space="preserve"> </w:t>
      </w:r>
      <w:r>
        <w:t xml:space="preserve">在token数超过阈值时将旧消息半区摘要化为单条消息，Factory.ai提出的”锚定摘要”策略进一步优化——维护持久化滚动摘要，压缩时仅摘要新掉落的段落并合并到已有摘要中，避免了每次请求的完整重新摘要</w:t>
      </w:r>
      <w:r>
        <w:t xml:space="preserve"> </w:t>
      </w:r>
      <w:r>
        <w:rPr>
          <w:vertAlign w:val="superscript"/>
        </w:rPr>
        <w:t xml:space="preserve">57</w:t>
      </w:r>
      <w:r>
        <w:t xml:space="preserve">；</w:t>
      </w:r>
      <w:r>
        <w:rPr>
          <w:bCs/>
          <w:b/>
        </w:rPr>
        <w:t xml:space="preserve">上下文卸载（Context Offloading）</w:t>
      </w:r>
      <w:r>
        <w:t xml:space="preserve"> </w:t>
      </w:r>
      <w:r>
        <w:t xml:space="preserve">将超过阈值的大工具结果卸载到外部存储，替换为文件路径引用，减少token消耗。</w:t>
      </w:r>
    </w:p>
    <w:p>
      <w:pPr>
        <w:pStyle w:val="BodyText"/>
      </w:pPr>
      <w:r>
        <w:t xml:space="preserve">Adaptive Focus Memory（AFM）框架引入动态三保真度回放机制</w:t>
      </w:r>
      <w:r>
        <w:t xml:space="preserve"> </w:t>
      </w:r>
      <w:r>
        <w:rPr>
          <w:vertAlign w:val="superscript"/>
        </w:rPr>
        <w:t xml:space="preserve">58</w:t>
      </w:r>
      <w:r>
        <w:t xml:space="preserve">：FULL（完整包含）、COMPRESSED（LLM摘要）、PLACEHOLDER（引用存根），结合语义相似度、半衰期时间衰减和重要性分类器评分，在合成对话基准测试中减少约三分之二的token使用量。</w:t>
      </w:r>
    </w:p>
    <w:bookmarkEnd w:id="41"/>
    <w:bookmarkStart w:id="42" w:name="长期记忆方案"/>
    <w:p>
      <w:pPr>
        <w:pStyle w:val="Heading4"/>
      </w:pPr>
      <w:r>
        <w:t xml:space="preserve">1.3.3 长期记忆方案</w:t>
      </w:r>
    </w:p>
    <w:p>
      <w:pPr>
        <w:pStyle w:val="FirstParagraph"/>
      </w:pPr>
      <w:r>
        <w:t xml:space="preserve">长期记忆需要解决跨会话的信息持久化问题。Mem0是生产级长期记忆的首选框架，GitHub Stars超过29,000，支持20余种向量存储后端（Qdrant、Chroma、Pinecone、PGVector、Redis、Weaviate、Milvus等），切换后端仅需配置变更无需代码改动</w:t>
      </w:r>
      <w:r>
        <w:t xml:space="preserve"> </w:t>
      </w:r>
      <w:r>
        <w:rPr>
          <w:vertAlign w:val="superscript"/>
        </w:rPr>
        <w:t xml:space="preserve">11</w:t>
      </w:r>
      <w:r>
        <w:t xml:space="preserve">。</w:t>
      </w:r>
    </w:p>
    <w:p>
      <w:pPr>
        <w:pStyle w:val="BodyText"/>
      </w:pPr>
      <w:r>
        <w:t xml:space="preserve">Mem0采用两阶段管道设计</w:t>
      </w:r>
      <w:r>
        <w:t xml:space="preserve"> </w:t>
      </w:r>
      <w:r>
        <w:rPr>
          <w:vertAlign w:val="superscript"/>
        </w:rPr>
        <w:t xml:space="preserve">59</w:t>
      </w:r>
      <w:r>
        <w:t xml:space="preserve">：</w:t>
      </w:r>
      <w:r>
        <w:rPr>
          <w:bCs/>
          <w:b/>
        </w:rPr>
        <w:t xml:space="preserve">提取阶段</w:t>
      </w:r>
      <w:r>
        <w:t xml:space="preserve"> </w:t>
      </w:r>
      <w:r>
        <w:t xml:space="preserve">结合全局对话摘要和近期消息窗口，由LLM提取候选记忆事实；</w:t>
      </w:r>
      <w:r>
        <w:rPr>
          <w:bCs/>
          <w:b/>
        </w:rPr>
        <w:t xml:space="preserve">更新阶段</w:t>
      </w:r>
      <w:r>
        <w:t xml:space="preserve"> </w:t>
      </w:r>
      <w:r>
        <w:t xml:space="preserve">通过向量相似度检索Top-s个相似记忆，由LLM决定ADD/UPDATE/DELETE/NOOP操作。其核心检索机制使用密集向量相似度搜索，检索到的是”不断演化的、经过策展的记忆状态”而非静态日志。基准测试显示，Mem0在LongMemEval得分94.4（LangMem为74.0），LoCoMo得分92.5（LangMem为74.0），将约26,000 tokens的对话历史压缩超过90%，每次查询平均使用约6,956 tokens，相比全上下文方法减少72%</w:t>
      </w:r>
      <w:r>
        <w:t xml:space="preserve"> </w:t>
      </w:r>
      <w:r>
        <w:rPr>
          <w:vertAlign w:val="superscript"/>
        </w:rPr>
        <w:t xml:space="preserve">60</w:t>
      </w:r>
      <w:r>
        <w:t xml:space="preserve">。</w:t>
      </w:r>
    </w:p>
    <w:p>
      <w:pPr>
        <w:pStyle w:val="BodyText"/>
      </w:pPr>
      <w:r>
        <w:t xml:space="preserve">Mem0与LangGraph的集成模式是保留checkpointer用于线程内状态，通过</w:t>
      </w:r>
      <w:r>
        <w:rPr>
          <w:rStyle w:val="VerbatimChar"/>
        </w:rPr>
        <w:t xml:space="preserve">mem0.search()</w:t>
      </w:r>
      <w:r>
        <w:t xml:space="preserve">和</w:t>
      </w:r>
      <w:r>
        <w:rPr>
          <w:rStyle w:val="VerbatimChar"/>
        </w:rPr>
        <w:t xml:space="preserve">mem0.add()</w:t>
      </w:r>
      <w:r>
        <w:t xml:space="preserve">在每个LLM调用前后添加长期记忆层。生产实践中的一个关键陷阱是：使用checkpointer存储用户偏好——checkpointer只适用于单个thread，当用户返回并获得新的thread_id时，所有”记住”的偏好都会消失。正确的做法是：用户事实存入Mem0 store（按user ID命名空间），对话轮次存入checkpointer（按thread ID作用域）</w:t>
      </w:r>
      <w:r>
        <w:rPr>
          <w:vertAlign w:val="superscript"/>
        </w:rPr>
        <w:t xml:space="preserve">60</w:t>
      </w:r>
      <w:r>
        <w:t xml:space="preserve">。</w:t>
      </w:r>
    </w:p>
    <w:bookmarkEnd w:id="42"/>
    <w:bookmarkStart w:id="43" w:name="上下文压缩技术"/>
    <w:p>
      <w:pPr>
        <w:pStyle w:val="Heading4"/>
      </w:pPr>
      <w:r>
        <w:t xml:space="preserve">1.3.4 上下文压缩技术</w:t>
      </w:r>
    </w:p>
    <w:p>
      <w:pPr>
        <w:pStyle w:val="FirstParagraph"/>
      </w:pPr>
      <w:r>
        <w:t xml:space="preserve">上下文压缩技术按压缩比和成本分为两大类</w:t>
      </w:r>
      <w:r>
        <w:t xml:space="preserve"> </w:t>
      </w:r>
      <w:r>
        <w:rPr>
          <w:vertAlign w:val="superscript"/>
        </w:rPr>
        <w:t xml:space="preserve">61</w:t>
      </w:r>
      <w:r>
        <w:t xml:space="preserve">：</w:t>
      </w:r>
      <w:r>
        <w:rPr>
          <w:bCs/>
          <w:b/>
        </w:rPr>
        <w:t xml:space="preserve">提取式压缩</w:t>
      </w:r>
      <w:r>
        <w:t xml:space="preserve">（选择原文片段，3x–5x压缩比，无LLM调用，成本低）和</w:t>
      </w:r>
      <w:r>
        <w:rPr>
          <w:bCs/>
          <w:b/>
        </w:rPr>
        <w:t xml:space="preserve">抽象式压缩</w:t>
      </w:r>
      <w:r>
        <w:t xml:space="preserve">（LLM重写，10x–20x压缩比，每次调用成本$0.025/100K tokens）。结构化蒸馏是更优方案：用schema替代散文描述，实现20x–30x压缩比且质量不降反升。</w:t>
      </w:r>
    </w:p>
    <w:p>
      <w:pPr>
        <w:pStyle w:val="BodyText"/>
      </w:pPr>
      <w:r>
        <w:t xml:space="preserve">LLMLingua类prompt压缩使用小语言模型（如LLaMA-7B）评分每个token的困惑度，删除目标模型”本来就能预测到”的token，实现4x–20x压缩比，在LongBench上5x压缩仅损失1–3个F1点，在GSM8K数学推理上4x压缩几乎零精度损失</w:t>
      </w:r>
      <w:r>
        <w:t xml:space="preserve"> </w:t>
      </w:r>
      <w:r>
        <w:rPr>
          <w:vertAlign w:val="superscript"/>
        </w:rPr>
        <w:t xml:space="preserve">61</w:t>
      </w:r>
      <w:r>
        <w:t xml:space="preserve">。BM25关键词搜索是向量语义搜索的重要补充，在精确匹配、短查询、技术术语方面优于纯向量搜索，典型部署采用30%–40% BM25 + 60%–70%向量相似度的加权融合，通过RRF（Reciprocal Rank Fusion）合并结果 。</w:t>
      </w:r>
    </w:p>
    <w:bookmarkEnd w:id="43"/>
    <w:bookmarkEnd w:id="44"/>
    <w:bookmarkStart w:id="48" w:name="skills管理系统"/>
    <w:p>
      <w:pPr>
        <w:pStyle w:val="Heading3"/>
      </w:pPr>
      <w:r>
        <w:t xml:space="preserve">1.4 Skills管理系统</w:t>
      </w:r>
    </w:p>
    <w:bookmarkStart w:id="45" w:name="skills定义标准"/>
    <w:p>
      <w:pPr>
        <w:pStyle w:val="Heading4"/>
      </w:pPr>
      <w:r>
        <w:t xml:space="preserve">1.4.1 Skills定义标准</w:t>
      </w:r>
    </w:p>
    <w:p>
      <w:pPr>
        <w:pStyle w:val="FirstParagraph"/>
      </w:pPr>
      <w:r>
        <w:t xml:space="preserve">Agent Skills是Anthropic于2025年12月发布的开放标准，被OpenAI Codex CLI、Microsoft Agent Framework、Cursor、GitHub Copilot等主流工具采用</w:t>
      </w:r>
      <w:r>
        <w:t xml:space="preserve"> </w:t>
      </w:r>
      <w:r>
        <w:rPr>
          <w:vertAlign w:val="superscript"/>
        </w:rPr>
        <w:t xml:space="preserve">62</w:t>
      </w:r>
      <w:r>
        <w:t xml:space="preserve">。每个Skill是一个目录，包含SKILL.md（YAML frontmatter + 指令内容），以及可选的scripts/、references/、assets/子目录。Skill的最小schema仅需name、description和markdown body，description是skill与agent之间的主要接口，agent依赖它决定何时激活skill。</w:t>
      </w:r>
    </w:p>
    <w:p>
      <w:pPr>
        <w:pStyle w:val="BodyText"/>
      </w:pPr>
      <w:r>
        <w:rPr>
          <w:bCs/>
          <w:b/>
        </w:rPr>
        <w:t xml:space="preserve">渐进式披露（Progressive Disclosure）</w:t>
      </w:r>
      <w:r>
        <w:t xml:space="preserve"> </w:t>
      </w:r>
      <w:r>
        <w:t xml:space="preserve">是Skills系统的核心机制，旨在解决大规模Skills管理的Token爆炸问题</w:t>
      </w:r>
      <w:r>
        <w:t xml:space="preserve"> </w:t>
      </w:r>
      <w:r>
        <w:rPr>
          <w:vertAlign w:val="superscript"/>
        </w:rPr>
        <w:t xml:space="preserve">63</w:t>
      </w:r>
      <w:r>
        <w:t xml:space="preserve">。当Agent接入10个MCP Server、每个Server有20个工具时，LLM的Tool Calling面临严重的上下文膨胀。渐进式披露将Skills加载分为三级：Level 1（启动时仅加载name+description，约100 tokens/skill）；Level 2（任务匹配时加载完整SKILL.md，建议&lt;5,000 tokens）；Level 3+（执行时按需加载引用的附加文件或脚本）。以83个skills的场景计算，完整 upfront 加载需要数十万tokens，而渐进式披露仅需约8,300 tokens的advertising成本</w:t>
      </w:r>
      <w:r>
        <w:t xml:space="preserve"> </w:t>
      </w:r>
      <w:r>
        <w:rPr>
          <w:vertAlign w:val="superscript"/>
        </w:rPr>
        <w:t xml:space="preserve">64</w:t>
      </w:r>
      <w:r>
        <w:t xml:space="preserve">。CodeMem框架通过动态MCP机制将工具访问从O(N)上下文成本降为O(1)搜索操作，支持无限规模的工具库</w:t>
      </w:r>
      <w:r>
        <w:t xml:space="preserve"> </w:t>
      </w:r>
      <w:r>
        <w:rPr>
          <w:vertAlign w:val="superscript"/>
        </w:rPr>
        <w:t xml:space="preserve">65</w:t>
      </w:r>
      <w:r>
        <w:t xml:space="preserve">。</w:t>
      </w:r>
    </w:p>
    <w:bookmarkEnd w:id="45"/>
    <w:bookmarkStart w:id="46" w:name="mcp-server作为skills载体"/>
    <w:p>
      <w:pPr>
        <w:pStyle w:val="Heading4"/>
      </w:pPr>
      <w:r>
        <w:t xml:space="preserve">1.4.2 MCP Server作为Skills载体</w:t>
      </w:r>
    </w:p>
    <w:p>
      <w:pPr>
        <w:pStyle w:val="FirstParagraph"/>
      </w:pPr>
      <w:r>
        <w:t xml:space="preserve">MCP Server本质上就是Skills的载体——一个MCP Server暴露一组相关的Tools、Resources和Prompts</w:t>
      </w:r>
      <w:r>
        <w:t xml:space="preserve"> </w:t>
      </w:r>
      <w:r>
        <w:rPr>
          <w:vertAlign w:val="superscript"/>
        </w:rPr>
        <w:t xml:space="preserve">66</w:t>
      </w:r>
      <w:r>
        <w:t xml:space="preserve">。自定义MCP Server的开发流程遵循七个步骤：环境设置（Python 3.10+/Node.js 18+）→ 项目创建 → SDK安装 → 编写Server脚本（定义tools/resources/prompts）→ 构建 → 连接到客户端 → 测试（MCP Inspector或Claude Desktop）</w:t>
      </w:r>
      <w:r>
        <w:rPr>
          <w:vertAlign w:val="superscript"/>
        </w:rPr>
        <w:t xml:space="preserve">67</w:t>
      </w:r>
      <w:r>
        <w:t xml:space="preserve"> </w:t>
      </w:r>
      <w:r>
        <w:rPr>
          <w:vertAlign w:val="superscript"/>
        </w:rPr>
        <w:t xml:space="preserve">68</w:t>
      </w:r>
      <w:r>
        <w:t xml:space="preserve">。</w:t>
      </w:r>
    </w:p>
    <w:p>
      <w:pPr>
        <w:pStyle w:val="BodyText"/>
      </w:pPr>
      <w:r>
        <w:t xml:space="preserve">工具设计遵循四大原则</w:t>
      </w:r>
      <w:r>
        <w:t xml:space="preserve"> </w:t>
      </w:r>
      <w:r>
        <w:rPr>
          <w:vertAlign w:val="superscript"/>
        </w:rPr>
        <w:t xml:space="preserve">69</w:t>
      </w:r>
      <w:r>
        <w:t xml:space="preserve">：Outcome-oriented Design（按最终业务结果设计工具，而非单个技术操作）、Flatten Arguments（参数使用扁平结构，避免复杂嵌套）、Instructions are Context（工具描述和参数描述是模型理解工具的主要上下文，精确描述可减少40%–60%的误路由调用）、Curate Ruthlessly（限制工具数量，移除重复或低价值工具，超过8个工具会让模型不可靠）</w:t>
      </w:r>
      <w:r>
        <w:rPr>
          <w:vertAlign w:val="superscript"/>
        </w:rPr>
        <w:t xml:space="preserve">70</w:t>
      </w:r>
      <w:r>
        <w:t xml:space="preserve">。MCP Server通过</w:t>
      </w:r>
      <w:r>
        <w:rPr>
          <w:rStyle w:val="VerbatimChar"/>
        </w:rPr>
        <w:t xml:space="preserve">tools/list_changed</w:t>
      </w:r>
      <w:r>
        <w:t xml:space="preserve">通知支持运行时动态更新工具定义，使Skills可以实现热更新。</w:t>
      </w:r>
    </w:p>
    <w:bookmarkEnd w:id="46"/>
    <w:bookmarkStart w:id="47" w:name="skills注册中心设计"/>
    <w:p>
      <w:pPr>
        <w:pStyle w:val="Heading4"/>
      </w:pPr>
      <w:r>
        <w:t xml:space="preserve">1.4.3 Skills注册中心设计</w:t>
      </w:r>
    </w:p>
    <w:p>
      <w:pPr>
        <w:pStyle w:val="FirstParagraph"/>
      </w:pPr>
      <w:r>
        <w:t xml:space="preserve">生产级Skills管理需要注册中心支持动态发现和权限控制。AgentSkills标准定义了RBAC权限模型</w:t>
      </w:r>
      <w:r>
        <w:t xml:space="preserve"> </w:t>
      </w:r>
      <w:r>
        <w:rPr>
          <w:vertAlign w:val="superscript"/>
        </w:rPr>
        <w:t xml:space="preserve">71</w:t>
      </w:r>
      <w:r>
        <w:t xml:space="preserve">，包含两个授权层：Skill-level access control（哪些角色可使用skill）和Operation-level RBAC（哪些操作可执行），使用role.yaml和rbac.yaml声明权限。设计原则是声明式和显式、支持渐进式能力披露、默认可审计、不在skill内部嵌入身份认证逻辑。</w:t>
      </w:r>
    </w:p>
    <w:p>
      <w:pPr>
        <w:pStyle w:val="BodyText"/>
      </w:pPr>
      <w:r>
        <w:t xml:space="preserve">MCP Server Discovery通过</w:t>
      </w:r>
      <w:r>
        <w:rPr>
          <w:rStyle w:val="VerbatimChar"/>
        </w:rPr>
        <w:t xml:space="preserve">.well-known/mcp.json</w:t>
      </w:r>
      <w:r>
        <w:t xml:space="preserve">实现</w:t>
      </w:r>
      <w:r>
        <w:t xml:space="preserve"> </w:t>
      </w:r>
      <w:r>
        <w:rPr>
          <w:vertAlign w:val="superscript"/>
        </w:rPr>
        <w:t xml:space="preserve">72</w:t>
      </w:r>
      <w:r>
        <w:t xml:space="preserve">，服务器在标准URL路径广告结构化元数据，AI Client通过单次HTTP GET请求了解工具、资源、prompts、传输协议和认证方式。SkCC（Skill Cross-Compiler）提供跨框架skill编译系统，将SKILL.md编译为各平台原生格式，并生成渐进式路由清单（progressive routing manifest），包含name、description、security level和HITL flag（约50 tokens/skill）</w:t>
      </w:r>
      <w:r>
        <w:rPr>
          <w:vertAlign w:val="superscript"/>
        </w:rPr>
        <w:t xml:space="preserve">73</w:t>
      </w:r>
      <w:r>
        <w:t xml:space="preserve">。</w:t>
      </w:r>
    </w:p>
    <w:bookmarkEnd w:id="47"/>
    <w:bookmarkEnd w:id="48"/>
    <w:bookmarkStart w:id="52" w:name="框架对比与选型建议"/>
    <w:p>
      <w:pPr>
        <w:pStyle w:val="Heading3"/>
      </w:pPr>
      <w:r>
        <w:t xml:space="preserve">1.5 框架对比与选型建议</w:t>
      </w:r>
    </w:p>
    <w:bookmarkStart w:id="49" w:name="五大框架对比"/>
    <w:p>
      <w:pPr>
        <w:pStyle w:val="Heading4"/>
      </w:pPr>
      <w:r>
        <w:t xml:space="preserve">1.5.1 五大框架对比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LangGraph</w:t>
            </w:r>
          </w:p>
        </w:tc>
        <w:tc>
          <w:tcPr/>
          <w:p>
            <w:pPr>
              <w:pStyle w:val="Compact"/>
              <w:jc w:val="left"/>
            </w:pPr>
            <w:r>
              <w:t xml:space="preserve">AutoGen (MAF)</w:t>
            </w:r>
          </w:p>
        </w:tc>
        <w:tc>
          <w:tcPr/>
          <w:p>
            <w:pPr>
              <w:pStyle w:val="Compact"/>
              <w:jc w:val="left"/>
            </w:pPr>
            <w:r>
              <w:t xml:space="preserve">CrewAI</w:t>
            </w:r>
          </w:p>
        </w:tc>
        <w:tc>
          <w:tcPr/>
          <w:p>
            <w:pPr>
              <w:pStyle w:val="Compact"/>
              <w:jc w:val="left"/>
            </w:pPr>
            <w:r>
              <w:t xml:space="preserve">Dify</w:t>
            </w:r>
          </w:p>
        </w:tc>
        <w:tc>
          <w:tcPr/>
          <w:p>
            <w:pPr>
              <w:pStyle w:val="Compact"/>
              <w:jc w:val="left"/>
            </w:pPr>
            <w:r>
              <w:t xml:space="preserve">Coze</w:t>
            </w:r>
          </w:p>
        </w:tc>
      </w:tr>
      <w:tr>
        <w:tc>
          <w:tcPr/>
          <w:p>
            <w:pPr>
              <w:pStyle w:val="Compact"/>
              <w:jc w:val="left"/>
            </w:pPr>
            <w:r>
              <w:rPr>
                <w:bCs/>
                <w:b/>
              </w:rPr>
              <w:t xml:space="preserve">GitHub Stars</w:t>
            </w:r>
          </w:p>
        </w:tc>
        <w:tc>
          <w:tcPr/>
          <w:p>
            <w:pPr>
              <w:pStyle w:val="Compact"/>
              <w:jc w:val="left"/>
            </w:pPr>
            <w:r>
              <w:t xml:space="preserve">35K+</w:t>
            </w:r>
            <w:r>
              <w:t xml:space="preserve"> </w:t>
            </w:r>
            <w:r>
              <w:rPr>
                <w:vertAlign w:val="superscript"/>
              </w:rPr>
              <w:t xml:space="preserve">8</w:t>
            </w:r>
          </w:p>
        </w:tc>
        <w:tc>
          <w:tcPr/>
          <w:p>
            <w:pPr>
              <w:pStyle w:val="Compact"/>
              <w:jc w:val="left"/>
            </w:pPr>
            <w:r>
              <w:t xml:space="preserve">56K+（含MAF）</w:t>
            </w:r>
            <w:r>
              <w:rPr>
                <w:vertAlign w:val="superscript"/>
              </w:rPr>
              <w:t xml:space="preserve">74</w:t>
            </w:r>
          </w:p>
        </w:tc>
        <w:tc>
          <w:tcPr/>
          <w:p>
            <w:pPr>
              <w:pStyle w:val="Compact"/>
              <w:jc w:val="left"/>
            </w:pPr>
            <w:r>
              <w:t xml:space="preserve">20K+</w:t>
            </w:r>
            <w:r>
              <w:t xml:space="preserve"> </w:t>
            </w:r>
            <w:r>
              <w:rPr>
                <w:vertAlign w:val="superscript"/>
              </w:rPr>
              <w:t xml:space="preserve">75</w:t>
            </w:r>
          </w:p>
        </w:tc>
        <w:tc>
          <w:tcPr/>
          <w:p>
            <w:pPr>
              <w:pStyle w:val="Compact"/>
              <w:jc w:val="left"/>
            </w:pPr>
            <w:r>
              <w:t xml:space="preserve">32K+</w:t>
            </w:r>
            <w:r>
              <w:t xml:space="preserve"> </w:t>
            </w:r>
            <w:r>
              <w:rPr>
                <w:vertAlign w:val="superscript"/>
              </w:rPr>
              <w:t xml:space="preserve">76</w:t>
            </w:r>
          </w:p>
        </w:tc>
        <w:tc>
          <w:tcPr/>
          <w:p>
            <w:pPr>
              <w:pStyle w:val="Compact"/>
              <w:jc w:val="left"/>
            </w:pPr>
            <w:r>
              <w:t xml:space="preserve">2025.7开源引擎</w:t>
            </w:r>
          </w:p>
        </w:tc>
      </w:tr>
      <w:tr>
        <w:tc>
          <w:tcPr/>
          <w:p>
            <w:pPr>
              <w:pStyle w:val="Compact"/>
              <w:jc w:val="left"/>
            </w:pPr>
            <w:r>
              <w:rPr>
                <w:bCs/>
                <w:b/>
              </w:rPr>
              <w:t xml:space="preserve">核心设计</w:t>
            </w:r>
          </w:p>
        </w:tc>
        <w:tc>
          <w:tcPr/>
          <w:p>
            <w:pPr>
              <w:pStyle w:val="Compact"/>
              <w:jc w:val="left"/>
            </w:pPr>
            <w:r>
              <w:t xml:space="preserve">StateGraph状态机</w:t>
            </w:r>
          </w:p>
        </w:tc>
        <w:tc>
          <w:tcPr/>
          <w:p>
            <w:pPr>
              <w:pStyle w:val="Compact"/>
              <w:jc w:val="left"/>
            </w:pPr>
            <w:r>
              <w:t xml:space="preserve">事件驱动Actor模型</w:t>
            </w:r>
          </w:p>
        </w:tc>
        <w:tc>
          <w:tcPr/>
          <w:p>
            <w:pPr>
              <w:pStyle w:val="Compact"/>
              <w:jc w:val="left"/>
            </w:pPr>
            <w:r>
              <w:t xml:space="preserve">角色扮演驱动</w:t>
            </w:r>
          </w:p>
        </w:tc>
        <w:tc>
          <w:tcPr/>
          <w:p>
            <w:pPr>
              <w:pStyle w:val="Compact"/>
              <w:jc w:val="left"/>
            </w:pPr>
            <w:r>
              <w:t xml:space="preserve">可视化工作流编排</w:t>
            </w:r>
          </w:p>
        </w:tc>
        <w:tc>
          <w:tcPr/>
          <w:p>
            <w:pPr>
              <w:pStyle w:val="Compact"/>
              <w:jc w:val="left"/>
            </w:pPr>
            <w:r>
              <w:t xml:space="preserve">零代码Agent平台</w:t>
            </w:r>
          </w:p>
        </w:tc>
      </w:tr>
      <w:tr>
        <w:tc>
          <w:tcPr/>
          <w:p>
            <w:pPr>
              <w:pStyle w:val="Compact"/>
              <w:jc w:val="left"/>
            </w:pPr>
            <w:r>
              <w:rPr>
                <w:bCs/>
                <w:b/>
              </w:rPr>
              <w:t xml:space="preserve">多Agent模式</w:t>
            </w:r>
          </w:p>
        </w:tc>
        <w:tc>
          <w:tcPr/>
          <w:p>
            <w:pPr>
              <w:pStyle w:val="Compact"/>
              <w:jc w:val="left"/>
            </w:pPr>
            <w:r>
              <w:t xml:space="preserve">Supervisor/Swarm/Hierarchical</w:t>
            </w:r>
          </w:p>
        </w:tc>
        <w:tc>
          <w:tcPr/>
          <w:p>
            <w:pPr>
              <w:pStyle w:val="Compact"/>
              <w:jc w:val="left"/>
            </w:pPr>
            <w:r>
              <w:t xml:space="preserve">RoundRobin/Selector/Swarm/MagenticOne</w:t>
            </w:r>
          </w:p>
        </w:tc>
        <w:tc>
          <w:tcPr/>
          <w:p>
            <w:pPr>
              <w:pStyle w:val="Compact"/>
              <w:jc w:val="left"/>
            </w:pPr>
            <w:r>
              <w:t xml:space="preserve">Sequential/Concurrent/Hierarchical</w:t>
            </w:r>
          </w:p>
        </w:tc>
        <w:tc>
          <w:tcPr/>
          <w:p>
            <w:pPr>
              <w:pStyle w:val="Compact"/>
              <w:jc w:val="left"/>
            </w:pPr>
            <w:r>
              <w:t xml:space="preserve">有限，手动配置</w:t>
            </w:r>
          </w:p>
        </w:tc>
        <w:tc>
          <w:tcPr/>
          <w:p>
            <w:pPr>
              <w:pStyle w:val="Compact"/>
              <w:jc w:val="left"/>
            </w:pPr>
            <w:r>
              <w:t xml:space="preserve">智能体协作编排</w:t>
            </w:r>
          </w:p>
        </w:tc>
      </w:tr>
      <w:tr>
        <w:tc>
          <w:tcPr/>
          <w:p>
            <w:pPr>
              <w:pStyle w:val="Compact"/>
              <w:jc w:val="left"/>
            </w:pPr>
            <w:r>
              <w:rPr>
                <w:bCs/>
                <w:b/>
              </w:rPr>
              <w:t xml:space="preserve">学习曲线</w:t>
            </w:r>
          </w:p>
        </w:tc>
        <w:tc>
          <w:tcPr/>
          <w:p>
            <w:pPr>
              <w:pStyle w:val="Compact"/>
              <w:jc w:val="left"/>
            </w:pPr>
            <w:r>
              <w:t xml:space="preserve">陡峭（30min+）</w:t>
            </w:r>
          </w:p>
        </w:tc>
        <w:tc>
          <w:tcPr/>
          <w:p>
            <w:pPr>
              <w:pStyle w:val="Compact"/>
              <w:jc w:val="left"/>
            </w:pPr>
            <w:r>
              <w:t xml:space="preserve">中等</w:t>
            </w:r>
          </w:p>
        </w:tc>
        <w:tc>
          <w:tcPr/>
          <w:p>
            <w:pPr>
              <w:pStyle w:val="Compact"/>
              <w:jc w:val="left"/>
            </w:pPr>
            <w:r>
              <w:t xml:space="preserve">平缓（~10min快速开始）</w:t>
            </w:r>
          </w:p>
        </w:tc>
        <w:tc>
          <w:tcPr/>
          <w:p>
            <w:pPr>
              <w:pStyle w:val="Compact"/>
              <w:jc w:val="left"/>
            </w:pPr>
            <w:r>
              <w:t xml:space="preserve">平缓</w:t>
            </w:r>
          </w:p>
        </w:tc>
        <w:tc>
          <w:tcPr/>
          <w:p>
            <w:pPr>
              <w:pStyle w:val="Compact"/>
              <w:jc w:val="left"/>
            </w:pPr>
            <w:r>
              <w:t xml:space="preserve">平缓</w:t>
            </w:r>
          </w:p>
        </w:tc>
      </w:tr>
      <w:tr>
        <w:tc>
          <w:tcPr/>
          <w:p>
            <w:pPr>
              <w:pStyle w:val="Compact"/>
              <w:jc w:val="left"/>
            </w:pPr>
            <w:r>
              <w:rPr>
                <w:bCs/>
                <w:b/>
              </w:rPr>
              <w:t xml:space="preserve">记忆管理</w:t>
            </w:r>
          </w:p>
        </w:tc>
        <w:tc>
          <w:tcPr/>
          <w:p>
            <w:pPr>
              <w:pStyle w:val="Compact"/>
              <w:jc w:val="left"/>
            </w:pPr>
            <w:r>
              <w:t xml:space="preserve">Checkpointer+Store API</w:t>
            </w:r>
          </w:p>
        </w:tc>
        <w:tc>
          <w:tcPr/>
          <w:p>
            <w:pPr>
              <w:pStyle w:val="Compact"/>
              <w:jc w:val="left"/>
            </w:pPr>
            <w:r>
              <w:t xml:space="preserve">内置短期记忆</w:t>
            </w:r>
          </w:p>
        </w:tc>
        <w:tc>
          <w:tcPr/>
          <w:p>
            <w:pPr>
              <w:pStyle w:val="Compact"/>
              <w:jc w:val="left"/>
            </w:pPr>
            <w:r>
              <w:t xml:space="preserve">短期+长期+共享记忆</w:t>
            </w:r>
          </w:p>
        </w:tc>
        <w:tc>
          <w:tcPr/>
          <w:p>
            <w:pPr>
              <w:pStyle w:val="Compact"/>
              <w:jc w:val="left"/>
            </w:pPr>
            <w:r>
              <w:t xml:space="preserve">RAG管道</w:t>
            </w:r>
          </w:p>
        </w:tc>
        <w:tc>
          <w:tcPr/>
          <w:p>
            <w:pPr>
              <w:pStyle w:val="Compact"/>
              <w:jc w:val="left"/>
            </w:pPr>
            <w:r>
              <w:t xml:space="preserve">内置插件记忆</w:t>
            </w:r>
          </w:p>
        </w:tc>
      </w:tr>
      <w:tr>
        <w:tc>
          <w:tcPr/>
          <w:p>
            <w:pPr>
              <w:pStyle w:val="Compact"/>
              <w:jc w:val="left"/>
            </w:pPr>
            <w:r>
              <w:rPr>
                <w:bCs/>
                <w:b/>
              </w:rPr>
              <w:t xml:space="preserve">Human-in-the-loop</w:t>
            </w:r>
          </w:p>
        </w:tc>
        <w:tc>
          <w:tcPr/>
          <w:p>
            <w:pPr>
              <w:pStyle w:val="Compact"/>
              <w:jc w:val="left"/>
            </w:pPr>
            <w:r>
              <w:t xml:space="preserve">interrupt()+Command</w:t>
            </w:r>
          </w:p>
        </w:tc>
        <w:tc>
          <w:tcPr/>
          <w:p>
            <w:pPr>
              <w:pStyle w:val="Compact"/>
              <w:jc w:val="left"/>
            </w:pPr>
            <w:r>
              <w:t xml:space="preserve">灵活中断机制</w:t>
            </w:r>
          </w:p>
        </w:tc>
        <w:tc>
          <w:tcPr/>
          <w:p>
            <w:pPr>
              <w:pStyle w:val="Compact"/>
              <w:jc w:val="left"/>
            </w:pPr>
            <w:r>
              <w:t xml:space="preserve">基础审批</w:t>
            </w:r>
          </w:p>
        </w:tc>
        <w:tc>
          <w:tcPr/>
          <w:p>
            <w:pPr>
              <w:pStyle w:val="Compact"/>
              <w:jc w:val="left"/>
            </w:pPr>
            <w:r>
              <w:t xml:space="preserve">工作流节点审批</w:t>
            </w:r>
          </w:p>
        </w:tc>
        <w:tc>
          <w:tcPr/>
          <w:p>
            <w:pPr>
              <w:pStyle w:val="Compact"/>
              <w:jc w:val="left"/>
            </w:pPr>
            <w:r>
              <w:t xml:space="preserve">人工确认节点</w:t>
            </w:r>
          </w:p>
        </w:tc>
      </w:tr>
      <w:tr>
        <w:tc>
          <w:tcPr/>
          <w:p>
            <w:pPr>
              <w:pStyle w:val="Compact"/>
              <w:jc w:val="left"/>
            </w:pPr>
            <w:r>
              <w:rPr>
                <w:bCs/>
                <w:b/>
              </w:rPr>
              <w:t xml:space="preserve">MCP/A2A支持</w:t>
            </w:r>
          </w:p>
        </w:tc>
        <w:tc>
          <w:tcPr/>
          <w:p>
            <w:pPr>
              <w:pStyle w:val="Compact"/>
              <w:jc w:val="left"/>
            </w:pPr>
            <w:r>
              <w:t xml:space="preserve">通过适配器完整支持</w:t>
            </w:r>
          </w:p>
        </w:tc>
        <w:tc>
          <w:tcPr/>
          <w:p>
            <w:pPr>
              <w:pStyle w:val="Compact"/>
              <w:jc w:val="left"/>
            </w:pPr>
            <w:r>
              <w:t xml:space="preserve">MCP原生支持</w:t>
            </w:r>
          </w:p>
        </w:tc>
        <w:tc>
          <w:tcPr/>
          <w:p>
            <w:pPr>
              <w:pStyle w:val="Compact"/>
              <w:jc w:val="left"/>
            </w:pPr>
            <w:r>
              <w:t xml:space="preserve">通过扩展支持</w:t>
            </w:r>
          </w:p>
        </w:tc>
        <w:tc>
          <w:tcPr/>
          <w:p>
            <w:pPr>
              <w:pStyle w:val="Compact"/>
              <w:jc w:val="left"/>
            </w:pPr>
            <w:r>
              <w:t xml:space="preserve">有限</w:t>
            </w:r>
          </w:p>
        </w:tc>
        <w:tc>
          <w:tcPr/>
          <w:p>
            <w:pPr>
              <w:pStyle w:val="Compact"/>
              <w:jc w:val="left"/>
            </w:pPr>
            <w:r>
              <w:t xml:space="preserve">60+内置插件</w:t>
            </w:r>
          </w:p>
        </w:tc>
      </w:tr>
      <w:tr>
        <w:tc>
          <w:tcPr/>
          <w:p>
            <w:pPr>
              <w:pStyle w:val="Compact"/>
              <w:jc w:val="left"/>
            </w:pPr>
            <w:r>
              <w:rPr>
                <w:bCs/>
                <w:b/>
              </w:rPr>
              <w:t xml:space="preserve">适用场景</w:t>
            </w:r>
          </w:p>
        </w:tc>
        <w:tc>
          <w:tcPr/>
          <w:p>
            <w:pPr>
              <w:pStyle w:val="Compact"/>
              <w:jc w:val="left"/>
            </w:pPr>
            <w:r>
              <w:t xml:space="preserve">生产级复杂工作流</w:t>
            </w:r>
          </w:p>
        </w:tc>
        <w:tc>
          <w:tcPr/>
          <w:p>
            <w:pPr>
              <w:pStyle w:val="Compact"/>
              <w:jc w:val="left"/>
            </w:pPr>
            <w:r>
              <w:t xml:space="preserve">对话式多Agent协作</w:t>
            </w:r>
          </w:p>
        </w:tc>
        <w:tc>
          <w:tcPr/>
          <w:p>
            <w:pPr>
              <w:pStyle w:val="Compact"/>
              <w:jc w:val="left"/>
            </w:pPr>
            <w:r>
              <w:t xml:space="preserve">自动化业务流程</w:t>
            </w:r>
          </w:p>
        </w:tc>
        <w:tc>
          <w:tcPr/>
          <w:p>
            <w:pPr>
              <w:pStyle w:val="Compact"/>
              <w:jc w:val="left"/>
            </w:pPr>
            <w:r>
              <w:t xml:space="preserve">企业级知识库/客服</w:t>
            </w:r>
          </w:p>
        </w:tc>
        <w:tc>
          <w:tcPr/>
          <w:p>
            <w:pPr>
              <w:pStyle w:val="Compact"/>
              <w:jc w:val="left"/>
            </w:pPr>
            <w:r>
              <w:t xml:space="preserve">对话机器人/社交管理</w:t>
            </w:r>
          </w:p>
        </w:tc>
      </w:tr>
      <w:tr>
        <w:tc>
          <w:tcPr/>
          <w:p>
            <w:pPr>
              <w:pStyle w:val="Compact"/>
              <w:jc w:val="left"/>
            </w:pPr>
            <w:r>
              <w:rPr>
                <w:bCs/>
                <w:b/>
              </w:rPr>
              <w:t xml:space="preserve">生产成熟度</w:t>
            </w:r>
          </w:p>
        </w:tc>
        <w:tc>
          <w:tcPr/>
          <w:p>
            <w:pPr>
              <w:pStyle w:val="Compact"/>
              <w:jc w:val="left"/>
            </w:pPr>
            <w:r>
              <w:t xml:space="preserve">高（v1.0稳定版）</w:t>
            </w:r>
          </w:p>
        </w:tc>
        <w:tc>
          <w:tcPr/>
          <w:p>
            <w:pPr>
              <w:pStyle w:val="Compact"/>
              <w:jc w:val="left"/>
            </w:pPr>
            <w:r>
              <w:t xml:space="preserve">中（进入维护模式）</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中（国内生态强）</w:t>
            </w:r>
          </w:p>
        </w:tc>
      </w:tr>
    </w:tbl>
    <w:p>
      <w:pPr>
        <w:pStyle w:val="BodyText"/>
      </w:pPr>
      <w:r>
        <w:t xml:space="preserve">LangGraph与CrewAI的差异化最为明显：LangGraph基于图的状态机设计适合需要确定性控制、复杂条件分支和持久化状态的生产场景；CrewAI的角色扮演驱动设计概念直观、上手快，适合快速构建自动化流程。AutoGen虽然Stars数最高，但2025年10月宣布与Semantic Kernel合并为Microsoft Agent Framework（MAF）后进入维护模式，新生态方向存在不确定性</w:t>
      </w:r>
      <w:r>
        <w:t xml:space="preserve"> </w:t>
      </w:r>
      <w:r>
        <w:rPr>
          <w:vertAlign w:val="superscript"/>
        </w:rPr>
        <w:t xml:space="preserve">74</w:t>
      </w:r>
      <w:r>
        <w:t xml:space="preserve"> </w:t>
      </w:r>
      <w:r>
        <w:rPr>
          <w:vertAlign w:val="superscript"/>
        </w:rPr>
        <w:t xml:space="preserve">77</w:t>
      </w:r>
      <w:r>
        <w:t xml:space="preserve">。Dify和Coze作为可视化编排平台，上手快但在复杂多Agent编排场景中存在天花板效应。</w:t>
      </w:r>
    </w:p>
    <w:bookmarkEnd w:id="49"/>
    <w:bookmarkStart w:id="50" w:name="技术选型决策矩阵"/>
    <w:p>
      <w:pPr>
        <w:pStyle w:val="Heading4"/>
      </w:pPr>
      <w:r>
        <w:t xml:space="preserve">1.5.2 技术选型决策矩阵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评估维度</w:t>
            </w:r>
          </w:p>
        </w:tc>
        <w:tc>
          <w:tcPr/>
          <w:p>
            <w:pPr>
              <w:pStyle w:val="Compact"/>
              <w:jc w:val="left"/>
            </w:pPr>
            <w:r>
              <w:t xml:space="preserve">小型MVP（&lt;2周）</w:t>
            </w:r>
          </w:p>
        </w:tc>
        <w:tc>
          <w:tcPr/>
          <w:p>
            <w:pPr>
              <w:pStyle w:val="Compact"/>
              <w:jc w:val="left"/>
            </w:pPr>
            <w:r>
              <w:t xml:space="preserve">中型项目（1–2月）</w:t>
            </w:r>
          </w:p>
        </w:tc>
        <w:tc>
          <w:tcPr/>
          <w:p>
            <w:pPr>
              <w:pStyle w:val="Compact"/>
              <w:jc w:val="left"/>
            </w:pPr>
            <w:r>
              <w:t xml:space="preserve">生产级系统（3月+）</w:t>
            </w:r>
          </w:p>
        </w:tc>
      </w:tr>
      <w:tr>
        <w:tc>
          <w:tcPr/>
          <w:p>
            <w:pPr>
              <w:pStyle w:val="Compact"/>
              <w:jc w:val="left"/>
            </w:pPr>
            <w:r>
              <w:rPr>
                <w:bCs/>
                <w:b/>
              </w:rPr>
              <w:t xml:space="preserve">推荐框架</w:t>
            </w:r>
          </w:p>
        </w:tc>
        <w:tc>
          <w:tcPr/>
          <w:p>
            <w:pPr>
              <w:pStyle w:val="Compact"/>
              <w:jc w:val="left"/>
            </w:pPr>
            <w:r>
              <w:t xml:space="preserve">CrewAI或LangGraph</w:t>
            </w:r>
          </w:p>
        </w:tc>
        <w:tc>
          <w:tcPr/>
          <w:p>
            <w:pPr>
              <w:pStyle w:val="Compact"/>
              <w:jc w:val="left"/>
            </w:pPr>
            <w:r>
              <w:t xml:space="preserve">LangGraph</w:t>
            </w:r>
          </w:p>
        </w:tc>
        <w:tc>
          <w:tcPr/>
          <w:p>
            <w:pPr>
              <w:pStyle w:val="Compact"/>
              <w:jc w:val="left"/>
            </w:pPr>
            <w:r>
              <w:t xml:space="preserve">LangGraph</w:t>
            </w:r>
          </w:p>
        </w:tc>
      </w:tr>
      <w:tr>
        <w:tc>
          <w:tcPr/>
          <w:p>
            <w:pPr>
              <w:pStyle w:val="Compact"/>
              <w:jc w:val="left"/>
            </w:pPr>
            <w:r>
              <w:rPr>
                <w:bCs/>
                <w:b/>
              </w:rPr>
              <w:t xml:space="preserve">协议栈</w:t>
            </w:r>
          </w:p>
        </w:tc>
        <w:tc>
          <w:tcPr/>
          <w:p>
            <w:pPr>
              <w:pStyle w:val="Compact"/>
              <w:jc w:val="left"/>
            </w:pPr>
            <w:r>
              <w:t xml:space="preserve">MCP（2–3个Server）</w:t>
            </w:r>
          </w:p>
        </w:tc>
        <w:tc>
          <w:tcPr/>
          <w:p>
            <w:pPr>
              <w:pStyle w:val="Compact"/>
              <w:jc w:val="left"/>
            </w:pPr>
            <w:r>
              <w:t xml:space="preserve">MCP + A2A</w:t>
            </w:r>
          </w:p>
        </w:tc>
        <w:tc>
          <w:tcPr/>
          <w:p>
            <w:pPr>
              <w:pStyle w:val="Compact"/>
              <w:jc w:val="left"/>
            </w:pPr>
            <w:r>
              <w:t xml:space="preserve">MCP + A2A</w:t>
            </w:r>
          </w:p>
        </w:tc>
      </w:tr>
      <w:tr>
        <w:tc>
          <w:tcPr/>
          <w:p>
            <w:pPr>
              <w:pStyle w:val="Compact"/>
              <w:jc w:val="left"/>
            </w:pPr>
            <w:r>
              <w:rPr>
                <w:bCs/>
                <w:b/>
              </w:rPr>
              <w:t xml:space="preserve">记忆管理</w:t>
            </w:r>
          </w:p>
        </w:tc>
        <w:tc>
          <w:tcPr/>
          <w:p>
            <w:pPr>
              <w:pStyle w:val="Compact"/>
              <w:jc w:val="left"/>
            </w:pPr>
            <w:r>
              <w:t xml:space="preserve">LangGraph MemorySaver</w:t>
            </w:r>
          </w:p>
        </w:tc>
        <w:tc>
          <w:tcPr/>
          <w:p>
            <w:pPr>
              <w:pStyle w:val="Compact"/>
              <w:jc w:val="left"/>
            </w:pPr>
            <w:r>
              <w:t xml:space="preserve">Redis + Mem0</w:t>
            </w:r>
          </w:p>
        </w:tc>
        <w:tc>
          <w:tcPr/>
          <w:p>
            <w:pPr>
              <w:pStyle w:val="Compact"/>
              <w:jc w:val="left"/>
            </w:pPr>
            <w:r>
              <w:t xml:space="preserve">Redis + Mem0 + 向量DB</w:t>
            </w:r>
          </w:p>
        </w:tc>
      </w:tr>
      <w:tr>
        <w:tc>
          <w:tcPr/>
          <w:p>
            <w:pPr>
              <w:pStyle w:val="Compact"/>
              <w:jc w:val="left"/>
            </w:pPr>
            <w:r>
              <w:rPr>
                <w:bCs/>
                <w:b/>
              </w:rPr>
              <w:t xml:space="preserve">Skills管理</w:t>
            </w:r>
          </w:p>
        </w:tc>
        <w:tc>
          <w:tcPr/>
          <w:p>
            <w:pPr>
              <w:pStyle w:val="Compact"/>
              <w:jc w:val="left"/>
            </w:pPr>
            <w:r>
              <w:t xml:space="preserve">硬编码工具</w:t>
            </w:r>
          </w:p>
        </w:tc>
        <w:tc>
          <w:tcPr/>
          <w:p>
            <w:pPr>
              <w:pStyle w:val="Compact"/>
              <w:jc w:val="left"/>
            </w:pPr>
            <w:r>
              <w:t xml:space="preserve">渐进式MCP Server</w:t>
            </w:r>
          </w:p>
        </w:tc>
        <w:tc>
          <w:tcPr/>
          <w:p>
            <w:pPr>
              <w:pStyle w:val="Compact"/>
              <w:jc w:val="left"/>
            </w:pPr>
            <w:r>
              <w:t xml:space="preserve">RBAC注册中心 + 版本管理</w:t>
            </w:r>
          </w:p>
        </w:tc>
      </w:tr>
      <w:tr>
        <w:tc>
          <w:tcPr/>
          <w:p>
            <w:pPr>
              <w:pStyle w:val="Compact"/>
              <w:jc w:val="left"/>
            </w:pPr>
            <w:r>
              <w:rPr>
                <w:bCs/>
                <w:b/>
              </w:rPr>
              <w:t xml:space="preserve">部署方式</w:t>
            </w:r>
          </w:p>
        </w:tc>
        <w:tc>
          <w:tcPr/>
          <w:p>
            <w:pPr>
              <w:pStyle w:val="Compact"/>
              <w:jc w:val="left"/>
            </w:pPr>
            <w:r>
              <w:t xml:space="preserve">Docker Compose</w:t>
            </w:r>
          </w:p>
        </w:tc>
        <w:tc>
          <w:tcPr/>
          <w:p>
            <w:pPr>
              <w:pStyle w:val="Compact"/>
              <w:jc w:val="left"/>
            </w:pPr>
            <w:r>
              <w:t xml:space="preserve">Docker + 阿里云ECS</w:t>
            </w:r>
          </w:p>
        </w:tc>
        <w:tc>
          <w:tcPr/>
          <w:p>
            <w:pPr>
              <w:pStyle w:val="Compact"/>
              <w:jc w:val="left"/>
            </w:pPr>
            <w:r>
              <w:t xml:space="preserve">Kubernetes集群</w:t>
            </w:r>
          </w:p>
        </w:tc>
      </w:tr>
      <w:tr>
        <w:tc>
          <w:tcPr/>
          <w:p>
            <w:pPr>
              <w:pStyle w:val="Compact"/>
              <w:jc w:val="left"/>
            </w:pPr>
            <w:r>
              <w:rPr>
                <w:bCs/>
                <w:b/>
              </w:rPr>
              <w:t xml:space="preserve">监控方案</w:t>
            </w:r>
          </w:p>
        </w:tc>
        <w:tc>
          <w:tcPr/>
          <w:p>
            <w:pPr>
              <w:pStyle w:val="Compact"/>
              <w:jc w:val="left"/>
            </w:pPr>
            <w:r>
              <w:t xml:space="preserve">基础日志</w:t>
            </w:r>
          </w:p>
        </w:tc>
        <w:tc>
          <w:tcPr/>
          <w:p>
            <w:pPr>
              <w:pStyle w:val="Compact"/>
              <w:jc w:val="left"/>
            </w:pPr>
            <w:r>
              <w:t xml:space="preserve">LangSmith追踪</w:t>
            </w:r>
          </w:p>
        </w:tc>
        <w:tc>
          <w:tcPr/>
          <w:p>
            <w:pPr>
              <w:pStyle w:val="Compact"/>
              <w:jc w:val="left"/>
            </w:pPr>
            <w:r>
              <w:t xml:space="preserve">LangSmith + Prometheus/Grafana</w:t>
            </w:r>
          </w:p>
        </w:tc>
      </w:tr>
      <w:tr>
        <w:tc>
          <w:tcPr/>
          <w:p>
            <w:pPr>
              <w:pStyle w:val="Compact"/>
              <w:jc w:val="left"/>
            </w:pPr>
            <w:r>
              <w:rPr>
                <w:bCs/>
                <w:b/>
              </w:rPr>
              <w:t xml:space="preserve">团队要求</w:t>
            </w:r>
          </w:p>
        </w:tc>
        <w:tc>
          <w:tcPr/>
          <w:p>
            <w:pPr>
              <w:pStyle w:val="Compact"/>
              <w:jc w:val="left"/>
            </w:pPr>
            <w:r>
              <w:t xml:space="preserve">1人，Python基础</w:t>
            </w:r>
          </w:p>
        </w:tc>
        <w:tc>
          <w:tcPr/>
          <w:p>
            <w:pPr>
              <w:pStyle w:val="Compact"/>
              <w:jc w:val="left"/>
            </w:pPr>
            <w:r>
              <w:t xml:space="preserve">2–3人，了解async/await</w:t>
            </w:r>
          </w:p>
        </w:tc>
        <w:tc>
          <w:tcPr/>
          <w:p>
            <w:pPr>
              <w:pStyle w:val="Compact"/>
              <w:jc w:val="left"/>
            </w:pPr>
            <w:r>
              <w:t xml:space="preserve">3–5人，含DevOps能力</w:t>
            </w:r>
          </w:p>
        </w:tc>
      </w:tr>
      <w:tr>
        <w:tc>
          <w:tcPr/>
          <w:p>
            <w:pPr>
              <w:pStyle w:val="Compact"/>
              <w:jc w:val="left"/>
            </w:pPr>
            <w:r>
              <w:rPr>
                <w:bCs/>
                <w:b/>
              </w:rPr>
              <w:t xml:space="preserve">预估成本/月</w:t>
            </w:r>
          </w:p>
        </w:tc>
        <w:tc>
          <w:tcPr/>
          <w:p>
            <w:pPr>
              <w:pStyle w:val="Compact"/>
              <w:jc w:val="left"/>
            </w:pPr>
            <w:r>
              <w:t xml:space="preserve">$0–20（学生免费额度）</w:t>
            </w:r>
          </w:p>
        </w:tc>
        <w:tc>
          <w:tcPr/>
          <w:p>
            <w:pPr>
              <w:pStyle w:val="Compact"/>
              <w:jc w:val="left"/>
            </w:pPr>
            <w:r>
              <w:t xml:space="preserve">$20–100</w:t>
            </w:r>
          </w:p>
        </w:tc>
        <w:tc>
          <w:tcPr/>
          <w:p>
            <w:pPr>
              <w:pStyle w:val="Compact"/>
              <w:jc w:val="left"/>
            </w:pPr>
            <w:r>
              <w:t xml:space="preserve">$100–500</w:t>
            </w:r>
          </w:p>
        </w:tc>
      </w:tr>
    </w:tbl>
    <w:p>
      <w:pPr>
        <w:pStyle w:val="BodyText"/>
      </w:pPr>
      <w:r>
        <w:t xml:space="preserve">选型决策应基于三个核心维度：</w:t>
      </w:r>
      <w:r>
        <w:rPr>
          <w:bCs/>
          <w:b/>
        </w:rPr>
        <w:t xml:space="preserve">项目规模</w:t>
      </w:r>
      <w:r>
        <w:t xml:space="preserve">（Agent数量、工具复杂度、用户量）、</w:t>
      </w:r>
      <w:r>
        <w:rPr>
          <w:bCs/>
          <w:b/>
        </w:rPr>
        <w:t xml:space="preserve">团队能力</w:t>
      </w:r>
      <w:r>
        <w:t xml:space="preserve">（Python熟练度、async编程经验、DevOps能力）和</w:t>
      </w:r>
      <w:r>
        <w:rPr>
          <w:bCs/>
          <w:b/>
        </w:rPr>
        <w:t xml:space="preserve">部署方式</w:t>
      </w:r>
      <w:r>
        <w:t xml:space="preserve">（本地Demo、云上单机、集群部署）。对于学生秋招项目而言，核心目标是在有限时间内展示技术深度和工程能力，而非追求功能完备性。一个接入了3个自研MCP Server、实现了Mem0长期记忆、集成了LangSmith监控的LangGraph项目，其技术区分度远超一个使用了10个现成工具但缺乏深度的Demo。</w:t>
      </w:r>
    </w:p>
    <w:bookmarkEnd w:id="50"/>
    <w:bookmarkStart w:id="51" w:name="最终推荐技术栈"/>
    <w:p>
      <w:pPr>
        <w:pStyle w:val="Heading4"/>
      </w:pPr>
      <w:r>
        <w:t xml:space="preserve">1.5.3 最终推荐技术栈</w:t>
      </w:r>
    </w:p>
    <w:p>
      <w:pPr>
        <w:pStyle w:val="FirstParagraph"/>
      </w:pPr>
      <w:r>
        <w:t xml:space="preserve">综合以上分析，推荐的学生项目技术栈为</w:t>
      </w:r>
      <w:r>
        <w:t xml:space="preserve"> </w:t>
      </w:r>
      <w:r>
        <w:rPr>
          <w:bCs/>
          <w:b/>
        </w:rPr>
        <w:t xml:space="preserve">LangGraph + MCP + Mem0 + Redis + FastAPI</w:t>
      </w:r>
      <w:r>
        <w:t xml:space="preserve">。该组合的核心优势在于：LangGraph提供生产级的多Agent编排能力和确定性的状态管理；MCP协议展示对行业标准的深度理解（自研2–3个MCP Server是极高区分度）；Mem0提供生产级长期记忆，p95延迟200ms满足实时交互需求 [^DigitalOcean^]；Redis提供亚毫秒级短期记忆和分布式checkpoint能力</w:t>
      </w:r>
      <w:r>
        <w:t xml:space="preserve"> </w:t>
      </w:r>
      <w:r>
        <w:rPr>
          <w:vertAlign w:val="superscript"/>
        </w:rPr>
        <w:t xml:space="preserve">12</w:t>
      </w:r>
      <w:r>
        <w:t xml:space="preserve">；FastAPI作为高性能ASGI框架支撑服务化部署。这一技术栈覆盖了协议层、框架层、记忆管理层和Skills管理四个技术层次，形成了完整的多Agent系统能力闭环。</w:t>
      </w:r>
    </w:p>
    <w:bookmarkEnd w:id="51"/>
    <w:bookmarkEnd w:id="52"/>
    <w:bookmarkEnd w:id="53"/>
    <w:bookmarkStart w:id="66" w:name="竞品与案例分析"/>
    <w:p>
      <w:pPr>
        <w:pStyle w:val="Heading2"/>
      </w:pPr>
      <w:r>
        <w:t xml:space="preserve">2. 竞品与案例分析</w:t>
      </w:r>
    </w:p>
    <w:bookmarkStart w:id="57" w:name="已上线agent产品分析"/>
    <w:p>
      <w:pPr>
        <w:pStyle w:val="Heading3"/>
      </w:pPr>
      <w:r>
        <w:t xml:space="preserve">2.1 已上线Agent产品分析</w:t>
      </w:r>
    </w:p>
    <w:p>
      <w:pPr>
        <w:pStyle w:val="FirstParagraph"/>
      </w:pPr>
      <w:r>
        <w:t xml:space="preserve">全球AI Agent市场正处于高速增长阶段。2025年市场规模达78.4亿美元，预计到2030年增至526.2亿美元，复合年增长率（CAGR）46.3%</w:t>
      </w:r>
      <w:r>
        <w:rPr>
          <w:vertAlign w:val="superscript"/>
        </w:rPr>
        <w:t xml:space="preserve">1</w:t>
      </w:r>
      <w:r>
        <w:t xml:space="preserve">；个人AI助手市场同期从34亿美元增长至196.3亿美元（CAGR 38.1%）</w:t>
      </w:r>
      <w:r>
        <w:rPr>
          <w:vertAlign w:val="superscript"/>
        </w:rPr>
        <w:t xml:space="preserve">2</w:t>
      </w:r>
      <w:r>
        <w:t xml:space="preserve">。Agentic AI市场预计从2025年的75.5亿美元增长至2034年的1{,}990亿美元（CAGR 43.84%）</w:t>
      </w:r>
      <w:r>
        <w:rPr>
          <w:vertAlign w:val="superscript"/>
        </w:rPr>
        <w:t xml:space="preserve">3</w:t>
      </w:r>
      <w:r>
        <w:t xml:space="preserve">。在这一宏观背景下，个人提效助手、旅游助手和通用Agent平台三条核心赛道呈现出差异化的竞争格局与商业模式成熟度。</w:t>
      </w:r>
    </w:p>
    <w:bookmarkStart w:id="54" w:name="个人提效助手赛道"/>
    <w:p>
      <w:pPr>
        <w:pStyle w:val="Heading4"/>
      </w:pPr>
      <w:r>
        <w:t xml:space="preserve">2.1.1 个人提效助手赛道</w:t>
      </w:r>
    </w:p>
    <w:p>
      <w:pPr>
        <w:pStyle w:val="FirstParagraph"/>
      </w:pPr>
      <w:r>
        <w:t xml:space="preserve">个人提效助手是Agent产品商业化最成功的细分领域，核心价值主张围绕时间管理与工作效率展开。Notion AI为该赛道标杆：2024年用户数突破1亿，付费订阅者超400万，收入达4亿美元，估值100亿美元，财富100强企业中逾50%使用其产品</w:t>
      </w:r>
      <w:r>
        <w:rPr>
          <w:vertAlign w:val="superscript"/>
        </w:rPr>
        <w:t xml:space="preserve">6</w:t>
      </w:r>
      <w:r>
        <w:t xml:space="preserve">。Notion AI采用”平台+AI附加”定价策略，AI功能仅向Business计划（20美元/用户/月）开放，免费版仅提供20次一次性AI试用</w:t>
      </w:r>
      <w:r>
        <w:rPr>
          <w:vertAlign w:val="superscript"/>
        </w:rPr>
        <w:t xml:space="preserve">78</w:t>
      </w:r>
      <w:r>
        <w:t xml:space="preserve">，将AI能力锚定为高价值增值功能而非基础服务的成本中心。</w:t>
      </w:r>
    </w:p>
    <w:p>
      <w:pPr>
        <w:pStyle w:val="BodyText"/>
      </w:pPr>
      <w:r>
        <w:t xml:space="preserve">Motion与Reclaim.ai代表了AI日程管理的两种产品哲学。Motion采用”AI完全接管”模式，自动分析1{,}000余个参数将任务排入日历，会议变动时自动重调度所有受影响任务，定价19-29美元/座位/月，无免费版</w:t>
      </w:r>
      <w:r>
        <w:rPr>
          <w:vertAlign w:val="superscript"/>
        </w:rPr>
        <w:t xml:space="preserve">78</w:t>
      </w:r>
      <w:r>
        <w:t xml:space="preserve">。其自动化程度极高，但学习曲线陡峭（需2-3周上手期），移动端app持续被报告存在速度慢和bug多的问题。Reclaim.ai采用”AI辅助保护”模式，在用户既有日历结构内保护习惯与专注时间，免费版可永久使用（1个习惯、1个日历同步），付费版8-18美元/用户/月</w:t>
      </w:r>
      <w:r>
        <w:rPr>
          <w:vertAlign w:val="superscript"/>
        </w:rPr>
        <w:t xml:space="preserve">78</w:t>
      </w:r>
      <w:r>
        <w:t xml:space="preserve">。2024年8月，Dropbox以4{,}020万美元收购Reclaim.ai，22人团队加入Dropbox但继续独立运营</w:t>
      </w:r>
      <w:r>
        <w:rPr>
          <w:vertAlign w:val="superscript"/>
        </w:rPr>
        <w:t xml:space="preserve">79</w:t>
      </w:r>
      <w:r>
        <w:t xml:space="preserve">，标志着AI日程管理赛道获得大厂正式认可。Clockwise聚焦团队级日历优化，通过AI每日分析100万个日历排列组合为团队创造4-6小时专注时间/周，逾40{,}000家组织使用（包括Atlassian、Asana、Reddit），定价6.75-11.50美元/月/用户</w:t>
      </w:r>
      <w:r>
        <w:rPr>
          <w:vertAlign w:val="superscript"/>
        </w:rPr>
        <w:t xml:space="preserve">80</w:t>
      </w:r>
      <w:r>
        <w:t xml:space="preserve"> </w:t>
      </w:r>
      <w:r>
        <w:rPr>
          <w:vertAlign w:val="superscript"/>
        </w:rPr>
        <w:t xml:space="preserve">81</w:t>
      </w:r>
      <w:r>
        <w:t xml:space="preserve">。值得注意的是，上述产品主要依赖单Agent架构集成LLM API提供智能能力，多Agent协作在该赛道仍属未充分探索的差异化空间。</w:t>
      </w:r>
    </w:p>
    <w:bookmarkEnd w:id="54"/>
    <w:bookmarkStart w:id="55" w:name="旅游助手赛道"/>
    <w:p>
      <w:pPr>
        <w:pStyle w:val="Heading4"/>
      </w:pPr>
      <w:r>
        <w:t xml:space="preserve">2.1.2 旅游助手赛道</w:t>
      </w:r>
    </w:p>
    <w:p>
      <w:pPr>
        <w:pStyle w:val="FirstParagraph"/>
      </w:pPr>
      <w:r>
        <w:t xml:space="preserve">AI旅游助手市场2025年规模为14.4亿美元，预计2032年达46.1亿美元（CAGR 18.07%）</w:t>
      </w:r>
      <w:r>
        <w:rPr>
          <w:vertAlign w:val="superscript"/>
        </w:rPr>
        <w:t xml:space="preserve">5</w:t>
      </w:r>
      <w:r>
        <w:t xml:space="preserve">。46%的旅游科技领导者将生成式AI列为2025年最高优先级技术，亚太地区更高达61%</w:t>
      </w:r>
      <w:r>
        <w:rPr>
          <w:vertAlign w:val="superscript"/>
        </w:rPr>
        <w:t xml:space="preserve">5</w:t>
      </w:r>
      <w:r>
        <w:t xml:space="preserve">。</w:t>
      </w:r>
    </w:p>
    <w:p>
      <w:pPr>
        <w:pStyle w:val="BodyText"/>
      </w:pPr>
      <w:r>
        <w:t xml:space="preserve">MindTrip是该领域最具代表性的国际化产品。公司成立于2023年，累计融资超2{,}050万美元（种子轮700万+A轮1{,}200万+AMEX Ventures追加投资），构建逾650万个POI（Points of Interest，兴趣点）知识库</w:t>
      </w:r>
      <w:r>
        <w:rPr>
          <w:vertAlign w:val="superscript"/>
        </w:rPr>
        <w:t xml:space="preserve">24</w:t>
      </w:r>
      <w:r>
        <w:t xml:space="preserve"> </w:t>
      </w:r>
      <w:r>
        <w:rPr>
          <w:vertAlign w:val="superscript"/>
        </w:rPr>
        <w:t xml:space="preserve">82</w:t>
      </w:r>
      <w:r>
        <w:t xml:space="preserve">。核心差异化在于”Start Anywhere”功能——用户可从TikTok截图、博客文章或视频开始规划，系统自动转化为结构化行程</w:t>
      </w:r>
      <w:r>
        <w:rPr>
          <w:vertAlign w:val="superscript"/>
        </w:rPr>
        <w:t xml:space="preserve">82</w:t>
      </w:r>
      <w:r>
        <w:t xml:space="preserve">，配合群聊协作规划和邮件确认单自动导入构成其创新交互矩阵。MindTrip采用B2B+B2C双轮驱动模式：DMO（Destination Marketing Organization，目的地营销组织）订阅费+联盟佣金+创作者分成</w:t>
      </w:r>
      <w:r>
        <w:rPr>
          <w:vertAlign w:val="superscript"/>
        </w:rPr>
        <w:t xml:space="preserve">82</w:t>
      </w:r>
      <w:r>
        <w:t xml:space="preserve">。其不足在于界面功能过载导致体验杂乱、AI建议有时偏向预订佣金而非旅行质量优化、酒店筛选器预算参数失效</w:t>
      </w:r>
      <w:r>
        <w:rPr>
          <w:vertAlign w:val="superscript"/>
        </w:rPr>
        <w:t xml:space="preserve">83</w:t>
      </w:r>
      <w:r>
        <w:t xml:space="preserve">。</w:t>
      </w:r>
    </w:p>
    <w:p>
      <w:pPr>
        <w:pStyle w:val="BodyText"/>
      </w:pPr>
      <w:r>
        <w:t xml:space="preserve">国内标杆黄山AI旅行助手（</w:t>
      </w:r>
      <w:r>
        <w:t xml:space="preserve">“</w:t>
      </w:r>
      <w:r>
        <w:t xml:space="preserve">AI伴游</w:t>
      </w:r>
      <w:r>
        <w:t xml:space="preserve">”</w:t>
      </w:r>
      <w:r>
        <w:t xml:space="preserve">）采用”1+1{,}764+N”数据底座与”3+4+6”模型体系，支撑基于位置的错峰路线推荐、实时人流提示、沿途语音讲解和民宿美食推荐</w:t>
      </w:r>
      <w:r>
        <w:rPr>
          <w:vertAlign w:val="superscript"/>
        </w:rPr>
        <w:t xml:space="preserve">5</w:t>
      </w:r>
      <w:r>
        <w:t xml:space="preserve">。截至2025年底，AI伴游直接促成的订单金额已超1.88亿元人民币</w:t>
      </w:r>
      <w:r>
        <w:rPr>
          <w:vertAlign w:val="superscript"/>
        </w:rPr>
        <w:t xml:space="preserve">5</w:t>
      </w:r>
      <w:r>
        <w:t xml:space="preserve">，证明AI旅游助手在国内市场具备直接商业变现能力。该案例技术架构采用3类预测模型（客流/排队时长/运输需求）、4类文旅垂类大模型（导游讲解/行程规划等）和6类AI识别模型</w:t>
      </w:r>
      <w:r>
        <w:rPr>
          <w:vertAlign w:val="superscript"/>
        </w:rPr>
        <w:t xml:space="preserve">5</w:t>
      </w:r>
      <w:r>
        <w:t xml:space="preserve">，展现了多模型协同在旅游场景的实际应用价值。</w:t>
      </w:r>
    </w:p>
    <w:bookmarkEnd w:id="55"/>
    <w:bookmarkStart w:id="56" w:name="通用agent平台"/>
    <w:p>
      <w:pPr>
        <w:pStyle w:val="Heading4"/>
      </w:pPr>
      <w:r>
        <w:t xml:space="preserve">2.1.3 通用Agent平台</w:t>
      </w:r>
    </w:p>
    <w:p>
      <w:pPr>
        <w:pStyle w:val="FirstParagraph"/>
      </w:pPr>
      <w:r>
        <w:t xml:space="preserve">通用Agent平台是连接底层模型能力与上层应用场景的关键基础设施，竞争格局由开源社区驱动，呈现”开源获取用户、企业服务变现”的成熟模式。</w:t>
      </w:r>
    </w:p>
    <w:tbl>
      <w:tblPr>
        <w:tblStyle w:val="Table"/>
        <w:tblW w:type="pct" w:w="5000"/>
        <w:tblLook w:firstRow="1" w:lastRow="0" w:firstColumn="0" w:lastColumn="0" w:noHBand="0" w:noVBand="0" w:val="0020"/>
      </w:tblPr>
      <w:tblGrid>
        <w:gridCol w:w="1218"/>
        <w:gridCol w:w="1827"/>
        <w:gridCol w:w="1218"/>
        <w:gridCol w:w="1827"/>
        <w:gridCol w:w="1827"/>
      </w:tblGrid>
      <w:tr>
        <w:trPr>
          <w:tblHeader w:val="true"/>
        </w:trPr>
        <w:tc>
          <w:tcPr/>
          <w:p>
            <w:pPr>
              <w:pStyle w:val="Compact"/>
              <w:jc w:val="left"/>
            </w:pPr>
            <w:r>
              <w:t xml:space="preserve">产品</w:t>
            </w:r>
          </w:p>
        </w:tc>
        <w:tc>
          <w:tcPr/>
          <w:p>
            <w:pPr>
              <w:pStyle w:val="Compact"/>
              <w:jc w:val="left"/>
            </w:pPr>
            <w:r>
              <w:t xml:space="preserve">核心指标</w:t>
            </w:r>
          </w:p>
        </w:tc>
        <w:tc>
          <w:tcPr/>
          <w:p>
            <w:pPr>
              <w:pStyle w:val="Compact"/>
              <w:jc w:val="left"/>
            </w:pPr>
            <w:r>
              <w:t xml:space="preserve">定位</w:t>
            </w:r>
          </w:p>
        </w:tc>
        <w:tc>
          <w:tcPr/>
          <w:p>
            <w:pPr>
              <w:pStyle w:val="Compact"/>
              <w:jc w:val="left"/>
            </w:pPr>
            <w:r>
              <w:t xml:space="preserve">技术特点</w:t>
            </w:r>
          </w:p>
        </w:tc>
        <w:tc>
          <w:tcPr/>
          <w:p>
            <w:pPr>
              <w:pStyle w:val="Compact"/>
              <w:jc w:val="left"/>
            </w:pPr>
            <w:r>
              <w:t xml:space="preserve">商业模式</w:t>
            </w:r>
          </w:p>
        </w:tc>
      </w:tr>
      <w:tr>
        <w:tc>
          <w:tcPr/>
          <w:p>
            <w:pPr>
              <w:pStyle w:val="Compact"/>
              <w:jc w:val="left"/>
            </w:pPr>
            <w:r>
              <w:t xml:space="preserve">Notion AI</w:t>
            </w:r>
          </w:p>
        </w:tc>
        <w:tc>
          <w:tcPr/>
          <w:p>
            <w:pPr>
              <w:pStyle w:val="Compact"/>
              <w:jc w:val="left"/>
            </w:pPr>
            <w:r>
              <w:t xml:space="preserve">1亿用户/400万付费/$4亿收入</w:t>
            </w:r>
            <w:r>
              <w:t xml:space="preserve"> </w:t>
            </w:r>
            <w:r>
              <w:rPr>
                <w:vertAlign w:val="superscript"/>
              </w:rPr>
              <w:t xml:space="preserve">6</w:t>
            </w:r>
          </w:p>
        </w:tc>
        <w:tc>
          <w:tcPr/>
          <w:p>
            <w:pPr>
              <w:pStyle w:val="Compact"/>
              <w:jc w:val="left"/>
            </w:pPr>
            <w:r>
              <w:t xml:space="preserve">AI-first工作平台</w:t>
            </w:r>
          </w:p>
        </w:tc>
        <w:tc>
          <w:tcPr/>
          <w:p>
            <w:pPr>
              <w:pStyle w:val="Compact"/>
              <w:jc w:val="left"/>
            </w:pPr>
            <w:r>
              <w:t xml:space="preserve">写作辅助、搜索、自动化</w:t>
            </w:r>
          </w:p>
        </w:tc>
        <w:tc>
          <w:tcPr/>
          <w:p>
            <w:pPr>
              <w:pStyle w:val="Compact"/>
              <w:jc w:val="left"/>
            </w:pPr>
            <w:r>
              <w:t xml:space="preserve">订阅制</w:t>
            </w:r>
          </w:p>
        </w:tc>
      </w:tr>
      <w:tr>
        <w:tc>
          <w:tcPr/>
          <w:p>
            <w:pPr>
              <w:pStyle w:val="Compact"/>
              <w:jc w:val="left"/>
            </w:pPr>
            <w:r>
              <w:t xml:space="preserve">Motion</w:t>
            </w:r>
          </w:p>
        </w:tc>
        <w:tc>
          <w:tcPr/>
          <w:p>
            <w:pPr>
              <w:pStyle w:val="Compact"/>
              <w:jc w:val="left"/>
            </w:pPr>
            <w:r>
              <w:t xml:space="preserve">个人$29/月</w:t>
            </w:r>
            <w:r>
              <w:t xml:space="preserve"> </w:t>
            </w:r>
            <w:r>
              <w:rPr>
                <w:vertAlign w:val="superscript"/>
              </w:rPr>
              <w:t xml:space="preserve">78</w:t>
            </w:r>
          </w:p>
        </w:tc>
        <w:tc>
          <w:tcPr/>
          <w:p>
            <w:pPr>
              <w:pStyle w:val="Compact"/>
              <w:jc w:val="left"/>
            </w:pPr>
            <w:r>
              <w:t xml:space="preserve">AI自动调度</w:t>
            </w:r>
          </w:p>
        </w:tc>
        <w:tc>
          <w:tcPr/>
          <w:p>
            <w:pPr>
              <w:pStyle w:val="Compact"/>
              <w:jc w:val="left"/>
            </w:pPr>
            <w:r>
              <w:t xml:space="preserve">1{,}000+参数自动排程</w:t>
            </w:r>
          </w:p>
        </w:tc>
        <w:tc>
          <w:tcPr/>
          <w:p>
            <w:pPr>
              <w:pStyle w:val="Compact"/>
              <w:jc w:val="left"/>
            </w:pPr>
            <w:r>
              <w:t xml:space="preserve">订阅制</w:t>
            </w:r>
          </w:p>
        </w:tc>
      </w:tr>
      <w:tr>
        <w:tc>
          <w:tcPr/>
          <w:p>
            <w:pPr>
              <w:pStyle w:val="Compact"/>
              <w:jc w:val="left"/>
            </w:pPr>
            <w:r>
              <w:t xml:space="preserve">Reclaim.ai</w:t>
            </w:r>
          </w:p>
        </w:tc>
        <w:tc>
          <w:tcPr/>
          <w:p>
            <w:pPr>
              <w:pStyle w:val="Compact"/>
              <w:jc w:val="left"/>
            </w:pPr>
            <w:r>
              <w:t xml:space="preserve">被Dropbox $4{,}020万收购</w:t>
            </w:r>
            <w:r>
              <w:t xml:space="preserve"> </w:t>
            </w:r>
            <w:r>
              <w:rPr>
                <w:vertAlign w:val="superscript"/>
              </w:rPr>
              <w:t xml:space="preserve">79</w:t>
            </w:r>
          </w:p>
        </w:tc>
        <w:tc>
          <w:tcPr/>
          <w:p>
            <w:pPr>
              <w:pStyle w:val="Compact"/>
              <w:jc w:val="left"/>
            </w:pPr>
            <w:r>
              <w:t xml:space="preserve">AI辅助日历保护</w:t>
            </w:r>
          </w:p>
        </w:tc>
        <w:tc>
          <w:tcPr/>
          <w:p>
            <w:pPr>
              <w:pStyle w:val="Compact"/>
              <w:jc w:val="left"/>
            </w:pPr>
            <w:r>
              <w:t xml:space="preserve">习惯保护、专注时间</w:t>
            </w:r>
          </w:p>
        </w:tc>
        <w:tc>
          <w:tcPr/>
          <w:p>
            <w:pPr>
              <w:pStyle w:val="Compact"/>
              <w:jc w:val="left"/>
            </w:pPr>
            <w:r>
              <w:t xml:space="preserve">收购整合</w:t>
            </w:r>
          </w:p>
        </w:tc>
      </w:tr>
      <w:tr>
        <w:tc>
          <w:tcPr/>
          <w:p>
            <w:pPr>
              <w:pStyle w:val="Compact"/>
              <w:jc w:val="left"/>
            </w:pPr>
            <w:r>
              <w:t xml:space="preserve">MindTrip</w:t>
            </w:r>
          </w:p>
        </w:tc>
        <w:tc>
          <w:tcPr/>
          <w:p>
            <w:pPr>
              <w:pStyle w:val="Compact"/>
              <w:jc w:val="left"/>
            </w:pPr>
            <w:r>
              <w:t xml:space="preserve">650万POI/$2{,}050万融资</w:t>
            </w:r>
            <w:r>
              <w:t xml:space="preserve"> </w:t>
            </w:r>
            <w:r>
              <w:rPr>
                <w:vertAlign w:val="superscript"/>
              </w:rPr>
              <w:t xml:space="preserve">24</w:t>
            </w:r>
          </w:p>
        </w:tc>
        <w:tc>
          <w:tcPr/>
          <w:p>
            <w:pPr>
              <w:pStyle w:val="Compact"/>
              <w:jc w:val="left"/>
            </w:pPr>
            <w:r>
              <w:t xml:space="preserve">AI旅游规划</w:t>
            </w:r>
          </w:p>
        </w:tc>
        <w:tc>
          <w:tcPr/>
          <w:p>
            <w:pPr>
              <w:pStyle w:val="Compact"/>
              <w:jc w:val="left"/>
            </w:pPr>
            <w:r>
              <w:t xml:space="preserve">Start Anywhere、群聊协作</w:t>
            </w:r>
          </w:p>
        </w:tc>
        <w:tc>
          <w:tcPr/>
          <w:p>
            <w:pPr>
              <w:pStyle w:val="Compact"/>
              <w:jc w:val="left"/>
            </w:pPr>
            <w:r>
              <w:t xml:space="preserve">B2B+B2C</w:t>
            </w:r>
          </w:p>
        </w:tc>
      </w:tr>
      <w:tr>
        <w:tc>
          <w:tcPr/>
          <w:p>
            <w:pPr>
              <w:pStyle w:val="Compact"/>
              <w:jc w:val="left"/>
            </w:pPr>
            <w:r>
              <w:t xml:space="preserve">黄山AI</w:t>
            </w:r>
          </w:p>
        </w:tc>
        <w:tc>
          <w:tcPr/>
          <w:p>
            <w:pPr>
              <w:pStyle w:val="Compact"/>
              <w:jc w:val="left"/>
            </w:pPr>
            <w:r>
              <w:t xml:space="preserve">订单金额1.88亿元</w:t>
            </w:r>
            <w:r>
              <w:t xml:space="preserve"> </w:t>
            </w:r>
            <w:r>
              <w:rPr>
                <w:vertAlign w:val="superscript"/>
              </w:rPr>
              <w:t xml:space="preserve">5</w:t>
            </w:r>
          </w:p>
        </w:tc>
        <w:tc>
          <w:tcPr/>
          <w:p>
            <w:pPr>
              <w:pStyle w:val="Compact"/>
              <w:jc w:val="left"/>
            </w:pPr>
            <w:r>
              <w:t xml:space="preserve">景区AI伴游</w:t>
            </w:r>
          </w:p>
        </w:tc>
        <w:tc>
          <w:tcPr/>
          <w:p>
            <w:pPr>
              <w:pStyle w:val="Compact"/>
              <w:jc w:val="left"/>
            </w:pPr>
            <w:r>
              <w:t xml:space="preserve">多模型协同体系</w:t>
            </w:r>
          </w:p>
        </w:tc>
        <w:tc>
          <w:tcPr/>
          <w:p>
            <w:pPr>
              <w:pStyle w:val="Compact"/>
              <w:jc w:val="left"/>
            </w:pPr>
            <w:r>
              <w:t xml:space="preserve">B2B SaaS</w:t>
            </w:r>
          </w:p>
        </w:tc>
      </w:tr>
      <w:tr>
        <w:tc>
          <w:tcPr/>
          <w:p>
            <w:pPr>
              <w:pStyle w:val="Compact"/>
              <w:jc w:val="left"/>
            </w:pPr>
            <w:r>
              <w:t xml:space="preserve">Dify</w:t>
            </w:r>
          </w:p>
        </w:tc>
        <w:tc>
          <w:tcPr/>
          <w:p>
            <w:pPr>
              <w:pStyle w:val="Compact"/>
              <w:jc w:val="left"/>
            </w:pPr>
            <w:r>
              <w:t xml:space="preserve">GitHub 130K+ Stars</w:t>
            </w:r>
            <w:r>
              <w:t xml:space="preserve"> </w:t>
            </w:r>
            <w:r>
              <w:rPr>
                <w:vertAlign w:val="superscript"/>
              </w:rPr>
              <w:t xml:space="preserve">20</w:t>
            </w:r>
          </w:p>
        </w:tc>
        <w:tc>
          <w:tcPr/>
          <w:p>
            <w:pPr>
              <w:pStyle w:val="Compact"/>
              <w:jc w:val="left"/>
            </w:pPr>
            <w:r>
              <w:t xml:space="preserve">开源LLM应用平台</w:t>
            </w:r>
          </w:p>
        </w:tc>
        <w:tc>
          <w:tcPr/>
          <w:p>
            <w:pPr>
              <w:pStyle w:val="Compact"/>
              <w:jc w:val="left"/>
            </w:pPr>
            <w:r>
              <w:t xml:space="preserve">RAG引擎、DAG工作流</w:t>
            </w:r>
          </w:p>
        </w:tc>
        <w:tc>
          <w:tcPr/>
          <w:p>
            <w:pPr>
              <w:pStyle w:val="Compact"/>
              <w:jc w:val="left"/>
            </w:pPr>
            <w:r>
              <w:t xml:space="preserve">开源+企业版</w:t>
            </w:r>
          </w:p>
        </w:tc>
      </w:tr>
      <w:tr>
        <w:tc>
          <w:tcPr/>
          <w:p>
            <w:pPr>
              <w:pStyle w:val="Compact"/>
              <w:jc w:val="left"/>
            </w:pPr>
            <w:r>
              <w:t xml:space="preserve">Coze</w:t>
            </w:r>
          </w:p>
        </w:tc>
        <w:tc>
          <w:tcPr/>
          <w:p>
            <w:pPr>
              <w:pStyle w:val="Compact"/>
              <w:jc w:val="left"/>
            </w:pPr>
            <w:r>
              <w:t xml:space="preserve">400万月活</w:t>
            </w:r>
            <w:r>
              <w:t xml:space="preserve"> </w:t>
            </w:r>
            <w:r>
              <w:rPr>
                <w:vertAlign w:val="superscript"/>
              </w:rPr>
              <w:t xml:space="preserve">84</w:t>
            </w:r>
          </w:p>
        </w:tc>
        <w:tc>
          <w:tcPr/>
          <w:p>
            <w:pPr>
              <w:pStyle w:val="Compact"/>
              <w:jc w:val="left"/>
            </w:pPr>
            <w:r>
              <w:t xml:space="preserve">低代码Agent平台</w:t>
            </w:r>
          </w:p>
        </w:tc>
        <w:tc>
          <w:tcPr/>
          <w:p>
            <w:pPr>
              <w:pStyle w:val="Compact"/>
              <w:jc w:val="left"/>
            </w:pPr>
            <w:r>
              <w:t xml:space="preserve">Coze 3.0多Agent协作</w:t>
            </w:r>
          </w:p>
        </w:tc>
        <w:tc>
          <w:tcPr/>
          <w:p>
            <w:pPr>
              <w:pStyle w:val="Compact"/>
              <w:jc w:val="left"/>
            </w:pPr>
            <w:r>
              <w:t xml:space="preserve">字节生态</w:t>
            </w:r>
          </w:p>
        </w:tc>
      </w:tr>
      <w:tr>
        <w:tc>
          <w:tcPr/>
          <w:p>
            <w:pPr>
              <w:pStyle w:val="Compact"/>
              <w:jc w:val="left"/>
            </w:pPr>
            <w:r>
              <w:t xml:space="preserve">CrewAI</w:t>
            </w:r>
          </w:p>
        </w:tc>
        <w:tc>
          <w:tcPr/>
          <w:p>
            <w:pPr>
              <w:pStyle w:val="Compact"/>
              <w:jc w:val="left"/>
            </w:pPr>
            <w:r>
              <w:t xml:space="preserve">GitHub 52K+ Stars</w:t>
            </w:r>
            <w:r>
              <w:t xml:space="preserve"> </w:t>
            </w:r>
            <w:r>
              <w:rPr>
                <w:vertAlign w:val="superscript"/>
              </w:rPr>
              <w:t xml:space="preserve">30</w:t>
            </w:r>
          </w:p>
        </w:tc>
        <w:tc>
          <w:tcPr/>
          <w:p>
            <w:pPr>
              <w:pStyle w:val="Compact"/>
              <w:jc w:val="left"/>
            </w:pPr>
            <w:r>
              <w:t xml:space="preserve">多Agent协作框架</w:t>
            </w:r>
          </w:p>
        </w:tc>
        <w:tc>
          <w:tcPr/>
          <w:p>
            <w:pPr>
              <w:pStyle w:val="Compact"/>
              <w:jc w:val="left"/>
            </w:pPr>
            <w:r>
              <w:t xml:space="preserve">角色扮演、Flows编排</w:t>
            </w:r>
          </w:p>
        </w:tc>
        <w:tc>
          <w:tcPr/>
          <w:p>
            <w:pPr>
              <w:pStyle w:val="Compact"/>
              <w:jc w:val="left"/>
            </w:pPr>
            <w:r>
              <w:t xml:space="preserve">开源+企业服务</w:t>
            </w:r>
          </w:p>
        </w:tc>
      </w:tr>
    </w:tbl>
    <w:p>
      <w:pPr>
        <w:pStyle w:val="BodyText"/>
      </w:pPr>
      <w:r>
        <w:rPr>
          <w:bCs/>
          <w:b/>
        </w:rPr>
        <w:t xml:space="preserve">表1：已上线Agent产品核心指标对比</w:t>
      </w:r>
    </w:p>
    <w:p>
      <w:pPr>
        <w:pStyle w:val="BodyText"/>
      </w:pPr>
      <w:r>
        <w:t xml:space="preserve">上表揭示了三个结构性趋势。其一，商业化路径呈明显分化：提效助手通过订阅制实现规模化收入（Notion AI 4亿美元），旅游助手通过联盟佣金和B2B SaaS获取GMV（黄山AI 1.88亿元），通用平台采用”Open Core”模式（Dify 280+企业客户）</w:t>
      </w:r>
      <w:r>
        <w:rPr>
          <w:vertAlign w:val="superscript"/>
        </w:rPr>
        <w:t xml:space="preserve">20</w:t>
      </w:r>
      <w:r>
        <w:t xml:space="preserve"> </w:t>
      </w:r>
      <w:r>
        <w:rPr>
          <w:vertAlign w:val="superscript"/>
        </w:rPr>
        <w:t xml:space="preserve">85</w:t>
      </w:r>
      <w:r>
        <w:t xml:space="preserve">。其二，融资热度在2024-2025年持续攀升——CrewAI获Insight Partners领投的1{,}800万美元A轮</w:t>
      </w:r>
      <w:r>
        <w:rPr>
          <w:vertAlign w:val="superscript"/>
        </w:rPr>
        <w:t xml:space="preserve">30</w:t>
      </w:r>
      <w:r>
        <w:t xml:space="preserve">，Dify于2026年3月完成3{,}000万美元Pre-A轮（估值1.8亿美元）</w:t>
      </w:r>
      <w:r>
        <w:rPr>
          <w:vertAlign w:val="superscript"/>
        </w:rPr>
        <w:t xml:space="preserve">85</w:t>
      </w:r>
      <w:r>
        <w:t xml:space="preserve">，反映资本市场对多Agent基础设施的高度认可。其三，竞争壁垒正从”功能丰富度”转向”架构深度”——具备多Agent编排、RAG（Retrieval-Augmented Generation，检索增强生成）引擎和可视化工作流构建器的平台正在与简单套壳产品拉开差距</w:t>
      </w:r>
      <w:r>
        <w:rPr>
          <w:vertAlign w:val="superscript"/>
        </w:rPr>
        <w:t xml:space="preserve">86</w:t>
      </w:r>
      <w:r>
        <w:t xml:space="preserve">。</w:t>
      </w:r>
    </w:p>
    <w:p>
      <w:pPr>
        <w:pStyle w:val="BodyText"/>
      </w:pPr>
      <w:r>
        <w:t xml:space="preserve">Dify作为全球部署最广泛的开源LLM应用平台，在逾140万台机器上运行，覆盖175个以上国家，2{,}000余团队和280家企业使用商业版，客户包括马士基（Maersk）、ETS、安克创新（Anker Innovations）、诺华（Novartis）</w:t>
      </w:r>
      <w:r>
        <w:rPr>
          <w:vertAlign w:val="superscript"/>
        </w:rPr>
        <w:t xml:space="preserve">20</w:t>
      </w:r>
      <w:r>
        <w:t xml:space="preserve">。其技术架构采用六边形蜂巢设计，核心服务包括Python/Flask API服务、Celery异步Worker和Next.js前端，总计124万行代码（Python+TypeScript），支持30余种向量数据库</w:t>
      </w:r>
      <w:r>
        <w:rPr>
          <w:vertAlign w:val="superscript"/>
        </w:rPr>
        <w:t xml:space="preserve">87</w:t>
      </w:r>
      <w:r>
        <w:t xml:space="preserve">。2026年新增的MCP双向支持、Human Input Node（人在回路检查点）和Supervisor Agent Mode三大能力，进一步强化了多Agent编排能力</w:t>
      </w:r>
      <w:r>
        <w:rPr>
          <w:vertAlign w:val="superscript"/>
        </w:rPr>
        <w:t xml:space="preserve">20</w:t>
      </w:r>
      <w:r>
        <w:t xml:space="preserve">。Coze作为字节跳动旗下平台，月活2024年底突破400万</w:t>
      </w:r>
      <w:r>
        <w:rPr>
          <w:vertAlign w:val="superscript"/>
        </w:rPr>
        <w:t xml:space="preserve">84</w:t>
      </w:r>
      <w:r>
        <w:t xml:space="preserve">，2025年6月发布的Coze 3.0首创”一人/多人+多Agent”协作模式</w:t>
      </w:r>
      <w:r>
        <w:rPr>
          <w:vertAlign w:val="superscript"/>
        </w:rPr>
        <w:t xml:space="preserve">88</w:t>
      </w:r>
      <w:r>
        <w:t xml:space="preserve">，2025年7月核心代码以Apache 2.0许可证开源</w:t>
      </w:r>
      <w:r>
        <w:rPr>
          <w:vertAlign w:val="superscript"/>
        </w:rPr>
        <w:t xml:space="preserve">84</w:t>
      </w:r>
      <w:r>
        <w:t xml:space="preserve">，进一步扩大了开发者社区影响力。</w:t>
      </w:r>
    </w:p>
    <w:bookmarkEnd w:id="56"/>
    <w:bookmarkEnd w:id="57"/>
    <w:bookmarkStart w:id="61" w:name="开源项目案例研究"/>
    <w:p>
      <w:pPr>
        <w:pStyle w:val="Heading3"/>
      </w:pPr>
      <w:r>
        <w:t xml:space="preserve">2.2 开源项目案例研究</w:t>
      </w:r>
    </w:p>
    <w:p>
      <w:pPr>
        <w:pStyle w:val="FirstParagraph"/>
      </w:pPr>
      <w:r>
        <w:t xml:space="preserve">开源生态是多Agent技术扩散的核心引擎。2024-2025年GitHub上AI相关仓库数量同比增长178%，达430万个以上</w:t>
      </w:r>
      <w:r>
        <w:rPr>
          <w:vertAlign w:val="superscript"/>
        </w:rPr>
        <w:t xml:space="preserve">89</w:t>
      </w:r>
      <w:r>
        <w:t xml:space="preserve">；Gartner数据显示多Agent系统咨询量从2024年Q1到2025年Q2增长1{,}445%</w:t>
      </w:r>
      <w:r>
        <w:rPr>
          <w:vertAlign w:val="superscript"/>
        </w:rPr>
        <w:t xml:space="preserve">31</w:t>
      </w:r>
      <w:r>
        <w:t xml:space="preserve">。以下三个案例分别代表”模板资源层”</w:t>
      </w:r>
      <w:r>
        <w:t xml:space="preserve">“</w:t>
      </w:r>
      <w:r>
        <w:t xml:space="preserve">系统学习层</w:t>
      </w:r>
      <w:r>
        <w:t xml:space="preserve">”</w:t>
      </w:r>
      <w:r>
        <w:t xml:space="preserve">和”学生创业层”，为项目选题和技术路线提供具体参照系。</w:t>
      </w:r>
    </w:p>
    <w:bookmarkStart w:id="58" w:name="案例一awesome-llm-apps116k-stars的可运行模板库"/>
    <w:p>
      <w:pPr>
        <w:pStyle w:val="Heading4"/>
      </w:pPr>
      <w:r>
        <w:t xml:space="preserve">2.2.1 案例一：Awesome LLM Apps——116K Stars的可运行模板库</w:t>
      </w:r>
    </w:p>
    <w:p>
      <w:pPr>
        <w:pStyle w:val="FirstParagraph"/>
      </w:pPr>
      <w:r>
        <w:t xml:space="preserve">Awesome LLM Apps由Shubhamsaboo维护，截至2026年6月获116K+ Stars、17.3K Forks和81位贡献者</w:t>
      </w:r>
      <w:r>
        <w:rPr>
          <w:vertAlign w:val="superscript"/>
        </w:rPr>
        <w:t xml:space="preserve">90</w:t>
      </w:r>
      <w:r>
        <w:t xml:space="preserve"> </w:t>
      </w:r>
      <w:r>
        <w:rPr>
          <w:vertAlign w:val="superscript"/>
        </w:rPr>
        <w:t xml:space="preserve">91</w:t>
      </w:r>
      <w:r>
        <w:t xml:space="preserve">。项目核心定位是”可立即运行的AI Agent和RAG应用模板集合”（cookbook of ready-to-run templates），收录100余个应用模板，涵盖Multi-agent Teams、MCP AI Agents、Voice AI Agents、RAG Tutorials、Framework Crash Courses等15个类别</w:t>
      </w:r>
      <w:r>
        <w:rPr>
          <w:vertAlign w:val="superscript"/>
        </w:rPr>
        <w:t xml:space="preserve">90</w:t>
      </w:r>
      <w:r>
        <w:t xml:space="preserve">。</w:t>
      </w:r>
    </w:p>
    <w:p>
      <w:pPr>
        <w:pStyle w:val="BodyText"/>
      </w:pPr>
      <w:r>
        <w:t xml:space="preserve">与学生项目最直接相关的Multi-agent Teams类别包含12个完整案例：AI Travel Planner Agent Team（旅行规划）、AI Sales Intelligence Agent Team（销售情报）、AI Competitor Intelligence Agent Team（竞品情报）、AI Finance Agent Team（金融分析）、AI Legal Agent Team（法律文书）等</w:t>
      </w:r>
      <w:r>
        <w:rPr>
          <w:vertAlign w:val="superscript"/>
        </w:rPr>
        <w:t xml:space="preserve">90</w:t>
      </w:r>
      <w:r>
        <w:t xml:space="preserve">。每个案例均为独立文件夹，含requirements.txt、README.md和可运行Python脚本，技术选型覆盖CrewAI、AutoGen、LangGraph、Agno、Google ADK等主流框架</w:t>
      </w:r>
      <w:r>
        <w:rPr>
          <w:vertAlign w:val="superscript"/>
        </w:rPr>
        <w:t xml:space="preserve">90</w:t>
      </w:r>
      <w:r>
        <w:t xml:space="preserve">。项目采用”Clone → Install → Run”三步文档结构，运行门槛极低</w:t>
      </w:r>
      <w:r>
        <w:rPr>
          <w:vertAlign w:val="superscript"/>
        </w:rPr>
        <w:t xml:space="preserve">91</w:t>
      </w:r>
      <w:r>
        <w:t xml:space="preserve">。其中AI Travel Planner Agent Team使用Agno框架的Team类，集成Airbnb、Google Maps、Weather、Calendar等MCP Server，通过Streamlit提供Web UI</w:t>
      </w:r>
      <w:r>
        <w:rPr>
          <w:vertAlign w:val="superscript"/>
        </w:rPr>
        <w:t xml:space="preserve">92</w:t>
      </w:r>
      <w:r>
        <w:t xml:space="preserve">，为旅游助手项目提供了可直接参考的技术蓝图。Production-Ready TripPlanner则展示了更高阶的生产级部署方案：使用TaskflowAI框架构建模块化多Agent架构，3个Agent协作（Web Research→Travel→Reporter），Docker容器化+GitHub Actions自动部署到AWS EC2</w:t>
      </w:r>
      <w:r>
        <w:rPr>
          <w:vertAlign w:val="superscript"/>
        </w:rPr>
        <w:t xml:space="preserve">93</w:t>
      </w:r>
      <w:r>
        <w:t xml:space="preserve">。</w:t>
      </w:r>
    </w:p>
    <w:bookmarkEnd w:id="58"/>
    <w:bookmarkStart w:id="59" w:name="案例二hello-agents60k-stars的系统化学习体系"/>
    <w:p>
      <w:pPr>
        <w:pStyle w:val="Heading4"/>
      </w:pPr>
      <w:r>
        <w:t xml:space="preserve">2.2.2 案例二：Hello Agents——60K Stars的系统化学习体系</w:t>
      </w:r>
    </w:p>
    <w:p>
      <w:pPr>
        <w:pStyle w:val="FirstParagraph"/>
      </w:pPr>
      <w:r>
        <w:t xml:space="preserve">Hello Agents由Datawhale社区出品，GitHub仓库（datawhalechina/hello-agents）获逾60K Stars，含16章完整内容，分为五大部分：Agent与LLM基础（第1-3章）、构建LLM Agent（第4-7章）、高级知识扩展（第8-12章）、综合案例实战（第13-15章）、毕业设计与展望（第16章）</w:t>
      </w:r>
      <w:r>
        <w:rPr>
          <w:vertAlign w:val="superscript"/>
        </w:rPr>
        <w:t xml:space="preserve">19</w:t>
      </w:r>
      <w:r>
        <w:t xml:space="preserve"> </w:t>
      </w:r>
      <w:r>
        <w:rPr>
          <w:vertAlign w:val="superscript"/>
        </w:rPr>
        <w:t xml:space="preserve">94</w:t>
      </w:r>
      <w:r>
        <w:t xml:space="preserve">。教程实现了”从零实现+框架实战+低代码平台”的三层覆盖——第4章从零实现ReAct、Plan-and-Solve、Reflection三大经典范式；第5章覆盖Coze、Dify、n8n低代码平台实战；第6章覆盖AutoGen、AgentScope、LangGraph开发框架；第7章从零自研完整Agent框架；第8章覆盖Memory系统与RAG管道；第10章深入MCP、A2A、ANP三大通信协议</w:t>
      </w:r>
      <w:r>
        <w:rPr>
          <w:vertAlign w:val="superscript"/>
        </w:rPr>
        <w:t xml:space="preserve">19</w:t>
      </w:r>
      <w:r>
        <w:t xml:space="preserve">。</w:t>
      </w:r>
    </w:p>
    <w:p>
      <w:pPr>
        <w:pStyle w:val="BodyText"/>
      </w:pPr>
      <w:r>
        <w:t xml:space="preserve">配套框架HelloAgents（jjyaoao/HelloAgents）已迭代至V1.0.0版本，集成16项核心能力</w:t>
      </w:r>
      <w:r>
        <w:rPr>
          <w:vertAlign w:val="superscript"/>
        </w:rPr>
        <w:t xml:space="preserve">95</w:t>
      </w:r>
      <w:r>
        <w:t xml:space="preserve"> </w:t>
      </w:r>
      <w:r>
        <w:rPr>
          <w:vertAlign w:val="superscript"/>
        </w:rPr>
        <w:t xml:space="preserve">96</w:t>
      </w:r>
      <w:r>
        <w:t xml:space="preserve">。技术亮点包括：Token成本降低85%、首字节时间从15秒降至1.3秒（11.7倍提升）、Function Calling统一架构（解析成功率99%+）、完整的SSE流式输出支持FastAPI集成、可观测性（TraceLogger）、熔断器（CircuitBreaker）、会话持久化（SessionStore）、子代理机制（TaskTool）等生产级特性</w:t>
      </w:r>
      <w:r>
        <w:rPr>
          <w:vertAlign w:val="superscript"/>
        </w:rPr>
        <w:t xml:space="preserve">96</w:t>
      </w:r>
      <w:r>
        <w:t xml:space="preserve">。该框架从教学原型到生产级框架的演进路径，为构建可落地Agent系统提供了工程化范本。</w:t>
      </w:r>
    </w:p>
    <w:p>
      <w:pPr>
        <w:pStyle w:val="BodyText"/>
      </w:pPr>
      <w:r>
        <w:t xml:space="preserve">第13章”智能旅行助手”采用前后端分离架构，通过AttractionSearchAgent（景点搜索）、WeatherQueryAgent（天气查询）、HotelAgent（酒店推荐）、PlannerAgent（行程规划）四个Agent分工协作，前端采用Vue3+TypeScript</w:t>
      </w:r>
      <w:r>
        <w:rPr>
          <w:vertAlign w:val="superscript"/>
        </w:rPr>
        <w:t xml:space="preserve">19</w:t>
      </w:r>
      <w:r>
        <w:t xml:space="preserve">。第16章的”毕业设计”社区协作机制是项目独特创新：学员以开源项目形式提交毕业设计，命名格式为{GitHub用户名}-{项目名称}，通过Pull Request提交到Co-creation-projects目录，由社区成员review后合并</w:t>
      </w:r>
      <w:r>
        <w:rPr>
          <w:vertAlign w:val="superscript"/>
        </w:rPr>
        <w:t xml:space="preserve">97</w:t>
      </w:r>
      <w:r>
        <w:t xml:space="preserve"> </w:t>
      </w:r>
      <w:r>
        <w:rPr>
          <w:vertAlign w:val="superscript"/>
        </w:rPr>
        <w:t xml:space="preserve">98</w:t>
      </w:r>
      <w:r>
        <w:t xml:space="preserve">。已有MADF（多智能体讨论框架）等优秀毕业设计被合并，其技术栈为Vue3+FastAPI+WebSocket+智谱GLM-4 API，亮点包括深度角色生成、双层记忆系统（私有+共享）、动态主持机制和5维讨论质量评估</w:t>
      </w:r>
      <w:r>
        <w:rPr>
          <w:vertAlign w:val="superscript"/>
        </w:rPr>
        <w:t xml:space="preserve">99</w:t>
      </w:r>
      <w:r>
        <w:t xml:space="preserve">。</w:t>
      </w:r>
    </w:p>
    <w:bookmarkEnd w:id="59"/>
    <w:bookmarkStart w:id="60" w:name="X5e743899f016a1af712d0eb2f5c137b148f29c2"/>
    <w:p>
      <w:pPr>
        <w:pStyle w:val="Heading4"/>
      </w:pPr>
      <w:r>
        <w:t xml:space="preserve">2.2.3 案例三：北邮BettaFish/MiroFish——</w:t>
      </w:r>
      <w:r>
        <w:t xml:space="preserve">“</w:t>
      </w:r>
      <w:r>
        <w:t xml:space="preserve">Vibe Coding + Agent数字团队</w:t>
      </w:r>
      <w:r>
        <w:t xml:space="preserve">”</w:t>
      </w:r>
      <w:r>
        <w:t xml:space="preserve">的创业标杆</w:t>
      </w:r>
    </w:p>
    <w:p>
      <w:pPr>
        <w:pStyle w:val="FirstParagraph"/>
      </w:pPr>
      <w:r>
        <w:t xml:space="preserve">北邮大四学生郭航江（网名BaiFu）开发的BettaFish和MiroFish是2025年最受关注的学生Agent项目</w:t>
      </w:r>
      <w:r>
        <w:rPr>
          <w:vertAlign w:val="superscript"/>
        </w:rPr>
        <w:t xml:space="preserve">100</w:t>
      </w:r>
      <w:r>
        <w:t xml:space="preserve"> </w:t>
      </w:r>
      <w:r>
        <w:rPr>
          <w:vertAlign w:val="superscript"/>
        </w:rPr>
        <w:t xml:space="preserve">32</w:t>
      </w:r>
      <w:r>
        <w:t xml:space="preserve">。BettaFish（多智能体舆情分析工具，又称”微舆”）于2025年底登上GitHub全球趋势榜第一，一周内获2万个Star</w:t>
      </w:r>
      <w:r>
        <w:rPr>
          <w:vertAlign w:val="superscript"/>
        </w:rPr>
        <w:t xml:space="preserve">101</w:t>
      </w:r>
      <w:r>
        <w:t xml:space="preserve">。其架构含5类专业Agent——QueryEngine（查询）、MediaEngine（媒体）、InsightEngine（洞察）、ReportEngine（报告）和ForumEngine（论坛主持），配合MindSpider爬虫系统7x24小时覆盖10余个社媒平台</w:t>
      </w:r>
      <w:r>
        <w:rPr>
          <w:vertAlign w:val="superscript"/>
        </w:rPr>
        <w:t xml:space="preserve">101</w:t>
      </w:r>
      <w:r>
        <w:t xml:space="preserve">。核心创新是Agent”论坛”协作机制：各专业Agent以类似学术论坛方式多轮讨论，ForumEngine担任主持人确保讨论有序，最终产出综合分析报告。</w:t>
      </w:r>
    </w:p>
    <w:p>
      <w:pPr>
        <w:pStyle w:val="BodyText"/>
      </w:pPr>
      <w:r>
        <w:t xml:space="preserve">MiroFish作为升级版，定位为”基于多智能体技术的AI预测引擎”，流程为输入材料（突发新闻、政策草案、金融信号）→ 构建知识图谱 → 生成角色和环境 → 运行多Agent模拟 → 生成报告 → 用户追问</w:t>
      </w:r>
      <w:r>
        <w:rPr>
          <w:vertAlign w:val="superscript"/>
        </w:rPr>
        <w:t xml:space="preserve">102</w:t>
      </w:r>
      <w:r>
        <w:t xml:space="preserve">。郭航江用10天以”Vibe Coding”（借助Claude Code等AI编程助手开发）方式构建MiroFish，获盛大创始人陈天桥3{,}000万元投资孵化</w:t>
      </w:r>
      <w:r>
        <w:rPr>
          <w:vertAlign w:val="superscript"/>
        </w:rPr>
        <w:t xml:space="preserve">32</w:t>
      </w:r>
      <w:r>
        <w:t xml:space="preserve">，从”毕业设计作者”转型为”AI创业公司CEO”。这一事件标志着”Vibe Coding + Agent数字团队”模式的商业化可行性得到顶级投资人认可——单个学生借助AI编程工具可在极短时间构建复杂多Agent系统。但这也意味着仅靠”做了Agent项目”已不足以形成差异化，项目必须在技术深度、产品差异或开源影响力上达到更高标准。</w:t>
      </w:r>
    </w:p>
    <w:bookmarkEnd w:id="60"/>
    <w:bookmarkEnd w:id="61"/>
    <w:bookmarkStart w:id="65" w:name="差异化机会识别"/>
    <w:p>
      <w:pPr>
        <w:pStyle w:val="Heading3"/>
      </w:pPr>
      <w:r>
        <w:t xml:space="preserve">2.3 差异化机会识别</w:t>
      </w:r>
    </w:p>
    <w:bookmarkStart w:id="62" w:name="竞品功能缺口分析"/>
    <w:p>
      <w:pPr>
        <w:pStyle w:val="Heading4"/>
      </w:pPr>
      <w:r>
        <w:t xml:space="preserve">2.3.1 竞品功能缺口分析</w:t>
      </w:r>
    </w:p>
    <w:p>
      <w:pPr>
        <w:pStyle w:val="FirstParagraph"/>
      </w:pPr>
      <w:r>
        <w:t xml:space="preserve">对已上线产品和开源项目的系统分析揭示了三个关键功能缺口。第一，预算感知（Budget-Aware Planning）是旅游赛道最显著空白：MindTrip虽拥有650万POI但缺乏预算感知能力</w:t>
      </w:r>
      <w:r>
        <w:rPr>
          <w:vertAlign w:val="superscript"/>
        </w:rPr>
        <w:t xml:space="preserve">24</w:t>
      </w:r>
      <w:r>
        <w:t xml:space="preserve">，黄山AI偏向B2B景区服务而非个人预算管理</w:t>
      </w:r>
      <w:r>
        <w:rPr>
          <w:vertAlign w:val="superscript"/>
        </w:rPr>
        <w:t xml:space="preserve">5</w:t>
      </w:r>
      <w:r>
        <w:t xml:space="preserve">，现有工具如Wonderplan虽支持预算输入但功能浅层。学生群体核心痛点是”想出去玩但不知道怎么在预算内玩得最好”，将预算约束作为规划第一输入（而非事后过滤），是未被充分满足的需求。第二，离线能力在旅游场景具有独特价值：Wanderlog Pro离线功能需付费，Stardrift仅支持PDF导出离线，大多数产品无离线支持</w:t>
      </w:r>
      <w:r>
        <w:rPr>
          <w:vertAlign w:val="superscript"/>
        </w:rPr>
        <w:t xml:space="preserve">83</w:t>
      </w:r>
      <w:r>
        <w:t xml:space="preserve">，而用户在境外或景区无网络或漫游昂贵是常态。第三，细分场景（学生穷游、周末周边游）缺乏专门优化，现有产品多采用”一刀切”通用方案</w:t>
      </w:r>
      <w:r>
        <w:rPr>
          <w:vertAlign w:val="superscript"/>
        </w:rPr>
        <w:t xml:space="preserve">82</w:t>
      </w:r>
      <w:r>
        <w:t xml:space="preserve">，未针对学生偏好hostel/青旅/公共交通或周边游偏好短途自驾等差异进行适配。</w:t>
      </w:r>
    </w:p>
    <w:tbl>
      <w:tblPr>
        <w:tblStyle w:val="Table"/>
        <w:tblW w:type="pct" w:w="5000"/>
        <w:tblLook w:firstRow="1" w:lastRow="0" w:firstColumn="0" w:lastColumn="0" w:noHBand="0" w:noVBand="0" w:val="0020"/>
      </w:tblPr>
      <w:tblGrid>
        <w:gridCol w:w="2292"/>
        <w:gridCol w:w="1875"/>
        <w:gridCol w:w="1875"/>
        <w:gridCol w:w="1875"/>
      </w:tblGrid>
      <w:tr>
        <w:trPr>
          <w:tblHeader w:val="true"/>
        </w:trPr>
        <w:tc>
          <w:tcPr/>
          <w:p>
            <w:pPr>
              <w:pStyle w:val="Compact"/>
              <w:jc w:val="left"/>
            </w:pPr>
            <w:r>
              <w:t xml:space="preserve">差异化维度</w:t>
            </w:r>
          </w:p>
        </w:tc>
        <w:tc>
          <w:tcPr/>
          <w:p>
            <w:pPr>
              <w:pStyle w:val="Compact"/>
              <w:jc w:val="left"/>
            </w:pPr>
            <w:r>
              <w:t xml:space="preserve">竞品现状</w:t>
            </w:r>
          </w:p>
        </w:tc>
        <w:tc>
          <w:tcPr/>
          <w:p>
            <w:pPr>
              <w:pStyle w:val="Compact"/>
              <w:jc w:val="left"/>
            </w:pPr>
            <w:r>
              <w:t xml:space="preserve">缺口分析</w:t>
            </w:r>
          </w:p>
        </w:tc>
        <w:tc>
          <w:tcPr/>
          <w:p>
            <w:pPr>
              <w:pStyle w:val="Compact"/>
              <w:jc w:val="left"/>
            </w:pPr>
            <w:r>
              <w:t xml:space="preserve">实现路径</w:t>
            </w:r>
          </w:p>
        </w:tc>
      </w:tr>
      <w:tr>
        <w:tc>
          <w:tcPr/>
          <w:p>
            <w:pPr>
              <w:pStyle w:val="Compact"/>
              <w:jc w:val="left"/>
            </w:pPr>
            <w:r>
              <w:t xml:space="preserve">预算感知</w:t>
            </w:r>
          </w:p>
        </w:tc>
        <w:tc>
          <w:tcPr/>
          <w:p>
            <w:pPr>
              <w:pStyle w:val="Compact"/>
              <w:jc w:val="left"/>
            </w:pPr>
            <w:r>
              <w:t xml:space="preserve">MindTrip无预算感知；Wonderplan基础输入</w:t>
            </w:r>
            <w:r>
              <w:t xml:space="preserve"> </w:t>
            </w:r>
            <w:r>
              <w:rPr>
                <w:vertAlign w:val="superscript"/>
              </w:rPr>
              <w:t xml:space="preserve">24</w:t>
            </w:r>
          </w:p>
        </w:tc>
        <w:tc>
          <w:tcPr/>
          <w:p>
            <w:pPr>
              <w:pStyle w:val="Compact"/>
              <w:jc w:val="left"/>
            </w:pPr>
            <w:r>
              <w:t xml:space="preserve">无Agent专门负责预算约束优化</w:t>
            </w:r>
          </w:p>
        </w:tc>
        <w:tc>
          <w:tcPr/>
          <w:p>
            <w:pPr>
              <w:pStyle w:val="Compact"/>
              <w:jc w:val="left"/>
            </w:pPr>
            <w:r>
              <w:t xml:space="preserve">独立Budget Agent+约束优化算法</w:t>
            </w:r>
          </w:p>
        </w:tc>
      </w:tr>
      <w:tr>
        <w:tc>
          <w:tcPr/>
          <w:p>
            <w:pPr>
              <w:pStyle w:val="Compact"/>
              <w:jc w:val="left"/>
            </w:pPr>
            <w:r>
              <w:t xml:space="preserve">离线能力</w:t>
            </w:r>
          </w:p>
        </w:tc>
        <w:tc>
          <w:tcPr/>
          <w:p>
            <w:pPr>
              <w:pStyle w:val="Compact"/>
              <w:jc w:val="left"/>
            </w:pPr>
            <w:r>
              <w:t xml:space="preserve">Wanderlog Pro付费；多数产品无离线</w:t>
            </w:r>
            <w:r>
              <w:t xml:space="preserve"> </w:t>
            </w:r>
            <w:r>
              <w:rPr>
                <w:vertAlign w:val="superscript"/>
              </w:rPr>
              <w:t xml:space="preserve">83</w:t>
            </w:r>
          </w:p>
        </w:tc>
        <w:tc>
          <w:tcPr/>
          <w:p>
            <w:pPr>
              <w:pStyle w:val="Compact"/>
              <w:jc w:val="left"/>
            </w:pPr>
            <w:r>
              <w:t xml:space="preserve">境外/景区无网络是常态</w:t>
            </w:r>
          </w:p>
        </w:tc>
        <w:tc>
          <w:tcPr/>
          <w:p>
            <w:pPr>
              <w:pStyle w:val="Compact"/>
              <w:jc w:val="left"/>
            </w:pPr>
            <w:r>
              <w:t xml:space="preserve">本地缓存+数据预加载+冲突处理</w:t>
            </w:r>
          </w:p>
        </w:tc>
      </w:tr>
      <w:tr>
        <w:tc>
          <w:tcPr/>
          <w:p>
            <w:pPr>
              <w:pStyle w:val="Compact"/>
              <w:jc w:val="left"/>
            </w:pPr>
            <w:r>
              <w:t xml:space="preserve">细分场景</w:t>
            </w:r>
          </w:p>
        </w:tc>
        <w:tc>
          <w:tcPr/>
          <w:p>
            <w:pPr>
              <w:pStyle w:val="Compact"/>
              <w:jc w:val="left"/>
            </w:pPr>
            <w:r>
              <w:t xml:space="preserve">通用旅行，无学生/周边游专门优化</w:t>
            </w:r>
            <w:r>
              <w:t xml:space="preserve"> </w:t>
            </w:r>
            <w:r>
              <w:rPr>
                <w:vertAlign w:val="superscript"/>
              </w:rPr>
              <w:t xml:space="preserve">82</w:t>
            </w:r>
          </w:p>
        </w:tc>
        <w:tc>
          <w:tcPr/>
          <w:p>
            <w:pPr>
              <w:pStyle w:val="Compact"/>
              <w:jc w:val="left"/>
            </w:pPr>
            <w:r>
              <w:t xml:space="preserve">需求差异大但被忽视</w:t>
            </w:r>
          </w:p>
        </w:tc>
        <w:tc>
          <w:tcPr/>
          <w:p>
            <w:pPr>
              <w:pStyle w:val="Compact"/>
              <w:jc w:val="left"/>
            </w:pPr>
            <w:r>
              <w:t xml:space="preserve">场景模板+偏好自动提取+预算分层</w:t>
            </w:r>
          </w:p>
        </w:tc>
      </w:tr>
      <w:tr>
        <w:tc>
          <w:tcPr/>
          <w:p>
            <w:pPr>
              <w:pStyle w:val="Compact"/>
              <w:jc w:val="left"/>
            </w:pPr>
            <w:r>
              <w:t xml:space="preserve">多Agent架构</w:t>
            </w:r>
          </w:p>
        </w:tc>
        <w:tc>
          <w:tcPr/>
          <w:p>
            <w:pPr>
              <w:pStyle w:val="Compact"/>
              <w:jc w:val="left"/>
            </w:pPr>
            <w:r>
              <w:t xml:space="preserve">多数产品使用单Agent</w:t>
            </w:r>
            <w:r>
              <w:t xml:space="preserve"> </w:t>
            </w:r>
            <w:r>
              <w:rPr>
                <w:vertAlign w:val="superscript"/>
              </w:rPr>
              <w:t xml:space="preserve">78</w:t>
            </w:r>
          </w:p>
        </w:tc>
        <w:tc>
          <w:tcPr/>
          <w:p>
            <w:pPr>
              <w:pStyle w:val="Compact"/>
              <w:jc w:val="left"/>
            </w:pPr>
            <w:r>
              <w:t xml:space="preserve">多Agent协作趋势但落地产品少</w:t>
            </w:r>
          </w:p>
        </w:tc>
        <w:tc>
          <w:tcPr/>
          <w:p>
            <w:pPr>
              <w:pStyle w:val="Compact"/>
              <w:jc w:val="left"/>
            </w:pPr>
            <w:r>
              <w:t xml:space="preserve">Supervisor+3-4个专业Agent协作</w:t>
            </w:r>
          </w:p>
        </w:tc>
      </w:tr>
      <w:tr>
        <w:tc>
          <w:tcPr/>
          <w:p>
            <w:pPr>
              <w:pStyle w:val="Compact"/>
              <w:jc w:val="left"/>
            </w:pPr>
            <w:r>
              <w:t xml:space="preserve">中文数据</w:t>
            </w:r>
          </w:p>
        </w:tc>
        <w:tc>
          <w:tcPr/>
          <w:p>
            <w:pPr>
              <w:pStyle w:val="Compact"/>
              <w:jc w:val="left"/>
            </w:pPr>
            <w:r>
              <w:t xml:space="preserve">多数工具仅支持英语</w:t>
            </w:r>
            <w:r>
              <w:t xml:space="preserve"> </w:t>
            </w:r>
            <w:r>
              <w:rPr>
                <w:vertAlign w:val="superscript"/>
              </w:rPr>
              <w:t xml:space="preserve">83</w:t>
            </w:r>
          </w:p>
        </w:tc>
        <w:tc>
          <w:tcPr/>
          <w:p>
            <w:pPr>
              <w:pStyle w:val="Compact"/>
              <w:jc w:val="left"/>
            </w:pPr>
            <w:r>
              <w:t xml:space="preserve">国内景点/酒店/交通数据覆盖薄弱</w:t>
            </w:r>
          </w:p>
        </w:tc>
        <w:tc>
          <w:tcPr/>
          <w:p>
            <w:pPr>
              <w:pStyle w:val="Compact"/>
              <w:jc w:val="left"/>
            </w:pPr>
            <w:r>
              <w:t xml:space="preserve">高德API+和风天气+去哪儿API</w:t>
            </w:r>
          </w:p>
        </w:tc>
      </w:tr>
      <w:tr>
        <w:tc>
          <w:tcPr/>
          <w:p>
            <w:pPr>
              <w:pStyle w:val="Compact"/>
              <w:jc w:val="left"/>
            </w:pPr>
            <w:r>
              <w:t xml:space="preserve">记忆工程</w:t>
            </w:r>
          </w:p>
        </w:tc>
        <w:tc>
          <w:tcPr/>
          <w:p>
            <w:pPr>
              <w:pStyle w:val="Compact"/>
              <w:jc w:val="left"/>
            </w:pPr>
            <w:r>
              <w:t xml:space="preserve">无竞品展示跨会话记忆</w:t>
            </w:r>
            <w:r>
              <w:t xml:space="preserve"> </w:t>
            </w:r>
            <w:r>
              <w:rPr>
                <w:vertAlign w:val="superscript"/>
              </w:rPr>
              <w:t xml:space="preserve">103</w:t>
            </w:r>
          </w:p>
        </w:tc>
        <w:tc>
          <w:tcPr/>
          <w:p>
            <w:pPr>
              <w:pStyle w:val="Compact"/>
              <w:jc w:val="left"/>
            </w:pPr>
            <w:r>
              <w:t xml:space="preserve">79%失败源于协调问题</w:t>
            </w:r>
          </w:p>
        </w:tc>
        <w:tc>
          <w:tcPr/>
          <w:p>
            <w:pPr>
              <w:pStyle w:val="Compact"/>
              <w:jc w:val="left"/>
            </w:pPr>
            <w:r>
              <w:t xml:space="preserve">Mem0+上下文压缩+时间衰减加权</w:t>
            </w:r>
          </w:p>
        </w:tc>
      </w:tr>
    </w:tbl>
    <w:p>
      <w:pPr>
        <w:pStyle w:val="BodyText"/>
      </w:pPr>
      <w:r>
        <w:rPr>
          <w:bCs/>
          <w:b/>
        </w:rPr>
        <w:t xml:space="preserve">表2：竞品功能缺口与差异化机会矩阵</w:t>
      </w:r>
    </w:p>
    <w:p>
      <w:pPr>
        <w:pStyle w:val="BodyText"/>
      </w:pPr>
      <w:r>
        <w:t xml:space="preserve">上表从六个维度系统梳理了竞品功能缺口。需特别关注的是，多Agent系统生产失败率高达41%-87%，其中79%源于规范和协调问题而非模型能力</w:t>
      </w:r>
      <w:r>
        <w:rPr>
          <w:vertAlign w:val="superscript"/>
        </w:rPr>
        <w:t xml:space="preserve">103</w:t>
      </w:r>
      <w:r>
        <w:t xml:space="preserve"> </w:t>
      </w:r>
      <w:r>
        <w:rPr>
          <w:vertAlign w:val="superscript"/>
        </w:rPr>
        <w:t xml:space="preserve">104</w:t>
      </w:r>
      <w:r>
        <w:t xml:space="preserve">。Gartner预测超过40%的Agentic AI项目将在2027年底前被取消</w:t>
      </w:r>
      <w:r>
        <w:rPr>
          <w:vertAlign w:val="superscript"/>
        </w:rPr>
        <w:t xml:space="preserve">104</w:t>
      </w:r>
      <w:r>
        <w:t xml:space="preserve">。Google DeepMind研究发现无结构多Agent网络相比单Agent基线错误放大高达17.2倍，协调增益在超过4个Agent后饱和</w:t>
      </w:r>
      <w:r>
        <w:rPr>
          <w:vertAlign w:val="superscript"/>
        </w:rPr>
        <w:t xml:space="preserve">105</w:t>
      </w:r>
      <w:r>
        <w:t xml:space="preserve">。因此MVP阶段建议只设计3个核心Agent（规划Agent、推荐Agent、信息Agent），深度展示任务委托、状态共享、错误传递和人工介入等协作机制，而非简单堆砌Agent数量。</w:t>
      </w:r>
    </w:p>
    <w:bookmarkEnd w:id="62"/>
    <w:bookmarkStart w:id="63" w:name="技术架构差异化"/>
    <w:p>
      <w:pPr>
        <w:pStyle w:val="Heading4"/>
      </w:pPr>
      <w:r>
        <w:t xml:space="preserve">2.3.2 技术架构差异化</w:t>
      </w:r>
    </w:p>
    <w:p>
      <w:pPr>
        <w:pStyle w:val="FirstParagraph"/>
      </w:pPr>
      <w:r>
        <w:t xml:space="preserve">技术架构层面的差异化集中在三个核心能力栈。第一，自研MCP Server（Model Context Protocol Server）。MCP由Anthropic于2024年11月开源，到2025年底月SDK下载量超9{,}700万，获ChatGPT、Claude、Cursor、Gemini、Microsoft Copilot原生支持，2025年12月捐赠给Linux基金会AAIF</w:t>
      </w:r>
      <w:r>
        <w:rPr>
          <w:vertAlign w:val="superscript"/>
        </w:rPr>
        <w:t xml:space="preserve">106</w:t>
      </w:r>
      <w:r>
        <w:t xml:space="preserve"> </w:t>
      </w:r>
      <w:r>
        <w:rPr>
          <w:vertAlign w:val="superscript"/>
        </w:rPr>
        <w:t xml:space="preserve">107</w:t>
      </w:r>
      <w:r>
        <w:t xml:space="preserve">。在项目中自研2-3个自定义MCP Server（景点查询、路线规划、酒店预订），展示对协议设计哲学的理解，是极少数候选人能做到的技术深度。第二，A2A（Agent-to-Agent Protocol）协议实现Agent间任务委托。A2A由Google于2025年4月发布，核心包括Agent Cards（能力广告卡片）、Task Lifecycle（任务状态机）和HTTP+SSE传输层，获150个以上组织支持</w:t>
      </w:r>
      <w:r>
        <w:rPr>
          <w:vertAlign w:val="superscript"/>
        </w:rPr>
        <w:t xml:space="preserve">108</w:t>
      </w:r>
      <w:r>
        <w:t xml:space="preserve">。MCP解决Agent→Tool的垂直连接，A2A解决Agent→Agent的水平协作，两者形成”纵向工具+横向协作”互补协议栈</w:t>
      </w:r>
      <w:r>
        <w:rPr>
          <w:vertAlign w:val="superscript"/>
        </w:rPr>
        <w:t xml:space="preserve">108</w:t>
      </w:r>
      <w:r>
        <w:t xml:space="preserve">。在旅游场景中，规划Agent可通过A2A将酒店查询委托给酒店Agent、天气查询委托给天气Agent，实现真正的分布式协作。第三，记忆工程——跨会话记忆、上下文压缩和检索优化是区分”Demo”与”工程级”项目的关键。建议集成Mem0框架（29K Stars，支持20余种向量存储后端）或自研记忆管理模块，实现基于时间的记忆衰减和用户偏好自动提取，直接回应”用户三天前说喜欢海鲜，今天推荐餐厅时系统怎么知道”这一核心场景问题。</w:t>
      </w:r>
    </w:p>
    <w:bookmarkEnd w:id="63"/>
    <w:bookmarkStart w:id="64" w:name="开源贡献机会"/>
    <w:p>
      <w:pPr>
        <w:pStyle w:val="Heading4"/>
      </w:pPr>
      <w:r>
        <w:t xml:space="preserve">2.3.3 开源贡献机会</w:t>
      </w:r>
    </w:p>
    <w:p>
      <w:pPr>
        <w:pStyle w:val="FirstParagraph"/>
      </w:pPr>
      <w:r>
        <w:t xml:space="preserve">为Hello Agents、Dify、CrewAI等项目提交并获merge的PR是简历含金量最高的补充路径</w:t>
      </w:r>
      <w:r>
        <w:rPr>
          <w:vertAlign w:val="superscript"/>
        </w:rPr>
        <w:t xml:space="preserve">32</w:t>
      </w:r>
      <w:r>
        <w:t xml:space="preserve">。这证明了三个核心能力：能读懂高质量代码、能与开源社区协作、代码质量达到生产标准。具体切入点包括：为Hello Agents第16章毕业设计提交一个基于多Agent协作的旅游助手项目</w:t>
      </w:r>
      <w:r>
        <w:rPr>
          <w:vertAlign w:val="superscript"/>
        </w:rPr>
        <w:t xml:space="preserve">97</w:t>
      </w:r>
      <w:r>
        <w:t xml:space="preserve">；为Dify增加一个旅游场景专用的MCP Server示例</w:t>
      </w:r>
      <w:r>
        <w:rPr>
          <w:vertAlign w:val="superscript"/>
        </w:rPr>
        <w:t xml:space="preserve">20</w:t>
      </w:r>
      <w:r>
        <w:t xml:space="preserve">；为CrewAI贡献一个旅游规划Agent团队案例</w:t>
      </w:r>
      <w:r>
        <w:rPr>
          <w:vertAlign w:val="superscript"/>
        </w:rPr>
        <w:t xml:space="preserve">30</w:t>
      </w:r>
      <w:r>
        <w:t xml:space="preserve">；为Awesome LLM Apps的Multi-agent Teams类别提交新协作案例</w:t>
      </w:r>
      <w:r>
        <w:rPr>
          <w:vertAlign w:val="superscript"/>
        </w:rPr>
        <w:t xml:space="preserve">90</w:t>
      </w:r>
      <w:r>
        <w:t xml:space="preserve">。即使只是修复文档typo、改进错误提示信息或增加一个MCP Server示例，只要是merged PR就值得写入简历——表明候选人不仅”会用”工具，更能”参与构建”工具生态，这是面试中的”强Hire信号”。</w:t>
      </w:r>
    </w:p>
    <w:bookmarkEnd w:id="64"/>
    <w:bookmarkEnd w:id="65"/>
    <w:bookmarkEnd w:id="66"/>
    <w:bookmarkStart w:id="95" w:name="产品方案设计"/>
    <w:p>
      <w:pPr>
        <w:pStyle w:val="Heading2"/>
      </w:pPr>
      <w:r>
        <w:t xml:space="preserve">3. 产品方案设计</w:t>
      </w:r>
    </w:p>
    <w:bookmarkStart w:id="70" w:name="产品方向选择旅游助手"/>
    <w:p>
      <w:pPr>
        <w:pStyle w:val="Heading3"/>
      </w:pPr>
      <w:r>
        <w:t xml:space="preserve">3.1 产品方向选择：旅游助手</w:t>
      </w:r>
    </w:p>
    <w:bookmarkStart w:id="67" w:name="旅游助手优于提效助手的四大理由"/>
    <w:p>
      <w:pPr>
        <w:pStyle w:val="Heading4"/>
      </w:pPr>
      <w:r>
        <w:t xml:space="preserve">3.1.1 旅游助手优于提效助手的四大理由</w:t>
      </w:r>
    </w:p>
    <w:p>
      <w:pPr>
        <w:pStyle w:val="FirstParagraph"/>
      </w:pPr>
      <w:r>
        <w:t xml:space="preserve">在为多Agent协作系统选择产品方向时，团队曾在”个人提效助手”与”旅游助手”两个方向之间进行评估。全球个人AI助手市场预计从2024年的22.3亿美元增长至2034年的563亿美元，年复合增长率（CAGR）达38.1%</w:t>
      </w:r>
      <w:r>
        <w:rPr>
          <w:vertAlign w:val="superscript"/>
        </w:rPr>
        <w:t xml:space="preserve">109</w:t>
      </w:r>
      <w:r>
        <w:t xml:space="preserve">，且82%的办公人群面临多工具切换的痛点</w:t>
      </w:r>
      <w:r>
        <w:rPr>
          <w:vertAlign w:val="superscript"/>
        </w:rPr>
        <w:t xml:space="preserve">110</w:t>
      </w:r>
      <w:r>
        <w:t xml:space="preserve">，表面看提效助手似乎拥有更大的市场空间。然而，经过对技术可行性、数据成本、架构展示力和差异化空间的综合评估，旅游助手展现出四项不可替代的优势。</w:t>
      </w:r>
    </w:p>
    <w:p>
      <w:pPr>
        <w:pStyle w:val="BodyText"/>
      </w:pPr>
      <w:r>
        <w:t xml:space="preserve">第一，旅游数据的获取成本极低。高德地图API为个人认证开发者提供30万次/日的免费调用额度，并发限制200 QPS</w:t>
      </w:r>
      <w:r>
        <w:rPr>
          <w:vertAlign w:val="superscript"/>
        </w:rPr>
        <w:t xml:space="preserve">7</w:t>
      </w:r>
      <w:r>
        <w:t xml:space="preserve">；和风天气API为个人开发者提供5万次/月的免费请求额度，2025年2月平均降幅达35%且额外增加了初始免费配额。相较之下，提效助手需要深度集成Slack、Notion、Jira、Google Calendar等企业级SaaS工具，每一项API授权均涉及OAuth2.0流程和付费墙，且用户散落在数十个不互联的工具中的数字足迹，使AI助手难以获取统一的上下文体验</w:t>
      </w:r>
      <w:r>
        <w:rPr>
          <w:vertAlign w:val="superscript"/>
        </w:rPr>
        <w:t xml:space="preserve">111</w:t>
      </w:r>
      <w:r>
        <w:t xml:space="preserve">。</w:t>
      </w:r>
    </w:p>
    <w:p>
      <w:pPr>
        <w:pStyle w:val="BodyText"/>
      </w:pPr>
      <w:r>
        <w:t xml:space="preserve">第二，多Agent架构在旅游场景中具有天然的适配性。旅游规划问题本身可分解为”去哪里”</w:t>
      </w:r>
      <w:r>
        <w:t xml:space="preserve">“</w:t>
      </w:r>
      <w:r>
        <w:t xml:space="preserve">怎么规划路线</w:t>
      </w:r>
      <w:r>
        <w:t xml:space="preserve">”</w:t>
      </w:r>
      <w:r>
        <w:t xml:space="preserve">“</w:t>
      </w:r>
      <w:r>
        <w:t xml:space="preserve">花多少钱</w:t>
      </w:r>
      <w:r>
        <w:t xml:space="preserve">”</w:t>
      </w:r>
      <w:r>
        <w:t xml:space="preserve">“</w:t>
      </w:r>
      <w:r>
        <w:t xml:space="preserve">天气交通如何</w:t>
      </w:r>
      <w:r>
        <w:t xml:space="preserve">”</w:t>
      </w:r>
      <w:r>
        <w:t xml:space="preserve">四个相对独立的子任务，恰好对应规划Agent、推荐Agent、预算Agent和信息Agent四个专业模块。Mastra框架的旅游Agent实现已验证了这一架构的可行性——通过调用航班搜索、酒店搜索、景点搜索等工具，各Agent专注于自身擅长的领域完成协作</w:t>
      </w:r>
      <w:r>
        <w:rPr>
          <w:vertAlign w:val="superscript"/>
        </w:rPr>
        <w:t xml:space="preserve">112</w:t>
      </w:r>
      <w:r>
        <w:t xml:space="preserve">。成熟的AI旅游助手普遍采用此类多Agent协作架构，各Agent分别负责历史景点、建筑、文化体验、美食、酒店、最佳旅行时间、打包建议等专项任务</w:t>
      </w:r>
      <w:r>
        <w:rPr>
          <w:vertAlign w:val="superscript"/>
        </w:rPr>
        <w:t xml:space="preserve">113</w:t>
      </w:r>
      <w:r>
        <w:t xml:space="preserve">。</w:t>
      </w:r>
    </w:p>
    <w:p>
      <w:pPr>
        <w:pStyle w:val="BodyText"/>
      </w:pPr>
      <w:r>
        <w:t xml:space="preserve">第三，细分差异化空间大。竞品分析显示，当前市场上的AI旅游工具（MindTrip、Stardrift、Layla等）多面向国际旅行和中高端消费群体，在周末周边游、学生穷游等细分场景上覆盖不足。黄山AI旅行助手”AI伴游”上线以来累计服务近41万游客，自动处理咨询服务超97万次，产生订单超6万笔，证明国内旅游+AI的市场需求已被验证</w:t>
      </w:r>
      <w:r>
        <w:rPr>
          <w:vertAlign w:val="superscript"/>
        </w:rPr>
        <w:t xml:space="preserve">4</w:t>
      </w:r>
      <w:r>
        <w:t xml:space="preserve">。针对18—28岁学生群体设计一款聚焦”周末周边游+假期穷游”的产品，能够有效避开与通用工具的正面竞争。</w:t>
      </w:r>
    </w:p>
    <w:p>
      <w:pPr>
        <w:pStyle w:val="BodyText"/>
      </w:pPr>
      <w:r>
        <w:t xml:space="preserve">第四，技术展示更为直观。旅游助手的输出——包含时间轴、地图路线、预算明细的可视化行程——在面试和项目展示中的直观性远胜于提效助手的”自动整理待办事项”。评委可通过一句”我想周末去杭州，预算500元”直观感受系统的规划能力和多Agent协作效果，这种即时反馈是提效助手难以比拟的。</w:t>
      </w:r>
    </w:p>
    <w:bookmarkEnd w:id="67"/>
    <w:bookmarkStart w:id="68" w:name="目标用户画像1828岁学生群体"/>
    <w:p>
      <w:pPr>
        <w:pStyle w:val="Heading4"/>
      </w:pPr>
      <w:r>
        <w:t xml:space="preserve">3.1.2 目标用户画像：18—28岁学生群体</w:t>
      </w:r>
    </w:p>
    <w:p>
      <w:pPr>
        <w:pStyle w:val="FirstParagraph"/>
      </w:pPr>
      <w:r>
        <w:t xml:space="preserve">产品将目标用户锁定为18—28岁在校学生群体，核心特征包括：月均可支配收入1{,}500—3{,}000元，对价格高度敏感；出行频率以每学期的2—3次周末周边游（单程200公里以内）和1—2次假期穷游（3—7天）为主；信息获取习惯依赖小红书、抖音等社交平台，但常面临”收藏了攻略却不会规划”的困境；对新技术接受度高，愿意为节省时间体验AI产品，但对付费功能较为谨慎。</w:t>
      </w:r>
    </w:p>
    <w:p>
      <w:pPr>
        <w:pStyle w:val="BodyText"/>
      </w:pPr>
      <w:r>
        <w:t xml:space="preserve">这一群体的旅游决策链路可概括为：在社交平台获取灵感 → 在地图App查距离 → 在OTA平台比价 → 在备忘录手写行程 → 旅行中反复切换多个App查看信息。产品目标是将这一分散在5个以上App中的行为链路，压缩为与单一AI助手的对话式交互。</w:t>
      </w:r>
    </w:p>
    <w:bookmarkEnd w:id="68"/>
    <w:bookmarkStart w:id="69" w:name="核心痛点分析"/>
    <w:p>
      <w:pPr>
        <w:pStyle w:val="Heading4"/>
      </w:pPr>
      <w:r>
        <w:t xml:space="preserve">3.1.3 核心痛点分析</w:t>
      </w:r>
    </w:p>
    <w:p>
      <w:pPr>
        <w:pStyle w:val="FirstParagraph"/>
      </w:pPr>
      <w:r>
        <w:t xml:space="preserve">办公场景82%的多工具切换痛点</w:t>
      </w:r>
      <w:r>
        <w:rPr>
          <w:vertAlign w:val="superscript"/>
        </w:rPr>
        <w:t xml:space="preserve">110</w:t>
      </w:r>
      <w:r>
        <w:t xml:space="preserve">，在旅游场景中被映射为三个更具体的用户困境。</w:t>
      </w:r>
      <w:r>
        <w:t xml:space="preserve">“</w:t>
      </w:r>
      <w:r>
        <w:t xml:space="preserve">不知道去哪</w:t>
      </w:r>
      <w:r>
        <w:t xml:space="preserve">”</w:t>
      </w:r>
      <w:r>
        <w:t xml:space="preserve">——用户在小红书看到大量碎片化内容但难以根据个人偏好和时间预算做出选择；</w:t>
      </w:r>
      <w:r>
        <w:t xml:space="preserve">“</w:t>
      </w:r>
      <w:r>
        <w:t xml:space="preserve">不知道怎么规划</w:t>
      </w:r>
      <w:r>
        <w:t xml:space="preserve">”</w:t>
      </w:r>
      <w:r>
        <w:t xml:space="preserve">——手动规划需要考虑景点距离、开放时间、交通衔接、用餐安排等十余个变量，认知负荷极高；</w:t>
      </w:r>
      <w:r>
        <w:t xml:space="preserve">“</w:t>
      </w:r>
      <w:r>
        <w:t xml:space="preserve">超预算</w:t>
      </w:r>
      <w:r>
        <w:t xml:space="preserve">”</w:t>
      </w:r>
      <w:r>
        <w:t xml:space="preserve">——大多数工具将预算作为事后统计功能，用户在规划阶段缺乏费用约束的实时感知。</w:t>
      </w:r>
    </w:p>
    <w:p>
      <w:pPr>
        <w:pStyle w:val="BodyText"/>
      </w:pPr>
      <w:r>
        <w:t xml:space="preserve">竞品分析进一步验证了这一痛点。MindTrip拥有超过1{,}100万个POI（兴趣点）和2{,}050万美元融资，但缺乏预算感知能力，其AI建议有时被用户反馈”像是为了预订佣金而非旅行质量优化”。Wanderlog虽然提供协作编辑功能，但免费版 generous 的模式依赖于$39.99/年的Pro版变现，且用户反馈其界面在同时处理多人编辑和地图展示时存在卡顿。这些竞品在设计理念上的共性缺陷——忽视预算前置设计、缺乏针对中文市场的景点数据、未优化学生群体的价格敏感度——构成了本产品的差异化切入点。</w:t>
      </w:r>
    </w:p>
    <w:bookmarkEnd w:id="69"/>
    <w:bookmarkEnd w:id="70"/>
    <w:bookmarkStart w:id="79" w:name="多agent协作架构设计"/>
    <w:p>
      <w:pPr>
        <w:pStyle w:val="Heading3"/>
      </w:pPr>
      <w:r>
        <w:t xml:space="preserve">3.2 多Agent协作架构设计</w:t>
      </w:r>
    </w:p>
    <w:bookmarkStart w:id="71" w:name="规划agent行程规划算法"/>
    <w:p>
      <w:pPr>
        <w:pStyle w:val="Heading4"/>
      </w:pPr>
      <w:r>
        <w:t xml:space="preserve">3.2.1 规划Agent：行程规划算法</w:t>
      </w:r>
    </w:p>
    <w:p>
      <w:pPr>
        <w:pStyle w:val="FirstParagraph"/>
      </w:pPr>
      <w:r>
        <w:t xml:space="preserve">规划Agent是系统的核心模块，负责根据用户输入的约束条件生成个性化行程方案。其技术实现基于约束满足问题（Constraint Satisfaction Problem, CSP）框架，将行程规划建模为多目标优化问题：在时间窗口、预算上限、用户偏好、地理可达性四类硬约束下，最大化景点覆盖度与用户体验评分。</w:t>
      </w:r>
    </w:p>
    <w:p>
      <w:pPr>
        <w:pStyle w:val="BodyText"/>
      </w:pPr>
      <w:r>
        <w:t xml:space="preserve">具体而言，规划Agent的执行流程分为五个步骤。第一步为意图识别，判断用户请求属于”完整行程规划”</w:t>
      </w:r>
      <w:r>
        <w:t xml:space="preserve">“</w:t>
      </w:r>
      <w:r>
        <w:t xml:space="preserve">单日优化</w:t>
      </w:r>
      <w:r>
        <w:t xml:space="preserve">”</w:t>
      </w:r>
      <w:r>
        <w:t xml:space="preserve">还是”路线调整”三类。第二步为约束解析，从自然语言中提取时间（出发/返回日期）、预算（总额及分项上限）、偏好（文化/自然/美食/购物等标签）和人员构成（成人/儿童数量）四类参数。第三步为候选生成，基于约束条件从高德POI数据库中筛选符合条件的景点组合，使用贪心算法生成初始候选集。第四步为路线优化，以旅行商问题（Traveling Salesman Problem, TSP）的近似算法对每日景点顺序进行优化，目标是最小化交通时间。第五步为预算校验，确保总费用（门票+餐饮+交通+住宿）在预算范围内，若超出则触发降配策略（如替换为免费景点、调整餐厅档次）。</w:t>
      </w:r>
    </w:p>
    <w:bookmarkEnd w:id="71"/>
    <w:bookmarkStart w:id="72" w:name="推荐agent混合推荐算法"/>
    <w:p>
      <w:pPr>
        <w:pStyle w:val="Heading4"/>
      </w:pPr>
      <w:r>
        <w:t xml:space="preserve">3.2.2 推荐Agent：混合推荐算法</w:t>
      </w:r>
    </w:p>
    <w:p>
      <w:pPr>
        <w:pStyle w:val="FirstParagraph"/>
      </w:pPr>
      <w:r>
        <w:t xml:space="preserve">推荐Agent负责景点、餐厅和酒店的个性化推荐，采用三层混合推荐策略：协同过滤（Collaborative Filtering）层基于相似用户的历史行为推荐，内容推荐（Content-Based）层基于景点特征与用户偏好的匹配度排序，知识图谱（Knowledge Graph）层利用景点间的语义关联（如”西湖→龙井村→丝绸博物馆”的文化地理链路）扩展推荐多样性。三层的权重分配为4:3:3，通过加权融合生成最终推荐列表。</w:t>
      </w:r>
    </w:p>
    <w:p>
      <w:pPr>
        <w:pStyle w:val="BodyText"/>
      </w:pPr>
      <w:r>
        <w:t xml:space="preserve">推荐Agent依赖向量数据库实现语义检索功能。景点、餐厅和酒店的信息被嵌入为768维向量，存储于PostgreSQL+pgvector中。当用户输入”我想看古建筑”时，系统通过向量相似度搜索将查询语义映射为与古建筑相关的POI，而非依赖关键词匹配。这种语义检索能力使推荐能够跨越字面含义，理解用户的真实意图。</w:t>
      </w:r>
    </w:p>
    <w:bookmarkEnd w:id="72"/>
    <w:bookmarkStart w:id="73" w:name="预算agent预算分配算法"/>
    <w:p>
      <w:pPr>
        <w:pStyle w:val="Heading4"/>
      </w:pPr>
      <w:r>
        <w:t xml:space="preserve">3.2.3 预算Agent：预算分配算法</w:t>
      </w:r>
    </w:p>
    <w:p>
      <w:pPr>
        <w:pStyle w:val="FirstParagraph"/>
      </w:pPr>
      <w:r>
        <w:t xml:space="preserve">预算Agent是产品最核心的差异化模块，其设计理念为”预算作为输入”（Budget as Input）——在行程生成阶段即根据预算约束自动筛选酒店、交通和活动，而非事后统计。这一设计直接回应了学生群体对超预算的高度敏感性。</w:t>
      </w:r>
    </w:p>
    <w:p>
      <w:pPr>
        <w:pStyle w:val="BodyText"/>
      </w:pPr>
      <w:r>
        <w:t xml:space="preserve">预算Agent的工作流程包括：首先，接收总预算后按照预设比例自动分配至交通（30%）、住宿（25%）、餐饮（25%）、门票与活动（15%）和机动（5%）五个类别，用户可手动调整分配比例。其次，每个类别内执行性价比计算，以”体验评分/价格”作为核心排序指标，在保证不低于最低体验阈值的前提下选择性价比最高的选项。第三，行程生成后实时追踪预估花费，当某项超支时自动触发跨类别调剂（如减少住宿开支增加餐饮预算）。最后，在行程展示页面提供实时花费仪表盘，让用户对每一分钱的去向有清晰感知。</w:t>
      </w:r>
    </w:p>
    <w:bookmarkEnd w:id="73"/>
    <w:bookmarkStart w:id="74" w:name="信息agent天气交通景点信息聚合"/>
    <w:p>
      <w:pPr>
        <w:pStyle w:val="Heading4"/>
      </w:pPr>
      <w:r>
        <w:t xml:space="preserve">3.2.4 信息Agent：天气/交通/景点信息聚合</w:t>
      </w:r>
    </w:p>
    <w:p>
      <w:pPr>
        <w:pStyle w:val="FirstParagraph"/>
      </w:pPr>
      <w:r>
        <w:t xml:space="preserve">信息Agent是系统的实时数据中枢，负责天气查询、交通状况获取和景点信息聚合三项任务。天气数据来自和风天气API，覆盖实时天气、7日预报、空气质量、灾害预警和天文数据（日出/日落时间），免费版提供5万次/月的调用额度</w:t>
      </w:r>
      <w:r>
        <w:rPr>
          <w:vertAlign w:val="superscript"/>
        </w:rPr>
        <w:t xml:space="preserve">7</w:t>
      </w:r>
      <w:r>
        <w:t xml:space="preserve">。交通数据来自高德地图API的路径规划和实时路况服务，个人认证开发者可获得30万次/日的免费额度</w:t>
      </w:r>
      <w:r>
        <w:rPr>
          <w:vertAlign w:val="superscript"/>
        </w:rPr>
        <w:t xml:space="preserve">7</w:t>
      </w:r>
      <w:r>
        <w:t xml:space="preserve">。景点信息通过高德POI搜索API获取，结合本地缓存的景点详情数据库（开放时间、门票价格、特色标签）提供完整信息。</w:t>
      </w:r>
    </w:p>
    <w:p>
      <w:pPr>
        <w:pStyle w:val="BodyText"/>
      </w:pPr>
      <w:r>
        <w:t xml:space="preserve">信息Agent的设计强调异常预警能力：当检测到目的地将出现暴雨、高温或景点临时闭馆等情况时，自动在行程中插入预警提示并推荐替代方案。这一能力使系统从”被动回答”升级为”主动代理”，在问题发生前提前介入。</w:t>
      </w:r>
    </w:p>
    <w:bookmarkEnd w:id="74"/>
    <w:bookmarkStart w:id="78" w:name="agent间协作流程"/>
    <w:p>
      <w:pPr>
        <w:pStyle w:val="Heading4"/>
      </w:pPr>
      <w:r>
        <w:t xml:space="preserve">3.2.5 Agent间协作流程</w:t>
      </w:r>
    </w:p>
    <w:p>
      <w:pPr>
        <w:pStyle w:val="FirstParagraph"/>
      </w:pPr>
      <w:r>
        <w:t xml:space="preserve">四个专业Agent的协作采用Supervisor模式（主管调度模式），由Supervisor Agent统一协调通信流和任务委派。业界实践表明，Supervisor模式适用于旅游、客服、综合问答等中小型业务场景，在灵活性和可控性之间取得了最佳平衡，约90%的多Agent团队可从中受益</w:t>
      </w:r>
      <w:r>
        <w:rPr>
          <w:vertAlign w:val="superscript"/>
        </w:rPr>
        <w:t xml:space="preserve">114</w:t>
      </w:r>
      <w:r>
        <w:t xml:space="preserve">。相较Hierarchical分层树形架构（适合政企金融的复杂模块）和Pipeline流水线模式（适合文档处理），Supervisor模式的扁平结构更适合旅游场景的快速响应需求。</w:t>
      </w:r>
    </w:p>
    <w:p>
      <w:pPr>
        <w:pStyle w:val="CaptionedFigure"/>
      </w:pPr>
      <w:r>
        <w:drawing>
          <wp:inline>
            <wp:extent cx="5334000" cy="3718801"/>
            <wp:effectExtent b="0" l="0" r="0" t="0"/>
            <wp:docPr descr="多Agent协作架构 — Supervisor模式" title="" id="76" name="Picture"/>
            <a:graphic>
              <a:graphicData uri="http://schemas.openxmlformats.org/drawingml/2006/picture">
                <pic:pic>
                  <pic:nvPicPr>
                    <pic:cNvPr descr="/mnt/agents/output/agent_collaboration_flow.png" id="77" name="Picture"/>
                    <pic:cNvPicPr>
                      <a:picLocks noChangeArrowheads="1" noChangeAspect="1"/>
                    </pic:cNvPicPr>
                  </pic:nvPicPr>
                  <pic:blipFill>
                    <a:blip r:embed="rId75"/>
                    <a:stretch>
                      <a:fillRect/>
                    </a:stretch>
                  </pic:blipFill>
                  <pic:spPr bwMode="auto">
                    <a:xfrm>
                      <a:off x="0" y="0"/>
                      <a:ext cx="5334000" cy="3718801"/>
                    </a:xfrm>
                    <a:prstGeom prst="rect">
                      <a:avLst/>
                    </a:prstGeom>
                    <a:noFill/>
                    <a:ln w="9525">
                      <a:noFill/>
                      <a:headEnd/>
                      <a:tailEnd/>
                    </a:ln>
                  </pic:spPr>
                </pic:pic>
              </a:graphicData>
            </a:graphic>
          </wp:inline>
        </w:drawing>
      </w:r>
    </w:p>
    <w:p>
      <w:pPr>
        <w:pStyle w:val="ImageCaption"/>
      </w:pPr>
      <w:r>
        <w:t xml:space="preserve">多Agent协作架构 — Supervisor模式</w:t>
      </w:r>
    </w:p>
    <w:p>
      <w:pPr>
        <w:pStyle w:val="BodyText"/>
      </w:pPr>
      <w:r>
        <w:rPr>
          <w:bCs/>
          <w:b/>
        </w:rPr>
        <w:t xml:space="preserve">流程一：Agent协作流程（如上图所示）</w:t>
      </w:r>
      <w:r>
        <w:t xml:space="preserve">。用户以自然语言输入需求后，Supervisor Agent首先进行意图解析，识别用户请求涉及的任务类型（如”规划杭州3日游，预算800元”需要同时触发规划、推荐、预算和信息四个Agent）。随后Supervisor将任务并行分发至相关子Agent：规划Agent负责生成行程框架，推荐Agent填充景点和餐厅，预算Agent校验费用约束，信息Agent获取天气和交通数据。各Agent通过MCP（Model Context Protocol，模型上下文协议）Server调用外部工具获取实时数据，独立完成后将结果返回Supervisor。Supervisor执行结果汇总与冲突消解——例如当规划Agent推荐的景点超出预算Agent的限额时，优先采纳预算Agent的约束并通知规划Agent降配。最终，Supervisor将经过校验和整合的结构化行程方案返回给用户。</w:t>
      </w:r>
    </w:p>
    <w:p>
      <w:pPr>
        <w:pStyle w:val="BodyText"/>
      </w:pPr>
      <w:r>
        <w:t xml:space="preserve">这一架构的并行设计显著提升了响应效率。Datawhale的智能旅行助手实践显示，采用层级调度模式后，开发效率较平等群聊模式提升10倍以上，任务成功率从不到30%提升至超过90%。在生产级多Agent系统中，3—7个Agent的数量被认为是最优区间，超过10个Agent需要非常成熟的工程团队维护</w:t>
      </w:r>
      <w:r>
        <w:rPr>
          <w:vertAlign w:val="superscript"/>
        </w:rPr>
        <w:t xml:space="preserve">25</w:t>
      </w:r>
      <w:r>
        <w:t xml:space="preserve">。本产品采用4个专业Agent的精简架构，在覆盖核心功能的同时保持了系统的可维护性。</w:t>
      </w:r>
    </w:p>
    <w:bookmarkEnd w:id="78"/>
    <w:bookmarkEnd w:id="79"/>
    <w:bookmarkStart w:id="83" w:name="核心功能设计"/>
    <w:p>
      <w:pPr>
        <w:pStyle w:val="Heading3"/>
      </w:pPr>
      <w:r>
        <w:t xml:space="preserve">3.3 核心功能设计</w:t>
      </w:r>
    </w:p>
    <w:bookmarkStart w:id="80" w:name="mvp功能清单"/>
    <w:p>
      <w:pPr>
        <w:pStyle w:val="Heading4"/>
      </w:pPr>
      <w:r>
        <w:t xml:space="preserve">3.3.1 MVP功能清单</w:t>
      </w:r>
    </w:p>
    <w:p>
      <w:pPr>
        <w:pStyle w:val="FirstParagraph"/>
      </w:pPr>
      <w:r>
        <w:t xml:space="preserve">MVP（Minimum Viable Product，最小可行产品）阶段聚焦三个核心功能，遵循”完善3个功能优于做10个 mediocre 功能”的产品原则。这一策略的核心逻辑在于：多Agent系统的协作复杂度随Agent数量呈超线性增长，每增加一个Agent，通信路径和错误传播风险均呈指数级上升</w:t>
      </w:r>
      <w:r>
        <w:rPr>
          <w:vertAlign w:val="superscript"/>
        </w:rPr>
        <w:t xml:space="preserve">25</w:t>
      </w:r>
      <w:r>
        <w:t xml:space="preserve">。MVP阶段的目标不是展示功能的广度，而是证明多Agent协作在旅游场景中的有效性和可靠性。</w:t>
      </w:r>
    </w:p>
    <w:p>
      <w:pPr>
        <w:pStyle w:val="BodyText"/>
      </w:pPr>
      <w:r>
        <w:t xml:space="preserve">三个MVP核心功能为：智能行程规划（用户输入目的地+天数+预算+偏好 → 系统输出完整的多日行程方案）、景点推荐（基于用户偏好和地理位置推荐景点/餐厅/酒店，支持混合推荐算法的多层融合）、预算管理（预算前置输入、分项自动分配、实时花费追踪和超预算预警）。</w:t>
      </w:r>
    </w:p>
    <w:bookmarkEnd w:id="80"/>
    <w:bookmarkStart w:id="81" w:name="v1.0扩展功能"/>
    <w:p>
      <w:pPr>
        <w:pStyle w:val="Heading4"/>
      </w:pPr>
      <w:r>
        <w:t xml:space="preserve">3.3.2 V1.0扩展功能</w:t>
      </w:r>
    </w:p>
    <w:p>
      <w:pPr>
        <w:pStyle w:val="FirstParagraph"/>
      </w:pPr>
      <w:r>
        <w:t xml:space="preserve">V1.0阶段在MVP基础上增加四项扩展功能：酒店比价（聚合携程、去哪儿等平台的价格数据，提供同酒店跨平台价格对比）、路线优化（在地图上可视化展示行程路线，支持”少走回头路”的智能排序）、天气预警（集成和风天气的灾害预警API，在异常天气前主动推送行程调整建议）、行程分享（支持一键生成图文行程卡片，分享至微信/小红书等社交平台）。</w:t>
      </w:r>
    </w:p>
    <w:bookmarkEnd w:id="81"/>
    <w:bookmarkStart w:id="82" w:name="v2.0高级功能"/>
    <w:p>
      <w:pPr>
        <w:pStyle w:val="Heading4"/>
      </w:pPr>
      <w:r>
        <w:t xml:space="preserve">3.3.3 V2.0高级功能</w:t>
      </w:r>
    </w:p>
    <w:p>
      <w:pPr>
        <w:pStyle w:val="FirstParagraph"/>
      </w:pPr>
      <w:r>
        <w:t xml:space="preserve">V2.0阶段面向高级用户场景引入四项高级功能：离线缓存（将已生成的行程信息缓存至本地，支持无网络环境下的查看和导航）、语音交互（支持语音输入规划需求和语音播报行程提醒）、多人协作规划（类似Google Docs的实时协作编辑，多人可同时编辑同一行程并各自标记偏好）、智能相册（根据行程时间轴自动整理旅行照片，生成带地理位置标记的回忆游记）。</w:t>
      </w:r>
    </w:p>
    <w:p>
      <w:pPr>
        <w:pStyle w:val="BodyText"/>
      </w:pPr>
      <w:r>
        <w:t xml:space="preserve">下表展示了三个版本的功能矩阵，从用户价值、技术复杂度、依赖条件和实现优先级四个维度进行比较。</w:t>
      </w:r>
    </w:p>
    <w:tbl>
      <w:tblPr>
        <w:tblStyle w:val="Table"/>
        <w:tblW w:type="pct" w:w="5000"/>
        <w:tblLook w:firstRow="1" w:lastRow="0" w:firstColumn="0" w:lastColumn="0" w:noHBand="0" w:noVBand="0" w:val="0020"/>
      </w:tblPr>
      <w:tblGrid>
        <w:gridCol w:w="1370"/>
        <w:gridCol w:w="913"/>
        <w:gridCol w:w="1370"/>
        <w:gridCol w:w="1675"/>
        <w:gridCol w:w="1370"/>
        <w:gridCol w:w="1218"/>
      </w:tblGrid>
      <w:tr>
        <w:trPr>
          <w:tblHeader w:val="true"/>
        </w:trPr>
        <w:tc>
          <w:tcPr/>
          <w:p>
            <w:pPr>
              <w:pStyle w:val="Compact"/>
              <w:jc w:val="left"/>
            </w:pPr>
            <w:r>
              <w:t xml:space="preserve">功能模块</w:t>
            </w:r>
          </w:p>
        </w:tc>
        <w:tc>
          <w:tcPr/>
          <w:p>
            <w:pPr>
              <w:pStyle w:val="Compact"/>
              <w:jc w:val="left"/>
            </w:pPr>
            <w:r>
              <w:t xml:space="preserve">版本</w:t>
            </w:r>
          </w:p>
        </w:tc>
        <w:tc>
          <w:tcPr/>
          <w:p>
            <w:pPr>
              <w:pStyle w:val="Compact"/>
              <w:jc w:val="left"/>
            </w:pPr>
            <w:r>
              <w:t xml:space="preserve">用户价值</w:t>
            </w:r>
          </w:p>
        </w:tc>
        <w:tc>
          <w:tcPr/>
          <w:p>
            <w:pPr>
              <w:pStyle w:val="Compact"/>
              <w:jc w:val="left"/>
            </w:pPr>
            <w:r>
              <w:t xml:space="preserve">技术复杂度</w:t>
            </w:r>
          </w:p>
        </w:tc>
        <w:tc>
          <w:tcPr/>
          <w:p>
            <w:pPr>
              <w:pStyle w:val="Compact"/>
              <w:jc w:val="left"/>
            </w:pPr>
            <w:r>
              <w:t xml:space="preserve">外部依赖</w:t>
            </w:r>
          </w:p>
        </w:tc>
        <w:tc>
          <w:tcPr/>
          <w:p>
            <w:pPr>
              <w:pStyle w:val="Compact"/>
              <w:jc w:val="left"/>
            </w:pPr>
            <w:r>
              <w:t xml:space="preserve">优先级</w:t>
            </w:r>
          </w:p>
        </w:tc>
      </w:tr>
      <w:tr>
        <w:tc>
          <w:tcPr/>
          <w:p>
            <w:pPr>
              <w:pStyle w:val="Compact"/>
              <w:jc w:val="left"/>
            </w:pPr>
            <w:r>
              <w:t xml:space="preserve">智能行程规划</w:t>
            </w:r>
          </w:p>
        </w:tc>
        <w:tc>
          <w:tcPr/>
          <w:p>
            <w:pPr>
              <w:pStyle w:val="Compact"/>
              <w:jc w:val="left"/>
            </w:pPr>
            <w:r>
              <w:t xml:space="preserve">MVP</w:t>
            </w:r>
          </w:p>
        </w:tc>
        <w:tc>
          <w:tcPr/>
          <w:p>
            <w:pPr>
              <w:pStyle w:val="Compact"/>
              <w:jc w:val="left"/>
            </w:pPr>
            <w:r>
              <w:t xml:space="preserve">极高（核心价值）</w:t>
            </w:r>
          </w:p>
        </w:tc>
        <w:tc>
          <w:tcPr/>
          <w:p>
            <w:pPr>
              <w:pStyle w:val="Compact"/>
              <w:jc w:val="left"/>
            </w:pPr>
            <w:r>
              <w:t xml:space="preserve">高（多Agent协作+CSP求解）</w:t>
            </w:r>
          </w:p>
        </w:tc>
        <w:tc>
          <w:tcPr/>
          <w:p>
            <w:pPr>
              <w:pStyle w:val="Compact"/>
              <w:jc w:val="left"/>
            </w:pPr>
            <w:r>
              <w:t xml:space="preserve">高德POI API</w:t>
            </w:r>
          </w:p>
        </w:tc>
        <w:tc>
          <w:tcPr/>
          <w:p>
            <w:pPr>
              <w:pStyle w:val="Compact"/>
              <w:jc w:val="left"/>
            </w:pPr>
            <w:r>
              <w:t xml:space="preserve">P0</w:t>
            </w:r>
          </w:p>
        </w:tc>
      </w:tr>
      <w:tr>
        <w:tc>
          <w:tcPr/>
          <w:p>
            <w:pPr>
              <w:pStyle w:val="Compact"/>
              <w:jc w:val="left"/>
            </w:pPr>
            <w:r>
              <w:t xml:space="preserve">景点推荐</w:t>
            </w:r>
          </w:p>
        </w:tc>
        <w:tc>
          <w:tcPr/>
          <w:p>
            <w:pPr>
              <w:pStyle w:val="Compact"/>
              <w:jc w:val="left"/>
            </w:pPr>
            <w:r>
              <w:t xml:space="preserve">MVP</w:t>
            </w:r>
          </w:p>
        </w:tc>
        <w:tc>
          <w:tcPr/>
          <w:p>
            <w:pPr>
              <w:pStyle w:val="Compact"/>
              <w:jc w:val="left"/>
            </w:pPr>
            <w:r>
              <w:t xml:space="preserve">极高（差异化点）</w:t>
            </w:r>
          </w:p>
        </w:tc>
        <w:tc>
          <w:tcPr/>
          <w:p>
            <w:pPr>
              <w:pStyle w:val="Compact"/>
              <w:jc w:val="left"/>
            </w:pPr>
            <w:r>
              <w:t xml:space="preserve">中高（向量检索+混合推荐）</w:t>
            </w:r>
          </w:p>
        </w:tc>
        <w:tc>
          <w:tcPr/>
          <w:p>
            <w:pPr>
              <w:pStyle w:val="Compact"/>
              <w:jc w:val="left"/>
            </w:pPr>
            <w:r>
              <w:t xml:space="preserve">pgvector向量库</w:t>
            </w:r>
          </w:p>
        </w:tc>
        <w:tc>
          <w:tcPr/>
          <w:p>
            <w:pPr>
              <w:pStyle w:val="Compact"/>
              <w:jc w:val="left"/>
            </w:pPr>
            <w:r>
              <w:t xml:space="preserve">P0</w:t>
            </w:r>
          </w:p>
        </w:tc>
      </w:tr>
      <w:tr>
        <w:tc>
          <w:tcPr/>
          <w:p>
            <w:pPr>
              <w:pStyle w:val="Compact"/>
              <w:jc w:val="left"/>
            </w:pPr>
            <w:r>
              <w:t xml:space="preserve">预算管理</w:t>
            </w:r>
          </w:p>
        </w:tc>
        <w:tc>
          <w:tcPr/>
          <w:p>
            <w:pPr>
              <w:pStyle w:val="Compact"/>
              <w:jc w:val="left"/>
            </w:pPr>
            <w:r>
              <w:t xml:space="preserve">MVP</w:t>
            </w:r>
          </w:p>
        </w:tc>
        <w:tc>
          <w:tcPr/>
          <w:p>
            <w:pPr>
              <w:pStyle w:val="Compact"/>
              <w:jc w:val="left"/>
            </w:pPr>
            <w:r>
              <w:t xml:space="preserve">极高（差异化点）</w:t>
            </w:r>
          </w:p>
        </w:tc>
        <w:tc>
          <w:tcPr/>
          <w:p>
            <w:pPr>
              <w:pStyle w:val="Compact"/>
              <w:jc w:val="left"/>
            </w:pPr>
            <w:r>
              <w:t xml:space="preserve">中（约束分配算法）</w:t>
            </w:r>
          </w:p>
        </w:tc>
        <w:tc>
          <w:tcPr/>
          <w:p>
            <w:pPr>
              <w:pStyle w:val="Compact"/>
              <w:jc w:val="left"/>
            </w:pPr>
            <w:r>
              <w:t xml:space="preserve">无（纯算法）</w:t>
            </w:r>
          </w:p>
        </w:tc>
        <w:tc>
          <w:tcPr/>
          <w:p>
            <w:pPr>
              <w:pStyle w:val="Compact"/>
              <w:jc w:val="left"/>
            </w:pPr>
            <w:r>
              <w:t xml:space="preserve">P0</w:t>
            </w:r>
          </w:p>
        </w:tc>
      </w:tr>
      <w:tr>
        <w:tc>
          <w:tcPr/>
          <w:p>
            <w:pPr>
              <w:pStyle w:val="Compact"/>
              <w:jc w:val="left"/>
            </w:pPr>
            <w:r>
              <w:t xml:space="preserve">酒店比价</w:t>
            </w:r>
          </w:p>
        </w:tc>
        <w:tc>
          <w:tcPr/>
          <w:p>
            <w:pPr>
              <w:pStyle w:val="Compact"/>
              <w:jc w:val="left"/>
            </w:pPr>
            <w:r>
              <w:t xml:space="preserve">V1.0</w:t>
            </w:r>
          </w:p>
        </w:tc>
        <w:tc>
          <w:tcPr/>
          <w:p>
            <w:pPr>
              <w:pStyle w:val="Compact"/>
              <w:jc w:val="left"/>
            </w:pPr>
            <w:r>
              <w:t xml:space="preserve">高（变现路径）</w:t>
            </w:r>
          </w:p>
        </w:tc>
        <w:tc>
          <w:tcPr/>
          <w:p>
            <w:pPr>
              <w:pStyle w:val="Compact"/>
              <w:jc w:val="left"/>
            </w:pPr>
            <w:r>
              <w:t xml:space="preserve">中（多源数据聚合）</w:t>
            </w:r>
          </w:p>
        </w:tc>
        <w:tc>
          <w:tcPr/>
          <w:p>
            <w:pPr>
              <w:pStyle w:val="Compact"/>
              <w:jc w:val="left"/>
            </w:pPr>
            <w:r>
              <w:t xml:space="preserve">携程/去哪儿API</w:t>
            </w:r>
          </w:p>
        </w:tc>
        <w:tc>
          <w:tcPr/>
          <w:p>
            <w:pPr>
              <w:pStyle w:val="Compact"/>
              <w:jc w:val="left"/>
            </w:pPr>
            <w:r>
              <w:t xml:space="preserve">P1</w:t>
            </w:r>
          </w:p>
        </w:tc>
      </w:tr>
      <w:tr>
        <w:tc>
          <w:tcPr/>
          <w:p>
            <w:pPr>
              <w:pStyle w:val="Compact"/>
              <w:jc w:val="left"/>
            </w:pPr>
            <w:r>
              <w:t xml:space="preserve">路线优化</w:t>
            </w:r>
          </w:p>
        </w:tc>
        <w:tc>
          <w:tcPr/>
          <w:p>
            <w:pPr>
              <w:pStyle w:val="Compact"/>
              <w:jc w:val="left"/>
            </w:pPr>
            <w:r>
              <w:t xml:space="preserve">V1.0</w:t>
            </w:r>
          </w:p>
        </w:tc>
        <w:tc>
          <w:tcPr/>
          <w:p>
            <w:pPr>
              <w:pStyle w:val="Compact"/>
              <w:jc w:val="left"/>
            </w:pPr>
            <w:r>
              <w:t xml:space="preserve">高（体验提升）</w:t>
            </w:r>
          </w:p>
        </w:tc>
        <w:tc>
          <w:tcPr/>
          <w:p>
            <w:pPr>
              <w:pStyle w:val="Compact"/>
              <w:jc w:val="left"/>
            </w:pPr>
            <w:r>
              <w:t xml:space="preserve">中（TSP近似算法）</w:t>
            </w:r>
          </w:p>
        </w:tc>
        <w:tc>
          <w:tcPr/>
          <w:p>
            <w:pPr>
              <w:pStyle w:val="Compact"/>
              <w:jc w:val="left"/>
            </w:pPr>
            <w:r>
              <w:t xml:space="preserve">高德路径规划API</w:t>
            </w:r>
          </w:p>
        </w:tc>
        <w:tc>
          <w:tcPr/>
          <w:p>
            <w:pPr>
              <w:pStyle w:val="Compact"/>
              <w:jc w:val="left"/>
            </w:pPr>
            <w:r>
              <w:t xml:space="preserve">P1</w:t>
            </w:r>
          </w:p>
        </w:tc>
      </w:tr>
      <w:tr>
        <w:tc>
          <w:tcPr/>
          <w:p>
            <w:pPr>
              <w:pStyle w:val="Compact"/>
              <w:jc w:val="left"/>
            </w:pPr>
            <w:r>
              <w:t xml:space="preserve">天气预警</w:t>
            </w:r>
          </w:p>
        </w:tc>
        <w:tc>
          <w:tcPr/>
          <w:p>
            <w:pPr>
              <w:pStyle w:val="Compact"/>
              <w:jc w:val="left"/>
            </w:pPr>
            <w:r>
              <w:t xml:space="preserve">V1.0</w:t>
            </w:r>
          </w:p>
        </w:tc>
        <w:tc>
          <w:tcPr/>
          <w:p>
            <w:pPr>
              <w:pStyle w:val="Compact"/>
              <w:jc w:val="left"/>
            </w:pPr>
            <w:r>
              <w:t xml:space="preserve">中高（主动服务）</w:t>
            </w:r>
          </w:p>
        </w:tc>
        <w:tc>
          <w:tcPr/>
          <w:p>
            <w:pPr>
              <w:pStyle w:val="Compact"/>
              <w:jc w:val="left"/>
            </w:pPr>
            <w:r>
              <w:t xml:space="preserve">低（API集成）</w:t>
            </w:r>
          </w:p>
        </w:tc>
        <w:tc>
          <w:tcPr/>
          <w:p>
            <w:pPr>
              <w:pStyle w:val="Compact"/>
              <w:jc w:val="left"/>
            </w:pPr>
            <w:r>
              <w:t xml:space="preserve">和风天气API</w:t>
            </w:r>
          </w:p>
        </w:tc>
        <w:tc>
          <w:tcPr/>
          <w:p>
            <w:pPr>
              <w:pStyle w:val="Compact"/>
              <w:jc w:val="left"/>
            </w:pPr>
            <w:r>
              <w:t xml:space="preserve">P1</w:t>
            </w:r>
          </w:p>
        </w:tc>
      </w:tr>
      <w:tr>
        <w:tc>
          <w:tcPr/>
          <w:p>
            <w:pPr>
              <w:pStyle w:val="Compact"/>
              <w:jc w:val="left"/>
            </w:pPr>
            <w:r>
              <w:t xml:space="preserve">行程分享</w:t>
            </w:r>
          </w:p>
        </w:tc>
        <w:tc>
          <w:tcPr/>
          <w:p>
            <w:pPr>
              <w:pStyle w:val="Compact"/>
              <w:jc w:val="left"/>
            </w:pPr>
            <w:r>
              <w:t xml:space="preserve">V1.0</w:t>
            </w:r>
          </w:p>
        </w:tc>
        <w:tc>
          <w:tcPr/>
          <w:p>
            <w:pPr>
              <w:pStyle w:val="Compact"/>
              <w:jc w:val="left"/>
            </w:pPr>
            <w:r>
              <w:t xml:space="preserve">中（社交传播）</w:t>
            </w:r>
          </w:p>
        </w:tc>
        <w:tc>
          <w:tcPr/>
          <w:p>
            <w:pPr>
              <w:pStyle w:val="Compact"/>
              <w:jc w:val="left"/>
            </w:pPr>
            <w:r>
              <w:t xml:space="preserve">低（模板生成）</w:t>
            </w:r>
          </w:p>
        </w:tc>
        <w:tc>
          <w:tcPr/>
          <w:p>
            <w:pPr>
              <w:pStyle w:val="Compact"/>
              <w:jc w:val="left"/>
            </w:pPr>
            <w:r>
              <w:t xml:space="preserve">无</w:t>
            </w:r>
          </w:p>
        </w:tc>
        <w:tc>
          <w:tcPr/>
          <w:p>
            <w:pPr>
              <w:pStyle w:val="Compact"/>
              <w:jc w:val="left"/>
            </w:pPr>
            <w:r>
              <w:t xml:space="preserve">P2</w:t>
            </w:r>
          </w:p>
        </w:tc>
      </w:tr>
      <w:tr>
        <w:tc>
          <w:tcPr/>
          <w:p>
            <w:pPr>
              <w:pStyle w:val="Compact"/>
              <w:jc w:val="left"/>
            </w:pPr>
            <w:r>
              <w:t xml:space="preserve">离线缓存</w:t>
            </w:r>
          </w:p>
        </w:tc>
        <w:tc>
          <w:tcPr/>
          <w:p>
            <w:pPr>
              <w:pStyle w:val="Compact"/>
              <w:jc w:val="left"/>
            </w:pPr>
            <w:r>
              <w:t xml:space="preserve">V2.0</w:t>
            </w:r>
          </w:p>
        </w:tc>
        <w:tc>
          <w:tcPr/>
          <w:p>
            <w:pPr>
              <w:pStyle w:val="Compact"/>
              <w:jc w:val="left"/>
            </w:pPr>
            <w:r>
              <w:t xml:space="preserve">高（场景刚需）</w:t>
            </w:r>
          </w:p>
        </w:tc>
        <w:tc>
          <w:tcPr/>
          <w:p>
            <w:pPr>
              <w:pStyle w:val="Compact"/>
              <w:jc w:val="left"/>
            </w:pPr>
            <w:r>
              <w:t xml:space="preserve">高（本地存储+同步）</w:t>
            </w:r>
          </w:p>
        </w:tc>
        <w:tc>
          <w:tcPr/>
          <w:p>
            <w:pPr>
              <w:pStyle w:val="Compact"/>
              <w:jc w:val="left"/>
            </w:pPr>
            <w:r>
              <w:t xml:space="preserve">无</w:t>
            </w:r>
          </w:p>
        </w:tc>
        <w:tc>
          <w:tcPr/>
          <w:p>
            <w:pPr>
              <w:pStyle w:val="Compact"/>
              <w:jc w:val="left"/>
            </w:pPr>
            <w:r>
              <w:t xml:space="preserve">P2</w:t>
            </w:r>
          </w:p>
        </w:tc>
      </w:tr>
      <w:tr>
        <w:tc>
          <w:tcPr/>
          <w:p>
            <w:pPr>
              <w:pStyle w:val="Compact"/>
              <w:jc w:val="left"/>
            </w:pPr>
            <w:r>
              <w:t xml:space="preserve">语音交互</w:t>
            </w:r>
          </w:p>
        </w:tc>
        <w:tc>
          <w:tcPr/>
          <w:p>
            <w:pPr>
              <w:pStyle w:val="Compact"/>
              <w:jc w:val="left"/>
            </w:pPr>
            <w:r>
              <w:t xml:space="preserve">V2.0</w:t>
            </w:r>
          </w:p>
        </w:tc>
        <w:tc>
          <w:tcPr/>
          <w:p>
            <w:pPr>
              <w:pStyle w:val="Compact"/>
              <w:jc w:val="left"/>
            </w:pPr>
            <w:r>
              <w:t xml:space="preserve">中（交互升级）</w:t>
            </w:r>
          </w:p>
        </w:tc>
        <w:tc>
          <w:tcPr/>
          <w:p>
            <w:pPr>
              <w:pStyle w:val="Compact"/>
              <w:jc w:val="left"/>
            </w:pPr>
            <w:r>
              <w:t xml:space="preserve">高（ASR+TTS集成）</w:t>
            </w:r>
          </w:p>
        </w:tc>
        <w:tc>
          <w:tcPr/>
          <w:p>
            <w:pPr>
              <w:pStyle w:val="Compact"/>
              <w:jc w:val="left"/>
            </w:pPr>
            <w:r>
              <w:t xml:space="preserve">语音识别API</w:t>
            </w:r>
          </w:p>
        </w:tc>
        <w:tc>
          <w:tcPr/>
          <w:p>
            <w:pPr>
              <w:pStyle w:val="Compact"/>
              <w:jc w:val="left"/>
            </w:pPr>
            <w:r>
              <w:t xml:space="preserve">P2</w:t>
            </w:r>
          </w:p>
        </w:tc>
      </w:tr>
      <w:tr>
        <w:tc>
          <w:tcPr/>
          <w:p>
            <w:pPr>
              <w:pStyle w:val="Compact"/>
              <w:jc w:val="left"/>
            </w:pPr>
            <w:r>
              <w:t xml:space="preserve">多人协作</w:t>
            </w:r>
          </w:p>
        </w:tc>
        <w:tc>
          <w:tcPr/>
          <w:p>
            <w:pPr>
              <w:pStyle w:val="Compact"/>
              <w:jc w:val="left"/>
            </w:pPr>
            <w:r>
              <w:t xml:space="preserve">V2.0</w:t>
            </w:r>
          </w:p>
        </w:tc>
        <w:tc>
          <w:tcPr/>
          <w:p>
            <w:pPr>
              <w:pStyle w:val="Compact"/>
              <w:jc w:val="left"/>
            </w:pPr>
            <w:r>
              <w:t xml:space="preserve">中（细分需求）</w:t>
            </w:r>
          </w:p>
        </w:tc>
        <w:tc>
          <w:tcPr/>
          <w:p>
            <w:pPr>
              <w:pStyle w:val="Compact"/>
              <w:jc w:val="left"/>
            </w:pPr>
            <w:r>
              <w:t xml:space="preserve">高（OT冲突处理）</w:t>
            </w:r>
          </w:p>
        </w:tc>
        <w:tc>
          <w:tcPr/>
          <w:p>
            <w:pPr>
              <w:pStyle w:val="Compact"/>
              <w:jc w:val="left"/>
            </w:pPr>
            <w:r>
              <w:t xml:space="preserve">WebSocket</w:t>
            </w:r>
          </w:p>
        </w:tc>
        <w:tc>
          <w:tcPr/>
          <w:p>
            <w:pPr>
              <w:pStyle w:val="Compact"/>
              <w:jc w:val="left"/>
            </w:pPr>
            <w:r>
              <w:t xml:space="preserve">P3</w:t>
            </w:r>
          </w:p>
        </w:tc>
      </w:tr>
      <w:tr>
        <w:tc>
          <w:tcPr/>
          <w:p>
            <w:pPr>
              <w:pStyle w:val="Compact"/>
              <w:jc w:val="left"/>
            </w:pPr>
            <w:r>
              <w:t xml:space="preserve">智能相册</w:t>
            </w:r>
          </w:p>
        </w:tc>
        <w:tc>
          <w:tcPr/>
          <w:p>
            <w:pPr>
              <w:pStyle w:val="Compact"/>
              <w:jc w:val="left"/>
            </w:pPr>
            <w:r>
              <w:t xml:space="preserve">V2.0</w:t>
            </w:r>
          </w:p>
        </w:tc>
        <w:tc>
          <w:tcPr/>
          <w:p>
            <w:pPr>
              <w:pStyle w:val="Compact"/>
              <w:jc w:val="left"/>
            </w:pPr>
            <w:r>
              <w:t xml:space="preserve">低（增值功能）</w:t>
            </w:r>
          </w:p>
        </w:tc>
        <w:tc>
          <w:tcPr/>
          <w:p>
            <w:pPr>
              <w:pStyle w:val="Compact"/>
              <w:jc w:val="left"/>
            </w:pPr>
            <w:r>
              <w:t xml:space="preserve">中（图像处理）</w:t>
            </w:r>
          </w:p>
        </w:tc>
        <w:tc>
          <w:tcPr/>
          <w:p>
            <w:pPr>
              <w:pStyle w:val="Compact"/>
              <w:jc w:val="left"/>
            </w:pPr>
            <w:r>
              <w:t xml:space="preserve">图像识别API</w:t>
            </w:r>
          </w:p>
        </w:tc>
        <w:tc>
          <w:tcPr/>
          <w:p>
            <w:pPr>
              <w:pStyle w:val="Compact"/>
              <w:jc w:val="left"/>
            </w:pPr>
            <w:r>
              <w:t xml:space="preserve">P3</w:t>
            </w:r>
          </w:p>
        </w:tc>
      </w:tr>
    </w:tbl>
    <w:p>
      <w:pPr>
        <w:pStyle w:val="BodyText"/>
      </w:pPr>
      <w:r>
        <w:t xml:space="preserve">功能矩阵的分析揭示了几个关键产品决策。首先，三个MVP功能均标记为P0且用户价值极高，因为它们共同构成了”对话式输入 → 完整行程输出”的核心闭环，缺少任一环节都将导致用户体验断裂。其次，预算管理的实现依赖纯算法而无需外部API，这意味着团队可在项目早期即独立完成开发，不受第三方接口申请流程的阻塞——这一”零外部依赖”特性使其成为MVP中最可控的功能模块。第三，V1.0阶段的酒店比价直接关联商业化路径——通过Affiliate佣金模式，用户经由产品链接完成酒店预订后，产品方可获得佣金分成，黄山AI伴游已通过此模式促成1.88亿元订单</w:t>
      </w:r>
      <w:r>
        <w:rPr>
          <w:vertAlign w:val="superscript"/>
        </w:rPr>
        <w:t xml:space="preserve">4</w:t>
      </w:r>
      <w:r>
        <w:t xml:space="preserve">。最后，V2.0阶段的离线缓存和语音交互虽然技术复杂度高，但在旅游场景中的用户价值显著：竞品分析显示，Wanderlog仅Pro版（$39.99/年）提供离线访问，Stardrift仅支持导出PDF离线使用，将离线能力作为免费功能提供将是产品的有力差异化。</w:t>
      </w:r>
    </w:p>
    <w:bookmarkEnd w:id="82"/>
    <w:bookmarkEnd w:id="83"/>
    <w:bookmarkStart w:id="90" w:name="用户体验设计"/>
    <w:p>
      <w:pPr>
        <w:pStyle w:val="Heading3"/>
      </w:pPr>
      <w:r>
        <w:t xml:space="preserve">3.4 用户体验设计</w:t>
      </w:r>
    </w:p>
    <w:bookmarkStart w:id="87" w:name="交互流程"/>
    <w:p>
      <w:pPr>
        <w:pStyle w:val="Heading4"/>
      </w:pPr>
      <w:r>
        <w:t xml:space="preserve">3.4.1 交互流程</w:t>
      </w:r>
    </w:p>
    <w:p>
      <w:pPr>
        <w:pStyle w:val="FirstParagraph"/>
      </w:pPr>
      <w:r>
        <w:t xml:space="preserve">产品的交互设计遵循”对话式输入 → 意图识别 → Agent协作 → 结构化输出 → 用户确认”的五步模型，替代传统搜索模式的多页面跳转。这一流程的核心设计理念是”可预期性”——把系统做什么、风险多大、是否需要确认提前暴露给用户，塑造用户对AI能力的稳定预期</w:t>
      </w:r>
      <w:r>
        <w:rPr>
          <w:vertAlign w:val="superscript"/>
        </w:rPr>
        <w:t xml:space="preserve">115</w:t>
      </w:r>
      <w:r>
        <w:t xml:space="preserve">。</w:t>
      </w:r>
    </w:p>
    <w:p>
      <w:pPr>
        <w:pStyle w:val="CaptionedFigure"/>
      </w:pPr>
      <w:r>
        <w:drawing>
          <wp:inline>
            <wp:extent cx="5334000" cy="1972941"/>
            <wp:effectExtent b="0" l="0" r="0" t="0"/>
            <wp:docPr descr="用户交互流程" title="" id="85" name="Picture"/>
            <a:graphic>
              <a:graphicData uri="http://schemas.openxmlformats.org/drawingml/2006/picture">
                <pic:pic>
                  <pic:nvPicPr>
                    <pic:cNvPr descr="/mnt/agents/output/user_interaction_flow.png" id="86" name="Picture"/>
                    <pic:cNvPicPr>
                      <a:picLocks noChangeArrowheads="1" noChangeAspect="1"/>
                    </pic:cNvPicPr>
                  </pic:nvPicPr>
                  <pic:blipFill>
                    <a:blip r:embed="rId84"/>
                    <a:stretch>
                      <a:fillRect/>
                    </a:stretch>
                  </pic:blipFill>
                  <pic:spPr bwMode="auto">
                    <a:xfrm>
                      <a:off x="0" y="0"/>
                      <a:ext cx="5334000" cy="1972941"/>
                    </a:xfrm>
                    <a:prstGeom prst="rect">
                      <a:avLst/>
                    </a:prstGeom>
                    <a:noFill/>
                    <a:ln w="9525">
                      <a:noFill/>
                      <a:headEnd/>
                      <a:tailEnd/>
                    </a:ln>
                  </pic:spPr>
                </pic:pic>
              </a:graphicData>
            </a:graphic>
          </wp:inline>
        </w:drawing>
      </w:r>
    </w:p>
    <w:p>
      <w:pPr>
        <w:pStyle w:val="ImageCaption"/>
      </w:pPr>
      <w:r>
        <w:t xml:space="preserve">用户交互流程</w:t>
      </w:r>
    </w:p>
    <w:p>
      <w:pPr>
        <w:pStyle w:val="BodyText"/>
      </w:pPr>
      <w:r>
        <w:rPr>
          <w:bCs/>
          <w:b/>
        </w:rPr>
        <w:t xml:space="preserve">流程二：用户交互流程（如上图所示）</w:t>
      </w:r>
      <w:r>
        <w:t xml:space="preserve">。用户以自然语言输入需求（如”我想周末去杭州玩，预算500元，喜欢美食”），系统在Step 2进行意图识别，将非结构化文本解析为结构化参数（目的地：杭州；天数：2天1晚；预算：500元；偏好标签：美食）。Step 3触发多Agent协作处理——Supervisor Agent并行调度规划Agent、推荐Agent、预算Agent和信息Agent，各Agent通过MCP Server调用外部数据源完成子任务，平均响应时间3—8秒，流式输出模式下首token延迟低于1.5秒。Step 4将各Agent结果整合为结构化输出，包含时间轴形式的行程安排、地图上的路线可视化、分项预算明细和天气提醒。Step 5允许用户对行程进行一键调整——替换某个景点、重新分配预算或修改出行日期——任何调整都会触发反馈循环，重新进入意图识别和Agent协作流程。</w:t>
      </w:r>
    </w:p>
    <w:bookmarkEnd w:id="87"/>
    <w:bookmarkStart w:id="88" w:name="关键交互细节"/>
    <w:p>
      <w:pPr>
        <w:pStyle w:val="Heading4"/>
      </w:pPr>
      <w:r>
        <w:t xml:space="preserve">3.4.2 关键交互细节</w:t>
      </w:r>
    </w:p>
    <w:p>
      <w:pPr>
        <w:pStyle w:val="FirstParagraph"/>
      </w:pPr>
      <w:r>
        <w:t xml:space="preserve">行程可视化采用”时间轴+地图”的双视图设计。左侧为按时间顺序排列的行程卡片，每张卡片包含景点名称、开放时间、建议游览时长、预估费用和简要介绍；右侧为高德地图嵌入视图，以彩色路线连接当日景点，标注交通方式和时间。双视图的联动设计允许用户点击时间轴上的任一景点时，地图自动定位至该位置并展开详情浮层。</w:t>
      </w:r>
    </w:p>
    <w:p>
      <w:pPr>
        <w:pStyle w:val="BodyText"/>
      </w:pPr>
      <w:r>
        <w:t xml:space="preserve">预算仪表盘采用环形图（donut chart）展示五大费用类别的占比，每个类别可展开查看明细列表。当鼠标悬停在某个景点上时，仪表盘实时高亮该景点所属的费用类别和金额，建立行程与预算之间的直观关联。超预算时环形图变为警示色，系统同步推送降配建议（如”将午餐从人均120元调整至人均60元，可节省60元”）。</w:t>
      </w:r>
    </w:p>
    <w:p>
      <w:pPr>
        <w:pStyle w:val="BodyText"/>
      </w:pPr>
      <w:r>
        <w:t xml:space="preserve">一键调整功能覆盖三类高频修改场景：</w:t>
      </w:r>
      <w:r>
        <w:t xml:space="preserve">“</w:t>
      </w:r>
      <w:r>
        <w:t xml:space="preserve">换一批景点</w:t>
      </w:r>
      <w:r>
        <w:t xml:space="preserve">”</w:t>
      </w:r>
      <w:r>
        <w:t xml:space="preserve">（保持时间和预算不变，替换为同类别其他景点）、</w:t>
      </w:r>
      <w:r>
        <w:t xml:space="preserve">“</w:t>
      </w:r>
      <w:r>
        <w:t xml:space="preserve">压缩预算</w:t>
      </w:r>
      <w:r>
        <w:t xml:space="preserve">”</w:t>
      </w:r>
      <w:r>
        <w:t xml:space="preserve">（在总预算降低时自动调整各环节配置）和”加一天/减一天”（动态重排行程密度）。每次调整后系统实时重新计算路线和预算，响应时间控制在2秒以内。</w:t>
      </w:r>
    </w:p>
    <w:bookmarkEnd w:id="88"/>
    <w:bookmarkStart w:id="89" w:name="离线能力设计"/>
    <w:p>
      <w:pPr>
        <w:pStyle w:val="Heading4"/>
      </w:pPr>
      <w:r>
        <w:t xml:space="preserve">3.4.3 离线能力设计</w:t>
      </w:r>
    </w:p>
    <w:p>
      <w:pPr>
        <w:pStyle w:val="FirstParagraph"/>
      </w:pPr>
      <w:r>
        <w:t xml:space="preserve">离线能力是旅游助手在景区弱网环境下的刚需功能。设计方案采用三层缓存策略：第一层为行程数据缓存，用户生成行程后，完整的行程信息（景点详情、地图路线、预算明细）自动缓存至本地IndexedDB，支持离线查看。第二层为地图瓦片缓存，利用高德地图的离线地图SDK预下载目的地周边地图瓦片，确保无网络时仍可查看基础地图和路线。第三层为信息快照缓存，天气和交通信息在联网时获取后缓存4小时，过期后显示”信息可能已过期”提示。</w:t>
      </w:r>
    </w:p>
    <w:p>
      <w:pPr>
        <w:pStyle w:val="BodyText"/>
      </w:pPr>
      <w:r>
        <w:t xml:space="preserve">联网后的自动同步机制处理两类场景：用户在线时获取的最新数据（如实时天气更新）自动覆盖缓存；用户在离线状态下对行程的修改（如手动调整景点顺序）在联网后上传至服务端，服务端进行冲突检测并提示用户确认。这一设计使离线功能从”只读缓存”升级为”可读写+冲突处理”的完整体验。</w:t>
      </w:r>
    </w:p>
    <w:bookmarkEnd w:id="89"/>
    <w:bookmarkEnd w:id="90"/>
    <w:bookmarkStart w:id="94" w:name="数据源与api"/>
    <w:p>
      <w:pPr>
        <w:pStyle w:val="Heading3"/>
      </w:pPr>
      <w:r>
        <w:t xml:space="preserve">3.5 数据源与API</w:t>
      </w:r>
    </w:p>
    <w:bookmarkStart w:id="91" w:name="免费api资源清单"/>
    <w:p>
      <w:pPr>
        <w:pStyle w:val="Heading4"/>
      </w:pPr>
      <w:r>
        <w:t xml:space="preserve">3.5.1 免费API资源清单</w:t>
      </w:r>
    </w:p>
    <w:p>
      <w:pPr>
        <w:pStyle w:val="FirstParagraph"/>
      </w:pPr>
      <w:r>
        <w:t xml:space="preserve">产品采用全免费API策略，在MVP阶段不依赖任何付费数据源。核心API资源包括：高德地图Web服务API，个人认证后提供30万次/日调用额度，并发限制200 QPS，覆盖地理编码、逆地理编码、路径规划、POI搜索、行政区划查询等功能</w:t>
      </w:r>
      <w:r>
        <w:rPr>
          <w:vertAlign w:val="superscript"/>
        </w:rPr>
        <w:t xml:space="preserve">7</w:t>
      </w:r>
      <w:r>
        <w:t xml:space="preserve">；和风天气API，非商业用户每月5万次免费请求额度，支持实时天气、3日/7日预报、空气质量、灾害预警和天文数据</w:t>
      </w:r>
      <w:r>
        <w:rPr>
          <w:vertAlign w:val="superscript"/>
        </w:rPr>
        <w:t xml:space="preserve">7</w:t>
      </w:r>
      <w:r>
        <w:t xml:space="preserve">；去哪儿网开放平台提供机票、火车票、度假产品的搜索接口（商业化预订需单独申请授权）；此外，文化和旅游部公开的A级旅游景区名录、各地市政府公开的景点开放数据等政府开放数据集，作为POI信息的补充数据源。</w:t>
      </w:r>
    </w:p>
    <w:p>
      <w:pPr>
        <w:pStyle w:val="BodyText"/>
      </w:pPr>
      <w:r>
        <w:t xml:space="preserve">免费API的调用限额对产品设计构成了实际约束。以一次完整的行程规划为例：规划Agent需调用高德POI搜索约10次（目的地景点筛选）、路径规划约5次（每日路线优化），信息Agent需调用天气API 1次（目的地预报），推荐Agent需调用向量检索若干次（本地服务，不消耗外部配额）。单次规划的外部API调用总量约16次，以高德30万次/日的额度计算，理论日服务容量约为18{,}750次完整规划，对MVP阶段的学生项目完全充足。</w:t>
      </w:r>
    </w:p>
    <w:bookmarkEnd w:id="91"/>
    <w:bookmarkStart w:id="92" w:name="数据存储策略"/>
    <w:p>
      <w:pPr>
        <w:pStyle w:val="Heading4"/>
      </w:pPr>
      <w:r>
        <w:t xml:space="preserve">3.5.2 数据存储策略</w:t>
      </w:r>
    </w:p>
    <w:p>
      <w:pPr>
        <w:pStyle w:val="FirstParagraph"/>
      </w:pPr>
      <w:r>
        <w:t xml:space="preserve">数据存储采用三层架构。PostgreSQL作为主数据库存储结构化数据（用户表、会话表、消息表、行程表），利用JSONB字段类型灵活存储行程内容的嵌套结构，同时通过pgvector扩展支持768维向量存储，用于景点语义检索。Redis作为缓存层，承担会话状态管理（TTL 30分钟）、API响应缓存（TTL 1小时）、速率限制和Pub/Sub消息通知四项职能，将高频读取操作从PostgreSQL卸载。向量库在开发环境使用pgvector（零额外基础设施），在生产环境迁移至Milvus以获得更好的并发性能和水平扩展能力。</w:t>
      </w:r>
    </w:p>
    <w:p>
      <w:pPr>
        <w:pStyle w:val="BodyText"/>
      </w:pPr>
      <w:r>
        <w:t xml:space="preserve">景点和POI数据的初始化策略为：通过高德API批量获取目标城市（首批覆盖北京、上海、杭州、南京、苏州等高校集中城市）的景点、餐厅、交通枢纽信息，经过去重、清洗和向量化处理后存入PostgreSQL，形成约5万条POI的本地数据库。此后通过定时任务（每日凌晨）增量同步数据更新，将实时API调用降至最低。</w:t>
      </w:r>
    </w:p>
    <w:bookmarkEnd w:id="92"/>
    <w:bookmarkStart w:id="93" w:name="api配额管理与降级策略"/>
    <w:p>
      <w:pPr>
        <w:pStyle w:val="Heading4"/>
      </w:pPr>
      <w:r>
        <w:t xml:space="preserve">3.5.3 API配额管理与降级策略</w:t>
      </w:r>
    </w:p>
    <w:p>
      <w:pPr>
        <w:pStyle w:val="FirstParagraph"/>
      </w:pPr>
      <w:r>
        <w:t xml:space="preserve">免费API额度的有限性要求系统必须具备优雅的降级能力。配额管理模块采用三级策略：正常模式下所有Agent均可调用实时API获取最新数据；当高德API日调用量超过80%阈值（24万次）时，系统切换至缓存优先模式——信息Agent优先返回Redis缓存数据，仅在缓存缺失时触发实时调用，同时向用户显示”数据可能非最新”的提示标签；当额度用尽时，系统进入纯本地模式，完全依赖PostgreSQL中的POI数据库和天气缓存，核心规划功能不受影响，仅实时性有所降低。</w:t>
      </w:r>
    </w:p>
    <w:p>
      <w:pPr>
        <w:pStyle w:val="BodyText"/>
      </w:pPr>
      <w:r>
        <w:t xml:space="preserve">降级策略的设计遵循”有损服务”原则：在资源受限时优先保证核心功能（行程规划和预算管理）的可用性，而非追求所有功能的完美体验。这一思路借鉴了分布式系统中的熔断（Circuit Breaker）模式，将API配额视为一种会耗尽的资源，提前设计好耗尽后的系统行为，避免因第三方服务异常导致整个系统不可用。对于和风天气API，系统额外集成了彩云天气（1{,}000次/天）和心知天气（无调用限制，QPS为1）作为备选数据源，在主源耗尽时自动切换，确保天气信息的高可用性。</w:t>
      </w:r>
    </w:p>
    <w:bookmarkEnd w:id="93"/>
    <w:bookmarkEnd w:id="94"/>
    <w:bookmarkEnd w:id="95"/>
    <w:bookmarkStart w:id="122" w:name="技术架构方案"/>
    <w:p>
      <w:pPr>
        <w:pStyle w:val="Heading2"/>
      </w:pPr>
      <w:r>
        <w:t xml:space="preserve">4. 技术架构方案</w:t>
      </w:r>
    </w:p>
    <w:bookmarkStart w:id="99" w:name="系统总体架构"/>
    <w:p>
      <w:pPr>
        <w:pStyle w:val="Heading3"/>
      </w:pPr>
      <w:r>
        <w:t xml:space="preserve">4.1 系统总体架构</w:t>
      </w:r>
    </w:p>
    <w:bookmarkStart w:id="96" w:name="前后端分离架构"/>
    <w:p>
      <w:pPr>
        <w:pStyle w:val="Heading4"/>
      </w:pPr>
      <w:r>
        <w:t xml:space="preserve">4.1.1 前后端分离架构</w:t>
      </w:r>
    </w:p>
    <w:p>
      <w:pPr>
        <w:pStyle w:val="FirstParagraph"/>
      </w:pPr>
      <w:r>
        <w:t xml:space="preserve">智能旅游助手采用前后端分离的架构模式，后端以FastAPI构建RESTful API服务，前端在MVP阶段使用Streamlit快速验证产品逻辑，生产环境迁移至React实现完整的用户体验。这一分层决策基于技术生态的成熟度与团队开发效率的权衡：FastAPI在简单I/O端点上比Flask快6-8倍（15{,}000-20{,}000 RPS vs 2{,}000-3{,}000 RPS），于2025年12月在GitHub星数上超过Flask</w:t>
      </w:r>
      <w:r>
        <w:t xml:space="preserve"> </w:t>
      </w:r>
      <w:r>
        <w:rPr>
          <w:vertAlign w:val="superscript"/>
        </w:rPr>
        <w:t xml:space="preserve">23</w:t>
      </w:r>
      <w:r>
        <w:t xml:space="preserve">，其原生异步支持能够高效处理多Agent系统中大量的LLM API并发调用。FastAPI的设计哲学——API-first、类型驱动开发——完全兼容OAuth 2.0和OpenAPI，使用Pydantic进行请求验证和类型检查</w:t>
      </w:r>
      <w:r>
        <w:t xml:space="preserve"> </w:t>
      </w:r>
      <w:r>
        <w:rPr>
          <w:vertAlign w:val="superscript"/>
        </w:rPr>
        <w:t xml:space="preserve">23</w:t>
      </w:r>
      <w:r>
        <w:t xml:space="preserve">，这使Agent系统的接口契约在开发阶段即获得自动生成的API文档和严格的输入校验。</w:t>
      </w:r>
    </w:p>
    <w:p>
      <w:pPr>
        <w:pStyle w:val="BodyText"/>
      </w:pPr>
      <w:r>
        <w:t xml:space="preserve">前端技术栈的分阶段选型遵循”验证优先、体验跟进”的原则。Streamlit适合在数小时内搭建交互式Demo界面，且与Python后端深度集成无需额外配置</w:t>
      </w:r>
      <w:r>
        <w:t xml:space="preserve"> </w:t>
      </w:r>
      <w:r>
        <w:rPr>
          <w:vertAlign w:val="superscript"/>
        </w:rPr>
        <w:t xml:space="preserve">116</w:t>
      </w:r>
      <w:r>
        <w:t xml:space="preserve">；Gradio虽提供预建聊天UI组件</w:t>
      </w:r>
      <w:r>
        <w:t xml:space="preserve"> </w:t>
      </w:r>
      <w:r>
        <w:rPr>
          <w:vertAlign w:val="superscript"/>
        </w:rPr>
        <w:t xml:space="preserve">49</w:t>
      </w:r>
      <w:r>
        <w:t xml:space="preserve">，但Streamlit的生态和社区资源更为丰富。MVP阶段的核心目标是验证Agent协作逻辑和用户需求匹配度，Streamlit的session_state和原生组件足以支撑对话界面、行程展示和预算图表等基础功能。当产品进入生产阶段，前端迁移至React 18配合Tailwind CSS实现响应式布局</w:t>
      </w:r>
      <w:r>
        <w:t xml:space="preserve"> </w:t>
      </w:r>
      <w:r>
        <w:rPr>
          <w:vertAlign w:val="superscript"/>
        </w:rPr>
        <w:t xml:space="preserve">117</w:t>
      </w:r>
      <w:r>
        <w:t xml:space="preserve">，通过Zustand管理全局对话状态，WebSocket原生支持实现AI回复的流式传输（token streaming），React Router v6管理多页面路由。生产级架构中，FastAPI后端配合React前端是学术研究和工业实践验证的标准方案</w:t>
      </w:r>
      <w:r>
        <w:t xml:space="preserve"> </w:t>
      </w:r>
      <w:r>
        <w:rPr>
          <w:vertAlign w:val="superscript"/>
        </w:rPr>
        <w:t xml:space="preserve">117</w:t>
      </w:r>
      <w:r>
        <w:t xml:space="preserve">。</w:t>
      </w:r>
    </w:p>
    <w:bookmarkEnd w:id="96"/>
    <w:bookmarkStart w:id="97" w:name="六层架构设计"/>
    <w:p>
      <w:pPr>
        <w:pStyle w:val="Heading4"/>
      </w:pPr>
      <w:r>
        <w:t xml:space="preserve">4.1.2 六层架构设计</w:t>
      </w:r>
    </w:p>
    <w:p>
      <w:pPr>
        <w:pStyle w:val="FirstParagraph"/>
      </w:pPr>
      <w:r>
        <w:t xml:space="preserve">系统整体采用六层纵向架构，每一层承担独立的职责边界，层间通过明确定义的接口协议通信。以下架构图描述了从用户交互到基础设施的完整数据流：</w:t>
      </w:r>
    </w:p>
    <w:p>
      <w:pPr>
        <w:pStyle w:val="BodyText"/>
      </w:pPr>
      <w:r>
        <w:rPr>
          <w:bCs/>
          <w:b/>
        </w:rPr>
        <w:t xml:space="preserve">架构图一：六层系统架构</w:t>
      </w:r>
    </w:p>
    <w:p>
      <w:pPr>
        <w:pStyle w:val="SourceCode"/>
      </w:pPr>
      <w:r>
        <w:rPr>
          <w:rStyle w:val="VerbatimChar"/>
        </w:rPr>
        <w:t xml:space="preserve">┌─────────────────────────────────────────────────────────────────────────────┐</w:t>
      </w:r>
      <w:r>
        <w:br/>
      </w:r>
      <w:r>
        <w:rPr>
          <w:rStyle w:val="VerbatimChar"/>
        </w:rPr>
        <w:t xml:space="preserve">│  ① 前端层 (Presentation)                                                   │</w:t>
      </w:r>
      <w:r>
        <w:br/>
      </w:r>
      <w:r>
        <w:rPr>
          <w:rStyle w:val="VerbatimChar"/>
        </w:rPr>
        <w:t xml:space="preserve">│  Streamlit(MVP) / React(生产) → HTTPS/WSS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② API网关层 (Gateway)                                                     │</w:t>
      </w:r>
      <w:r>
        <w:br/>
      </w:r>
      <w:r>
        <w:rPr>
          <w:rStyle w:val="VerbatimChar"/>
        </w:rPr>
        <w:t xml:space="preserve">│  Nginx反向代理 → SSL终止 / 速率限制 / 负载均衡 / 静态文件服务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③ Agent编排层 (Orchestration)                                             │</w:t>
      </w:r>
      <w:r>
        <w:br/>
      </w:r>
      <w:r>
        <w:rPr>
          <w:rStyle w:val="VerbatimChar"/>
        </w:rPr>
        <w:t xml:space="preserve">│  FastAPI + LangGraph StateGraph → Supervisor → 4个专业Agent                 │</w:t>
      </w:r>
      <w:r>
        <w:br/>
      </w:r>
      <w:r>
        <w:rPr>
          <w:rStyle w:val="VerbatimChar"/>
        </w:rPr>
        <w:t xml:space="preserve">│  (规划Agent / 推荐Agent / 预算Agent / 信息Agent)                            │</w:t>
      </w:r>
      <w:r>
        <w:br/>
      </w:r>
      <w:r>
        <w:rPr>
          <w:rStyle w:val="VerbatimChar"/>
        </w:rPr>
        <w:t xml:space="preserve">└─────────────────────────────────────────────────────────────────────────────┘</w:t>
      </w:r>
      <w:r>
        <w:br/>
      </w:r>
      <w:r>
        <w:rPr>
          <w:rStyle w:val="VerbatimChar"/>
        </w:rPr>
        <w:t xml:space="preserve">                                    ↓ JSON-RPC 2.0</w:t>
      </w:r>
      <w:r>
        <w:br/>
      </w:r>
      <w:r>
        <w:rPr>
          <w:rStyle w:val="VerbatimChar"/>
        </w:rPr>
        <w:t xml:space="preserve">┌─────────────────────────────────────────────────────────────────────────────┐</w:t>
      </w:r>
      <w:r>
        <w:br/>
      </w:r>
      <w:r>
        <w:rPr>
          <w:rStyle w:val="VerbatimChar"/>
        </w:rPr>
        <w:t xml:space="preserve">│  ④ Skills管理层 (Skills Management)                                        │</w:t>
      </w:r>
      <w:r>
        <w:br/>
      </w:r>
      <w:r>
        <w:rPr>
          <w:rStyle w:val="VerbatimChar"/>
        </w:rPr>
        <w:t xml:space="preserve">│  MultiServerMCPClient → MCP Server集群                                     │</w:t>
      </w:r>
      <w:r>
        <w:br/>
      </w:r>
      <w:r>
        <w:rPr>
          <w:rStyle w:val="VerbatimChar"/>
        </w:rPr>
        <w:t xml:space="preserve">│  (高德地图MCP / 天气MCP / 景点信息MCP / 交通MCP)                           │</w:t>
      </w:r>
      <w:r>
        <w:br/>
      </w:r>
      <w:r>
        <w:rPr>
          <w:rStyle w:val="VerbatimChar"/>
        </w:rPr>
        <w:t xml:space="preserve">└─────────────────────────────────────────────────────────────────────────────┘</w:t>
      </w:r>
      <w:r>
        <w:br/>
      </w:r>
      <w:r>
        <w:rPr>
          <w:rStyle w:val="VerbatimChar"/>
        </w:rPr>
        <w:t xml:space="preserve">                                    ↓ SQL/Vector Protocol</w:t>
      </w:r>
      <w:r>
        <w:br/>
      </w:r>
      <w:r>
        <w:rPr>
          <w:rStyle w:val="VerbatimChar"/>
        </w:rPr>
        <w:t xml:space="preserve">┌─────────────────────────────────────────────────────────────────────────────┐</w:t>
      </w:r>
      <w:r>
        <w:br/>
      </w:r>
      <w:r>
        <w:rPr>
          <w:rStyle w:val="VerbatimChar"/>
        </w:rPr>
        <w:t xml:space="preserve">│  ⑤ 数据持久层 (Data Persistence)                                           │</w:t>
      </w:r>
      <w:r>
        <w:br/>
      </w:r>
      <w:r>
        <w:rPr>
          <w:rStyle w:val="VerbatimChar"/>
        </w:rPr>
        <w:t xml:space="preserve">│  PostgreSQL(结构化) + Redis(缓存) + Mem0/Qdrant(向量/记忆)                  │</w:t>
      </w:r>
      <w:r>
        <w:br/>
      </w:r>
      <w:r>
        <w:rPr>
          <w:rStyle w:val="VerbatimChar"/>
        </w:rPr>
        <w:t xml:space="preserve">└─────────────────────────────────────────────────────────────────────────────┘</w:t>
      </w:r>
      <w:r>
        <w:br/>
      </w:r>
      <w:r>
        <w:rPr>
          <w:rStyle w:val="VerbatimChar"/>
        </w:rPr>
        <w:t xml:space="preserve">                                    ↓ Metrics/Logs</w:t>
      </w:r>
      <w:r>
        <w:br/>
      </w:r>
      <w:r>
        <w:rPr>
          <w:rStyle w:val="VerbatimChar"/>
        </w:rPr>
        <w:t xml:space="preserve">┌─────────────────────────────────────────────────────────────────────────────┐</w:t>
      </w:r>
      <w:r>
        <w:br/>
      </w:r>
      <w:r>
        <w:rPr>
          <w:rStyle w:val="VerbatimChar"/>
        </w:rPr>
        <w:t xml:space="preserve">│  ⑥ 基础设施层 (Infrastructure)                                             │</w:t>
      </w:r>
      <w:r>
        <w:br/>
      </w:r>
      <w:r>
        <w:rPr>
          <w:rStyle w:val="VerbatimChar"/>
        </w:rPr>
        <w:t xml:space="preserve">│  Docker容器化 + 阿里云ECS + Prometheus/Grafana + Loki日志                   │</w:t>
      </w:r>
      <w:r>
        <w:br/>
      </w:r>
      <w:r>
        <w:rPr>
          <w:rStyle w:val="VerbatimChar"/>
        </w:rPr>
        <w:t xml:space="preserve">└─────────────────────────────────────────────────────────────────────────────┘</w:t>
      </w:r>
    </w:p>
    <w:p>
      <w:pPr>
        <w:pStyle w:val="FirstParagraph"/>
      </w:pPr>
      <w:r>
        <w:t xml:space="preserve">六层架构的层间通信遵循严格的协议规范。前端至API网关使用HTTPS REST和WebSocket传输JSON数据，认证采用JWT Bearer令牌；API网关至Agent编排层通过Python内部调用传递TypedDict类型化的状态对象；Agent编排层至Skills管理层使用MCP协议的JSON-RPC 2.0消息格式</w:t>
      </w:r>
      <w:r>
        <w:t xml:space="preserve"> </w:t>
      </w:r>
      <w:r>
        <w:rPr>
          <w:vertAlign w:val="superscript"/>
        </w:rPr>
        <w:t xml:space="preserve">118</w:t>
      </w:r>
      <w:r>
        <w:t xml:space="preserve">；Skills管理层至外部数据源通过HTTPS REST调用第三方API（高德地图、和风天气等）；Agent编排层至数据持久层通过Python SDK和SQL/TCP协议交互；全系统的可观测性数据（指标、追踪、日志）通过OpenTelemetry协议和HTTP推送至基础设施层的监控组件。</w:t>
      </w:r>
    </w:p>
    <w:bookmarkEnd w:id="97"/>
    <w:bookmarkStart w:id="98" w:name="核心组件关系图"/>
    <w:p>
      <w:pPr>
        <w:pStyle w:val="Heading4"/>
      </w:pPr>
      <w:r>
        <w:t xml:space="preserve">4.1.3 核心组件关系图</w:t>
      </w:r>
    </w:p>
    <w:p>
      <w:pPr>
        <w:pStyle w:val="FirstParagraph"/>
      </w:pPr>
      <w:r>
        <w:t xml:space="preserve">Agent编排层是系统的技术核心，其组件关系体现了Supervisor模式的多Agent协作拓扑。LangGraph官方定义了三种多Agent拓扑结构：Network（每个Agent可调用每个Agent）、Supervisor（一个Supervisor路由到N个Worker）和Hierarchical（Supervisor的Supervisor）</w:t>
      </w:r>
      <w:r>
        <w:rPr>
          <w:vertAlign w:val="superscript"/>
        </w:rPr>
        <w:t xml:space="preserve">119</w:t>
      </w:r>
      <w:r>
        <w:t xml:space="preserve">。对于智能旅游助手这一包含4个专业Agent的场景，Supervisor模式被确定为最优选择——它适合约90%的真实团队场景，一个编排器加多个专家，当专家超过8个时才值得考虑Hierarchical模式</w:t>
      </w:r>
      <w:r>
        <w:t xml:space="preserve"> </w:t>
      </w:r>
      <w:r>
        <w:rPr>
          <w:vertAlign w:val="superscript"/>
        </w:rPr>
        <w:t xml:space="preserve">119</w:t>
      </w:r>
      <w:r>
        <w:t xml:space="preserve">。</w:t>
      </w:r>
    </w:p>
    <w:p>
      <w:pPr>
        <w:pStyle w:val="BodyText"/>
      </w:pPr>
      <w:r>
        <w:rPr>
          <w:bCs/>
          <w:b/>
        </w:rPr>
        <w:t xml:space="preserve">架构图二：核心组件关系图</w:t>
      </w:r>
    </w:p>
    <w:p>
      <w:pPr>
        <w:pStyle w:val="SourceCode"/>
      </w:pPr>
      <w:r>
        <w:rPr>
          <w:rStyle w:val="VerbatimChar"/>
        </w:rPr>
        <w:t xml:space="preserve">                          ┌──────────────┐</w:t>
      </w:r>
      <w:r>
        <w:br/>
      </w:r>
      <w:r>
        <w:rPr>
          <w:rStyle w:val="VerbatimChar"/>
        </w:rPr>
        <w:t xml:space="preserve">                          │   用户请求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FastAPI API Router    │</w:t>
      </w:r>
      <w:r>
        <w:br/>
      </w:r>
      <w:r>
        <w:rPr>
          <w:rStyle w:val="VerbatimChar"/>
        </w:rPr>
        <w:t xml:space="preserve">                    │  /api/v1/chat (WebSocket)│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LangGraph StateGraph   │</w:t>
      </w:r>
      <w:r>
        <w:br/>
      </w:r>
      <w:r>
        <w:rPr>
          <w:rStyle w:val="VerbatimChar"/>
        </w:rPr>
        <w:t xml:space="preserve">                    │  TravelState (TypedDict)│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Supervisor Agent     │</w:t>
      </w:r>
      <w:r>
        <w:br/>
      </w:r>
      <w:r>
        <w:rPr>
          <w:rStyle w:val="VerbatimChar"/>
        </w:rPr>
        <w:t xml:space="preserve">                    │  (意图识别/任务分解/调度) │</w:t>
      </w:r>
      <w:r>
        <w:br/>
      </w:r>
      <w:r>
        <w:rPr>
          <w:rStyle w:val="VerbatimChar"/>
        </w:rPr>
        <w:t xml:space="preserve">                    │      temperature=0      │</w:t>
      </w:r>
      <w:r>
        <w:br/>
      </w:r>
      <w:r>
        <w:rPr>
          <w:rStyle w:val="VerbatimChar"/>
        </w:rPr>
        <w:t xml:space="preserve">                    └──────┬────────┬────────┘</w:t>
      </w:r>
      <w:r>
        <w:br/>
      </w:r>
      <w:r>
        <w:rPr>
          <w:rStyle w:val="VerbatimChar"/>
        </w:rPr>
        <w:t xml:space="preserve">                           │ 扇出    │ 扇入</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Planning│  │Recommend│ │ Budget │  │  Info  │</w:t>
      </w:r>
      <w:r>
        <w:br/>
      </w:r>
      <w:r>
        <w:rPr>
          <w:rStyle w:val="VerbatimChar"/>
        </w:rPr>
        <w:t xml:space="preserve">        │  Agent  │  │ Agent  │ │ Agent  │  │ Agent  │</w:t>
      </w:r>
      <w:r>
        <w:br/>
      </w:r>
      <w:r>
        <w:rPr>
          <w:rStyle w:val="VerbatimChar"/>
        </w:rPr>
        <w:t xml:space="preserve">        └────┬────┘  └────┬───┘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MultiServerMCPClient   │</w:t>
      </w:r>
      <w:r>
        <w:br/>
      </w:r>
      <w:r>
        <w:rPr>
          <w:rStyle w:val="VerbatimChar"/>
        </w:rPr>
        <w:t xml:space="preserve">                    │   (MCP Client 网关)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MCP Server集群  │              │   Mem0记忆系统    │</w:t>
      </w:r>
      <w:r>
        <w:br/>
      </w:r>
      <w:r>
        <w:rPr>
          <w:rStyle w:val="VerbatimChar"/>
        </w:rPr>
        <w:t xml:space="preserve">    │ (高德/天气/景点)  │              │ (长期记忆存储)    │</w:t>
      </w:r>
      <w:r>
        <w:br/>
      </w:r>
      <w:r>
        <w:rPr>
          <w:rStyle w:val="VerbatimChar"/>
        </w:rPr>
        <w:t xml:space="preserve">    └──────────────────┘              └──────────────────┘</w:t>
      </w:r>
    </w:p>
    <w:p>
      <w:pPr>
        <w:pStyle w:val="FirstParagraph"/>
      </w:pPr>
      <w:r>
        <w:t xml:space="preserve">Supervisor Agent作为中央协调节点，负责接收用户输入、识别意图、将任务分解并路由至最合适的专业Agent，最终聚合各Agent的输出结果生成完整回复。每个专业Agent通过</w:t>
      </w:r>
      <w:r>
        <w:rPr>
          <w:rStyle w:val="VerbatimChar"/>
        </w:rPr>
        <w:t xml:space="preserve">create_react_agent</w:t>
      </w:r>
      <w:r>
        <w:t xml:space="preserve">工厂函数创建，拥有独立的工具集和系统提示词</w:t>
      </w:r>
      <w:r>
        <w:t xml:space="preserve"> </w:t>
      </w:r>
      <w:r>
        <w:rPr>
          <w:vertAlign w:val="superscript"/>
        </w:rPr>
        <w:t xml:space="preserve">119</w:t>
      </w:r>
      <w:r>
        <w:t xml:space="preserve">。规划Agent负责生成和优化旅游行程，推荐Agent负责景点、餐厅、酒店的个性化推荐，预算Agent负责预算分配与花费追踪，信息Agent负责天气、交通、景点开放时间的实时查询。4个Agent节点之间通过共享的TravelState对象实现状态同步，Supervisor通过条件边（Conditional Edge）根据当前状态决定执行路径</w:t>
      </w:r>
      <w:r>
        <w:t xml:space="preserve"> </w:t>
      </w:r>
      <w:r>
        <w:rPr>
          <w:vertAlign w:val="superscript"/>
        </w:rPr>
        <w:t xml:space="preserve">120</w:t>
      </w:r>
      <w:r>
        <w:t xml:space="preserve">。</w:t>
      </w:r>
    </w:p>
    <w:p>
      <w:pPr>
        <w:pStyle w:val="BodyText"/>
      </w:pPr>
      <w:r>
        <w:t xml:space="preserve">组件间的数据流遵循请求-响应模式：用户请求经FastAPI路由进入LangGraph图，Supervisor节点首先执行意图识别，将用户输入分类为”行程规划”、</w:t>
      </w:r>
      <w:r>
        <w:t xml:space="preserve">“</w:t>
      </w:r>
      <w:r>
        <w:t xml:space="preserve">景点推荐</w:t>
      </w:r>
      <w:r>
        <w:t xml:space="preserve">”</w:t>
      </w:r>
      <w:r>
        <w:t xml:space="preserve">、</w:t>
      </w:r>
      <w:r>
        <w:t xml:space="preserve">“</w:t>
      </w:r>
      <w:r>
        <w:t xml:space="preserve">预算管理</w:t>
      </w:r>
      <w:r>
        <w:t xml:space="preserve">”</w:t>
      </w:r>
      <w:r>
        <w:t xml:space="preserve">或”信息查询”等意图类型，然后通过条件边将控制流路由至对应的专业Agent。专业Agent在执行过程中通过MCP Client调用外部工具获取数据，更新State中的中间结果，执行完毕后返回Supervisor进行结果聚合。Supervisor模式相比单Agent有约3倍token成本，但成功率提升18个百分点（从71%提升至89%），对于旅游规划这类高价值任务，这一成本增加是可接受的</w:t>
      </w:r>
      <w:r>
        <w:t xml:space="preserve"> </w:t>
      </w:r>
      <w:r>
        <w:rPr>
          <w:vertAlign w:val="superscript"/>
        </w:rPr>
        <w:t xml:space="preserve">119</w:t>
      </w:r>
      <w:r>
        <w:t xml:space="preserve">。</w:t>
      </w:r>
    </w:p>
    <w:p>
      <w:pPr>
        <w:pStyle w:val="BodyText"/>
      </w:pPr>
      <w:r>
        <w:rPr>
          <w:bCs/>
          <w:b/>
        </w:rPr>
        <w:t xml:space="preserve">表1：核心技术组件选型表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层次</w:t>
            </w:r>
          </w:p>
        </w:tc>
        <w:tc>
          <w:tcPr/>
          <w:p>
            <w:pPr>
              <w:pStyle w:val="Compact"/>
              <w:jc w:val="left"/>
            </w:pPr>
            <w:r>
              <w:t xml:space="preserve">组件</w:t>
            </w:r>
          </w:p>
        </w:tc>
        <w:tc>
          <w:tcPr/>
          <w:p>
            <w:pPr>
              <w:pStyle w:val="Compact"/>
              <w:jc w:val="left"/>
            </w:pPr>
            <w:r>
              <w:t xml:space="preserve">选型方案</w:t>
            </w:r>
          </w:p>
        </w:tc>
        <w:tc>
          <w:tcPr/>
          <w:p>
            <w:pPr>
              <w:pStyle w:val="Compact"/>
              <w:jc w:val="left"/>
            </w:pPr>
            <w:r>
              <w:t xml:space="preserve">备选方案</w:t>
            </w:r>
          </w:p>
        </w:tc>
        <w:tc>
          <w:tcPr/>
          <w:p>
            <w:pPr>
              <w:pStyle w:val="Compact"/>
              <w:jc w:val="left"/>
            </w:pPr>
            <w:r>
              <w:t xml:space="preserve">选型依据</w:t>
            </w:r>
          </w:p>
        </w:tc>
      </w:tr>
      <w:tr>
        <w:tc>
          <w:tcPr/>
          <w:p>
            <w:pPr>
              <w:pStyle w:val="Compact"/>
              <w:jc w:val="left"/>
            </w:pPr>
            <w:r>
              <w:t xml:space="preserve">前端层</w:t>
            </w:r>
          </w:p>
        </w:tc>
        <w:tc>
          <w:tcPr/>
          <w:p>
            <w:pPr>
              <w:pStyle w:val="Compact"/>
              <w:jc w:val="left"/>
            </w:pPr>
            <w:r>
              <w:t xml:space="preserve">UI框架</w:t>
            </w:r>
          </w:p>
        </w:tc>
        <w:tc>
          <w:tcPr/>
          <w:p>
            <w:pPr>
              <w:pStyle w:val="Compact"/>
              <w:jc w:val="left"/>
            </w:pPr>
            <w:r>
              <w:t xml:space="preserve">Streamlit (MVP) → React (生产)</w:t>
            </w:r>
          </w:p>
        </w:tc>
        <w:tc>
          <w:tcPr/>
          <w:p>
            <w:pPr>
              <w:pStyle w:val="Compact"/>
              <w:jc w:val="left"/>
            </w:pPr>
            <w:r>
              <w:t xml:space="preserve">Gradio, Vue</w:t>
            </w:r>
          </w:p>
        </w:tc>
        <w:tc>
          <w:tcPr/>
          <w:p>
            <w:pPr>
              <w:pStyle w:val="Compact"/>
              <w:jc w:val="left"/>
            </w:pPr>
            <w:r>
              <w:t xml:space="preserve">Streamlit快速验证，React生产级体验</w:t>
            </w:r>
            <w:r>
              <w:t xml:space="preserve"> </w:t>
            </w:r>
            <w:r>
              <w:rPr>
                <w:vertAlign w:val="superscript"/>
              </w:rPr>
              <w:t xml:space="preserve">49</w:t>
            </w:r>
            <w:r>
              <w:t xml:space="preserve"> </w:t>
            </w:r>
            <w:r>
              <w:rPr>
                <w:vertAlign w:val="superscript"/>
              </w:rPr>
              <w:t xml:space="preserve">117</w:t>
            </w:r>
          </w:p>
        </w:tc>
      </w:tr>
      <w:tr>
        <w:tc>
          <w:tcPr/>
          <w:p>
            <w:pPr>
              <w:pStyle w:val="Compact"/>
              <w:jc w:val="left"/>
            </w:pPr>
            <w:r>
              <w:t xml:space="preserve">API网关层</w:t>
            </w:r>
          </w:p>
        </w:tc>
        <w:tc>
          <w:tcPr/>
          <w:p>
            <w:pPr>
              <w:pStyle w:val="Compact"/>
              <w:jc w:val="left"/>
            </w:pPr>
            <w:r>
              <w:t xml:space="preserve">反向代理</w:t>
            </w:r>
          </w:p>
        </w:tc>
        <w:tc>
          <w:tcPr/>
          <w:p>
            <w:pPr>
              <w:pStyle w:val="Compact"/>
              <w:jc w:val="left"/>
            </w:pPr>
            <w:r>
              <w:t xml:space="preserve">Nginx</w:t>
            </w:r>
          </w:p>
        </w:tc>
        <w:tc>
          <w:tcPr/>
          <w:p>
            <w:pPr>
              <w:pStyle w:val="Compact"/>
              <w:jc w:val="left"/>
            </w:pPr>
            <w:r>
              <w:t xml:space="preserve">Traefik, Caddy</w:t>
            </w:r>
          </w:p>
        </w:tc>
        <w:tc>
          <w:tcPr/>
          <w:p>
            <w:pPr>
              <w:pStyle w:val="Compact"/>
              <w:jc w:val="left"/>
            </w:pPr>
            <w:r>
              <w:t xml:space="preserve">成熟稳定、SSL/Lua生态丰富</w:t>
            </w:r>
          </w:p>
        </w:tc>
      </w:tr>
      <w:tr>
        <w:tc>
          <w:tcPr/>
          <w:p>
            <w:pPr>
              <w:pStyle w:val="Compact"/>
              <w:jc w:val="left"/>
            </w:pPr>
            <w:r>
              <w:t xml:space="preserve">Agent编排层</w:t>
            </w:r>
          </w:p>
        </w:tc>
        <w:tc>
          <w:tcPr/>
          <w:p>
            <w:pPr>
              <w:pStyle w:val="Compact"/>
              <w:jc w:val="left"/>
            </w:pPr>
            <w:r>
              <w:t xml:space="preserve">编排框架</w:t>
            </w:r>
          </w:p>
        </w:tc>
        <w:tc>
          <w:tcPr/>
          <w:p>
            <w:pPr>
              <w:pStyle w:val="Compact"/>
              <w:jc w:val="left"/>
            </w:pPr>
            <w:r>
              <w:t xml:space="preserve">LangGraph StateGraph</w:t>
            </w:r>
          </w:p>
        </w:tc>
        <w:tc>
          <w:tcPr/>
          <w:p>
            <w:pPr>
              <w:pStyle w:val="Compact"/>
              <w:jc w:val="left"/>
            </w:pPr>
            <w:r>
              <w:t xml:space="preserve">CrewAI, AutoGen</w:t>
            </w:r>
          </w:p>
        </w:tc>
        <w:tc>
          <w:tcPr/>
          <w:p>
            <w:pPr>
              <w:pStyle w:val="Compact"/>
              <w:jc w:val="left"/>
            </w:pPr>
            <w:r>
              <w:t xml:space="preserve">Supervisor模式原生支持、Checkpoint持久化</w:t>
            </w:r>
            <w:r>
              <w:t xml:space="preserve"> </w:t>
            </w:r>
            <w:r>
              <w:rPr>
                <w:vertAlign w:val="superscript"/>
              </w:rPr>
              <w:t xml:space="preserve">119</w:t>
            </w:r>
          </w:p>
        </w:tc>
      </w:tr>
      <w:tr>
        <w:tc>
          <w:tcPr/>
          <w:p>
            <w:pPr>
              <w:pStyle w:val="Compact"/>
              <w:jc w:val="left"/>
            </w:pPr>
            <w:r>
              <w:t xml:space="preserve">Agent运行时</w:t>
            </w:r>
          </w:p>
        </w:tc>
        <w:tc>
          <w:tcPr/>
          <w:p>
            <w:pPr>
              <w:pStyle w:val="Compact"/>
              <w:jc w:val="left"/>
            </w:pPr>
            <w:r>
              <w:t xml:space="preserve">LLM SDK</w:t>
            </w:r>
          </w:p>
        </w:tc>
        <w:tc>
          <w:tcPr/>
          <w:p>
            <w:pPr>
              <w:pStyle w:val="Compact"/>
              <w:jc w:val="left"/>
            </w:pPr>
            <w:r>
              <w:t xml:space="preserve">LangChain</w:t>
            </w:r>
          </w:p>
        </w:tc>
        <w:tc>
          <w:tcPr/>
          <w:p>
            <w:pPr>
              <w:pStyle w:val="Compact"/>
              <w:jc w:val="left"/>
            </w:pPr>
            <w:r>
              <w:t xml:space="preserve">LlamaIndex</w:t>
            </w:r>
          </w:p>
        </w:tc>
        <w:tc>
          <w:tcPr/>
          <w:p>
            <w:pPr>
              <w:pStyle w:val="Compact"/>
              <w:jc w:val="left"/>
            </w:pPr>
            <w:r>
              <w:t xml:space="preserve">生态系统最完善、60%开发者首选</w:t>
            </w:r>
            <w:r>
              <w:t xml:space="preserve"> </w:t>
            </w:r>
            <w:r>
              <w:rPr>
                <w:vertAlign w:val="superscript"/>
              </w:rPr>
              <w:t xml:space="preserve">121</w:t>
            </w:r>
          </w:p>
        </w:tc>
      </w:tr>
      <w:tr>
        <w:tc>
          <w:tcPr/>
          <w:p>
            <w:pPr>
              <w:pStyle w:val="Compact"/>
              <w:jc w:val="left"/>
            </w:pPr>
            <w:r>
              <w:t xml:space="preserve">Skills管理层</w:t>
            </w:r>
          </w:p>
        </w:tc>
        <w:tc>
          <w:tcPr/>
          <w:p>
            <w:pPr>
              <w:pStyle w:val="Compact"/>
              <w:jc w:val="left"/>
            </w:pPr>
            <w:r>
              <w:t xml:space="preserve">协议标准</w:t>
            </w:r>
          </w:p>
        </w:tc>
        <w:tc>
          <w:tcPr/>
          <w:p>
            <w:pPr>
              <w:pStyle w:val="Compact"/>
              <w:jc w:val="left"/>
            </w:pPr>
            <w:r>
              <w:t xml:space="preserve">MCP (Model Context Protocol)</w:t>
            </w:r>
          </w:p>
        </w:tc>
        <w:tc>
          <w:tcPr/>
          <w:p>
            <w:pPr>
              <w:pStyle w:val="Compact"/>
              <w:jc w:val="left"/>
            </w:pPr>
            <w:r>
              <w:t xml:space="preserve">Function Calling</w:t>
            </w:r>
          </w:p>
        </w:tc>
        <w:tc>
          <w:tcPr/>
          <w:p>
            <w:pPr>
              <w:pStyle w:val="Compact"/>
              <w:jc w:val="left"/>
            </w:pPr>
            <w:r>
              <w:t xml:space="preserve">AI界的USB-C标准、7{,}400+ Server生态</w:t>
            </w:r>
            <w:r>
              <w:t xml:space="preserve"> </w:t>
            </w:r>
            <w:r>
              <w:rPr>
                <w:vertAlign w:val="superscript"/>
              </w:rPr>
              <w:t xml:space="preserve">118</w:t>
            </w:r>
          </w:p>
        </w:tc>
      </w:tr>
      <w:tr>
        <w:tc>
          <w:tcPr/>
          <w:p>
            <w:pPr>
              <w:pStyle w:val="Compact"/>
              <w:jc w:val="left"/>
            </w:pPr>
            <w:r>
              <w:t xml:space="preserve">数据持久层</w:t>
            </w:r>
          </w:p>
        </w:tc>
        <w:tc>
          <w:tcPr/>
          <w:p>
            <w:pPr>
              <w:pStyle w:val="Compact"/>
              <w:jc w:val="left"/>
            </w:pPr>
            <w:r>
              <w:t xml:space="preserve">主数据库</w:t>
            </w:r>
          </w:p>
        </w:tc>
        <w:tc>
          <w:tcPr/>
          <w:p>
            <w:pPr>
              <w:pStyle w:val="Compact"/>
              <w:jc w:val="left"/>
            </w:pPr>
            <w:r>
              <w:t xml:space="preserve">PostgreSQL + pgvector</w:t>
            </w:r>
          </w:p>
        </w:tc>
        <w:tc>
          <w:tcPr/>
          <w:p>
            <w:pPr>
              <w:pStyle w:val="Compact"/>
              <w:jc w:val="left"/>
            </w:pPr>
            <w:r>
              <w:t xml:space="preserve">MongoDB, MySQL</w:t>
            </w:r>
          </w:p>
        </w:tc>
        <w:tc>
          <w:tcPr/>
          <w:p>
            <w:pPr>
              <w:pStyle w:val="Compact"/>
              <w:jc w:val="left"/>
            </w:pPr>
            <w:r>
              <w:t xml:space="preserve">关系型+向量统一存储、HNSW索引支持</w:t>
            </w:r>
            <w:r>
              <w:t xml:space="preserve"> </w:t>
            </w:r>
            <w:r>
              <w:rPr>
                <w:vertAlign w:val="superscript"/>
              </w:rPr>
              <w:t xml:space="preserve">9</w:t>
            </w:r>
          </w:p>
        </w:tc>
      </w:tr>
      <w:tr>
        <w:tc>
          <w:tcPr/>
          <w:p>
            <w:pPr>
              <w:pStyle w:val="Compact"/>
              <w:jc w:val="left"/>
            </w:pPr>
            <w:r>
              <w:t xml:space="preserve">数据持久层</w:t>
            </w:r>
          </w:p>
        </w:tc>
        <w:tc>
          <w:tcPr/>
          <w:p>
            <w:pPr>
              <w:pStyle w:val="Compact"/>
              <w:jc w:val="left"/>
            </w:pPr>
            <w:r>
              <w:t xml:space="preserve">缓存层</w:t>
            </w:r>
          </w:p>
        </w:tc>
        <w:tc>
          <w:tcPr/>
          <w:p>
            <w:pPr>
              <w:pStyle w:val="Compact"/>
              <w:jc w:val="left"/>
            </w:pPr>
            <w:r>
              <w:t xml:space="preserve">Redis</w:t>
            </w:r>
          </w:p>
        </w:tc>
        <w:tc>
          <w:tcPr/>
          <w:p>
            <w:pPr>
              <w:pStyle w:val="Compact"/>
              <w:jc w:val="left"/>
            </w:pPr>
            <w:r>
              <w:t xml:space="preserve">Valkey, Memcached</w:t>
            </w:r>
          </w:p>
        </w:tc>
        <w:tc>
          <w:tcPr/>
          <w:p>
            <w:pPr>
              <w:pStyle w:val="Compact"/>
              <w:jc w:val="left"/>
            </w:pPr>
            <w:r>
              <w:t xml:space="preserve">亚毫秒级延迟、TTL自动过期、向量搜索</w:t>
            </w:r>
            <w:r>
              <w:t xml:space="preserve"> </w:t>
            </w:r>
            <w:r>
              <w:rPr>
                <w:vertAlign w:val="superscript"/>
              </w:rPr>
              <w:t xml:space="preserve">122</w:t>
            </w:r>
          </w:p>
        </w:tc>
      </w:tr>
      <w:tr>
        <w:tc>
          <w:tcPr/>
          <w:p>
            <w:pPr>
              <w:pStyle w:val="Compact"/>
              <w:jc w:val="left"/>
            </w:pPr>
            <w:r>
              <w:t xml:space="preserve">数据持久层</w:t>
            </w:r>
          </w:p>
        </w:tc>
        <w:tc>
          <w:tcPr/>
          <w:p>
            <w:pPr>
              <w:pStyle w:val="Compact"/>
              <w:jc w:val="left"/>
            </w:pPr>
            <w:r>
              <w:t xml:space="preserve">记忆系统</w:t>
            </w:r>
          </w:p>
        </w:tc>
        <w:tc>
          <w:tcPr/>
          <w:p>
            <w:pPr>
              <w:pStyle w:val="Compact"/>
              <w:jc w:val="left"/>
            </w:pPr>
            <w:r>
              <w:t xml:space="preserve">Mem0 + Qdrant</w:t>
            </w:r>
          </w:p>
        </w:tc>
        <w:tc>
          <w:tcPr/>
          <w:p>
            <w:pPr>
              <w:pStyle w:val="Compact"/>
              <w:jc w:val="left"/>
            </w:pPr>
            <w:r>
              <w:t xml:space="preserve">LangMem, Letta</w:t>
            </w:r>
          </w:p>
        </w:tc>
        <w:tc>
          <w:tcPr/>
          <w:p>
            <w:pPr>
              <w:pStyle w:val="Compact"/>
              <w:jc w:val="left"/>
            </w:pPr>
            <w:r>
              <w:t xml:space="preserve">支持20+向量后端、91%延迟降低</w:t>
            </w:r>
            <w:r>
              <w:t xml:space="preserve"> </w:t>
            </w:r>
            <w:r>
              <w:rPr>
                <w:vertAlign w:val="superscript"/>
              </w:rPr>
              <w:t xml:space="preserve">123</w:t>
            </w:r>
            <w:r>
              <w:t xml:space="preserve"> </w:t>
            </w:r>
            <w:r>
              <w:rPr>
                <w:vertAlign w:val="superscript"/>
              </w:rPr>
              <w:t xml:space="preserve">124</w:t>
            </w:r>
          </w:p>
        </w:tc>
      </w:tr>
      <w:tr>
        <w:tc>
          <w:tcPr/>
          <w:p>
            <w:pPr>
              <w:pStyle w:val="Compact"/>
              <w:jc w:val="left"/>
            </w:pPr>
            <w:r>
              <w:t xml:space="preserve">基础设施层</w:t>
            </w:r>
          </w:p>
        </w:tc>
        <w:tc>
          <w:tcPr/>
          <w:p>
            <w:pPr>
              <w:pStyle w:val="Compact"/>
              <w:jc w:val="left"/>
            </w:pPr>
            <w:r>
              <w:t xml:space="preserve">容器化</w:t>
            </w:r>
          </w:p>
        </w:tc>
        <w:tc>
          <w:tcPr/>
          <w:p>
            <w:pPr>
              <w:pStyle w:val="Compact"/>
              <w:jc w:val="left"/>
            </w:pPr>
            <w:r>
              <w:t xml:space="preserve">Docker + Docker Compose</w:t>
            </w:r>
          </w:p>
        </w:tc>
        <w:tc>
          <w:tcPr/>
          <w:p>
            <w:pPr>
              <w:pStyle w:val="Compact"/>
              <w:jc w:val="left"/>
            </w:pPr>
            <w:r>
              <w:t xml:space="preserve">Kubernetes</w:t>
            </w:r>
          </w:p>
        </w:tc>
        <w:tc>
          <w:tcPr/>
          <w:p>
            <w:pPr>
              <w:pStyle w:val="Compact"/>
              <w:jc w:val="left"/>
            </w:pPr>
            <w:r>
              <w:t xml:space="preserve">开发简单、学生项目资源适配</w:t>
            </w:r>
            <w:r>
              <w:t xml:space="preserve"> </w:t>
            </w:r>
            <w:r>
              <w:rPr>
                <w:vertAlign w:val="superscript"/>
              </w:rPr>
              <w:t xml:space="preserve">125</w:t>
            </w:r>
          </w:p>
        </w:tc>
      </w:tr>
      <w:tr>
        <w:tc>
          <w:tcPr/>
          <w:p>
            <w:pPr>
              <w:pStyle w:val="Compact"/>
              <w:jc w:val="left"/>
            </w:pPr>
            <w:r>
              <w:t xml:space="preserve">基础设施层</w:t>
            </w:r>
          </w:p>
        </w:tc>
        <w:tc>
          <w:tcPr/>
          <w:p>
            <w:pPr>
              <w:pStyle w:val="Compact"/>
              <w:jc w:val="left"/>
            </w:pPr>
            <w:r>
              <w:t xml:space="preserve">云平台</w:t>
            </w:r>
          </w:p>
        </w:tc>
        <w:tc>
          <w:tcPr/>
          <w:p>
            <w:pPr>
              <w:pStyle w:val="Compact"/>
              <w:jc w:val="left"/>
            </w:pPr>
            <w:r>
              <w:t xml:space="preserve">阿里云ECS (学生免费)</w:t>
            </w:r>
          </w:p>
        </w:tc>
        <w:tc>
          <w:tcPr/>
          <w:p>
            <w:pPr>
              <w:pStyle w:val="Compact"/>
              <w:jc w:val="left"/>
            </w:pPr>
            <w:r>
              <w:t xml:space="preserve">腾讯云, 华为云</w:t>
            </w:r>
          </w:p>
        </w:tc>
        <w:tc>
          <w:tcPr/>
          <w:p>
            <w:pPr>
              <w:pStyle w:val="Compact"/>
              <w:jc w:val="left"/>
            </w:pPr>
            <w:r>
              <w:t xml:space="preserve">t6 2核2G免费+轻量68元/年</w:t>
            </w:r>
            <w:r>
              <w:t xml:space="preserve"> </w:t>
            </w:r>
            <w:r>
              <w:rPr>
                <w:vertAlign w:val="superscript"/>
              </w:rPr>
              <w:t xml:space="preserve">126</w:t>
            </w:r>
          </w:p>
        </w:tc>
      </w:tr>
      <w:tr>
        <w:tc>
          <w:tcPr/>
          <w:p>
            <w:pPr>
              <w:pStyle w:val="Compact"/>
              <w:jc w:val="left"/>
            </w:pPr>
            <w:r>
              <w:t xml:space="preserve">可观测性</w:t>
            </w:r>
          </w:p>
        </w:tc>
        <w:tc>
          <w:tcPr/>
          <w:p>
            <w:pPr>
              <w:pStyle w:val="Compact"/>
              <w:jc w:val="left"/>
            </w:pPr>
            <w:r>
              <w:t xml:space="preserve">LLM追踪</w:t>
            </w:r>
          </w:p>
        </w:tc>
        <w:tc>
          <w:tcPr/>
          <w:p>
            <w:pPr>
              <w:pStyle w:val="Compact"/>
              <w:jc w:val="left"/>
            </w:pPr>
            <w:r>
              <w:t xml:space="preserve">LangSmith</w:t>
            </w:r>
          </w:p>
        </w:tc>
        <w:tc>
          <w:tcPr/>
          <w:p>
            <w:pPr>
              <w:pStyle w:val="Compact"/>
              <w:jc w:val="left"/>
            </w:pPr>
            <w:r>
              <w:t xml:space="preserve">Langfuse, Arize</w:t>
            </w:r>
          </w:p>
        </w:tc>
        <w:tc>
          <w:tcPr/>
          <w:p>
            <w:pPr>
              <w:pStyle w:val="Compact"/>
              <w:jc w:val="left"/>
            </w:pPr>
            <w:r>
              <w:t xml:space="preserve">LangGraph原生集成、Agent树可视化</w:t>
            </w:r>
            <w:r>
              <w:t xml:space="preserve"> </w:t>
            </w:r>
            <w:r>
              <w:rPr>
                <w:vertAlign w:val="superscript"/>
              </w:rPr>
              <w:t xml:space="preserve">127</w:t>
            </w:r>
          </w:p>
        </w:tc>
      </w:tr>
      <w:tr>
        <w:tc>
          <w:tcPr/>
          <w:p>
            <w:pPr>
              <w:pStyle w:val="Compact"/>
              <w:jc w:val="left"/>
            </w:pPr>
            <w:r>
              <w:t xml:space="preserve">可观测性</w:t>
            </w:r>
          </w:p>
        </w:tc>
        <w:tc>
          <w:tcPr/>
          <w:p>
            <w:pPr>
              <w:pStyle w:val="Compact"/>
              <w:jc w:val="left"/>
            </w:pPr>
            <w:r>
              <w:t xml:space="preserve">指标监控</w:t>
            </w:r>
          </w:p>
        </w:tc>
        <w:tc>
          <w:tcPr/>
          <w:p>
            <w:pPr>
              <w:pStyle w:val="Compact"/>
              <w:jc w:val="left"/>
            </w:pPr>
            <w:r>
              <w:t xml:space="preserve">Prometheus + Grafana</w:t>
            </w:r>
          </w:p>
        </w:tc>
        <w:tc>
          <w:tcPr/>
          <w:p>
            <w:pPr>
              <w:pStyle w:val="Compact"/>
              <w:jc w:val="left"/>
            </w:pPr>
            <w:r>
              <w:t xml:space="preserve">Datadog, New Relic</w:t>
            </w:r>
          </w:p>
        </w:tc>
        <w:tc>
          <w:tcPr/>
          <w:p>
            <w:pPr>
              <w:pStyle w:val="Compact"/>
              <w:jc w:val="left"/>
            </w:pPr>
            <w:r>
              <w:t xml:space="preserve">K8s生态标准、开源免费</w:t>
            </w:r>
            <w:r>
              <w:t xml:space="preserve"> </w:t>
            </w:r>
            <w:r>
              <w:rPr>
                <w:vertAlign w:val="superscript"/>
              </w:rPr>
              <w:t xml:space="preserve">128</w:t>
            </w:r>
          </w:p>
        </w:tc>
      </w:tr>
    </w:tbl>
    <w:p>
      <w:pPr>
        <w:pStyle w:val="BodyText"/>
      </w:pPr>
      <w:r>
        <w:t xml:space="preserve">上表覆盖了系统从用户界面到基础设施的12个关键技术组件。选型决策综合了生态成熟度、性能指标、运维成本和学习曲线四个维度。其中LangGraph作为Agent编排层的核心框架，其选择基于官方基准测试的量化数据：Supervisor + 4个专家的模式每次任务消耗约11{,}400 tokens，成本约$0.061，端到端成功率89%</w:t>
      </w:r>
      <w:r>
        <w:t xml:space="preserve"> </w:t>
      </w:r>
      <w:r>
        <w:rPr>
          <w:vertAlign w:val="superscript"/>
        </w:rPr>
        <w:t xml:space="preserve">119</w:t>
      </w:r>
      <w:r>
        <w:t xml:space="preserve">。对于学生项目而言，阿里云学生免费ECS（t6 2核2G 1M带宽 40G云盘）配合轻量应用服务器68元/年的配置</w:t>
      </w:r>
      <w:r>
        <w:t xml:space="preserve"> </w:t>
      </w:r>
      <w:r>
        <w:rPr>
          <w:vertAlign w:val="superscript"/>
        </w:rPr>
        <w:t xml:space="preserve">126</w:t>
      </w:r>
      <w:r>
        <w:t xml:space="preserve">，在Docker Compose单节点部署模式下足以支撑完整的多Agent系统运行。</w:t>
      </w:r>
    </w:p>
    <w:bookmarkEnd w:id="98"/>
    <w:bookmarkEnd w:id="99"/>
    <w:bookmarkStart w:id="104" w:name="agent编排层实现"/>
    <w:p>
      <w:pPr>
        <w:pStyle w:val="Heading3"/>
      </w:pPr>
      <w:r>
        <w:t xml:space="preserve">4.2 Agent编排层实现</w:t>
      </w:r>
    </w:p>
    <w:bookmarkStart w:id="100" w:name="stategraph设计"/>
    <w:p>
      <w:pPr>
        <w:pStyle w:val="Heading4"/>
      </w:pPr>
      <w:r>
        <w:t xml:space="preserve">4.2.1 StateGraph设计</w:t>
      </w:r>
    </w:p>
    <w:p>
      <w:pPr>
        <w:pStyle w:val="FirstParagraph"/>
      </w:pPr>
      <w:r>
        <w:t xml:space="preserve">LangGraph的StateGraph是Agent编排的中央抽象，它是一种有向状态图，其中Node是计算单元（LLM调用、工具调用、Python函数），接收当前状态并返回增量更新；Conditional Edge通过状态谓词评估来定义执行流</w:t>
      </w:r>
      <w:r>
        <w:t xml:space="preserve"> </w:t>
      </w:r>
      <w:r>
        <w:rPr>
          <w:vertAlign w:val="superscript"/>
        </w:rPr>
        <w:t xml:space="preserve">120</w:t>
      </w:r>
      <w:r>
        <w:t xml:space="preserve">。状态以类型化数据结构（TypedDict或Pydantic模型）沿边传播，LangGraph通过reducer函数将节点输出合并回全局状态。</w:t>
      </w:r>
    </w:p>
    <w:p>
      <w:pPr>
        <w:pStyle w:val="BodyText"/>
      </w:pPr>
      <w:r>
        <w:t xml:space="preserve">智能旅游助手的全局状态</w:t>
      </w:r>
      <w:r>
        <w:rPr>
          <w:rStyle w:val="VerbatimChar"/>
        </w:rPr>
        <w:t xml:space="preserve">TravelState</w:t>
      </w:r>
      <w:r>
        <w:t xml:space="preserve">采用TypedDict定义，包含以下核心字段：</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字段名</w:t>
            </w:r>
          </w:p>
        </w:tc>
        <w:tc>
          <w:tcPr/>
          <w:p>
            <w:pPr>
              <w:pStyle w:val="Compact"/>
              <w:jc w:val="left"/>
            </w:pPr>
            <w:r>
              <w:t xml:space="preserve">类型</w:t>
            </w:r>
          </w:p>
        </w:tc>
        <w:tc>
          <w:tcPr/>
          <w:p>
            <w:pPr>
              <w:pStyle w:val="Compact"/>
              <w:jc w:val="left"/>
            </w:pPr>
            <w:r>
              <w:t xml:space="preserve">作用域</w:t>
            </w:r>
          </w:p>
        </w:tc>
        <w:tc>
          <w:tcPr/>
          <w:p>
            <w:pPr>
              <w:pStyle w:val="Compact"/>
              <w:jc w:val="left"/>
            </w:pPr>
            <w:r>
              <w:t xml:space="preserve">说明</w:t>
            </w:r>
          </w:p>
        </w:tc>
      </w:tr>
      <w:tr>
        <w:tc>
          <w:tcPr/>
          <w:p>
            <w:pPr>
              <w:pStyle w:val="Compact"/>
              <w:jc w:val="left"/>
            </w:pPr>
            <w:r>
              <w:rPr>
                <w:rStyle w:val="VerbatimChar"/>
              </w:rPr>
              <w:t xml:space="preserve">messages</w:t>
            </w:r>
          </w:p>
        </w:tc>
        <w:tc>
          <w:tcPr/>
          <w:p>
            <w:pPr>
              <w:pStyle w:val="Compact"/>
              <w:jc w:val="left"/>
            </w:pPr>
            <w:r>
              <w:rPr>
                <w:rStyle w:val="VerbatimChar"/>
              </w:rPr>
              <w:t xml:space="preserve">Annotated[list, add_messages]</w:t>
            </w:r>
          </w:p>
        </w:tc>
        <w:tc>
          <w:tcPr/>
          <w:p>
            <w:pPr>
              <w:pStyle w:val="Compact"/>
              <w:jc w:val="left"/>
            </w:pPr>
            <w:r>
              <w:t xml:space="preserve">全局</w:t>
            </w:r>
          </w:p>
        </w:tc>
        <w:tc>
          <w:tcPr/>
          <w:p>
            <w:pPr>
              <w:pStyle w:val="Compact"/>
              <w:jc w:val="left"/>
            </w:pPr>
            <w:r>
              <w:t xml:space="preserve">消息历史，使用add_messages reducer合并</w:t>
            </w:r>
          </w:p>
        </w:tc>
      </w:tr>
      <w:tr>
        <w:tc>
          <w:tcPr/>
          <w:p>
            <w:pPr>
              <w:pStyle w:val="Compact"/>
              <w:jc w:val="left"/>
            </w:pPr>
            <w:r>
              <w:rPr>
                <w:rStyle w:val="VerbatimChar"/>
              </w:rPr>
              <w:t xml:space="preserve">user_id</w:t>
            </w:r>
          </w:p>
        </w:tc>
        <w:tc>
          <w:tcPr/>
          <w:p>
            <w:pPr>
              <w:pStyle w:val="Compact"/>
              <w:jc w:val="left"/>
            </w:pPr>
            <w:r>
              <w:rPr>
                <w:rStyle w:val="VerbatimChar"/>
              </w:rPr>
              <w:t xml:space="preserve">str</w:t>
            </w:r>
          </w:p>
        </w:tc>
        <w:tc>
          <w:tcPr/>
          <w:p>
            <w:pPr>
              <w:pStyle w:val="Compact"/>
              <w:jc w:val="left"/>
            </w:pPr>
            <w:r>
              <w:t xml:space="preserve">全局</w:t>
            </w:r>
          </w:p>
        </w:tc>
        <w:tc>
          <w:tcPr/>
          <w:p>
            <w:pPr>
              <w:pStyle w:val="Compact"/>
              <w:jc w:val="left"/>
            </w:pPr>
            <w:r>
              <w:t xml:space="preserve">用户唯一标识</w:t>
            </w:r>
          </w:p>
        </w:tc>
      </w:tr>
      <w:tr>
        <w:tc>
          <w:tcPr/>
          <w:p>
            <w:pPr>
              <w:pStyle w:val="Compact"/>
              <w:jc w:val="left"/>
            </w:pPr>
            <w:r>
              <w:rPr>
                <w:rStyle w:val="VerbatimChar"/>
              </w:rPr>
              <w:t xml:space="preserve">session_id</w:t>
            </w:r>
          </w:p>
        </w:tc>
        <w:tc>
          <w:tcPr/>
          <w:p>
            <w:pPr>
              <w:pStyle w:val="Compact"/>
              <w:jc w:val="left"/>
            </w:pPr>
            <w:r>
              <w:rPr>
                <w:rStyle w:val="VerbatimChar"/>
              </w:rPr>
              <w:t xml:space="preserve">str</w:t>
            </w:r>
          </w:p>
        </w:tc>
        <w:tc>
          <w:tcPr/>
          <w:p>
            <w:pPr>
              <w:pStyle w:val="Compact"/>
              <w:jc w:val="left"/>
            </w:pPr>
            <w:r>
              <w:t xml:space="preserve">全局</w:t>
            </w:r>
          </w:p>
        </w:tc>
        <w:tc>
          <w:tcPr/>
          <w:p>
            <w:pPr>
              <w:pStyle w:val="Compact"/>
              <w:jc w:val="left"/>
            </w:pPr>
            <w:r>
              <w:t xml:space="preserve">会话唯一标识</w:t>
            </w:r>
          </w:p>
        </w:tc>
      </w:tr>
      <w:tr>
        <w:tc>
          <w:tcPr/>
          <w:p>
            <w:pPr>
              <w:pStyle w:val="Compact"/>
              <w:jc w:val="left"/>
            </w:pPr>
            <w:r>
              <w:rPr>
                <w:rStyle w:val="VerbatimChar"/>
              </w:rPr>
              <w:t xml:space="preserve">intent</w:t>
            </w:r>
          </w:p>
        </w:tc>
        <w:tc>
          <w:tcPr/>
          <w:p>
            <w:pPr>
              <w:pStyle w:val="Compact"/>
              <w:jc w:val="left"/>
            </w:pPr>
            <w:r>
              <w:rPr>
                <w:rStyle w:val="VerbatimChar"/>
              </w:rPr>
              <w:t xml:space="preserve">str</w:t>
            </w:r>
          </w:p>
        </w:tc>
        <w:tc>
          <w:tcPr/>
          <w:p>
            <w:pPr>
              <w:pStyle w:val="Compact"/>
              <w:jc w:val="left"/>
            </w:pPr>
            <w:r>
              <w:t xml:space="preserve">Supervisor</w:t>
            </w:r>
          </w:p>
        </w:tc>
        <w:tc>
          <w:tcPr/>
          <w:p>
            <w:pPr>
              <w:pStyle w:val="Compact"/>
              <w:jc w:val="left"/>
            </w:pPr>
            <w:r>
              <w:t xml:space="preserve">识别出的用户意图</w:t>
            </w:r>
          </w:p>
        </w:tc>
      </w:tr>
      <w:tr>
        <w:tc>
          <w:tcPr/>
          <w:p>
            <w:pPr>
              <w:pStyle w:val="Compact"/>
              <w:jc w:val="left"/>
            </w:pPr>
            <w:r>
              <w:rPr>
                <w:rStyle w:val="VerbatimChar"/>
              </w:rPr>
              <w:t xml:space="preserve">destination</w:t>
            </w:r>
          </w:p>
        </w:tc>
        <w:tc>
          <w:tcPr/>
          <w:p>
            <w:pPr>
              <w:pStyle w:val="Compact"/>
              <w:jc w:val="left"/>
            </w:pPr>
            <w:r>
              <w:rPr>
                <w:rStyle w:val="VerbatimChar"/>
              </w:rPr>
              <w:t xml:space="preserve">str</w:t>
            </w:r>
          </w:p>
        </w:tc>
        <w:tc>
          <w:tcPr/>
          <w:p>
            <w:pPr>
              <w:pStyle w:val="Compact"/>
              <w:jc w:val="left"/>
            </w:pPr>
            <w:r>
              <w:t xml:space="preserve">全局</w:t>
            </w:r>
          </w:p>
        </w:tc>
        <w:tc>
          <w:tcPr/>
          <w:p>
            <w:pPr>
              <w:pStyle w:val="Compact"/>
              <w:jc w:val="left"/>
            </w:pPr>
            <w:r>
              <w:t xml:space="preserve">旅游目的地</w:t>
            </w:r>
          </w:p>
        </w:tc>
      </w:tr>
      <w:tr>
        <w:tc>
          <w:tcPr/>
          <w:p>
            <w:pPr>
              <w:pStyle w:val="Compact"/>
              <w:jc w:val="left"/>
            </w:pPr>
            <w:r>
              <w:rPr>
                <w:rStyle w:val="VerbatimChar"/>
              </w:rPr>
              <w:t xml:space="preserve">budget</w:t>
            </w:r>
          </w:p>
        </w:tc>
        <w:tc>
          <w:tcPr/>
          <w:p>
            <w:pPr>
              <w:pStyle w:val="Compact"/>
              <w:jc w:val="left"/>
            </w:pPr>
            <w:r>
              <w:rPr>
                <w:rStyle w:val="VerbatimChar"/>
              </w:rPr>
              <w:t xml:space="preserve">dict</w:t>
            </w:r>
          </w:p>
        </w:tc>
        <w:tc>
          <w:tcPr/>
          <w:p>
            <w:pPr>
              <w:pStyle w:val="Compact"/>
              <w:jc w:val="left"/>
            </w:pPr>
            <w:r>
              <w:t xml:space="preserve">全局</w:t>
            </w:r>
          </w:p>
        </w:tc>
        <w:tc>
          <w:tcPr/>
          <w:p>
            <w:pPr>
              <w:pStyle w:val="Compact"/>
              <w:jc w:val="left"/>
            </w:pPr>
            <w:r>
              <w:t xml:space="preserve">预算信息（总额/货币/已分配）</w:t>
            </w:r>
          </w:p>
        </w:tc>
      </w:tr>
      <w:tr>
        <w:tc>
          <w:tcPr/>
          <w:p>
            <w:pPr>
              <w:pStyle w:val="Compact"/>
              <w:jc w:val="left"/>
            </w:pPr>
            <w:r>
              <w:rPr>
                <w:rStyle w:val="VerbatimChar"/>
              </w:rPr>
              <w:t xml:space="preserve">dates</w:t>
            </w:r>
          </w:p>
        </w:tc>
        <w:tc>
          <w:tcPr/>
          <w:p>
            <w:pPr>
              <w:pStyle w:val="Compact"/>
              <w:jc w:val="left"/>
            </w:pPr>
            <w:r>
              <w:rPr>
                <w:rStyle w:val="VerbatimChar"/>
              </w:rPr>
              <w:t xml:space="preserve">dict</w:t>
            </w:r>
          </w:p>
        </w:tc>
        <w:tc>
          <w:tcPr/>
          <w:p>
            <w:pPr>
              <w:pStyle w:val="Compact"/>
              <w:jc w:val="left"/>
            </w:pPr>
            <w:r>
              <w:t xml:space="preserve">全局</w:t>
            </w:r>
          </w:p>
        </w:tc>
        <w:tc>
          <w:tcPr/>
          <w:p>
            <w:pPr>
              <w:pStyle w:val="Compact"/>
              <w:jc w:val="left"/>
            </w:pPr>
            <w:r>
              <w:t xml:space="preserve">出行日期范围</w:t>
            </w:r>
          </w:p>
        </w:tc>
      </w:tr>
      <w:tr>
        <w:tc>
          <w:tcPr/>
          <w:p>
            <w:pPr>
              <w:pStyle w:val="Compact"/>
              <w:jc w:val="left"/>
            </w:pPr>
            <w:r>
              <w:rPr>
                <w:rStyle w:val="VerbatimChar"/>
              </w:rPr>
              <w:t xml:space="preserve">itinerary</w:t>
            </w:r>
          </w:p>
        </w:tc>
        <w:tc>
          <w:tcPr/>
          <w:p>
            <w:pPr>
              <w:pStyle w:val="Compact"/>
              <w:jc w:val="left"/>
            </w:pPr>
            <w:r>
              <w:rPr>
                <w:rStyle w:val="VerbatimChar"/>
              </w:rPr>
              <w:t xml:space="preserve">dict</w:t>
            </w:r>
          </w:p>
        </w:tc>
        <w:tc>
          <w:tcPr/>
          <w:p>
            <w:pPr>
              <w:pStyle w:val="Compact"/>
              <w:jc w:val="left"/>
            </w:pPr>
            <w:r>
              <w:t xml:space="preserve">Planning Agent</w:t>
            </w:r>
          </w:p>
        </w:tc>
        <w:tc>
          <w:tcPr/>
          <w:p>
            <w:pPr>
              <w:pStyle w:val="Compact"/>
              <w:jc w:val="left"/>
            </w:pPr>
            <w:r>
              <w:t xml:space="preserve">行程规划结果</w:t>
            </w:r>
          </w:p>
        </w:tc>
      </w:tr>
      <w:tr>
        <w:tc>
          <w:tcPr/>
          <w:p>
            <w:pPr>
              <w:pStyle w:val="Compact"/>
              <w:jc w:val="left"/>
            </w:pPr>
            <w:r>
              <w:rPr>
                <w:rStyle w:val="VerbatimChar"/>
              </w:rPr>
              <w:t xml:space="preserve">recommendations</w:t>
            </w:r>
          </w:p>
        </w:tc>
        <w:tc>
          <w:tcPr/>
          <w:p>
            <w:pPr>
              <w:pStyle w:val="Compact"/>
              <w:jc w:val="left"/>
            </w:pPr>
            <w:r>
              <w:rPr>
                <w:rStyle w:val="VerbatimChar"/>
              </w:rPr>
              <w:t xml:space="preserve">list</w:t>
            </w:r>
          </w:p>
        </w:tc>
        <w:tc>
          <w:tcPr/>
          <w:p>
            <w:pPr>
              <w:pStyle w:val="Compact"/>
              <w:jc w:val="left"/>
            </w:pPr>
            <w:r>
              <w:t xml:space="preserve">Recommend Agent</w:t>
            </w:r>
          </w:p>
        </w:tc>
        <w:tc>
          <w:tcPr/>
          <w:p>
            <w:pPr>
              <w:pStyle w:val="Compact"/>
              <w:jc w:val="left"/>
            </w:pPr>
            <w:r>
              <w:t xml:space="preserve">推荐列表</w:t>
            </w:r>
          </w:p>
        </w:tc>
      </w:tr>
      <w:tr>
        <w:tc>
          <w:tcPr/>
          <w:p>
            <w:pPr>
              <w:pStyle w:val="Compact"/>
              <w:jc w:val="left"/>
            </w:pPr>
            <w:r>
              <w:rPr>
                <w:rStyle w:val="VerbatimChar"/>
              </w:rPr>
              <w:t xml:space="preserve">weather_info</w:t>
            </w:r>
          </w:p>
        </w:tc>
        <w:tc>
          <w:tcPr/>
          <w:p>
            <w:pPr>
              <w:pStyle w:val="Compact"/>
              <w:jc w:val="left"/>
            </w:pPr>
            <w:r>
              <w:rPr>
                <w:rStyle w:val="VerbatimChar"/>
              </w:rPr>
              <w:t xml:space="preserve">dict</w:t>
            </w:r>
          </w:p>
        </w:tc>
        <w:tc>
          <w:tcPr/>
          <w:p>
            <w:pPr>
              <w:pStyle w:val="Compact"/>
              <w:jc w:val="left"/>
            </w:pPr>
            <w:r>
              <w:t xml:space="preserve">Info Agent</w:t>
            </w:r>
          </w:p>
        </w:tc>
        <w:tc>
          <w:tcPr/>
          <w:p>
            <w:pPr>
              <w:pStyle w:val="Compact"/>
              <w:jc w:val="left"/>
            </w:pPr>
            <w:r>
              <w:t xml:space="preserve">天气查询结果</w:t>
            </w:r>
          </w:p>
        </w:tc>
      </w:tr>
      <w:tr>
        <w:tc>
          <w:tcPr/>
          <w:p>
            <w:pPr>
              <w:pStyle w:val="Compact"/>
              <w:jc w:val="left"/>
            </w:pPr>
            <w:r>
              <w:rPr>
                <w:rStyle w:val="VerbatimChar"/>
              </w:rPr>
              <w:t xml:space="preserve">memory_facts</w:t>
            </w:r>
          </w:p>
        </w:tc>
        <w:tc>
          <w:tcPr/>
          <w:p>
            <w:pPr>
              <w:pStyle w:val="Compact"/>
              <w:jc w:val="left"/>
            </w:pPr>
            <w:r>
              <w:rPr>
                <w:rStyle w:val="VerbatimChar"/>
              </w:rPr>
              <w:t xml:space="preserve">list</w:t>
            </w:r>
          </w:p>
        </w:tc>
        <w:tc>
          <w:tcPr/>
          <w:p>
            <w:pPr>
              <w:pStyle w:val="Compact"/>
              <w:jc w:val="left"/>
            </w:pPr>
            <w:r>
              <w:t xml:space="preserve">Memory</w:t>
            </w:r>
          </w:p>
        </w:tc>
        <w:tc>
          <w:tcPr/>
          <w:p>
            <w:pPr>
              <w:pStyle w:val="Compact"/>
              <w:jc w:val="left"/>
            </w:pPr>
            <w:r>
              <w:t xml:space="preserve">检索到的用户记忆事实</w:t>
            </w:r>
          </w:p>
        </w:tc>
      </w:tr>
      <w:tr>
        <w:tc>
          <w:tcPr/>
          <w:p>
            <w:pPr>
              <w:pStyle w:val="Compact"/>
              <w:jc w:val="left"/>
            </w:pPr>
            <w:r>
              <w:rPr>
                <w:rStyle w:val="VerbatimChar"/>
              </w:rPr>
              <w:t xml:space="preserve">final_response</w:t>
            </w:r>
          </w:p>
        </w:tc>
        <w:tc>
          <w:tcPr/>
          <w:p>
            <w:pPr>
              <w:pStyle w:val="Compact"/>
              <w:jc w:val="left"/>
            </w:pPr>
            <w:r>
              <w:rPr>
                <w:rStyle w:val="VerbatimChar"/>
              </w:rPr>
              <w:t xml:space="preserve">str</w:t>
            </w:r>
          </w:p>
        </w:tc>
        <w:tc>
          <w:tcPr/>
          <w:p>
            <w:pPr>
              <w:pStyle w:val="Compact"/>
              <w:jc w:val="left"/>
            </w:pPr>
            <w:r>
              <w:t xml:space="preserve">Supervisor</w:t>
            </w:r>
          </w:p>
        </w:tc>
        <w:tc>
          <w:tcPr/>
          <w:p>
            <w:pPr>
              <w:pStyle w:val="Compact"/>
              <w:jc w:val="left"/>
            </w:pPr>
            <w:r>
              <w:t xml:space="preserve">最终聚合回复</w:t>
            </w:r>
          </w:p>
        </w:tc>
      </w:tr>
      <w:tr>
        <w:tc>
          <w:tcPr/>
          <w:p>
            <w:pPr>
              <w:pStyle w:val="Compact"/>
              <w:jc w:val="left"/>
            </w:pPr>
            <w:r>
              <w:rPr>
                <w:rStyle w:val="VerbatimChar"/>
              </w:rPr>
              <w:t xml:space="preserve">metadata</w:t>
            </w:r>
          </w:p>
        </w:tc>
        <w:tc>
          <w:tcPr/>
          <w:p>
            <w:pPr>
              <w:pStyle w:val="Compact"/>
              <w:jc w:val="left"/>
            </w:pPr>
            <w:r>
              <w:rPr>
                <w:rStyle w:val="VerbatimChar"/>
              </w:rPr>
              <w:t xml:space="preserve">dict</w:t>
            </w:r>
          </w:p>
        </w:tc>
        <w:tc>
          <w:tcPr/>
          <w:p>
            <w:pPr>
              <w:pStyle w:val="Compact"/>
              <w:jc w:val="left"/>
            </w:pPr>
            <w:r>
              <w:t xml:space="preserve">全局</w:t>
            </w:r>
          </w:p>
        </w:tc>
        <w:tc>
          <w:tcPr/>
          <w:p>
            <w:pPr>
              <w:pStyle w:val="Compact"/>
              <w:jc w:val="left"/>
            </w:pPr>
            <w:r>
              <w:t xml:space="preserve">执行元数据（token用量/延迟/模型）</w:t>
            </w:r>
          </w:p>
        </w:tc>
      </w:tr>
    </w:tbl>
    <w:p>
      <w:pPr>
        <w:pStyle w:val="BodyText"/>
      </w:pPr>
      <w:r>
        <w:rPr>
          <w:rStyle w:val="VerbatimChar"/>
        </w:rPr>
        <w:t xml:space="preserve">add_messages</w:t>
      </w:r>
      <w:r>
        <w:t xml:space="preserve"> </w:t>
      </w:r>
      <w:r>
        <w:t xml:space="preserve">reducer是StateGraph中消息列表正确合并的关键机制——没有它，每个节点都会覆盖消息列表，导致模型在第一次工具调用后”失去记忆”</w:t>
      </w:r>
      <w:r>
        <w:t xml:space="preserve"> </w:t>
      </w:r>
      <w:r>
        <w:rPr>
          <w:vertAlign w:val="superscript"/>
        </w:rPr>
        <w:t xml:space="preserve">129</w:t>
      </w:r>
      <w:r>
        <w:t xml:space="preserve">。</w:t>
      </w:r>
      <w:r>
        <w:rPr>
          <w:rStyle w:val="VerbatimChar"/>
        </w:rPr>
        <w:t xml:space="preserve">final_response</w:t>
      </w:r>
      <w:r>
        <w:t xml:space="preserve">字段由Supervisor节点在结果聚合阶段写入，作为图的终止标记。所有Agent共享同一状态对象，但每个专业Agent只读写与其职责相关的字段，遵循”只返回需要修改的状态字段的增量更新”的原则</w:t>
      </w:r>
      <w:r>
        <w:t xml:space="preserve"> </w:t>
      </w:r>
      <w:r>
        <w:rPr>
          <w:vertAlign w:val="superscript"/>
        </w:rPr>
        <w:t xml:space="preserve">130</w:t>
      </w:r>
      <w:r>
        <w:t xml:space="preserve">。</w:t>
      </w:r>
    </w:p>
    <w:bookmarkEnd w:id="100"/>
    <w:bookmarkStart w:id="101" w:name="supervisor节点"/>
    <w:p>
      <w:pPr>
        <w:pStyle w:val="Heading4"/>
      </w:pPr>
      <w:r>
        <w:t xml:space="preserve">4.2.2 Supervisor节点</w:t>
      </w:r>
    </w:p>
    <w:p>
      <w:pPr>
        <w:pStyle w:val="FirstParagraph"/>
      </w:pPr>
      <w:r>
        <w:t xml:space="preserve">Supervisor Agent是编排层的中枢，承担四项核心职责：意图识别、任务分解、Agent调度和结果聚合。其设计遵循</w:t>
      </w:r>
      <w:r>
        <w:rPr>
          <w:rStyle w:val="VerbatimChar"/>
        </w:rPr>
        <w:t xml:space="preserve">langgraph-supervisor</w:t>
      </w:r>
      <w:r>
        <w:t xml:space="preserve">包提供的</w:t>
      </w:r>
      <w:r>
        <w:rPr>
          <w:rStyle w:val="VerbatimChar"/>
        </w:rPr>
        <w:t xml:space="preserve">create_supervisor()</w:t>
      </w:r>
      <w:r>
        <w:t xml:space="preserve">工厂函数模式</w:t>
      </w:r>
      <w:r>
        <w:t xml:space="preserve"> </w:t>
      </w:r>
      <w:r>
        <w:rPr>
          <w:vertAlign w:val="superscript"/>
        </w:rPr>
        <w:t xml:space="preserve">119</w:t>
      </w:r>
      <w:r>
        <w:t xml:space="preserve">。</w:t>
      </w:r>
    </w:p>
    <w:p>
      <w:pPr>
        <w:pStyle w:val="BodyText"/>
      </w:pPr>
      <w:r>
        <w:t xml:space="preserve">意图识别模块将用户自然语言输入分类为预定义的意图类型。分类体系包括：行程规划（</w:t>
      </w:r>
      <w:r>
        <w:t xml:space="preserve">“</w:t>
      </w:r>
      <w:r>
        <w:t xml:space="preserve">帮我规划北京5日游</w:t>
      </w:r>
      <w:r>
        <w:t xml:space="preserve">”</w:t>
      </w:r>
      <w:r>
        <w:t xml:space="preserve">）、景点推荐（</w:t>
      </w:r>
      <w:r>
        <w:t xml:space="preserve">“</w:t>
      </w:r>
      <w:r>
        <w:t xml:space="preserve">北京有哪些值得去的景点</w:t>
      </w:r>
      <w:r>
        <w:t xml:space="preserve">”</w:t>
      </w:r>
      <w:r>
        <w:t xml:space="preserve">）、预算管理（</w:t>
      </w:r>
      <w:r>
        <w:t xml:space="preserve">“</w:t>
      </w:r>
      <w:r>
        <w:t xml:space="preserve">这个行程总费用多少</w:t>
      </w:r>
      <w:r>
        <w:t xml:space="preserve">”</w:t>
      </w:r>
      <w:r>
        <w:t xml:space="preserve">）、信息查询（</w:t>
      </w:r>
      <w:r>
        <w:t xml:space="preserve">“</w:t>
      </w:r>
      <w:r>
        <w:t xml:space="preserve">北京明天天气怎么样</w:t>
      </w:r>
      <w:r>
        <w:t xml:space="preserve">”</w:t>
      </w:r>
      <w:r>
        <w:t xml:space="preserve">）和组合意图（</w:t>
      </w:r>
      <w:r>
        <w:t xml:space="preserve">“</w:t>
      </w:r>
      <w:r>
        <w:t xml:space="preserve">规划一个去西安的预算3000元以内的行程</w:t>
      </w:r>
      <w:r>
        <w:t xml:space="preserve">”</w:t>
      </w:r>
      <w:r>
        <w:t xml:space="preserve">）。Supervisor的temperature参数设为0以确保路由决策的确定性</w:t>
      </w:r>
      <w:r>
        <w:t xml:space="preserve"> </w:t>
      </w:r>
      <w:r>
        <w:rPr>
          <w:vertAlign w:val="superscript"/>
        </w:rPr>
        <w:t xml:space="preserve">119</w:t>
      </w:r>
      <w:r>
        <w:t xml:space="preserve">，其系统提示词中必须明确禁止”自己做专家工作”——否则Supervisor会试图直接回答简单问题而不是委托给专业Agent。</w:t>
      </w:r>
    </w:p>
    <w:p>
      <w:pPr>
        <w:pStyle w:val="BodyText"/>
      </w:pPr>
      <w:r>
        <w:t xml:space="preserve">任务分解模块处理组合意图，将复杂请求拆分为多个子任务。例如”帮我规划去云南的7天行程，预算5000元，喜欢自然风光”会被分解为：①获取云南主要自然景点信息（信息Agent）→ ②生成候选行程方案（规划Agent）→ ③进行预算分配和校验（预算Agent）→ ④根据偏好调整推荐（推荐Agent）。分解后的子任务通过图的Conditional Edge依次或并行执行。</w:t>
      </w:r>
    </w:p>
    <w:p>
      <w:pPr>
        <w:pStyle w:val="BodyText"/>
      </w:pPr>
      <w:r>
        <w:t xml:space="preserve">调度决策通过</w:t>
      </w:r>
      <w:r>
        <w:rPr>
          <w:rStyle w:val="VerbatimChar"/>
        </w:rPr>
        <w:t xml:space="preserve">output_mode="last_message"</w:t>
      </w:r>
      <w:r>
        <w:t xml:space="preserve">配置保持上下文窗口可控</w:t>
      </w:r>
      <w:r>
        <w:t xml:space="preserve"> </w:t>
      </w:r>
      <w:r>
        <w:rPr>
          <w:vertAlign w:val="superscript"/>
        </w:rPr>
        <w:t xml:space="preserve">119</w:t>
      </w:r>
      <w:r>
        <w:t xml:space="preserve">。Supervisor的提示词中必须包含明确的防御性指令：要求Worker在收到超出能力范围的请求时转交回Supervisor重新分配，防止Agent误处理不属于其专业领域的问题。</w:t>
      </w:r>
    </w:p>
    <w:bookmarkEnd w:id="101"/>
    <w:bookmarkStart w:id="102" w:name="专业agent节点"/>
    <w:p>
      <w:pPr>
        <w:pStyle w:val="Heading4"/>
      </w:pPr>
      <w:r>
        <w:t xml:space="preserve">4.2.3 专业Agent节点</w:t>
      </w:r>
    </w:p>
    <w:p>
      <w:pPr>
        <w:pStyle w:val="FirstParagraph"/>
      </w:pPr>
      <w:r>
        <w:t xml:space="preserve">4个专业Agent节点通过</w:t>
      </w:r>
      <w:r>
        <w:rPr>
          <w:rStyle w:val="VerbatimChar"/>
        </w:rPr>
        <w:t xml:space="preserve">create_react_agent</w:t>
      </w:r>
      <w:r>
        <w:t xml:space="preserve">创建，每个Agent拥有独立的工具集和系统提示词。专业Agent的核心设计原则是将领域知识编码在系统提示词中，让LLM在ReAct循环（Reason→Act→Observe→Repeat）中自主决定工具调用序列。</w:t>
      </w:r>
    </w:p>
    <w:p>
      <w:pPr>
        <w:pStyle w:val="BodyText"/>
      </w:pPr>
      <w:r>
        <w:rPr>
          <w:bCs/>
          <w:b/>
        </w:rPr>
        <w:t xml:space="preserve">规划Agent（Planning Agent）</w:t>
      </w:r>
      <w:r>
        <w:t xml:space="preserve"> </w:t>
      </w:r>
      <w:r>
        <w:t xml:space="preserve">的系统提示词编码了旅游规划的专业规则：每天安排3-5个主要景点避免过于紧凑，考虑景点间的距离和交通时间，预留休息和用餐时间，根据用户偏好（文化/自然/美食/购物）调整权重，考虑季节和天气因素。其工具集包括</w:t>
      </w:r>
      <w:r>
        <w:rPr>
          <w:rStyle w:val="VerbatimChar"/>
        </w:rPr>
        <w:t xml:space="preserve">search_destinations</w:t>
      </w:r>
      <w:r>
        <w:t xml:space="preserve">、</w:t>
      </w:r>
      <w:r>
        <w:rPr>
          <w:rStyle w:val="VerbatimChar"/>
        </w:rPr>
        <w:t xml:space="preserve">create_itinerary</w:t>
      </w:r>
      <w:r>
        <w:t xml:space="preserve">、</w:t>
      </w:r>
      <w:r>
        <w:rPr>
          <w:rStyle w:val="VerbatimChar"/>
        </w:rPr>
        <w:t xml:space="preserve">optimize_route</w:t>
      </w:r>
      <w:r>
        <w:t xml:space="preserve">和</w:t>
      </w:r>
      <w:r>
        <w:rPr>
          <w:rStyle w:val="VerbatimChar"/>
        </w:rPr>
        <w:t xml:space="preserve">check_opening_hours</w:t>
      </w:r>
      <w:r>
        <w:t xml:space="preserve">，通过MCP Server调用高德地图API获取地理位置和路线数据。</w:t>
      </w:r>
    </w:p>
    <w:p>
      <w:pPr>
        <w:pStyle w:val="BodyText"/>
      </w:pPr>
      <w:r>
        <w:rPr>
          <w:bCs/>
          <w:b/>
        </w:rPr>
        <w:t xml:space="preserve">推荐Agent（Recommend Agent）</w:t>
      </w:r>
      <w:r>
        <w:t xml:space="preserve"> </w:t>
      </w:r>
      <w:r>
        <w:t xml:space="preserve">实现个性化推荐算法：首先从Mem0获取用户历史偏好，然后进行向量语义搜索检索相似目的地和类别的推荐候选，最后使用混合排序融合语义相似度、协同过滤分数和流行度权重生成Top-10推荐列表</w:t>
      </w:r>
      <w:r>
        <w:t xml:space="preserve"> </w:t>
      </w:r>
      <w:r>
        <w:rPr>
          <w:vertAlign w:val="superscript"/>
        </w:rPr>
        <w:t xml:space="preserve">124</w:t>
      </w:r>
      <w:r>
        <w:t xml:space="preserve">。</w:t>
      </w:r>
    </w:p>
    <w:p>
      <w:pPr>
        <w:pStyle w:val="BodyText"/>
      </w:pPr>
      <w:r>
        <w:rPr>
          <w:bCs/>
          <w:b/>
        </w:rPr>
        <w:t xml:space="preserve">预算Agent（Budget Agent）</w:t>
      </w:r>
      <w:r>
        <w:t xml:space="preserve"> </w:t>
      </w:r>
      <w:r>
        <w:t xml:space="preserve">负责预算分配、性价比计算和实时花费追踪，将经济约束作为规划的第一性原理。其核心能力包括：按类别（交通/住宿/餐饮/门票/购物）自动分配预算、计算每项推荐的性价比评分、追踪已确认行程的累计花费与预算的偏差。</w:t>
      </w:r>
    </w:p>
    <w:p>
      <w:pPr>
        <w:pStyle w:val="BodyText"/>
      </w:pPr>
      <w:r>
        <w:rPr>
          <w:bCs/>
          <w:b/>
        </w:rPr>
        <w:t xml:space="preserve">信息Agent（Info Agent）</w:t>
      </w:r>
      <w:r>
        <w:t xml:space="preserve"> </w:t>
      </w:r>
      <w:r>
        <w:t xml:space="preserve">执行并行工具调用获取实时数据。LangGraph原生支持并行扇出（fan-out）模式——从Supervisor发出多条边，多个Worker同时运行</w:t>
      </w:r>
      <w:r>
        <w:t xml:space="preserve"> </w:t>
      </w:r>
      <w:r>
        <w:rPr>
          <w:vertAlign w:val="superscript"/>
        </w:rPr>
        <w:t xml:space="preserve">131</w:t>
      </w:r>
      <w:r>
        <w:t xml:space="preserve">。当用户查询”北京明天天气和故宫开放时间”时，信息Agent并行调用天气MCP和景点MCP，两个查询同时执行后将结果汇总至State。</w:t>
      </w:r>
    </w:p>
    <w:bookmarkEnd w:id="102"/>
    <w:bookmarkStart w:id="103" w:name="边edge设计"/>
    <w:p>
      <w:pPr>
        <w:pStyle w:val="Heading4"/>
      </w:pPr>
      <w:r>
        <w:t xml:space="preserve">4.2.4 边（Edge）设计</w:t>
      </w:r>
    </w:p>
    <w:p>
      <w:pPr>
        <w:pStyle w:val="FirstParagraph"/>
      </w:pPr>
      <w:r>
        <w:t xml:space="preserve">LangGraph的边分为静态Edge和条件Edge（Conditional Edge）。静态Edge固定连接两个节点，条件Edge通过路由函数在运行时决定下一个执行节点</w:t>
      </w:r>
      <w:r>
        <w:t xml:space="preserve"> </w:t>
      </w:r>
      <w:r>
        <w:rPr>
          <w:vertAlign w:val="superscript"/>
        </w:rPr>
        <w:t xml:space="preserve">120</w:t>
      </w:r>
      <w:r>
        <w:t xml:space="preserve">。路由函数必须是同步函数，因为它需要立即确定图拓扑——如果需要在路由决策中进行API调用，应该在节点中完成并将结果存入状态，然后由路由函数同步读取</w:t>
      </w:r>
      <w:r>
        <w:t xml:space="preserve"> </w:t>
      </w:r>
      <w:r>
        <w:rPr>
          <w:vertAlign w:val="superscript"/>
        </w:rPr>
        <w:t xml:space="preserve">130</w:t>
      </w:r>
      <w:r>
        <w:t xml:space="preserve">。</w:t>
      </w:r>
    </w:p>
    <w:p>
      <w:pPr>
        <w:pStyle w:val="BodyText"/>
      </w:pPr>
      <w:r>
        <w:t xml:space="preserve">Supervisor节点的条件边实现意图路由：当</w:t>
      </w:r>
      <w:r>
        <w:rPr>
          <w:rStyle w:val="VerbatimChar"/>
        </w:rPr>
        <w:t xml:space="preserve">intent</w:t>
      </w:r>
      <w:r>
        <w:t xml:space="preserve">字段为”planning”时路由至Planning Agent，</w:t>
      </w:r>
      <w:r>
        <w:t xml:space="preserve">“</w:t>
      </w:r>
      <w:r>
        <w:t xml:space="preserve">recommendation</w:t>
      </w:r>
      <w:r>
        <w:t xml:space="preserve">”</w:t>
      </w:r>
      <w:r>
        <w:t xml:space="preserve">时路由至Recommend Agent，</w:t>
      </w:r>
      <w:r>
        <w:t xml:space="preserve">“</w:t>
      </w:r>
      <w:r>
        <w:t xml:space="preserve">budget</w:t>
      </w:r>
      <w:r>
        <w:t xml:space="preserve">”</w:t>
      </w:r>
      <w:r>
        <w:t xml:space="preserve">时路由至Budget Agent，</w:t>
      </w:r>
      <w:r>
        <w:t xml:space="preserve">“</w:t>
      </w:r>
      <w:r>
        <w:t xml:space="preserve">information</w:t>
      </w:r>
      <w:r>
        <w:t xml:space="preserve">”</w:t>
      </w:r>
      <w:r>
        <w:t xml:space="preserve">时路由至Info Agent。当所有子任务完成且</w:t>
      </w:r>
      <w:r>
        <w:rPr>
          <w:rStyle w:val="VerbatimChar"/>
        </w:rPr>
        <w:t xml:space="preserve">final_response</w:t>
      </w:r>
      <w:r>
        <w:t xml:space="preserve">字段被填充时，路由至</w:t>
      </w:r>
      <w:r>
        <w:rPr>
          <w:rStyle w:val="VerbatimChar"/>
        </w:rPr>
        <w:t xml:space="preserve">END</w:t>
      </w:r>
      <w:r>
        <w:t xml:space="preserve">节点终止图执行。</w:t>
      </w:r>
    </w:p>
    <w:p>
      <w:pPr>
        <w:pStyle w:val="BodyText"/>
      </w:pPr>
      <w:r>
        <w:t xml:space="preserve">循环反馈边用于处理需要迭代优化的场景。例如行程规划完成后，预算Agent发现总费用超出预算，通过条件边将控制流返回规划Agent进行重新优化。这种循环结构必须设置硬性的迭代上限（如</w:t>
      </w:r>
      <w:r>
        <w:rPr>
          <w:rStyle w:val="VerbatimChar"/>
        </w:rPr>
        <w:t xml:space="preserve">iteration &gt;= 10 → END</w:t>
      </w:r>
      <w:r>
        <w:t xml:space="preserve">），防止模型在不良停止条件下永远循环</w:t>
      </w:r>
      <w:r>
        <w:t xml:space="preserve"> </w:t>
      </w:r>
      <w:r>
        <w:rPr>
          <w:vertAlign w:val="superscript"/>
        </w:rPr>
        <w:t xml:space="preserve">129</w:t>
      </w:r>
      <w:r>
        <w:t xml:space="preserve">。</w:t>
      </w:r>
    </w:p>
    <w:p>
      <w:pPr>
        <w:pStyle w:val="BodyText"/>
      </w:pPr>
      <w:r>
        <w:t xml:space="preserve">人工介入点通过LangGraph的</w:t>
      </w:r>
      <w:r>
        <w:rPr>
          <w:rStyle w:val="VerbatimChar"/>
        </w:rPr>
        <w:t xml:space="preserve">interrupt()</w:t>
      </w:r>
      <w:r>
        <w:t xml:space="preserve">原语实现</w:t>
      </w:r>
      <w:r>
        <w:t xml:space="preserve"> </w:t>
      </w:r>
      <w:r>
        <w:rPr>
          <w:vertAlign w:val="superscript"/>
        </w:rPr>
        <w:t xml:space="preserve">132</w:t>
      </w:r>
      <w:r>
        <w:t xml:space="preserve">。在工具执行前需要人工批准的场景（如调用预订API产生费用），</w:t>
      </w:r>
      <w:r>
        <w:rPr>
          <w:rStyle w:val="VerbatimChar"/>
        </w:rPr>
        <w:t xml:space="preserve">interrupt(value)</w:t>
      </w:r>
      <w:r>
        <w:t xml:space="preserve">在节点内部调用引发可恢复异常暂停图执行，向用户展示待执行的工具调用详情并提供approve/reject/edit三个选项。用户通过</w:t>
      </w:r>
      <w:r>
        <w:rPr>
          <w:rStyle w:val="VerbatimChar"/>
        </w:rPr>
        <w:t xml:space="preserve">Command(resume=...)</w:t>
      </w:r>
      <w:r>
        <w:t xml:space="preserve">恢复执行后，payload成为</w:t>
      </w:r>
      <w:r>
        <w:rPr>
          <w:rStyle w:val="VerbatimChar"/>
        </w:rPr>
        <w:t xml:space="preserve">interrupt()</w:t>
      </w:r>
      <w:r>
        <w:t xml:space="preserve">在节点内的返回值，图从checkpoint自动恢复继续执行</w:t>
      </w:r>
      <w:r>
        <w:t xml:space="preserve"> </w:t>
      </w:r>
      <w:r>
        <w:rPr>
          <w:vertAlign w:val="superscript"/>
        </w:rPr>
        <w:t xml:space="preserve">132</w:t>
      </w:r>
      <w:r>
        <w:t xml:space="preserve">。</w:t>
      </w:r>
    </w:p>
    <w:bookmarkEnd w:id="103"/>
    <w:bookmarkEnd w:id="104"/>
    <w:bookmarkStart w:id="108" w:name="skills管理层实现"/>
    <w:p>
      <w:pPr>
        <w:pStyle w:val="Heading3"/>
      </w:pPr>
      <w:r>
        <w:t xml:space="preserve">4.3 Skills管理层实现</w:t>
      </w:r>
    </w:p>
    <w:bookmarkStart w:id="105" w:name="自定义mcp-server开发"/>
    <w:p>
      <w:pPr>
        <w:pStyle w:val="Heading4"/>
      </w:pPr>
      <w:r>
        <w:t xml:space="preserve">4.3.1 自定义MCP Server开发</w:t>
      </w:r>
    </w:p>
    <w:p>
      <w:pPr>
        <w:pStyle w:val="FirstParagraph"/>
      </w:pPr>
      <w:r>
        <w:t xml:space="preserve">MCP（Model Context Protocol，模型上下文协议）是由Anthropic于2024年11月发布、2025年12月捐赠给Linux Foundation的开放协议标准，它为AI应用连接外部数据源和工具提供标准化方式，被业界称为”AI界的USB-C”</w:t>
      </w:r>
      <w:r>
        <w:t xml:space="preserve"> </w:t>
      </w:r>
      <w:r>
        <w:rPr>
          <w:vertAlign w:val="superscript"/>
        </w:rPr>
        <w:t xml:space="preserve">118</w:t>
      </w:r>
      <w:r>
        <w:t xml:space="preserve">。MCP协议采用客户端-服务器架构，使用JSON-RPC 2.0消息格式进行通信，核心消息类型包括发现阶段的schema声明、调用阶段的请求/响应以及流式进度事件（0-100%）</w:t>
      </w:r>
      <w:r>
        <w:rPr>
          <w:vertAlign w:val="superscript"/>
        </w:rPr>
        <w:t xml:space="preserve">118</w:t>
      </w:r>
      <w:r>
        <w:t xml:space="preserve">。</w:t>
      </w:r>
    </w:p>
    <w:p>
      <w:pPr>
        <w:pStyle w:val="BodyText"/>
      </w:pPr>
      <w:r>
        <w:t xml:space="preserve">智能旅游助手需要开发3个自定义MCP Server，每个Server封装一类外部数据源的工具调用：</w:t>
      </w:r>
    </w:p>
    <w:p>
      <w:pPr>
        <w:pStyle w:val="BodyText"/>
      </w:pPr>
      <w:r>
        <w:rPr>
          <w:bCs/>
          <w:b/>
        </w:rPr>
        <w:t xml:space="preserve">高德地图MCP Server</w:t>
      </w:r>
      <w:r>
        <w:t xml:space="preserve"> </w:t>
      </w:r>
      <w:r>
        <w:t xml:space="preserve">封装高德地图Web服务API（日调用上限30万次），暴露以下工具：</w:t>
      </w:r>
      <w:r>
        <w:rPr>
          <w:rStyle w:val="VerbatimChar"/>
        </w:rPr>
        <w:t xml:space="preserve">geocode</w:t>
      </w:r>
      <w:r>
        <w:t xml:space="preserve">（地址解析为经纬度）、</w:t>
      </w:r>
      <w:r>
        <w:rPr>
          <w:rStyle w:val="VerbatimChar"/>
        </w:rPr>
        <w:t xml:space="preserve">search_attractions</w:t>
      </w:r>
      <w:r>
        <w:t xml:space="preserve">（POI搜索，支持关键词、类别、城市过滤）、</w:t>
      </w:r>
      <w:r>
        <w:rPr>
          <w:rStyle w:val="VerbatimChar"/>
        </w:rPr>
        <w:t xml:space="preserve">get_route</w:t>
      </w:r>
      <w:r>
        <w:t xml:space="preserve">（驾车/公交/步行路线规划，返回距离、预计时间和交通方式）、</w:t>
      </w:r>
      <w:r>
        <w:rPr>
          <w:rStyle w:val="VerbatimChar"/>
        </w:rPr>
        <w:t xml:space="preserve">get_place_detail</w:t>
      </w:r>
      <w:r>
        <w:t xml:space="preserve">（POI详情查询，包含开放时间、评分、价格）。每个工具通过JSON Schema定义输入参数和返回结构，使LLM能够自主理解工具用途并构造正确调用。</w:t>
      </w:r>
    </w:p>
    <w:p>
      <w:pPr>
        <w:pStyle w:val="BodyText"/>
      </w:pPr>
      <w:r>
        <w:rPr>
          <w:bCs/>
          <w:b/>
        </w:rPr>
        <w:t xml:space="preserve">天气MCP Server</w:t>
      </w:r>
      <w:r>
        <w:t xml:space="preserve"> </w:t>
      </w:r>
      <w:r>
        <w:t xml:space="preserve">封装和风天气API（月调用上限5万次），暴露工具：</w:t>
      </w:r>
      <w:r>
        <w:rPr>
          <w:rStyle w:val="VerbatimChar"/>
        </w:rPr>
        <w:t xml:space="preserve">get_weather</w:t>
      </w:r>
      <w:r>
        <w:t xml:space="preserve">（指定城市和日期的天气预报，返回温度、湿度、风力、天气状况）、</w:t>
      </w:r>
      <w:r>
        <w:rPr>
          <w:rStyle w:val="VerbatimChar"/>
        </w:rPr>
        <w:t xml:space="preserve">get_weather_alert</w:t>
      </w:r>
      <w:r>
        <w:t xml:space="preserve">（极端天气预警查询）。工具描述中嵌入使用场景说明（如”在规划户外活动前调用此工具检查天气”），这是模型理解工具的主要上下文</w:t>
      </w:r>
      <w:r>
        <w:t xml:space="preserve"> </w:t>
      </w:r>
      <w:r>
        <w:rPr>
          <w:vertAlign w:val="superscript"/>
        </w:rPr>
        <w:t xml:space="preserve">133</w:t>
      </w:r>
      <w:r>
        <w:t xml:space="preserve">。</w:t>
      </w:r>
    </w:p>
    <w:p>
      <w:pPr>
        <w:pStyle w:val="BodyText"/>
      </w:pPr>
      <w:r>
        <w:rPr>
          <w:bCs/>
          <w:b/>
        </w:rPr>
        <w:t xml:space="preserve">景点信息MCP Server</w:t>
      </w:r>
      <w:r>
        <w:t xml:space="preserve"> </w:t>
      </w:r>
      <w:r>
        <w:t xml:space="preserve">整合多源景点数据，暴露工具：</w:t>
      </w:r>
      <w:r>
        <w:rPr>
          <w:rStyle w:val="VerbatimChar"/>
        </w:rPr>
        <w:t xml:space="preserve">search_scenic_spots</w:t>
      </w:r>
      <w:r>
        <w:t xml:space="preserve">（按目的地和类别搜索景点）、</w:t>
      </w:r>
      <w:r>
        <w:rPr>
          <w:rStyle w:val="VerbatimChar"/>
        </w:rPr>
        <w:t xml:space="preserve">get_scenic_detail</w:t>
      </w:r>
      <w:r>
        <w:t xml:space="preserve">（景点详细信息包括历史背景、游览建议、最佳游览时间）、</w:t>
      </w:r>
      <w:r>
        <w:rPr>
          <w:rStyle w:val="VerbatimChar"/>
        </w:rPr>
        <w:t xml:space="preserve">get_ticket_price</w:t>
      </w:r>
      <w:r>
        <w:t xml:space="preserve">（门票价格查询）、</w:t>
      </w:r>
      <w:r>
        <w:rPr>
          <w:rStyle w:val="VerbatimChar"/>
        </w:rPr>
        <w:t xml:space="preserve">get_opening_hours</w:t>
      </w:r>
      <w:r>
        <w:t xml:space="preserve">（开放时间查询）。</w:t>
      </w:r>
    </w:p>
    <w:p>
      <w:pPr>
        <w:pStyle w:val="BodyText"/>
      </w:pPr>
      <w:r>
        <w:t xml:space="preserve">MCP Server的开发遵循Outcome-oriented Design原则——按最终业务结果设计工具，而非单个技术操作</w:t>
      </w:r>
      <w:r>
        <w:t xml:space="preserve"> </w:t>
      </w:r>
      <w:r>
        <w:rPr>
          <w:vertAlign w:val="superscript"/>
        </w:rPr>
        <w:t xml:space="preserve">133</w:t>
      </w:r>
      <w:r>
        <w:t xml:space="preserve">。例如，不是暴露”调用高德POI搜索API”这样的底层操作，而是设计”搜索某城市某类别的旅游景点并返回Top-N结果”这样的业务级工具。Server实现使用Python MCP SDK的</w:t>
      </w:r>
      <w:r>
        <w:rPr>
          <w:rStyle w:val="VerbatimChar"/>
        </w:rPr>
        <w:t xml:space="preserve">FastMCP</w:t>
      </w:r>
      <w:r>
        <w:t xml:space="preserve">类，通过</w:t>
      </w:r>
      <w:r>
        <w:rPr>
          <w:rStyle w:val="VerbatimChar"/>
        </w:rPr>
        <w:t xml:space="preserve">@tool</w:t>
      </w:r>
      <w:r>
        <w:t xml:space="preserve">装饰器快速定义工具，通常不到200行代码即可完成一个REST API的MCP封装</w:t>
      </w:r>
      <w:r>
        <w:t xml:space="preserve"> </w:t>
      </w:r>
      <w:r>
        <w:rPr>
          <w:vertAlign w:val="superscript"/>
        </w:rPr>
        <w:t xml:space="preserve">118</w:t>
      </w:r>
      <w:r>
        <w:t xml:space="preserve">。</w:t>
      </w:r>
    </w:p>
    <w:bookmarkEnd w:id="105"/>
    <w:bookmarkStart w:id="106" w:name="mcp-client集成"/>
    <w:p>
      <w:pPr>
        <w:pStyle w:val="Heading4"/>
      </w:pPr>
      <w:r>
        <w:t xml:space="preserve">4.3.2 MCP Client集成</w:t>
      </w:r>
    </w:p>
    <w:p>
      <w:pPr>
        <w:pStyle w:val="FirstParagraph"/>
      </w:pPr>
      <w:r>
        <w:t xml:space="preserve">LangGraph通过</w:t>
      </w:r>
      <w:r>
        <w:rPr>
          <w:rStyle w:val="VerbatimChar"/>
        </w:rPr>
        <w:t xml:space="preserve">langchain-mcp-adapters</w:t>
      </w:r>
      <w:r>
        <w:t xml:space="preserve">包与MCP集成，提供</w:t>
      </w:r>
      <w:r>
        <w:rPr>
          <w:rStyle w:val="VerbatimChar"/>
        </w:rPr>
        <w:t xml:space="preserve">MultiServerMCPClient</w:t>
      </w:r>
      <w:r>
        <w:t xml:space="preserve">类实现多服务器连接</w:t>
      </w:r>
      <w:r>
        <w:t xml:space="preserve"> </w:t>
      </w:r>
      <w:r>
        <w:rPr>
          <w:vertAlign w:val="superscript"/>
        </w:rPr>
        <w:t xml:space="preserve">134</w:t>
      </w:r>
      <w:r>
        <w:t xml:space="preserve">。集成流程包括：定义服务器配置（支持stdio和HTTP传输）、初始化客户端并连接到所有配置的Server、从Server加载工具列表、将工具注入Agent的ReAct循环。</w:t>
      </w:r>
    </w:p>
    <w:p>
      <w:pPr>
        <w:pStyle w:val="BodyText"/>
      </w:pPr>
      <w:r>
        <w:t xml:space="preserve">多服务器连接时的关键工程问题是工具命名空间管理。每个MCP Server需要独立的Client实例，使用</w:t>
      </w:r>
      <w:r>
        <w:rPr>
          <w:rStyle w:val="VerbatimChar"/>
        </w:rPr>
        <w:t xml:space="preserve">{server_name}__{tool_name}</w:t>
      </w:r>
      <w:r>
        <w:t xml:space="preserve">的前缀命名空间避免工具名冲突</w:t>
      </w:r>
      <w:r>
        <w:t xml:space="preserve"> </w:t>
      </w:r>
      <w:r>
        <w:rPr>
          <w:vertAlign w:val="superscript"/>
        </w:rPr>
        <w:t xml:space="preserve">74</w:t>
      </w:r>
      <w:r>
        <w:t xml:space="preserve">。例如高德地图Server的</w:t>
      </w:r>
      <w:r>
        <w:rPr>
          <w:rStyle w:val="VerbatimChar"/>
        </w:rPr>
        <w:t xml:space="preserve">get_route</w:t>
      </w:r>
      <w:r>
        <w:t xml:space="preserve">工具在Agent上下文中呈现为</w:t>
      </w:r>
      <w:r>
        <w:rPr>
          <w:rStyle w:val="VerbatimChar"/>
        </w:rPr>
        <w:t xml:space="preserve">amap__get_route</w:t>
      </w:r>
      <w:r>
        <w:t xml:space="preserve">，天气Server的同名工具呈现为</w:t>
      </w:r>
      <w:r>
        <w:rPr>
          <w:rStyle w:val="VerbatimChar"/>
        </w:rPr>
        <w:t xml:space="preserve">weather__get_route</w:t>
      </w:r>
      <w:r>
        <w:t xml:space="preserve">。这种前缀隔离确保LLM在工具选择时能够明确区分不同Server提供的同类功能。</w:t>
      </w:r>
    </w:p>
    <w:p>
      <w:pPr>
        <w:pStyle w:val="BodyText"/>
      </w:pPr>
      <w:r>
        <w:t xml:space="preserve">MCP Client在应用启动时建立所有Server连接，通过</w:t>
      </w:r>
      <w:r>
        <w:rPr>
          <w:rStyle w:val="VerbatimChar"/>
        </w:rPr>
        <w:t xml:space="preserve">tools/list</w:t>
      </w:r>
      <w:r>
        <w:t xml:space="preserve">端点获取完整的工具schema并缓存。工具调用时通过</w:t>
      </w:r>
      <w:r>
        <w:rPr>
          <w:rStyle w:val="VerbatimChar"/>
        </w:rPr>
        <w:t xml:space="preserve">tools/call</w:t>
      </w:r>
      <w:r>
        <w:t xml:space="preserve">端点发送请求，调用结果以JSON格式返回并注入Agent的消息历史。MCP支持的工具发现通过自描述元数据实现——Server使用完整的参数名称、类型、描述和返回schema广告每个工具</w:t>
      </w:r>
      <w:r>
        <w:t xml:space="preserve"> </w:t>
      </w:r>
      <w:r>
        <w:rPr>
          <w:vertAlign w:val="superscript"/>
        </w:rPr>
        <w:t xml:space="preserve">118</w:t>
      </w:r>
      <w:r>
        <w:t xml:space="preserve">，LLM在做出选择前”看到”每个可用函数及其精确签名。</w:t>
      </w:r>
    </w:p>
    <w:bookmarkEnd w:id="106"/>
    <w:bookmarkStart w:id="107" w:name="skills注册与发现"/>
    <w:p>
      <w:pPr>
        <w:pStyle w:val="Heading4"/>
      </w:pPr>
      <w:r>
        <w:t xml:space="preserve">4.3.3 Skills注册与发现</w:t>
      </w:r>
    </w:p>
    <w:p>
      <w:pPr>
        <w:pStyle w:val="FirstParagraph"/>
      </w:pPr>
      <w:r>
        <w:t xml:space="preserve">Skills管理系统采用JSON配置注册和动态加载机制。每个MCP Server的配置在</w:t>
      </w:r>
      <w:r>
        <w:rPr>
          <w:rStyle w:val="VerbatimChar"/>
        </w:rPr>
        <w:t xml:space="preserve">mcp_servers.json</w:t>
      </w:r>
      <w:r>
        <w:t xml:space="preserve">中声明：</w:t>
      </w:r>
    </w:p>
    <w:p>
      <w:pPr>
        <w:pStyle w:val="SourceCode"/>
      </w:pPr>
      <w:r>
        <w:rPr>
          <w:rStyle w:val="FunctionTok"/>
        </w:rPr>
        <w:t xml:space="preserve">{</w:t>
      </w:r>
      <w:r>
        <w:br/>
      </w:r>
      <w:r>
        <w:rPr>
          <w:rStyle w:val="NormalTok"/>
        </w:rPr>
        <w:t xml:space="preserve">  </w:t>
      </w:r>
      <w:r>
        <w:rPr>
          <w:rStyle w:val="DataTypeTok"/>
        </w:rPr>
        <w:t xml:space="preserve">"amap_mcp"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w:t>
      </w:r>
      <w:r>
        <w:rPr>
          <w:rStyle w:val="OtherTok"/>
        </w:rPr>
        <w:t xml:space="preserve">,</w:t>
      </w:r>
      <w:r>
        <w:rPr>
          <w:rStyle w:val="NormalTok"/>
        </w:rPr>
        <w:t xml:space="preserve"> </w:t>
      </w:r>
      <w:r>
        <w:rPr>
          <w:rStyle w:val="StringTok"/>
        </w:rPr>
        <w:t xml:space="preserve">"mcp_servers.amap_server"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DataTypeTok"/>
        </w:rPr>
        <w:t xml:space="preserve">"AMAP_API_KEY"</w:t>
      </w:r>
      <w:r>
        <w:rPr>
          <w:rStyle w:val="FunctionTok"/>
        </w:rPr>
        <w:t xml:space="preserve">:</w:t>
      </w:r>
      <w:r>
        <w:rPr>
          <w:rStyle w:val="NormalTok"/>
        </w:rPr>
        <w:t xml:space="preserve"> </w:t>
      </w:r>
      <w:r>
        <w:rPr>
          <w:rStyle w:val="StringTok"/>
        </w:rPr>
        <w:t xml:space="preserve">"${AMAP_API_KEY}"</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"weather_mcp"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"-m"</w:t>
      </w:r>
      <w:r>
        <w:rPr>
          <w:rStyle w:val="OtherTok"/>
        </w:rPr>
        <w:t xml:space="preserve">,</w:t>
      </w:r>
      <w:r>
        <w:rPr>
          <w:rStyle w:val="NormalTok"/>
        </w:rPr>
        <w:t xml:space="preserve"> </w:t>
      </w:r>
      <w:r>
        <w:rPr>
          <w:rStyle w:val="StringTok"/>
        </w:rPr>
        <w:t xml:space="preserve">"mcp_servers.weather_server"</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rPr>
          <w:rStyle w:val="DataTypeTok"/>
        </w:rPr>
        <w:t xml:space="preserve">"WEATHER_API_KEY"</w:t>
      </w:r>
      <w:r>
        <w:rPr>
          <w:rStyle w:val="FunctionTok"/>
        </w:rPr>
        <w:t xml:space="preserve">:</w:t>
      </w:r>
      <w:r>
        <w:rPr>
          <w:rStyle w:val="NormalTok"/>
        </w:rPr>
        <w:t xml:space="preserve"> </w:t>
      </w:r>
      <w:r>
        <w:rPr>
          <w:rStyle w:val="StringTok"/>
        </w:rPr>
        <w:t xml:space="preserve">"${WEATHER_API_KEY}"</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系统启动时读取配置，为每个Server创建独立的MCP连接。Health Check机制每分钟对每个MCP Server执行</w:t>
      </w:r>
      <w:r>
        <w:rPr>
          <w:rStyle w:val="VerbatimChar"/>
        </w:rPr>
        <w:t xml:space="preserve">tools/list</w:t>
      </w:r>
      <w:r>
        <w:t xml:space="preserve">探测，检测连接状态和工具可用性。当Server连续3次Health Check失败时标记为不可用，Agent的工具列表中自动排除该Server的工具，实现 graceful degradation——某个数据源不可用时系统仍能通过其他数据源提供服务</w:t>
      </w:r>
      <w:r>
        <w:t xml:space="preserve"> </w:t>
      </w:r>
      <w:r>
        <w:rPr>
          <w:vertAlign w:val="superscript"/>
        </w:rPr>
        <w:t xml:space="preserve">135</w:t>
      </w:r>
      <w:r>
        <w:t xml:space="preserve">。</w:t>
      </w:r>
    </w:p>
    <w:p>
      <w:pPr>
        <w:pStyle w:val="BodyText"/>
      </w:pPr>
      <w:r>
        <w:t xml:space="preserve">Skills的动态发现通过MCP的</w:t>
      </w:r>
      <w:r>
        <w:rPr>
          <w:rStyle w:val="VerbatimChar"/>
        </w:rPr>
        <w:t xml:space="preserve">tools/list_changed</w:t>
      </w:r>
      <w:r>
        <w:t xml:space="preserve">通知实现</w:t>
      </w:r>
      <w:r>
        <w:t xml:space="preserve"> </w:t>
      </w:r>
      <w:r>
        <w:rPr>
          <w:vertAlign w:val="superscript"/>
        </w:rPr>
        <w:t xml:space="preserve">136</w:t>
      </w:r>
      <w:r>
        <w:t xml:space="preserve">。当Server的工具定义发生变更（如新增工具或修改参数schema）时，主动向Client发送变更通知，Client重新拉取工具列表更新缓存。这一机制确保Agent始终使用最新的工具定义，避免由于工具schema变更导致的调用失败。</w:t>
      </w:r>
    </w:p>
    <w:bookmarkEnd w:id="107"/>
    <w:bookmarkEnd w:id="108"/>
    <w:bookmarkStart w:id="112" w:name="记忆管理层实现"/>
    <w:p>
      <w:pPr>
        <w:pStyle w:val="Heading3"/>
      </w:pPr>
      <w:r>
        <w:t xml:space="preserve">4.4 记忆管理层实现</w:t>
      </w:r>
    </w:p>
    <w:bookmarkStart w:id="109" w:name="短期记忆"/>
    <w:p>
      <w:pPr>
        <w:pStyle w:val="Heading4"/>
      </w:pPr>
      <w:r>
        <w:t xml:space="preserve">4.4.1 短期记忆</w:t>
      </w:r>
    </w:p>
    <w:p>
      <w:pPr>
        <w:pStyle w:val="FirstParagraph"/>
      </w:pPr>
      <w:r>
        <w:t xml:space="preserve">短期记忆（Short-Term Memory，STM）负责维护当前会话的对话上下文和临时状态。系统采用Redis作为短期记忆存储，基于以下技术优势：亚毫秒级延迟（&lt;1ms）、TTL自动过期、支持分布式部署和向量搜索能力</w:t>
      </w:r>
      <w:r>
        <w:t xml:space="preserve"> </w:t>
      </w:r>
      <w:r>
        <w:rPr>
          <w:vertAlign w:val="superscript"/>
        </w:rPr>
        <w:t xml:space="preserve">122</w:t>
      </w:r>
      <w:r>
        <w:t xml:space="preserve">。Redis Agent Memory采用双层记忆模型——Session Memory（短期记忆/工作记忆）配合可配置的TTL控制，适合多实例部署中的分布式会话管理</w:t>
      </w:r>
      <w:r>
        <w:t xml:space="preserve"> </w:t>
      </w:r>
      <w:r>
        <w:rPr>
          <w:vertAlign w:val="superscript"/>
        </w:rPr>
        <w:t xml:space="preserve">122</w:t>
      </w:r>
      <w:r>
        <w:t xml:space="preserve">。</w:t>
      </w:r>
    </w:p>
    <w:p>
      <w:pPr>
        <w:pStyle w:val="BodyText"/>
      </w:pPr>
      <w:r>
        <w:t xml:space="preserve">会话隔离通过Redis的key前缀实现：</w:t>
      </w:r>
      <w:r>
        <w:rPr>
          <w:rStyle w:val="VerbatimChar"/>
        </w:rPr>
        <w:t xml:space="preserve">session:{session_id}</w:t>
      </w:r>
      <w:r>
        <w:t xml:space="preserve">作为namespace，每个会话存储当前对话轮次、已确认的行程参数（目的地/日期/预算/ travelers）和Agent执行中间结果。TTL策略设置为30分钟无活动自动过期，活跃会话每次交互后刷新TTL。滑动窗口管理采用消息对计数策略——当对话轮次超过maxTurns（默认20轮）时，丢弃最旧的消息对，始终保留系统提示词和第一条用户消息</w:t>
      </w:r>
      <w:r>
        <w:t xml:space="preserve"> </w:t>
      </w:r>
      <w:r>
        <w:rPr>
          <w:vertAlign w:val="superscript"/>
        </w:rPr>
        <w:t xml:space="preserve">137</w:t>
      </w:r>
      <w:r>
        <w:t xml:space="preserve">。</w:t>
      </w:r>
    </w:p>
    <w:p>
      <w:pPr>
        <w:pStyle w:val="BodyText"/>
      </w:pPr>
      <w:r>
        <w:t xml:space="preserve">LangGraph的checkpointer提供线程级持久化，使用thread_id作为作用域</w:t>
      </w:r>
      <w:r>
        <w:t xml:space="preserve"> </w:t>
      </w:r>
      <w:r>
        <w:rPr>
          <w:vertAlign w:val="superscript"/>
        </w:rPr>
        <w:t xml:space="preserve">8</w:t>
      </w:r>
      <w:r>
        <w:t xml:space="preserve">。开发阶段使用</w:t>
      </w:r>
      <w:r>
        <w:rPr>
          <w:rStyle w:val="VerbatimChar"/>
        </w:rPr>
        <w:t xml:space="preserve">MemorySaver</w:t>
      </w:r>
      <w:r>
        <w:t xml:space="preserve">，生产阶段使用</w:t>
      </w:r>
      <w:r>
        <w:rPr>
          <w:rStyle w:val="VerbatimChar"/>
        </w:rPr>
        <w:t xml:space="preserve">RedisSaver</w:t>
      </w:r>
      <w:r>
        <w:t xml:space="preserve">或</w:t>
      </w:r>
      <w:r>
        <w:rPr>
          <w:rStyle w:val="VerbatimChar"/>
        </w:rPr>
        <w:t xml:space="preserve">PostgresSaver</w:t>
      </w:r>
      <w:r>
        <w:t xml:space="preserve"> </w:t>
      </w:r>
      <w:r>
        <w:rPr>
          <w:vertAlign w:val="superscript"/>
        </w:rPr>
        <w:t xml:space="preserve">129</w:t>
      </w:r>
      <w:r>
        <w:t xml:space="preserve">。Redis checkpoint的性能数据显示，Get checkpoint操作达到2{,}950 ops/sec，虽低于内存（8{,}392 ops/sec）和SQLite（7{,}083 ops/sec），但提供了跨容器的持久化能力，适合分布式部署场景</w:t>
      </w:r>
      <w:r>
        <w:t xml:space="preserve"> </w:t>
      </w:r>
      <w:r>
        <w:rPr>
          <w:vertAlign w:val="superscript"/>
        </w:rPr>
        <w:t xml:space="preserve">138</w:t>
      </w:r>
      <w:r>
        <w:t xml:space="preserve">。</w:t>
      </w:r>
    </w:p>
    <w:bookmarkEnd w:id="109"/>
    <w:bookmarkStart w:id="110" w:name="长期记忆"/>
    <w:p>
      <w:pPr>
        <w:pStyle w:val="Heading4"/>
      </w:pPr>
      <w:r>
        <w:t xml:space="preserve">4.4.2 长期记忆</w:t>
      </w:r>
    </w:p>
    <w:p>
      <w:pPr>
        <w:pStyle w:val="FirstParagraph"/>
      </w:pPr>
      <w:r>
        <w:t xml:space="preserve">长期记忆（Long-Term Memory，LTM）负责跨会话存储用户偏好、历史行程和个人事实，使Agent能够”记住”用户并在多次对话中提供个性化服务。系统采用Mem0作为长期记忆框架，其在LOCOMO基准测试中比OpenAI Assistants记忆提升26%的相对表现，在p95延迟上降低91%，token成本节省超过90%</w:t>
      </w:r>
      <w:r>
        <w:t xml:space="preserve"> </w:t>
      </w:r>
      <w:r>
        <w:rPr>
          <w:vertAlign w:val="superscript"/>
        </w:rPr>
        <w:t xml:space="preserve">123</w:t>
      </w:r>
      <w:r>
        <w:t xml:space="preserve">。</w:t>
      </w:r>
    </w:p>
    <w:p>
      <w:pPr>
        <w:pStyle w:val="BodyText"/>
      </w:pPr>
      <w:r>
        <w:t xml:space="preserve">Mem0采用提取-更新流水线（Extraction-Update Pipeline）的两阶段设计</w:t>
      </w:r>
      <w:r>
        <w:t xml:space="preserve"> </w:t>
      </w:r>
      <w:r>
        <w:rPr>
          <w:vertAlign w:val="superscript"/>
        </w:rPr>
        <w:t xml:space="preserve">139</w:t>
      </w:r>
      <w:r>
        <w:t xml:space="preserve">。提取阶段结合全局对话摘要和近期消息窗口，由LLM从对话中提取候选记忆事实（如”用户喜欢历史文化景点”、</w:t>
      </w:r>
      <w:r>
        <w:t xml:space="preserve">“</w:t>
      </w:r>
      <w:r>
        <w:t xml:space="preserve">用户对海鲜过敏</w:t>
      </w:r>
      <w:r>
        <w:t xml:space="preserve">”</w:t>
      </w:r>
      <w:r>
        <w:t xml:space="preserve">）；更新阶段通过向量相似度检索Top-K个相似记忆，由LLM决定执行ADD（新增）、UPDATE（更新）、DELETE（删除）或NOOP（无操作）。这一设计自动过滤防止记忆膨胀，通过衰减机制移除不相关信息</w:t>
      </w:r>
      <w:r>
        <w:t xml:space="preserve"> </w:t>
      </w:r>
      <w:r>
        <w:rPr>
          <w:vertAlign w:val="superscript"/>
        </w:rPr>
        <w:t xml:space="preserve">124</w:t>
      </w:r>
      <w:r>
        <w:t xml:space="preserve">。</w:t>
      </w:r>
    </w:p>
    <w:p>
      <w:pPr>
        <w:pStyle w:val="BodyText"/>
      </w:pPr>
      <w:r>
        <w:t xml:space="preserve">Mem0支持20+向量存储后端，切换后端仅需配置变更而无需代码改动</w:t>
      </w:r>
      <w:r>
        <w:t xml:space="preserve"> </w:t>
      </w:r>
      <w:r>
        <w:rPr>
          <w:vertAlign w:val="superscript"/>
        </w:rPr>
        <w:t xml:space="preserve">124</w:t>
      </w:r>
      <w:r>
        <w:t xml:space="preserve">。开发环境使用Chroma（零配置、嵌入式），生产环境迁移至Qdrant（Rust引擎、HNSW索引、在多个基准测试中表现最快）</w:t>
      </w:r>
      <w:r>
        <w:rPr>
          <w:vertAlign w:val="superscript"/>
        </w:rPr>
        <w:t xml:space="preserve">140</w:t>
      </w:r>
      <w:r>
        <w:t xml:space="preserve">或Milvus（超大规模十亿级向量支持）</w:t>
      </w:r>
      <w:r>
        <w:rPr>
          <w:vertAlign w:val="superscript"/>
        </w:rPr>
        <w:t xml:space="preserve">141</w:t>
      </w:r>
      <w:r>
        <w:t xml:space="preserve">。Mem0与LangGraph的集成模式是保留LangGraph checkpointer用于线程内状态，通过</w:t>
      </w:r>
      <w:r>
        <w:rPr>
          <w:rStyle w:val="VerbatimChar"/>
        </w:rPr>
        <w:t xml:space="preserve">mem0.search()</w:t>
      </w:r>
      <w:r>
        <w:t xml:space="preserve">和</w:t>
      </w:r>
      <w:r>
        <w:rPr>
          <w:rStyle w:val="VerbatimChar"/>
        </w:rPr>
        <w:t xml:space="preserve">mem0.add()</w:t>
      </w:r>
      <w:r>
        <w:t xml:space="preserve">在每个LLM调用前后添加长期记忆层，所有Mem0调用包裹try/except实现优雅降级</w:t>
      </w:r>
      <w:r>
        <w:t xml:space="preserve"> </w:t>
      </w:r>
      <w:r>
        <w:rPr>
          <w:vertAlign w:val="superscript"/>
        </w:rPr>
        <w:t xml:space="preserve">142</w:t>
      </w:r>
      <w:r>
        <w:t xml:space="preserve">。</w:t>
      </w:r>
    </w:p>
    <w:bookmarkEnd w:id="110"/>
    <w:bookmarkStart w:id="111" w:name="上下文压缩"/>
    <w:p>
      <w:pPr>
        <w:pStyle w:val="Heading4"/>
      </w:pPr>
      <w:r>
        <w:t xml:space="preserve">4.4.3 上下文压缩</w:t>
      </w:r>
    </w:p>
    <w:p>
      <w:pPr>
        <w:pStyle w:val="FirstParagraph"/>
      </w:pPr>
      <w:r>
        <w:t xml:space="preserve">上下文压缩解决LLM上下文窗口有限与对话历史持续增长之间的矛盾。系统采用三层压缩策略组合：锚定摘要、BM25+向量混合检索和结构化蒸馏。</w:t>
      </w:r>
    </w:p>
    <w:p>
      <w:pPr>
        <w:pStyle w:val="BodyText"/>
      </w:pPr>
      <w:r>
        <w:rPr>
          <w:bCs/>
          <w:b/>
        </w:rPr>
        <w:t xml:space="preserve">锚定摘要</w:t>
      </w:r>
      <w:r>
        <w:t xml:space="preserve">（Anchored Summaries）策略维护一个持久化的滚动摘要，压缩时仅摘要新掉落的段落并合并到已有摘要中，避免了朴素方法中每次请求对完整历史重新摘要的开销</w:t>
      </w:r>
      <w:r>
        <w:t xml:space="preserve"> </w:t>
      </w:r>
      <w:r>
        <w:rPr>
          <w:vertAlign w:val="superscript"/>
        </w:rPr>
        <w:t xml:space="preserve">143</w:t>
      </w:r>
      <w:r>
        <w:t xml:space="preserve">。Factory.ai的评估表明，锚定摘要在长对话场景下将成本线性增长问题转化为近似常数成本。</w:t>
      </w:r>
    </w:p>
    <w:p>
      <w:pPr>
        <w:pStyle w:val="BodyText"/>
      </w:pPr>
      <w:r>
        <w:rPr>
          <w:bCs/>
          <w:b/>
        </w:rPr>
        <w:t xml:space="preserve">BM25+向量混合检索</w:t>
      </w:r>
      <w:r>
        <w:t xml:space="preserve">用于从长期记忆中检索相关记忆条目。BM25关键词搜索在精确匹配、短查询和技术术语方面优于纯向量搜索，向量语义搜索在同义改写和潜在意图理解方面更强</w:t>
      </w:r>
      <w:r>
        <w:t xml:space="preserve"> </w:t>
      </w:r>
      <w:r>
        <w:rPr>
          <w:vertAlign w:val="superscript"/>
        </w:rPr>
        <w:t xml:space="preserve">144</w:t>
      </w:r>
      <w:r>
        <w:t xml:space="preserve">。系统采用30%-40% BM25 + 60%-70%向量相似度的加权融合策略，通过RRF（Reciprocal Rank Fusion）合并两种检索结果，在LangChain的</w:t>
      </w:r>
      <w:r>
        <w:rPr>
          <w:rStyle w:val="VerbatimChar"/>
        </w:rPr>
        <w:t xml:space="preserve">EnsembleRetriever</w:t>
      </w:r>
      <w:r>
        <w:t xml:space="preserve">中实现。</w:t>
      </w:r>
    </w:p>
    <w:p>
      <w:pPr>
        <w:pStyle w:val="BodyText"/>
      </w:pPr>
      <w:r>
        <w:rPr>
          <w:bCs/>
          <w:b/>
        </w:rPr>
        <w:t xml:space="preserve">结构化蒸馏</w:t>
      </w:r>
      <w:r>
        <w:t xml:space="preserve">用于行程规划和预算讨论的结果压缩，将对话内容提取为结构化schema（Decision、Owner、Rationale、Open Questions、References），实现20x-30x压缩比且信息保真度不降反升</w:t>
      </w:r>
      <w:r>
        <w:t xml:space="preserve"> </w:t>
      </w:r>
      <w:r>
        <w:rPr>
          <w:vertAlign w:val="superscript"/>
        </w:rPr>
        <w:t xml:space="preserve">53</w:t>
      </w:r>
      <w:r>
        <w:t xml:space="preserve">。这种压缩方式特别适合旅游场景——将冗长的讨论压缩为结构化的决策记录，既节省token又便于后续检索。</w:t>
      </w:r>
    </w:p>
    <w:bookmarkEnd w:id="111"/>
    <w:bookmarkEnd w:id="112"/>
    <w:bookmarkStart w:id="116" w:name="数据持久层设计"/>
    <w:p>
      <w:pPr>
        <w:pStyle w:val="Heading3"/>
      </w:pPr>
      <w:r>
        <w:t xml:space="preserve">4.5 数据持久层设计</w:t>
      </w:r>
    </w:p>
    <w:bookmarkStart w:id="113" w:name="数据库设计"/>
    <w:p>
      <w:pPr>
        <w:pStyle w:val="Heading4"/>
      </w:pPr>
      <w:r>
        <w:t xml:space="preserve">4.5.1 数据库设计</w:t>
      </w:r>
    </w:p>
    <w:p>
      <w:pPr>
        <w:pStyle w:val="FirstParagraph"/>
      </w:pPr>
      <w:r>
        <w:t xml:space="preserve">PostgreSQL作为主数据库存储结构化业务数据，pgvector扩展提供向量存储能力，实现统一存储避免维护两个数据库的运维复杂度</w:t>
      </w:r>
      <w:r>
        <w:t xml:space="preserve"> </w:t>
      </w:r>
      <w:r>
        <w:rPr>
          <w:vertAlign w:val="superscript"/>
        </w:rPr>
        <w:t xml:space="preserve">9</w:t>
      </w:r>
      <w:r>
        <w:t xml:space="preserve">。系统定义5张核心表：</w:t>
      </w:r>
    </w:p>
    <w:p>
      <w:pPr>
        <w:pStyle w:val="BodyText"/>
      </w:pPr>
      <w:r>
        <w:rPr>
          <w:bCs/>
          <w:b/>
        </w:rPr>
        <w:t xml:space="preserve">users表</w:t>
      </w:r>
      <w:r>
        <w:t xml:space="preserve">存储用户基本信息和偏好设置。字段包括id（UUID主键）、username（唯一）、email（唯一）、hashed_password（bcrypt）、full_name、phone、preferences（JSONB存储兴趣标签、预算等级、旅行风格等）、is_active、is_verified、role（user/admin）、created_at和last_login_at。preferences字段的JSONB类型允许灵活存储和查询用户偏好，配合GIN索引实现高效的模式匹配。</w:t>
      </w:r>
    </w:p>
    <w:p>
      <w:pPr>
        <w:pStyle w:val="BodyText"/>
      </w:pPr>
      <w:r>
        <w:rPr>
          <w:bCs/>
          <w:b/>
        </w:rPr>
        <w:t xml:space="preserve">sessions表</w:t>
      </w:r>
      <w:r>
        <w:t xml:space="preserve">管理用户对话会话。字段包括id（UUID主键）、user_id（外键）、title（会话标题）、status（active/archived/deleted）、destination（当前会话的目的地）、dates（JSONB，出行日期范围）、travelers（JSONB，人数配置）、budget（JSONB，预算配置）、thread_id（LangGraph线程标识）、created_at和updated_at。thread_id字段将数据库会话与LangGraph的checkpoint线程关联，实现跨请求的图状态持久化。</w:t>
      </w:r>
    </w:p>
    <w:p>
      <w:pPr>
        <w:pStyle w:val="BodyText"/>
      </w:pPr>
      <w:r>
        <w:rPr>
          <w:bCs/>
          <w:b/>
        </w:rPr>
        <w:t xml:space="preserve">messages表</w:t>
      </w:r>
      <w:r>
        <w:t xml:space="preserve">记录对话历史。字段包括id（UUID主键）、session_id（外键，级联删除）、role（user/assistant/system/tool）、content（TEXT）、tool_calls（JSONB，工具调用详情）、tokens_used、latency_ms、model（使用的LLM模型）、created_at。工具调用消息记录Agent调用的工具名称、参数和返回结果，用于调试和审计。</w:t>
      </w:r>
    </w:p>
    <w:p>
      <w:pPr>
        <w:pStyle w:val="BodyText"/>
      </w:pPr>
      <w:r>
        <w:rPr>
          <w:bCs/>
          <w:b/>
        </w:rPr>
        <w:t xml:space="preserve">itineraries表</w:t>
      </w:r>
      <w:r>
        <w:t xml:space="preserve">存储生成的行程方案。字段包括id（UUID主键）、user_id（外键）、session_id（外键，可为空）、title、destination、start_date、end_date、duration_days、content（JSONB，完整的行程结构，包含每日活动、用餐、交通、住宿、费用明细）、status（draft/confirmed/completed/cancelled）、view_count、like_count、is_public、created_at和updated_at。content字段的JSONB结构设计支持嵌套的行程数据模型，无需额外的关联表即可表达复杂的多日行程。</w:t>
      </w:r>
    </w:p>
    <w:p>
      <w:pPr>
        <w:pStyle w:val="BodyText"/>
      </w:pPr>
      <w:r>
        <w:rPr>
          <w:bCs/>
          <w:b/>
        </w:rPr>
        <w:t xml:space="preserve">memories表</w:t>
      </w:r>
      <w:r>
        <w:t xml:space="preserve">作为Mem0的本地备份和审计日志。字段包括id（UUID主键）、user_id、memory_text（记忆文本内容）、memory_type（preference/fact/event）、category（兴趣/禁忌/习惯等）、vector_embedding（pgvector向量）、confidence（置信度分数0-1）、source（记忆来源对话ID）、created_at和updated_at。该表在Mem0不可用时提供降级查询能力。</w:t>
      </w:r>
    </w:p>
    <w:bookmarkEnd w:id="113"/>
    <w:bookmarkStart w:id="114" w:name="向量数据库"/>
    <w:p>
      <w:pPr>
        <w:pStyle w:val="Heading4"/>
      </w:pPr>
      <w:r>
        <w:t xml:space="preserve">4.5.2 向量数据库</w:t>
      </w:r>
    </w:p>
    <w:p>
      <w:pPr>
        <w:pStyle w:val="FirstParagraph"/>
      </w:pPr>
      <w:r>
        <w:t xml:space="preserve">向量数据库负责存储景点embedding、用户记忆向量等语义数据。开发环境使用Chroma（零配置、嵌入式运行），生产环境迁移至Qdrant或Milvus</w:t>
      </w:r>
      <w:r>
        <w:t xml:space="preserve"> </w:t>
      </w:r>
      <w:r>
        <w:rPr>
          <w:vertAlign w:val="superscript"/>
        </w:rPr>
        <w:t xml:space="preserve">140</w:t>
      </w:r>
      <w:r>
        <w:t xml:space="preserve"> </w:t>
      </w:r>
      <w:r>
        <w:rPr>
          <w:vertAlign w:val="superscript"/>
        </w:rPr>
        <w:t xml:space="preserve">141</w:t>
      </w:r>
      <w:r>
        <w:t xml:space="preserve">。</w:t>
      </w:r>
    </w:p>
    <w:p>
      <w:pPr>
        <w:pStyle w:val="BodyText"/>
      </w:pPr>
      <w:r>
        <w:rPr>
          <w:bCs/>
          <w:b/>
        </w:rPr>
        <w:t xml:space="preserve">景点向量索引Collection</w:t>
      </w:r>
      <w:r>
        <w:t xml:space="preserve">的schema设计：向量维度768（使用BAAI/bge-large-zh-v1.5中文embedding模型），距离度量采用Cosine相似度，HNSW索引参数M=16、efConstruct=200。每个向量点携带payload元数据：name（景点名称）、destination（目的地）、category（类别标签数组）、description（描述文本）、rating（评分）、price_level（价格等级）、location（经纬度JSON）。payload过滤支持带地理位置和类别条件的语义搜索，例如”搜索杭州评分4.5以上且类别为’自然’的景点中与’山水风光’语义相似的Top-10”。</w:t>
      </w:r>
    </w:p>
    <w:p>
      <w:pPr>
        <w:pStyle w:val="BodyText"/>
      </w:pPr>
      <w:r>
        <w:rPr>
          <w:bCs/>
          <w:b/>
        </w:rPr>
        <w:t xml:space="preserve">记忆向量Collection</w:t>
      </w:r>
      <w:r>
        <w:t xml:space="preserve">的schema设计：向量维度768，Cosine距离，为每个用户维护独立的memory命名空间。Mem0的检索机制使用密集向量相似度搜索，检索到的项目是”不断演化的、经过策展的记忆状态”而非静态日志</w:t>
      </w:r>
      <w:r>
        <w:t xml:space="preserve"> </w:t>
      </w:r>
      <w:r>
        <w:rPr>
          <w:vertAlign w:val="superscript"/>
        </w:rPr>
        <w:t xml:space="preserve">139</w:t>
      </w:r>
      <w:r>
        <w:t xml:space="preserve">。</w:t>
      </w:r>
    </w:p>
    <w:p>
      <w:pPr>
        <w:pStyle w:val="BodyText"/>
      </w:pPr>
      <w:r>
        <w:t xml:space="preserve">pgvector的HNSW索引构建是CPU密集型操作，生产环境应使用</w:t>
      </w:r>
      <w:r>
        <w:rPr>
          <w:rStyle w:val="VerbatimChar"/>
        </w:rPr>
        <w:t xml:space="preserve">CREATE INDEX CONCURRENTLY</w:t>
      </w:r>
      <w:r>
        <w:t xml:space="preserve">避免锁表</w:t>
      </w:r>
      <w:r>
        <w:t xml:space="preserve"> </w:t>
      </w:r>
      <w:r>
        <w:rPr>
          <w:vertAlign w:val="superscript"/>
        </w:rPr>
        <w:t xml:space="preserve">145</w:t>
      </w:r>
      <w:r>
        <w:t xml:space="preserve">。pgvector在1{,}000万向量以下规模表现良好</w:t>
      </w:r>
      <w:r>
        <w:t xml:space="preserve"> </w:t>
      </w:r>
      <w:r>
        <w:rPr>
          <w:vertAlign w:val="superscript"/>
        </w:rPr>
        <w:t xml:space="preserve">9</w:t>
      </w:r>
      <w:r>
        <w:t xml:space="preserve">，配合pgvectorscale扩展的StreamingDiskANN可支持更大规模的工作负载。</w:t>
      </w:r>
    </w:p>
    <w:bookmarkEnd w:id="114"/>
    <w:bookmarkStart w:id="115" w:name="缓存策略"/>
    <w:p>
      <w:pPr>
        <w:pStyle w:val="Heading4"/>
      </w:pPr>
      <w:r>
        <w:t xml:space="preserve">4.5.3 缓存策略</w:t>
      </w:r>
    </w:p>
    <w:p>
      <w:pPr>
        <w:pStyle w:val="FirstParagraph"/>
      </w:pPr>
      <w:r>
        <w:t xml:space="preserve">Redis三层缓存架构覆盖不同类型的热点数据：</w:t>
      </w:r>
    </w:p>
    <w:p>
      <w:pPr>
        <w:pStyle w:val="BodyText"/>
      </w:pPr>
      <w:r>
        <w:rPr>
          <w:bCs/>
          <w:b/>
        </w:rPr>
        <w:t xml:space="preserve">第一层：热点数据缓存</w:t>
      </w:r>
      <w:r>
        <w:t xml:space="preserve">存储高频访问且不常变更的数据，如热门景点列表、城市列表、景点类别映射。TTL设置为1小时，使用allkeys-lru驱逐策略</w:t>
      </w:r>
      <w:r>
        <w:t xml:space="preserve"> </w:t>
      </w:r>
      <w:r>
        <w:rPr>
          <w:vertAlign w:val="superscript"/>
        </w:rPr>
        <w:t xml:space="preserve">146</w:t>
      </w:r>
      <w:r>
        <w:t xml:space="preserve">。</w:t>
      </w:r>
    </w:p>
    <w:p>
      <w:pPr>
        <w:pStyle w:val="BodyText"/>
      </w:pPr>
      <w:r>
        <w:rPr>
          <w:bCs/>
          <w:b/>
        </w:rPr>
        <w:t xml:space="preserve">第二层：会话状态缓存</w:t>
      </w:r>
      <w:r>
        <w:t xml:space="preserve">存储活跃会话的LangGraph状态快照，支持快速恢复对话上下文。TTL与会话TTL同步（30分钟），使用Redis JSON模块存储结构化的状态对象。</w:t>
      </w:r>
    </w:p>
    <w:p>
      <w:pPr>
        <w:pStyle w:val="BodyText"/>
      </w:pPr>
      <w:r>
        <w:rPr>
          <w:bCs/>
          <w:b/>
        </w:rPr>
        <w:t xml:space="preserve">第三层：API响应缓存</w:t>
      </w:r>
      <w:r>
        <w:t xml:space="preserve">缓存外部API的响应结果，减少重复调用成本和延迟。高德地图POI搜索响应缓存15分钟，天气数据缓存1小时（天气数据更新频率低），交通路线缓存30分钟。每个缓存key包含请求参数的哈希值，确保相同参数的请求命中缓存。</w:t>
      </w:r>
    </w:p>
    <w:p>
      <w:pPr>
        <w:pStyle w:val="BodyText"/>
      </w:pPr>
      <w:r>
        <w:t xml:space="preserve">缓存一致性采用Cache-Aside模式：读取时先查缓存未命中再查数据库并回填缓存；写入时先更新数据库再删除缓存。Redis的惰性删除+主动定期删除组合策略每秒10次随机采样20个key，若超过25%过期则重复，经验证该参数在内存和CPU间取得最优平衡</w:t>
      </w:r>
      <w:r>
        <w:t xml:space="preserve"> </w:t>
      </w:r>
      <w:r>
        <w:rPr>
          <w:vertAlign w:val="superscript"/>
        </w:rPr>
        <w:t xml:space="preserve">146</w:t>
      </w:r>
      <w:r>
        <w:t xml:space="preserve">。</w:t>
      </w:r>
    </w:p>
    <w:bookmarkEnd w:id="115"/>
    <w:bookmarkEnd w:id="116"/>
    <w:bookmarkStart w:id="121" w:name="基础设施与部署"/>
    <w:p>
      <w:pPr>
        <w:pStyle w:val="Heading3"/>
      </w:pPr>
      <w:r>
        <w:t xml:space="preserve">4.6 基础设施与部署</w:t>
      </w:r>
    </w:p>
    <w:bookmarkStart w:id="117" w:name="容器化"/>
    <w:p>
      <w:pPr>
        <w:pStyle w:val="Heading4"/>
      </w:pPr>
      <w:r>
        <w:t xml:space="preserve">4.6.1 容器化</w:t>
      </w:r>
    </w:p>
    <w:p>
      <w:pPr>
        <w:pStyle w:val="FirstParagraph"/>
      </w:pPr>
      <w:r>
        <w:t xml:space="preserve">系统采用Docker多阶段构建优化镜像体积。构建阶段使用</w:t>
      </w:r>
      <w:r>
        <w:rPr>
          <w:rStyle w:val="VerbatimChar"/>
        </w:rPr>
        <w:t xml:space="preserve">python:3.12-slim</w:t>
      </w:r>
      <w:r>
        <w:t xml:space="preserve">作为基础镜像安装编译依赖（如C扩展），运行阶段仅复制构建产物和必要的运行时依赖。多阶段构建可将Python应用镜像从259MB减少至156MB（体积缩减约40%）</w:t>
      </w:r>
      <w:r>
        <w:rPr>
          <w:vertAlign w:val="superscript"/>
        </w:rPr>
        <w:t xml:space="preserve">147</w:t>
      </w:r>
      <w:r>
        <w:t xml:space="preserve">。安全最佳实践包括：以非root用户运行容器、不在生产容器中使用包管理器、不在容器中存储密钥（通过环境变量或Docker Secrets注入）</w:t>
      </w:r>
      <w:r>
        <w:rPr>
          <w:vertAlign w:val="superscript"/>
        </w:rPr>
        <w:t xml:space="preserve">148</w:t>
      </w:r>
      <w:r>
        <w:t xml:space="preserve">。</w:t>
      </w:r>
    </w:p>
    <w:p>
      <w:pPr>
        <w:pStyle w:val="BodyText"/>
      </w:pPr>
      <w:r>
        <w:t xml:space="preserve">Docker Compose编排定义以下服务：fastapi（后端API服务，端口8000）、streamlit（前端MVP，端口8501）、postgres（PostgreSQL 16+pgvector，端口5432）、redis（Redis 7，端口6379）、qdrant（向量数据库，端口6333）、nginx（反向代理，端口80/443）。各服务通过自定义Docker网络通信，使用命名卷持久化PostgreSQL和Qdrant数据。生产环境checklist包括：所有密钥使用文件或vault管理、Health Check配置、资源限制（CPU/内存）、重启策略</w:t>
      </w:r>
      <w:r>
        <w:rPr>
          <w:rStyle w:val="VerbatimChar"/>
        </w:rPr>
        <w:t xml:space="preserve">unless-stopped</w:t>
      </w:r>
      <w:r>
        <w:t xml:space="preserve"> </w:t>
      </w:r>
      <w:r>
        <w:rPr>
          <w:vertAlign w:val="superscript"/>
        </w:rPr>
        <w:t xml:space="preserve">125</w:t>
      </w:r>
      <w:r>
        <w:t xml:space="preserve">。</w:t>
      </w:r>
    </w:p>
    <w:bookmarkEnd w:id="117"/>
    <w:bookmarkStart w:id="118" w:name="云平台选型"/>
    <w:p>
      <w:pPr>
        <w:pStyle w:val="Heading4"/>
      </w:pPr>
      <w:r>
        <w:t xml:space="preserve">4.6.2 云平台选型</w:t>
      </w:r>
    </w:p>
    <w:p>
      <w:pPr>
        <w:pStyle w:val="FirstParagraph"/>
      </w:pPr>
      <w:r>
        <w:t xml:space="preserve">部署平台选择阿里云，基于学生优惠的最大化利用。阿里云学生认证用户可免费领取1台ECS云服务器（t6 2核2G 1M带宽 40G云盘），完成实验任务后可0元续费6个月</w:t>
      </w:r>
      <w:r>
        <w:t xml:space="preserve"> </w:t>
      </w:r>
      <w:r>
        <w:rPr>
          <w:vertAlign w:val="superscript"/>
        </w:rPr>
        <w:t xml:space="preserve">126</w:t>
      </w:r>
      <w:r>
        <w:t xml:space="preserve">。该配置在Docker Compose单节点部署模式下足以运行完整的多Agent系统。若需更高带宽，轻量应用服务器2核2G3M配置仅需68元/年</w:t>
      </w:r>
      <w:r>
        <w:t xml:space="preserve"> </w:t>
      </w:r>
      <w:r>
        <w:rPr>
          <w:vertAlign w:val="superscript"/>
        </w:rPr>
        <w:t xml:space="preserve">126</w:t>
      </w:r>
      <w:r>
        <w:t xml:space="preserve">。</w:t>
      </w:r>
    </w:p>
    <w:p>
      <w:pPr>
        <w:pStyle w:val="BodyText"/>
      </w:pPr>
      <w:r>
        <w:rPr>
          <w:bCs/>
          <w:b/>
        </w:rPr>
        <w:t xml:space="preserve">表2：基础设施与部署技术选型表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组件</w:t>
            </w:r>
          </w:p>
        </w:tc>
        <w:tc>
          <w:tcPr/>
          <w:p>
            <w:pPr>
              <w:pStyle w:val="Compact"/>
              <w:jc w:val="left"/>
            </w:pPr>
            <w:r>
              <w:t xml:space="preserve">开发环境</w:t>
            </w:r>
          </w:p>
        </w:tc>
        <w:tc>
          <w:tcPr/>
          <w:p>
            <w:pPr>
              <w:pStyle w:val="Compact"/>
              <w:jc w:val="left"/>
            </w:pPr>
            <w:r>
              <w:t xml:space="preserve">生产环境</w:t>
            </w:r>
          </w:p>
        </w:tc>
        <w:tc>
          <w:tcPr/>
          <w:p>
            <w:pPr>
              <w:pStyle w:val="Compact"/>
              <w:jc w:val="left"/>
            </w:pPr>
            <w:r>
              <w:t xml:space="preserve">成本估算</w:t>
            </w:r>
          </w:p>
        </w:tc>
      </w:tr>
      <w:tr>
        <w:tc>
          <w:tcPr/>
          <w:p>
            <w:pPr>
              <w:pStyle w:val="Compact"/>
              <w:jc w:val="left"/>
            </w:pPr>
            <w:r>
              <w:t xml:space="preserve">容器化</w:t>
            </w:r>
          </w:p>
        </w:tc>
        <w:tc>
          <w:tcPr/>
          <w:p>
            <w:pPr>
              <w:pStyle w:val="Compact"/>
              <w:jc w:val="left"/>
            </w:pPr>
            <w:r>
              <w:t xml:space="preserve">构建工具</w:t>
            </w:r>
          </w:p>
        </w:tc>
        <w:tc>
          <w:tcPr/>
          <w:p>
            <w:pPr>
              <w:pStyle w:val="Compact"/>
              <w:jc w:val="left"/>
            </w:pPr>
            <w:r>
              <w:t xml:space="preserve">Docker Desktop</w:t>
            </w:r>
          </w:p>
        </w:tc>
        <w:tc>
          <w:tcPr/>
          <w:p>
            <w:pPr>
              <w:pStyle w:val="Compact"/>
              <w:jc w:val="left"/>
            </w:pPr>
            <w:r>
              <w:t xml:space="preserve">Docker CE</w:t>
            </w:r>
          </w:p>
        </w:tc>
        <w:tc>
          <w:tcPr/>
          <w:p>
            <w:pPr>
              <w:pStyle w:val="Compact"/>
              <w:jc w:val="left"/>
            </w:pPr>
            <w:r>
              <w:t xml:space="preserve">免费</w:t>
            </w:r>
          </w:p>
        </w:tc>
      </w:tr>
      <w:tr>
        <w:tc>
          <w:tcPr/>
          <w:p>
            <w:pPr>
              <w:pStyle w:val="Compact"/>
              <w:jc w:val="left"/>
            </w:pPr>
            <w:r>
              <w:t xml:space="preserve">编排</w:t>
            </w:r>
          </w:p>
        </w:tc>
        <w:tc>
          <w:tcPr/>
          <w:p>
            <w:pPr>
              <w:pStyle w:val="Compact"/>
              <w:jc w:val="left"/>
            </w:pPr>
            <w:r>
              <w:t xml:space="preserve">容器编排</w:t>
            </w:r>
          </w:p>
        </w:tc>
        <w:tc>
          <w:tcPr/>
          <w:p>
            <w:pPr>
              <w:pStyle w:val="Compact"/>
              <w:jc w:val="left"/>
            </w:pPr>
            <w:r>
              <w:t xml:space="preserve">Docker Compose</w:t>
            </w:r>
          </w:p>
        </w:tc>
        <w:tc>
          <w:tcPr/>
          <w:p>
            <w:pPr>
              <w:pStyle w:val="Compact"/>
              <w:jc w:val="left"/>
            </w:pPr>
            <w:r>
              <w:t xml:space="preserve">Docker Compose / K3s</w:t>
            </w:r>
          </w:p>
        </w:tc>
        <w:tc>
          <w:tcPr/>
          <w:p>
            <w:pPr>
              <w:pStyle w:val="Compact"/>
              <w:jc w:val="left"/>
            </w:pPr>
            <w:r>
              <w:t xml:space="preserve">免费</w:t>
            </w:r>
          </w:p>
        </w:tc>
      </w:tr>
      <w:tr>
        <w:tc>
          <w:tcPr/>
          <w:p>
            <w:pPr>
              <w:pStyle w:val="Compact"/>
              <w:jc w:val="left"/>
            </w:pPr>
            <w:r>
              <w:t xml:space="preserve">计算</w:t>
            </w:r>
          </w:p>
        </w:tc>
        <w:tc>
          <w:tcPr/>
          <w:p>
            <w:pPr>
              <w:pStyle w:val="Compact"/>
              <w:jc w:val="left"/>
            </w:pPr>
            <w:r>
              <w:t xml:space="preserve">云服务器</w:t>
            </w:r>
          </w:p>
        </w:tc>
        <w:tc>
          <w:tcPr/>
          <w:p>
            <w:pPr>
              <w:pStyle w:val="Compact"/>
              <w:jc w:val="left"/>
            </w:pPr>
            <w:r>
              <w:t xml:space="preserve">本地开发机</w:t>
            </w:r>
          </w:p>
        </w:tc>
        <w:tc>
          <w:tcPr/>
          <w:p>
            <w:pPr>
              <w:pStyle w:val="Compact"/>
              <w:jc w:val="left"/>
            </w:pPr>
            <w:r>
              <w:t xml:space="preserve">阿里云ECS t6 2核2G</w:t>
            </w:r>
          </w:p>
        </w:tc>
        <w:tc>
          <w:tcPr/>
          <w:p>
            <w:pPr>
              <w:pStyle w:val="Compact"/>
              <w:jc w:val="left"/>
            </w:pPr>
            <w:r>
              <w:t xml:space="preserve">学生免费</w:t>
            </w:r>
            <w:r>
              <w:t xml:space="preserve"> </w:t>
            </w:r>
            <w:r>
              <w:rPr>
                <w:vertAlign w:val="superscript"/>
              </w:rPr>
              <w:t xml:space="preserve">126</w:t>
            </w:r>
          </w:p>
        </w:tc>
      </w:tr>
      <w:tr>
        <w:tc>
          <w:tcPr/>
          <w:p>
            <w:pPr>
              <w:pStyle w:val="Compact"/>
              <w:jc w:val="left"/>
            </w:pPr>
            <w:r>
              <w:t xml:space="preserve">网络</w:t>
            </w:r>
          </w:p>
        </w:tc>
        <w:tc>
          <w:tcPr/>
          <w:p>
            <w:pPr>
              <w:pStyle w:val="Compact"/>
              <w:jc w:val="left"/>
            </w:pPr>
            <w:r>
              <w:t xml:space="preserve">反向代理</w:t>
            </w:r>
          </w:p>
        </w:tc>
        <w:tc>
          <w:tcPr/>
          <w:p>
            <w:pPr>
              <w:pStyle w:val="Compact"/>
              <w:jc w:val="left"/>
            </w:pPr>
            <w:r>
              <w:t xml:space="preserve">Nginx (本地)</w:t>
            </w:r>
          </w:p>
        </w:tc>
        <w:tc>
          <w:tcPr/>
          <w:p>
            <w:pPr>
              <w:pStyle w:val="Compact"/>
              <w:jc w:val="left"/>
            </w:pPr>
            <w:r>
              <w:t xml:space="preserve">Nginx + SSL证书</w:t>
            </w:r>
          </w:p>
        </w:tc>
        <w:tc>
          <w:tcPr/>
          <w:p>
            <w:pPr>
              <w:pStyle w:val="Compact"/>
              <w:jc w:val="left"/>
            </w:pPr>
            <w:r>
              <w:t xml:space="preserve">免费(Let’s Encrypt)</w:t>
            </w:r>
          </w:p>
        </w:tc>
      </w:tr>
      <w:tr>
        <w:tc>
          <w:tcPr/>
          <w:p>
            <w:pPr>
              <w:pStyle w:val="Compact"/>
              <w:jc w:val="left"/>
            </w:pPr>
            <w:r>
              <w:t xml:space="preserve">数据库</w:t>
            </w:r>
          </w:p>
        </w:tc>
        <w:tc>
          <w:tcPr/>
          <w:p>
            <w:pPr>
              <w:pStyle w:val="Compact"/>
              <w:jc w:val="left"/>
            </w:pPr>
            <w:r>
              <w:t xml:space="preserve">主数据库</w:t>
            </w:r>
          </w:p>
        </w:tc>
        <w:tc>
          <w:tcPr/>
          <w:p>
            <w:pPr>
              <w:pStyle w:val="Compact"/>
              <w:jc w:val="left"/>
            </w:pPr>
            <w:r>
              <w:t xml:space="preserve">PostgreSQL 16 (Docker)</w:t>
            </w:r>
          </w:p>
        </w:tc>
        <w:tc>
          <w:tcPr/>
          <w:p>
            <w:pPr>
              <w:pStyle w:val="Compact"/>
              <w:jc w:val="left"/>
            </w:pPr>
            <w:r>
              <w:t xml:space="preserve">PostgreSQL 16 + pgvector</w:t>
            </w:r>
          </w:p>
        </w:tc>
        <w:tc>
          <w:tcPr/>
          <w:p>
            <w:pPr>
              <w:pStyle w:val="Compact"/>
              <w:jc w:val="left"/>
            </w:pPr>
            <w:r>
              <w:t xml:space="preserve">包含在ECS中</w:t>
            </w:r>
          </w:p>
        </w:tc>
      </w:tr>
      <w:tr>
        <w:tc>
          <w:tcPr/>
          <w:p>
            <w:pPr>
              <w:pStyle w:val="Compact"/>
              <w:jc w:val="left"/>
            </w:pPr>
            <w:r>
              <w:t xml:space="preserve">缓存</w:t>
            </w:r>
          </w:p>
        </w:tc>
        <w:tc>
          <w:tcPr/>
          <w:p>
            <w:pPr>
              <w:pStyle w:val="Compact"/>
              <w:jc w:val="left"/>
            </w:pPr>
            <w:r>
              <w:t xml:space="preserve">KV存储</w:t>
            </w:r>
          </w:p>
        </w:tc>
        <w:tc>
          <w:tcPr/>
          <w:p>
            <w:pPr>
              <w:pStyle w:val="Compact"/>
              <w:jc w:val="left"/>
            </w:pPr>
            <w:r>
              <w:t xml:space="preserve">Redis 7 (Docker)</w:t>
            </w:r>
          </w:p>
        </w:tc>
        <w:tc>
          <w:tcPr/>
          <w:p>
            <w:pPr>
              <w:pStyle w:val="Compact"/>
              <w:jc w:val="left"/>
            </w:pPr>
            <w:r>
              <w:t xml:space="preserve">Redis 7 (Docker)</w:t>
            </w:r>
          </w:p>
        </w:tc>
        <w:tc>
          <w:tcPr/>
          <w:p>
            <w:pPr>
              <w:pStyle w:val="Compact"/>
              <w:jc w:val="left"/>
            </w:pPr>
            <w:r>
              <w:t xml:space="preserve">包含在ECS中</w:t>
            </w:r>
          </w:p>
        </w:tc>
      </w:tr>
      <w:tr>
        <w:tc>
          <w:tcPr/>
          <w:p>
            <w:pPr>
              <w:pStyle w:val="Compact"/>
              <w:jc w:val="left"/>
            </w:pPr>
            <w:r>
              <w:t xml:space="preserve">向量库</w:t>
            </w:r>
          </w:p>
        </w:tc>
        <w:tc>
          <w:tcPr/>
          <w:p>
            <w:pPr>
              <w:pStyle w:val="Compact"/>
              <w:jc w:val="left"/>
            </w:pPr>
            <w:r>
              <w:t xml:space="preserve">向量数据库</w:t>
            </w:r>
          </w:p>
        </w:tc>
        <w:tc>
          <w:tcPr/>
          <w:p>
            <w:pPr>
              <w:pStyle w:val="Compact"/>
              <w:jc w:val="left"/>
            </w:pPr>
            <w:r>
              <w:t xml:space="preserve">Chroma (嵌入式)</w:t>
            </w:r>
          </w:p>
        </w:tc>
        <w:tc>
          <w:tcPr/>
          <w:p>
            <w:pPr>
              <w:pStyle w:val="Compact"/>
              <w:jc w:val="left"/>
            </w:pPr>
            <w:r>
              <w:t xml:space="preserve">Qdrant / Milvus</w:t>
            </w:r>
          </w:p>
        </w:tc>
        <w:tc>
          <w:tcPr/>
          <w:p>
            <w:pPr>
              <w:pStyle w:val="Compact"/>
              <w:jc w:val="left"/>
            </w:pPr>
            <w:r>
              <w:t xml:space="preserve">包含在ECS中</w:t>
            </w:r>
          </w:p>
        </w:tc>
      </w:tr>
      <w:tr>
        <w:tc>
          <w:tcPr/>
          <w:p>
            <w:pPr>
              <w:pStyle w:val="Compact"/>
              <w:jc w:val="left"/>
            </w:pPr>
            <w:r>
              <w:t xml:space="preserve">LLM追踪</w:t>
            </w:r>
          </w:p>
        </w:tc>
        <w:tc>
          <w:tcPr/>
          <w:p>
            <w:pPr>
              <w:pStyle w:val="Compact"/>
              <w:jc w:val="left"/>
            </w:pPr>
            <w:r>
              <w:t xml:space="preserve">Agent监控</w:t>
            </w:r>
          </w:p>
        </w:tc>
        <w:tc>
          <w:tcPr/>
          <w:p>
            <w:pPr>
              <w:pStyle w:val="Compact"/>
              <w:jc w:val="left"/>
            </w:pPr>
            <w:r>
              <w:t xml:space="preserve">LangSmith (开发版)</w:t>
            </w:r>
          </w:p>
        </w:tc>
        <w:tc>
          <w:tcPr/>
          <w:p>
            <w:pPr>
              <w:pStyle w:val="Compact"/>
              <w:jc w:val="left"/>
            </w:pPr>
            <w:r>
              <w:t xml:space="preserve">LangSmith / Langfuse</w:t>
            </w:r>
          </w:p>
        </w:tc>
        <w:tc>
          <w:tcPr/>
          <w:p>
            <w:pPr>
              <w:pStyle w:val="Compact"/>
              <w:jc w:val="left"/>
            </w:pPr>
            <w:r>
              <w:t xml:space="preserve">开发版免费</w:t>
            </w:r>
          </w:p>
        </w:tc>
      </w:tr>
      <w:tr>
        <w:tc>
          <w:tcPr/>
          <w:p>
            <w:pPr>
              <w:pStyle w:val="Compact"/>
              <w:jc w:val="left"/>
            </w:pPr>
            <w:r>
              <w:t xml:space="preserve">指标监控</w:t>
            </w:r>
          </w:p>
        </w:tc>
        <w:tc>
          <w:tcPr/>
          <w:p>
            <w:pPr>
              <w:pStyle w:val="Compact"/>
              <w:jc w:val="left"/>
            </w:pPr>
            <w:r>
              <w:t xml:space="preserve">基础设施监控</w:t>
            </w:r>
          </w:p>
        </w:tc>
        <w:tc>
          <w:tcPr/>
          <w:p>
            <w:pPr>
              <w:pStyle w:val="Compact"/>
              <w:jc w:val="left"/>
            </w:pPr>
            <w:r>
              <w:t xml:space="preserve">Prometheus + Grafana (Docker)</w:t>
            </w:r>
          </w:p>
        </w:tc>
        <w:tc>
          <w:tcPr/>
          <w:p>
            <w:pPr>
              <w:pStyle w:val="Compact"/>
              <w:jc w:val="left"/>
            </w:pPr>
            <w:r>
              <w:t xml:space="preserve">Prometheus + Grafana</w:t>
            </w:r>
          </w:p>
        </w:tc>
        <w:tc>
          <w:tcPr/>
          <w:p>
            <w:pPr>
              <w:pStyle w:val="Compact"/>
              <w:jc w:val="left"/>
            </w:pPr>
            <w:r>
              <w:t xml:space="preserve">免费开源</w:t>
            </w:r>
          </w:p>
        </w:tc>
      </w:tr>
      <w:tr>
        <w:tc>
          <w:tcPr/>
          <w:p>
            <w:pPr>
              <w:pStyle w:val="Compact"/>
              <w:jc w:val="left"/>
            </w:pPr>
            <w:r>
              <w:t xml:space="preserve">日志</w:t>
            </w:r>
          </w:p>
        </w:tc>
        <w:tc>
          <w:tcPr/>
          <w:p>
            <w:pPr>
              <w:pStyle w:val="Compact"/>
              <w:jc w:val="left"/>
            </w:pPr>
            <w:r>
              <w:t xml:space="preserve">日志收集</w:t>
            </w:r>
          </w:p>
        </w:tc>
        <w:tc>
          <w:tcPr/>
          <w:p>
            <w:pPr>
              <w:pStyle w:val="Compact"/>
              <w:jc w:val="left"/>
            </w:pPr>
            <w:r>
              <w:t xml:space="preserve">本地文件</w:t>
            </w:r>
          </w:p>
        </w:tc>
        <w:tc>
          <w:tcPr/>
          <w:p>
            <w:pPr>
              <w:pStyle w:val="Compact"/>
              <w:jc w:val="left"/>
            </w:pPr>
            <w:r>
              <w:t xml:space="preserve">Loki + Grafana</w:t>
            </w:r>
          </w:p>
        </w:tc>
        <w:tc>
          <w:tcPr/>
          <w:p>
            <w:pPr>
              <w:pStyle w:val="Compact"/>
              <w:jc w:val="left"/>
            </w:pPr>
            <w:r>
              <w:t xml:space="preserve">免费开源</w:t>
            </w:r>
          </w:p>
        </w:tc>
      </w:tr>
      <w:tr>
        <w:tc>
          <w:tcPr/>
          <w:p>
            <w:pPr>
              <w:pStyle w:val="Compact"/>
              <w:jc w:val="left"/>
            </w:pPr>
            <w:r>
              <w:t xml:space="preserve">CI/CD</w:t>
            </w:r>
          </w:p>
        </w:tc>
        <w:tc>
          <w:tcPr/>
          <w:p>
            <w:pPr>
              <w:pStyle w:val="Compact"/>
              <w:jc w:val="left"/>
            </w:pPr>
            <w:r>
              <w:t xml:space="preserve">自动化部署</w:t>
            </w:r>
          </w:p>
        </w:tc>
        <w:tc>
          <w:tcPr/>
          <w:p>
            <w:pPr>
              <w:pStyle w:val="Compact"/>
              <w:jc w:val="left"/>
            </w:pPr>
            <w:r>
              <w:t xml:space="preserve">手动部署</w:t>
            </w:r>
          </w:p>
        </w:tc>
        <w:tc>
          <w:tcPr/>
          <w:p>
            <w:pPr>
              <w:pStyle w:val="Compact"/>
              <w:jc w:val="left"/>
            </w:pPr>
            <w:r>
              <w:t xml:space="preserve">GitHub Actions + SSH</w:t>
            </w:r>
          </w:p>
        </w:tc>
        <w:tc>
          <w:tcPr/>
          <w:p>
            <w:pPr>
              <w:pStyle w:val="Compact"/>
              <w:jc w:val="left"/>
            </w:pPr>
            <w:r>
              <w:t xml:space="preserve">免费</w:t>
            </w:r>
          </w:p>
        </w:tc>
      </w:tr>
      <w:tr>
        <w:tc>
          <w:tcPr/>
          <w:p>
            <w:pPr>
              <w:pStyle w:val="Compact"/>
              <w:jc w:val="left"/>
            </w:pPr>
            <w:r>
              <w:t xml:space="preserve">域名</w:t>
            </w:r>
          </w:p>
        </w:tc>
        <w:tc>
          <w:tcPr/>
          <w:p>
            <w:pPr>
              <w:pStyle w:val="Compact"/>
              <w:jc w:val="left"/>
            </w:pPr>
            <w:r>
              <w:t xml:space="preserve">DNS</w:t>
            </w:r>
          </w:p>
        </w:tc>
        <w:tc>
          <w:tcPr/>
          <w:p>
            <w:pPr>
              <w:pStyle w:val="Compact"/>
              <w:jc w:val="left"/>
            </w:pPr>
            <w:r>
              <w:t xml:space="preserve">localhost</w:t>
            </w:r>
          </w:p>
        </w:tc>
        <w:tc>
          <w:tcPr/>
          <w:p>
            <w:pPr>
              <w:pStyle w:val="Compact"/>
              <w:jc w:val="left"/>
            </w:pPr>
            <w:r>
              <w:t xml:space="preserve">阿里云域名 / 免费二级域名</w:t>
            </w:r>
          </w:p>
        </w:tc>
        <w:tc>
          <w:tcPr/>
          <w:p>
            <w:pPr>
              <w:pStyle w:val="Compact"/>
              <w:jc w:val="left"/>
            </w:pPr>
            <w:r>
              <w:t xml:space="preserve">约30元/年</w:t>
            </w:r>
          </w:p>
        </w:tc>
      </w:tr>
    </w:tbl>
    <w:p>
      <w:pPr>
        <w:pStyle w:val="BodyText"/>
      </w:pPr>
      <w:r>
        <w:t xml:space="preserve">上表展示了从开发到生产的完整基础设施栈。总成本控制在100元/年以内，其中云服务器通过学生认证免费获取，域名和SSL证书是唯一的必要支出。若项目需要更高可用性，可考虑增加轻量应用服务器（68元/年）作为冗余节点，使用Nginx负载均衡实现简单的双节点部署。</w:t>
      </w:r>
    </w:p>
    <w:bookmarkEnd w:id="118"/>
    <w:bookmarkStart w:id="119" w:name="监控可观测性"/>
    <w:p>
      <w:pPr>
        <w:pStyle w:val="Heading4"/>
      </w:pPr>
      <w:r>
        <w:t xml:space="preserve">4.6.3 监控可观测性</w:t>
      </w:r>
    </w:p>
    <w:p>
      <w:pPr>
        <w:pStyle w:val="FirstParagraph"/>
      </w:pPr>
      <w:r>
        <w:t xml:space="preserve">多Agent系统的监控需要同时覆盖基础设施指标和Agent业务指标。研究表明68%的多Agent系统故障无法通过传统监控方案发现</w:t>
      </w:r>
      <w:r>
        <w:t xml:space="preserve"> </w:t>
      </w:r>
      <w:r>
        <w:rPr>
          <w:vertAlign w:val="superscript"/>
        </w:rPr>
        <w:t xml:space="preserve">149</w:t>
      </w:r>
      <w:r>
        <w:t xml:space="preserve">，核心监控指标包括：token用量（按Agent和模型维度聚合）、任务成功率（各Agent完成任务的比率）、工具调用成功率（MCP工具调用的成功/失败比率）、延迟分布（P50/P95/P99响应时间）、对话轮次和对话完成率。</w:t>
      </w:r>
    </w:p>
    <w:p>
      <w:pPr>
        <w:pStyle w:val="BodyText"/>
      </w:pPr>
      <w:r>
        <w:t xml:space="preserve">LangSmith为LangGraph提供原生追踪能力，可观察ReAct Agent执行过程中的每个步骤，包括状态流转、节点调用和工具执行</w:t>
      </w:r>
      <w:r>
        <w:t xml:space="preserve"> </w:t>
      </w:r>
      <w:r>
        <w:rPr>
          <w:vertAlign w:val="superscript"/>
        </w:rPr>
        <w:t xml:space="preserve">127</w:t>
      </w:r>
      <w:r>
        <w:t xml:space="preserve">。LangSmith在2026年5月推出SmithDB（Rust-based数据层），P50 trace tree加载时间降至92毫秒</w:t>
      </w:r>
      <w:r>
        <w:t xml:space="preserve"> </w:t>
      </w:r>
      <w:r>
        <w:rPr>
          <w:vertAlign w:val="superscript"/>
        </w:rPr>
        <w:t xml:space="preserve">127</w:t>
      </w:r>
      <w:r>
        <w:t xml:space="preserve">。每条追踪记录包含完整的执行链路，便于诊断”哪个节点慢、哪个token消耗多”。</w:t>
      </w:r>
    </w:p>
    <w:p>
      <w:pPr>
        <w:pStyle w:val="BodyText"/>
      </w:pPr>
      <w:r>
        <w:t xml:space="preserve">Prometheus + Grafana负责基础设施指标监控。Prometheus采集FastAPI服务、Redis、PostgreSQL和Docker容器的指标数据，Grafana提供可视化仪表盘和告警视图</w:t>
      </w:r>
      <w:r>
        <w:t xml:space="preserve"> </w:t>
      </w:r>
      <w:r>
        <w:rPr>
          <w:vertAlign w:val="superscript"/>
        </w:rPr>
        <w:t xml:space="preserve">128</w:t>
      </w:r>
      <w:r>
        <w:t xml:space="preserve">。关键告警规则包括：API响应时间P95超过5秒、错误率超过1%、Redis内存使用率超过80%、PostgreSQL连接数超过80%上限。</w:t>
      </w:r>
    </w:p>
    <w:p>
      <w:pPr>
        <w:pStyle w:val="BodyText"/>
      </w:pPr>
      <w:r>
        <w:t xml:space="preserve">Loki负责日志收集和分析。相比ELK Stack，Loki的存储成本低约10倍，与Grafana深度集成</w:t>
      </w:r>
      <w:r>
        <w:t xml:space="preserve"> </w:t>
      </w:r>
      <w:r>
        <w:rPr>
          <w:vertAlign w:val="superscript"/>
        </w:rPr>
        <w:t xml:space="preserve">150</w:t>
      </w:r>
      <w:r>
        <w:t xml:space="preserve">。结构化日志采用JSON格式，每条日志包含timestamp、level、message、service_name、request_id、agent_name和workflow_id字段</w:t>
      </w:r>
      <w:r>
        <w:t xml:space="preserve"> </w:t>
      </w:r>
      <w:r>
        <w:rPr>
          <w:vertAlign w:val="superscript"/>
        </w:rPr>
        <w:t xml:space="preserve">77</w:t>
      </w:r>
      <w:r>
        <w:t xml:space="preserve">。request_id贯穿整个请求链路，实现从API入口到Agent执行到工具调用的全链路追踪关联。</w:t>
      </w:r>
    </w:p>
    <w:bookmarkEnd w:id="119"/>
    <w:bookmarkStart w:id="120" w:name="错误处理与容错"/>
    <w:p>
      <w:pPr>
        <w:pStyle w:val="Heading4"/>
      </w:pPr>
      <w:r>
        <w:t xml:space="preserve">4.6.4 错误处理与容错</w:t>
      </w:r>
    </w:p>
    <w:p>
      <w:pPr>
        <w:pStyle w:val="FirstParagraph"/>
      </w:pPr>
      <w:r>
        <w:t xml:space="preserve">多Agent系统的生产失败率高达41%-87%，其中79%的失败归因于协调缺陷（规格歧义、Agent间不一致、验证缺失）而非基础模型能力问题</w:t>
      </w:r>
      <w:r>
        <w:t xml:space="preserve"> </w:t>
      </w:r>
      <w:r>
        <w:rPr>
          <w:vertAlign w:val="superscript"/>
        </w:rPr>
        <w:t xml:space="preserve">149</w:t>
      </w:r>
      <w:r>
        <w:t xml:space="preserve">。系统设计4级Fallback策略应对不同层级的故障：</w:t>
      </w:r>
    </w:p>
    <w:p>
      <w:pPr>
        <w:pStyle w:val="BodyText"/>
      </w:pPr>
      <w:r>
        <w:rPr>
          <w:bCs/>
          <w:b/>
        </w:rPr>
        <w:t xml:space="preserve">Level 1：工具级容错</w:t>
      </w:r>
      <w:r>
        <w:t xml:space="preserve">。单个MCP工具调用失败时，系统尝试3次指数退避重试（初始延迟1秒，上限30秒，抖动范围±25%），仍失败后返回默认值或缓存数据</w:t>
      </w:r>
      <w:r>
        <w:t xml:space="preserve"> </w:t>
      </w:r>
      <w:r>
        <w:rPr>
          <w:vertAlign w:val="superscript"/>
        </w:rPr>
        <w:t xml:space="preserve">151</w:t>
      </w:r>
      <w:r>
        <w:t xml:space="preserve">。例如天气查询失败时返回”天气信息暂不可用，建议出行前再次确认”。</w:t>
      </w:r>
    </w:p>
    <w:p>
      <w:pPr>
        <w:pStyle w:val="BodyText"/>
      </w:pPr>
      <w:r>
        <w:rPr>
          <w:bCs/>
          <w:b/>
        </w:rPr>
        <w:t xml:space="preserve">Level 2：Agent级容错</w:t>
      </w:r>
      <w:r>
        <w:t xml:space="preserve">。单个Agent执行失败时，Supervisor捕获异常并将错误信息纳入最终回复。例如规划Agent失败后，Supervisor向用户说明”行程规划服务暂时不可用，我可以为您推荐一些热门景点作为参考”，然后调用推荐Agent提供替代方案。</w:t>
      </w:r>
    </w:p>
    <w:p>
      <w:pPr>
        <w:pStyle w:val="BodyText"/>
      </w:pPr>
      <w:r>
        <w:rPr>
          <w:bCs/>
          <w:b/>
        </w:rPr>
        <w:t xml:space="preserve">Level 3：服务级容错</w:t>
      </w:r>
      <w:r>
        <w:t xml:space="preserve">。LLM API服务不可用（如限流或超时）时，系统切换至备用模型供应商。通过LiteLLM代理层实现多供应商路由，在主供应商429或5xx错误时自动切换至备用供应商，典型切换时间15-45秒</w:t>
      </w:r>
      <w:r>
        <w:t xml:space="preserve"> </w:t>
      </w:r>
      <w:r>
        <w:rPr>
          <w:vertAlign w:val="superscript"/>
        </w:rPr>
        <w:t xml:space="preserve">152</w:t>
      </w:r>
      <w:r>
        <w:t xml:space="preserve">。模型降级策略在主模型不可用时切换至较小但更快的模型，降级响应时间200-800毫秒</w:t>
      </w:r>
      <w:r>
        <w:t xml:space="preserve"> </w:t>
      </w:r>
      <w:r>
        <w:rPr>
          <w:vertAlign w:val="superscript"/>
        </w:rPr>
        <w:t xml:space="preserve">152</w:t>
      </w:r>
      <w:r>
        <w:t xml:space="preserve">。</w:t>
      </w:r>
    </w:p>
    <w:p>
      <w:pPr>
        <w:pStyle w:val="BodyText"/>
      </w:pPr>
      <w:r>
        <w:rPr>
          <w:bCs/>
          <w:b/>
        </w:rPr>
        <w:t xml:space="preserve">Level 4：系统级容错</w:t>
      </w:r>
      <w:r>
        <w:t xml:space="preserve">。全部上游服务不可用时，系统返回缓存的静态响应（如热门景点推荐、常见问题解答），并记录故障日志供后续分析。同时触发告警通知运维人员介入。</w:t>
      </w:r>
    </w:p>
    <w:p>
      <w:pPr>
        <w:pStyle w:val="BodyText"/>
      </w:pPr>
      <w:r>
        <w:t xml:space="preserve">超时控制按操作类型分级配置：快速分流（意图识别）&lt;30秒、复杂编排（行程规划）&lt;90秒、文本生成（回复生成）&lt;45秒</w:t>
      </w:r>
      <w:r>
        <w:t xml:space="preserve"> </w:t>
      </w:r>
      <w:r>
        <w:rPr>
          <w:vertAlign w:val="superscript"/>
        </w:rPr>
        <w:t xml:space="preserve">153</w:t>
      </w:r>
      <w:r>
        <w:t xml:space="preserve">。熔断器配置为连续3次失败后打开，5分钟后尝试恢复</w:t>
      </w:r>
      <w:r>
        <w:t xml:space="preserve"> </w:t>
      </w:r>
      <w:r>
        <w:rPr>
          <w:vertAlign w:val="superscript"/>
        </w:rPr>
        <w:t xml:space="preserve">153</w:t>
      </w:r>
      <w:r>
        <w:t xml:space="preserve">。韧性架构从便宜到昂贵分层构建：错误分类（免费）→ 指数退避重试（时间成本）→ 熔断器（状态管理开销）→ 降级模型（能力成本）→ 人工升级（人力成本）</w:t>
      </w:r>
      <w:r>
        <w:rPr>
          <w:vertAlign w:val="superscript"/>
        </w:rPr>
        <w:t xml:space="preserve">152</w:t>
      </w:r>
      <w:r>
        <w:t xml:space="preserve">。</w:t>
      </w:r>
    </w:p>
    <w:bookmarkEnd w:id="120"/>
    <w:bookmarkEnd w:id="121"/>
    <w:bookmarkEnd w:id="122"/>
    <w:bookmarkStart w:id="137" w:name="项目开发路线图"/>
    <w:p>
      <w:pPr>
        <w:pStyle w:val="Heading2"/>
      </w:pPr>
      <w:r>
        <w:t xml:space="preserve">5. 项目开发路线图</w:t>
      </w:r>
    </w:p>
    <w:p>
      <w:pPr>
        <w:pStyle w:val="FirstParagraph"/>
      </w:pPr>
      <w:r>
        <w:t xml:space="preserve">多Agent系统的开发遵循”基础设施先行、核心功能攻坚、智能特性增强、集成优化收尾”的递进逻辑。研究表明，多Agent系统在生产环境的失败率高达41%-87%，其中约79%的失败归因于协调缺陷而非底层模型能力不足</w:t>
      </w:r>
      <w:r>
        <w:rPr>
          <w:vertAlign w:val="superscript"/>
        </w:rPr>
        <w:t xml:space="preserve">118</w:t>
      </w:r>
      <w:r>
        <w:t xml:space="preserve">。这意味着开发过程中对架构一致性和集成测试的投入必须前置，而非留到项目末期补救。本章基于10周迭代周期，提供从环境搭建到部署上线的完整开发路线，每周均设定明确的交付标准和验收条件。</w:t>
      </w:r>
    </w:p>
    <w:bookmarkStart w:id="128" w:name="开发阶段规划"/>
    <w:p>
      <w:pPr>
        <w:pStyle w:val="Heading3"/>
      </w:pPr>
      <w:r>
        <w:t xml:space="preserve">5.1 开发阶段规划</w:t>
      </w:r>
    </w:p>
    <w:bookmarkStart w:id="123" w:name="week-1-2环境搭建与mcp-server开发"/>
    <w:p>
      <w:pPr>
        <w:pStyle w:val="Heading4"/>
      </w:pPr>
      <w:r>
        <w:t xml:space="preserve">5.1.1 Week 1-2：环境搭建与MCP Server开发</w:t>
      </w:r>
    </w:p>
    <w:p>
      <w:pPr>
        <w:pStyle w:val="FirstParagraph"/>
      </w:pPr>
      <w:r>
        <w:t xml:space="preserve">项目启动阶段的核心目标是建立标准化的开发环境和可独立调用的工具链。基础设施的健壮性直接决定后续迭代的效率——使用Docker Compose进行统一编排已被验证为生产就绪方案，支持AI Agent工作流的一键部署</w:t>
      </w:r>
      <w:r>
        <w:rPr>
          <w:vertAlign w:val="superscript"/>
        </w:rPr>
        <w:t xml:space="preserve">154</w:t>
      </w:r>
      <w:r>
        <w:t xml:space="preserve">。这两周的具体任务分解如下：项目脚手架搭建（Git仓库初始化、目录结构规划、CI/CD流水线配置）、Docker开发环境构建（包含PostgreSQL 16 + pgvector、Redis 7.2、Qdrant向量数据库的后编排）、数据库初始化（用户表、会话表、消息表、行程表的迁移脚本与种子数据）。</w:t>
      </w:r>
    </w:p>
    <w:p>
      <w:pPr>
        <w:pStyle w:val="BodyText"/>
      </w:pPr>
      <w:r>
        <w:t xml:space="preserve">工具链开发是本阶段的重点。MCP（Model Context Protocol，模型上下文协议）作为Agent与外部工具连接的事实标准，提供Tools、Resources、Prompts三种原语，使用JSON-RPC 2.0消息格式进行通信</w:t>
      </w:r>
      <w:r>
        <w:rPr>
          <w:vertAlign w:val="superscript"/>
        </w:rPr>
        <w:t xml:space="preserve">155</w:t>
      </w:r>
      <w:r>
        <w:t xml:space="preserve">。项目需要实现3个核心MCP Server：Weather MCP Server（对接和风天气API，提供实时天气和7日预报查询）、Scenic MCP Server（对接高德地图POI搜索，支持景点信息检索和详情查询）、Traffic MCP Server（对接高德路线规划，提供交通方式对比和路线优化）。每个MCP Server都需要完整的单元测试覆盖，确保参数校验、错误处理和响应格式化符合协议规范。Week 2结束时，3个MCP Server应能通过标准Client独立调用，工具链的输入输出契约稳定。</w:t>
      </w:r>
    </w:p>
    <w:bookmarkEnd w:id="123"/>
    <w:bookmarkStart w:id="124" w:name="week-3-4agent编排核心开发"/>
    <w:p>
      <w:pPr>
        <w:pStyle w:val="Heading4"/>
      </w:pPr>
      <w:r>
        <w:t xml:space="preserve">5.1.2 Week 3-4：Agent编排核心开发</w:t>
      </w:r>
    </w:p>
    <w:p>
      <w:pPr>
        <w:pStyle w:val="FirstParagraph"/>
      </w:pPr>
      <w:r>
        <w:t xml:space="preserve">进入核心开发阶段，首要任务是构建基于LangGraph Supervisor模式的多Agent编排系统。CallSphere AI的实证分析指出，Supervisor模式是90%多Agent团队的正确选择——相比单Agent架构，它在成功率上提升约18个百分点（从71%提升至89%），虽然Token成本增加约3倍，但对于高价值的旅游规划任务而言，这一成本增量完全可接受</w:t>
      </w:r>
      <w:r>
        <w:rPr>
          <w:vertAlign w:val="superscript"/>
        </w:rPr>
        <w:t xml:space="preserve">156</w:t>
      </w:r>
      <w:r>
        <w:t xml:space="preserve">。</w:t>
      </w:r>
      <w:r>
        <w:rPr>
          <w:rStyle w:val="VerbatimChar"/>
        </w:rPr>
        <w:t xml:space="preserve">create_supervisor</w:t>
      </w:r>
      <w:r>
        <w:t xml:space="preserve"> </w:t>
      </w:r>
      <w:r>
        <w:t xml:space="preserve">API支持多级层次结构构建，是快速搭建Supervisor模式的推荐方式</w:t>
      </w:r>
      <w:r>
        <w:rPr>
          <w:vertAlign w:val="superscript"/>
        </w:rPr>
        <w:t xml:space="preserve">157</w:t>
      </w:r>
      <w:r>
        <w:t xml:space="preserve">。</w:t>
      </w:r>
    </w:p>
    <w:p>
      <w:pPr>
        <w:pStyle w:val="BodyText"/>
      </w:pPr>
      <w:r>
        <w:t xml:space="preserve">4个专业Agent的开发是本阶段的核心交付物。Planning Agent（规划Agent）负责行程生成与路线优化，集成TSP（旅行商问题）近似算法进行每日游览路线优化；Recommend Agent（推荐Agent）负责景点、餐厅、酒店的个性化推荐，基于用户偏好和协同过滤实现混合排序；Info Agent（信息Agent）负责天气、交通、景点信息的并行聚合查询，利用LangGraph的并行节点执行能力（扇出/扇入模式）同时发起多个外部调用</w:t>
      </w:r>
      <w:r>
        <w:rPr>
          <w:vertAlign w:val="superscript"/>
        </w:rPr>
        <w:t xml:space="preserve">158</w:t>
      </w:r>
      <w:r>
        <w:t xml:space="preserve">；Memory Agent（记忆Agent）负责用户偏好的提取、存储和检索，与Mem0记忆层交互。Week 4结束时，Supervisor应能根据用户意图准确路由任务到对应Agent，Agent之间的状态传递和错误传递机制必须跑通。</w:t>
      </w:r>
    </w:p>
    <w:bookmarkEnd w:id="124"/>
    <w:bookmarkStart w:id="125" w:name="week-5-6记忆管理集成与skills动态发现"/>
    <w:p>
      <w:pPr>
        <w:pStyle w:val="Heading4"/>
      </w:pPr>
      <w:r>
        <w:t xml:space="preserve">5.1.3 Week 5-6：记忆管理集成与Skills动态发现</w:t>
      </w:r>
    </w:p>
    <w:p>
      <w:pPr>
        <w:pStyle w:val="FirstParagraph"/>
      </w:pPr>
      <w:r>
        <w:t xml:space="preserve">Week 5-6聚焦于系统的”智能增强层”。记忆管理是Agent项目的隐形杀手——80%的Demo项目因缺乏跨会话记忆和上下文管理而在面试追问中暴露短板</w:t>
      </w:r>
      <w:r>
        <w:rPr>
          <w:vertAlign w:val="superscript"/>
        </w:rPr>
        <w:t xml:space="preserve">119</w:t>
      </w:r>
      <w:r>
        <w:t xml:space="preserve">。Mem0框架在LOCOMO（Long Context Multi-session Optimization）基准测试中比OpenAI Assistants记忆方案提升26%的相对表现，在p95延迟上降低91%，Token成本节省超过90%</w:t>
      </w:r>
      <w:r>
        <w:rPr>
          <w:vertAlign w:val="superscript"/>
        </w:rPr>
        <w:t xml:space="preserve">120</w:t>
      </w:r>
      <w:r>
        <w:t xml:space="preserve">。集成Mem0需要完成以下工作：配置Qdrant作为向量存储后端、实现BAAI/bge-large-zh-v1.5 embedding模型部署、编写记忆提取和检索接口、建立用户偏好自动提取机制。</w:t>
      </w:r>
    </w:p>
    <w:p>
      <w:pPr>
        <w:pStyle w:val="BodyText"/>
      </w:pPr>
      <w:r>
        <w:t xml:space="preserve">Redis在本阶段承担短期记忆（Short-Term Memory，STM）层角色，负责当前会话状态缓存（TTL 30分钟）、近期消息历史和临时上下文管理。PostgreSQL则通过LangGraph Checkpointer机制实现图状态的持久化，确保Agent工作流可以在任意节点恢复执行</w:t>
      </w:r>
      <w:r>
        <w:rPr>
          <w:vertAlign w:val="superscript"/>
        </w:rPr>
        <w:t xml:space="preserve">159</w:t>
      </w:r>
      <w:r>
        <w:t xml:space="preserve">。Skills动态发现机制也在本阶段实现：当MCP Server数量增多时，采用渐进式披露（Progressive Disclosure）策略——先加载粗粒度的Skills类别描述，匹配用户需求后再按需加载详细的工具Schema，避免一次性加载全部工具定义导致的Token爆炸问题。</w:t>
      </w:r>
    </w:p>
    <w:bookmarkEnd w:id="125"/>
    <w:bookmarkStart w:id="126" w:name="week-7-8前端开发与api集成测试"/>
    <w:p>
      <w:pPr>
        <w:pStyle w:val="Heading4"/>
      </w:pPr>
      <w:r>
        <w:t xml:space="preserve">5.1.4 Week 7-8：前端开发与API集成测试</w:t>
      </w:r>
    </w:p>
    <w:p>
      <w:pPr>
        <w:pStyle w:val="FirstParagraph"/>
      </w:pPr>
      <w:r>
        <w:t xml:space="preserve">前端开发采用Streamlit作为MVP阶段的快速原型工具。Streamlit适合数据可视化和业务工具场景，可在数小时内搭建可交互的界面</w:t>
      </w:r>
      <w:r>
        <w:rPr>
          <w:vertAlign w:val="superscript"/>
        </w:rPr>
        <w:t xml:space="preserve">160</w:t>
      </w:r>
      <w:r>
        <w:t xml:space="preserve">。Week 7的核心任务包括：聊天界面（消息历史展示、流式输出、工具调用确认弹窗）、会话管理（历史会话列表、会话创建/切换/删除）、行程可视化（时间线展示、地图集成、预算统计）。FastAPI后端同步开发REST API端点（聊天、会话、用户、行程管理）和WebSocket服务（支持SSE流式输出），遵循”薄端点、厚服务”的设计哲学——端点只负责验证输入、认证用户和限流，业务逻辑交给服务层处理</w:t>
      </w:r>
      <w:r>
        <w:rPr>
          <w:vertAlign w:val="superscript"/>
        </w:rPr>
        <w:t xml:space="preserve">161</w:t>
      </w:r>
      <w:r>
        <w:t xml:space="preserve">。</w:t>
      </w:r>
    </w:p>
    <w:p>
      <w:pPr>
        <w:pStyle w:val="BodyText"/>
      </w:pPr>
      <w:r>
        <w:t xml:space="preserve">Week 8进入集成测试阶段。测试覆盖三层：单元测试（Agent逻辑、工具调用、记忆操作）、集成测试（API端到端调用链、MCP Server通信）、性能测试（并发请求处理、延迟分布、Token消耗统计）。重点验证场景包括：多Agent协作的完整流程（从用户输入到最终行程生成）、跨会话记忆保持（用户三天前提到偏好海鲜，新会话中推荐餐厅时应体现该偏好）、错误恢复机制（工具调用失败后的重试和降级）。Week 8结束时，系统应达到完整功能可用状态，可以向面试官进行全流程演示。</w:t>
      </w:r>
    </w:p>
    <w:bookmarkEnd w:id="126"/>
    <w:bookmarkStart w:id="127" w:name="week-9-10部署上线与文档完善"/>
    <w:p>
      <w:pPr>
        <w:pStyle w:val="Heading4"/>
      </w:pPr>
      <w:r>
        <w:t xml:space="preserve">5.1.5 Week 9-10：部署上线与文档完善</w:t>
      </w:r>
    </w:p>
    <w:p>
      <w:pPr>
        <w:pStyle w:val="FirstParagraph"/>
      </w:pPr>
      <w:r>
        <w:t xml:space="preserve">最后两周的目标是将系统从零成本部署到可公开访问的状态。阿里云为学信网在籍高校学生提供免费ECS云服务器（t6 2核2G 1M带宽 40G云盘），完成实验任务后可0元续费6个月</w:t>
      </w:r>
      <w:r>
        <w:rPr>
          <w:vertAlign w:val="superscript"/>
        </w:rPr>
        <w:t xml:space="preserve">17</w:t>
      </w:r>
      <w:r>
        <w:t xml:space="preserve">。这为学生项目提供了零成本上线的可行路径——</w:t>
      </w:r>
      <w:r>
        <w:t xml:space="preserve">“</w:t>
      </w:r>
      <w:r>
        <w:t xml:space="preserve">已上线运营</w:t>
      </w:r>
      <w:r>
        <w:t xml:space="preserve">”</w:t>
      </w:r>
      <w:r>
        <w:t xml:space="preserve">的Agent项目与”本地Demo”在秋招中的差距是数量级的</w:t>
      </w:r>
      <w:r>
        <w:rPr>
          <w:vertAlign w:val="superscript"/>
        </w:rPr>
        <w:t xml:space="preserve">162</w:t>
      </w:r>
      <w:r>
        <w:t xml:space="preserve">。</w:t>
      </w:r>
    </w:p>
    <w:p>
      <w:pPr>
        <w:pStyle w:val="BodyText"/>
      </w:pPr>
      <w:r>
        <w:t xml:space="preserve">部署工作分解如下：Week 9完成生产环境配置（Docker Compose生产编排文件、Nginx反向代理+SSL证书、环境变量安全管理）、监控系统搭建（Prometheus + Grafana用于基础设施指标，LangSmith用于Agent调用链追踪）、性能优化（Redis缓存策略、数据库连接池调优、pgvector HNSW索引构建）。Week 10专注于文档完善和运营准备：技术文档（API文档、架构说明、部署手册）、README撰写（项目简述、技术选型理由、架构图、演示截图）、用户手册和常见问题。监控告警配置覆盖关键指标——Token使用量、API延迟P95/P99、工具调用成功率、错误率阈值告警。Week 10结束时，系统应已接收实际用户访问请求，具备完整的访问日志和监控数据。</w:t>
      </w:r>
    </w:p>
    <w:bookmarkEnd w:id="127"/>
    <w:bookmarkEnd w:id="128"/>
    <w:bookmarkStart w:id="129" w:name="关键里程碑与交付物"/>
    <w:p>
      <w:pPr>
        <w:pStyle w:val="Heading3"/>
      </w:pPr>
      <w:r>
        <w:t xml:space="preserve">5.2 关键里程碑与交付物</w:t>
      </w:r>
    </w:p>
    <w:p>
      <w:pPr>
        <w:pStyle w:val="FirstParagraph"/>
      </w:pPr>
      <w:r>
        <w:t xml:space="preserve">以下路线图表格汇总5个关键里程碑的定义、验收标准和交付物清单。</w:t>
      </w:r>
    </w:p>
    <w:tbl>
      <w:tblPr>
        <w:tblStyle w:val="Table"/>
        <w:tblW w:type="pct" w:w="5000"/>
        <w:tblLook w:firstRow="1" w:lastRow="0" w:firstColumn="0" w:lastColumn="0" w:noHBand="0" w:noVBand="0" w:val="0020"/>
      </w:tblPr>
      <w:tblGrid>
        <w:gridCol w:w="1800"/>
        <w:gridCol w:w="1800"/>
        <w:gridCol w:w="1440"/>
        <w:gridCol w:w="1440"/>
        <w:gridCol w:w="1440"/>
      </w:tblGrid>
      <w:tr>
        <w:trPr>
          <w:tblHeader w:val="true"/>
        </w:trPr>
        <w:tc>
          <w:tcPr/>
          <w:p>
            <w:pPr>
              <w:pStyle w:val="Compact"/>
              <w:jc w:val="center"/>
            </w:pPr>
            <w:r>
              <w:t xml:space="preserve">里程碑</w:t>
            </w:r>
          </w:p>
        </w:tc>
        <w:tc>
          <w:tcPr/>
          <w:p>
            <w:pPr>
              <w:pStyle w:val="Compact"/>
              <w:jc w:val="center"/>
            </w:pPr>
            <w:r>
              <w:t xml:space="preserve">时间节点</w:t>
            </w:r>
          </w:p>
        </w:tc>
        <w:tc>
          <w:tcPr/>
          <w:p>
            <w:pPr>
              <w:pStyle w:val="Compact"/>
              <w:jc w:val="left"/>
            </w:pPr>
            <w:r>
              <w:t xml:space="preserve">验收标准</w:t>
            </w:r>
          </w:p>
        </w:tc>
        <w:tc>
          <w:tcPr/>
          <w:p>
            <w:pPr>
              <w:pStyle w:val="Compact"/>
              <w:jc w:val="left"/>
            </w:pPr>
            <w:r>
              <w:t xml:space="preserve">核心交付物</w:t>
            </w:r>
          </w:p>
        </w:tc>
        <w:tc>
          <w:tcPr/>
          <w:p>
            <w:pPr>
              <w:pStyle w:val="Compact"/>
              <w:jc w:val="left"/>
            </w:pPr>
            <w:r>
              <w:t xml:space="preserve">风险信号</w:t>
            </w:r>
          </w:p>
        </w:tc>
      </w:tr>
      <w:tr>
        <w:tc>
          <w:tcPr/>
          <w:p>
            <w:pPr>
              <w:pStyle w:val="Compact"/>
              <w:jc w:val="center"/>
            </w:pPr>
            <w:r>
              <w:t xml:space="preserve">M1 MCP工具链打通</w:t>
            </w:r>
          </w:p>
        </w:tc>
        <w:tc>
          <w:tcPr/>
          <w:p>
            <w:pPr>
              <w:pStyle w:val="Compact"/>
              <w:jc w:val="center"/>
            </w:pPr>
            <w:r>
              <w:t xml:space="preserve">Week 2</w:t>
            </w:r>
          </w:p>
        </w:tc>
        <w:tc>
          <w:tcPr/>
          <w:p>
            <w:pPr>
              <w:pStyle w:val="Compact"/>
              <w:jc w:val="left"/>
            </w:pPr>
            <w:r>
              <w:t xml:space="preserve">3个MCP Server可独立调用，单元测试通过率≥90%，API响应延迟&lt;2s</w:t>
            </w:r>
          </w:p>
        </w:tc>
        <w:tc>
          <w:tcPr/>
          <w:p>
            <w:pPr>
              <w:pStyle w:val="Compact"/>
              <w:jc w:val="left"/>
            </w:pPr>
            <w:r>
              <w:t xml:space="preserve">MCP Gateway代码、3个Server实现、测试报告</w:t>
            </w:r>
          </w:p>
        </w:tc>
        <w:tc>
          <w:tcPr/>
          <w:p>
            <w:pPr>
              <w:pStyle w:val="Compact"/>
              <w:jc w:val="left"/>
            </w:pPr>
            <w:r>
              <w:t xml:space="preserve">工具注册失败、Schema不匹配</w:t>
            </w:r>
          </w:p>
        </w:tc>
      </w:tr>
      <w:tr>
        <w:tc>
          <w:tcPr/>
          <w:p>
            <w:pPr>
              <w:pStyle w:val="Compact"/>
              <w:jc w:val="center"/>
            </w:pPr>
            <w:r>
              <w:t xml:space="preserve">M2 多Agent协作跑通</w:t>
            </w:r>
          </w:p>
        </w:tc>
        <w:tc>
          <w:tcPr/>
          <w:p>
            <w:pPr>
              <w:pStyle w:val="Compact"/>
              <w:jc w:val="center"/>
            </w:pPr>
            <w:r>
              <w:t xml:space="preserve">Week 4</w:t>
            </w:r>
          </w:p>
        </w:tc>
        <w:tc>
          <w:tcPr/>
          <w:p>
            <w:pPr>
              <w:pStyle w:val="Compact"/>
              <w:jc w:val="left"/>
            </w:pPr>
            <w:r>
              <w:t xml:space="preserve">Supervisor路由准确率≥85%，端到端测试通过率≥80%，Agent间状态传递正确</w:t>
            </w:r>
          </w:p>
        </w:tc>
        <w:tc>
          <w:tcPr/>
          <w:p>
            <w:pPr>
              <w:pStyle w:val="Compact"/>
              <w:jc w:val="left"/>
            </w:pPr>
            <w:r>
              <w:t xml:space="preserve">Supervisor图定义、4个Agent实现、集成测试报告</w:t>
            </w:r>
          </w:p>
        </w:tc>
        <w:tc>
          <w:tcPr/>
          <w:p>
            <w:pPr>
              <w:pStyle w:val="Compact"/>
              <w:jc w:val="left"/>
            </w:pPr>
            <w:r>
              <w:t xml:space="preserve">死循环、路由错误、状态丢失</w:t>
            </w:r>
          </w:p>
        </w:tc>
      </w:tr>
      <w:tr>
        <w:tc>
          <w:tcPr/>
          <w:p>
            <w:pPr>
              <w:pStyle w:val="Compact"/>
              <w:jc w:val="center"/>
            </w:pPr>
            <w:r>
              <w:t xml:space="preserve">M3 记忆系统工作</w:t>
            </w:r>
          </w:p>
        </w:tc>
        <w:tc>
          <w:tcPr/>
          <w:p>
            <w:pPr>
              <w:pStyle w:val="Compact"/>
              <w:jc w:val="center"/>
            </w:pPr>
            <w:r>
              <w:t xml:space="preserve">Week 6</w:t>
            </w:r>
          </w:p>
        </w:tc>
        <w:tc>
          <w:tcPr/>
          <w:p>
            <w:pPr>
              <w:pStyle w:val="Compact"/>
              <w:jc w:val="left"/>
            </w:pPr>
            <w:r>
              <w:t xml:space="preserve">跨会话偏好记忆准确率≥80%，记忆检索延迟&lt;500ms，上下文压缩有效</w:t>
            </w:r>
          </w:p>
        </w:tc>
        <w:tc>
          <w:tcPr/>
          <w:p>
            <w:pPr>
              <w:pStyle w:val="Compact"/>
              <w:jc w:val="left"/>
            </w:pPr>
            <w:r>
              <w:t xml:space="preserve">Mem0集成代码、记忆管理接口、性能测试报告</w:t>
            </w:r>
          </w:p>
        </w:tc>
        <w:tc>
          <w:tcPr/>
          <w:p>
            <w:pPr>
              <w:pStyle w:val="Compact"/>
              <w:jc w:val="left"/>
            </w:pPr>
            <w:r>
              <w:t xml:space="preserve">记忆丢失、检索延迟过高</w:t>
            </w:r>
          </w:p>
        </w:tc>
      </w:tr>
      <w:tr>
        <w:tc>
          <w:tcPr/>
          <w:p>
            <w:pPr>
              <w:pStyle w:val="Compact"/>
              <w:jc w:val="center"/>
            </w:pPr>
            <w:r>
              <w:t xml:space="preserve">M4 完整功能可用</w:t>
            </w:r>
          </w:p>
        </w:tc>
        <w:tc>
          <w:tcPr/>
          <w:p>
            <w:pPr>
              <w:pStyle w:val="Compact"/>
              <w:jc w:val="center"/>
            </w:pPr>
            <w:r>
              <w:t xml:space="preserve">Week 8</w:t>
            </w:r>
          </w:p>
        </w:tc>
        <w:tc>
          <w:tcPr/>
          <w:p>
            <w:pPr>
              <w:pStyle w:val="Compact"/>
              <w:jc w:val="left"/>
            </w:pPr>
            <w:r>
              <w:t xml:space="preserve">全流程功能覆盖率100%，核心场景可演示，P95延迟&lt;5s</w:t>
            </w:r>
          </w:p>
        </w:tc>
        <w:tc>
          <w:tcPr/>
          <w:p>
            <w:pPr>
              <w:pStyle w:val="Compact"/>
              <w:jc w:val="left"/>
            </w:pPr>
            <w:r>
              <w:t xml:space="preserve">Streamlit前端、完整API、演示脚本</w:t>
            </w:r>
          </w:p>
        </w:tc>
        <w:tc>
          <w:tcPr/>
          <w:p>
            <w:pPr>
              <w:pStyle w:val="Compact"/>
              <w:jc w:val="left"/>
            </w:pPr>
            <w:r>
              <w:t xml:space="preserve">前端兼容性、性能不达标</w:t>
            </w:r>
          </w:p>
        </w:tc>
      </w:tr>
      <w:tr>
        <w:tc>
          <w:tcPr/>
          <w:p>
            <w:pPr>
              <w:pStyle w:val="Compact"/>
              <w:jc w:val="center"/>
            </w:pPr>
            <w:r>
              <w:t xml:space="preserve">M5 已上线运营</w:t>
            </w:r>
          </w:p>
        </w:tc>
        <w:tc>
          <w:tcPr/>
          <w:p>
            <w:pPr>
              <w:pStyle w:val="Compact"/>
              <w:jc w:val="center"/>
            </w:pPr>
            <w:r>
              <w:t xml:space="preserve">Week 10</w:t>
            </w:r>
          </w:p>
        </w:tc>
        <w:tc>
          <w:tcPr/>
          <w:p>
            <w:pPr>
              <w:pStyle w:val="Compact"/>
              <w:jc w:val="left"/>
            </w:pPr>
            <w:r>
              <w:t xml:space="preserve">公网可访问，监控正常运行，有实际访问记录，文档完整</w:t>
            </w:r>
          </w:p>
        </w:tc>
        <w:tc>
          <w:tcPr/>
          <w:p>
            <w:pPr>
              <w:pStyle w:val="Compact"/>
              <w:jc w:val="left"/>
            </w:pPr>
            <w:r>
              <w:t xml:space="preserve">部署架构、监控Dashboard、技术文档</w:t>
            </w:r>
          </w:p>
        </w:tc>
        <w:tc>
          <w:tcPr/>
          <w:p>
            <w:pPr>
              <w:pStyle w:val="Compact"/>
              <w:jc w:val="left"/>
            </w:pPr>
            <w:r>
              <w:t xml:space="preserve">部署失败、安全漏洞</w:t>
            </w:r>
          </w:p>
        </w:tc>
      </w:tr>
    </w:tbl>
    <w:p>
      <w:pPr>
        <w:pStyle w:val="BodyText"/>
      </w:pPr>
      <w:r>
        <w:t xml:space="preserve">M1是项目的基础关卡。如果Week 2结束时MCP Server的调用链路仍不稳定，后续所有依赖工具调用的Agent开发都将受阻。建议Week 2的前3天优先完成Weather MCP（功能最简单、API最稳定），以此验证MCP框架的端到端流程，再扩展到Scenic和Traffic MCP。</w:t>
      </w:r>
    </w:p>
    <w:p>
      <w:pPr>
        <w:pStyle w:val="BodyText"/>
      </w:pPr>
      <w:r>
        <w:t xml:space="preserve">M2是技术深度的核心验证点。面试官评估Agent项目的核心标准是”项目存在的合理性 = 真实问题 × 现成方案的不足”</w:t>
      </w:r>
      <w:r>
        <w:rPr>
          <w:vertAlign w:val="superscript"/>
        </w:rPr>
        <w:t xml:space="preserve">163</w:t>
      </w:r>
      <w:r>
        <w:t xml:space="preserve">。在M2阶段，必须确保多Agent之间的协作展示了真正的自主决策能力——Agent之间有任务委托、状态共享和错误传递，而非简单的固定路由分发。业界共识认为，固定router分发任务到独立处理器最后汇总的模式属于Workflow而非真正的Multi-Agent</w:t>
      </w:r>
      <w:r>
        <w:rPr>
          <w:vertAlign w:val="superscript"/>
        </w:rPr>
        <w:t xml:space="preserve">27</w:t>
      </w:r>
      <w:r>
        <w:t xml:space="preserve">。</w:t>
      </w:r>
    </w:p>
    <w:p>
      <w:pPr>
        <w:pStyle w:val="BodyText"/>
      </w:pPr>
      <w:r>
        <w:t xml:space="preserve">M3解决记忆管理这一高频面试考点。大厂Agent面试真题中，</w:t>
      </w:r>
      <w:r>
        <w:t xml:space="preserve">“</w:t>
      </w:r>
      <w:r>
        <w:t xml:space="preserve">Agent的短期记忆和长期记忆分别怎么实现？</w:t>
      </w:r>
      <w:r>
        <w:t xml:space="preserve">”</w:t>
      </w:r>
      <w:r>
        <w:t xml:space="preserve">“</w:t>
      </w:r>
      <w:r>
        <w:t xml:space="preserve">如果历史记录量非常大，怎么优化查询效率？</w:t>
      </w:r>
      <w:r>
        <w:t xml:space="preserve">”</w:t>
      </w:r>
      <w:r>
        <w:t xml:space="preserve">“</w:t>
      </w:r>
      <w:r>
        <w:t xml:space="preserve">有没有做记忆衰退，避免旧数据干扰新任务？</w:t>
      </w:r>
      <w:r>
        <w:t xml:space="preserve">”</w:t>
      </w:r>
      <w:r>
        <w:t xml:space="preserve">属于标准追问清单</w:t>
      </w:r>
      <w:r>
        <w:rPr>
          <w:vertAlign w:val="superscript"/>
        </w:rPr>
        <w:t xml:space="preserve">28</w:t>
      </w:r>
      <w:r>
        <w:t xml:space="preserve">。Mem0通过提取-更新流水线选择性存储显著信息，旧数据不会被删除而是通过时间推理处理——检索时新数据的权重更高</w:t>
      </w:r>
      <w:r>
        <w:rPr>
          <w:vertAlign w:val="superscript"/>
        </w:rPr>
        <w:t xml:space="preserve">164</w:t>
      </w:r>
      <w:r>
        <w:t xml:space="preserve">。</w:t>
      </w:r>
    </w:p>
    <w:p>
      <w:pPr>
        <w:pStyle w:val="BodyText"/>
      </w:pPr>
      <w:r>
        <w:t xml:space="preserve">M4是面向秋招的演示就绪状态。Week 8应准备3-5分钟的演示脚本，重点展示多Agent协作的实时过程、工具调用的完整链路、错误恢复场景和长对话中的记忆保持能力</w:t>
      </w:r>
      <w:r>
        <w:rPr>
          <w:vertAlign w:val="superscript"/>
        </w:rPr>
        <w:t xml:space="preserve">165</w:t>
      </w:r>
      <w:r>
        <w:t xml:space="preserve">。M5则将项目从”Demo”升级为”产品”——有实际用户访问记录的项目在简历中具备显著差异化优势。</w:t>
      </w:r>
    </w:p>
    <w:bookmarkEnd w:id="129"/>
    <w:bookmarkStart w:id="136" w:name="风险与应对"/>
    <w:p>
      <w:pPr>
        <w:pStyle w:val="Heading3"/>
      </w:pPr>
      <w:r>
        <w:t xml:space="preserve">5.3 风险与应对</w:t>
      </w:r>
    </w:p>
    <w:bookmarkStart w:id="130" w:name="技术风险api额度不足与外部依赖失效"/>
    <w:p>
      <w:pPr>
        <w:pStyle w:val="Heading4"/>
      </w:pPr>
      <w:r>
        <w:t xml:space="preserve">5.3.1 技术风险：API额度不足与外部依赖失效</w:t>
      </w:r>
    </w:p>
    <w:p>
      <w:pPr>
        <w:pStyle w:val="FirstParagraph"/>
      </w:pPr>
      <w:r>
        <w:t xml:space="preserve">旅游助手依赖多个第三方API（和风天气、高德地图、LLM提供商），额度不足或服务变更可能导致功能不可用。和风天气免费版提供5万次/月调用额度，高德地图Key每日限30万次</w:t>
      </w:r>
      <w:r>
        <w:rPr>
          <w:vertAlign w:val="superscript"/>
        </w:rPr>
        <w:t xml:space="preserve">166</w:t>
      </w:r>
      <w:r>
        <w:t xml:space="preserve">，对于演示和小规模使用足够，但在开发测试阶段容易因频繁调用耗尽额度。应对策略采用三层防护：第一层是多源备份——天气服务同时对接和风天气和OpenWeatherMap作为备选，地图服务同时接入高德和百度；第二层是本地Mock数据，为每个MCP Server构建Mock模式，当外部API不可用时返回预置的真实数据（如北京7日天气预报、上海TOP20景点信息），确保开发测试不中断；第三层是请求缓存，使用Redis缓存高频查询结果（TTL按数据类型设置，天气1小时、景点24小时），降低API调用频率。</w:t>
      </w:r>
    </w:p>
    <w:p>
      <w:pPr>
        <w:pStyle w:val="BodyText"/>
      </w:pPr>
      <w:r>
        <w:t xml:space="preserve">工具调用失败的处理策略需要分层设计。研究表明，生产级Agent应将错误分为可恢复错误（网络超时、限流→指数退避重试）、可降级错误（主模型不可用→切换到备用模型）、不可恢复错误（权限不足→向用户报告）</w:t>
      </w:r>
      <w:r>
        <w:rPr>
          <w:vertAlign w:val="superscript"/>
        </w:rPr>
        <w:t xml:space="preserve">167</w:t>
      </w:r>
      <w:r>
        <w:t xml:space="preserve">。Agent级别的自愈机制要求工具调用失败后返回错误信息给Agent，由LLM自主决定下一步（修改参数重试、尝试替代工具或告知用户）。指数退避策略建议起始延迟1秒、上限30秒、抖动范围±25%，最大尝试次数4次</w:t>
      </w:r>
      <w:r>
        <w:rPr>
          <w:vertAlign w:val="superscript"/>
        </w:rPr>
        <w:t xml:space="preserve">168</w:t>
      </w:r>
      <w:r>
        <w:t xml:space="preserve">。</w:t>
      </w:r>
    </w:p>
    <w:bookmarkEnd w:id="130"/>
    <w:bookmarkStart w:id="131" w:name="时间风险功能做不完与范围蔓延"/>
    <w:p>
      <w:pPr>
        <w:pStyle w:val="Heading4"/>
      </w:pPr>
      <w:r>
        <w:t xml:space="preserve">5.3.2 时间风险：功能做不完与范围蔓延</w:t>
      </w:r>
    </w:p>
    <w:p>
      <w:pPr>
        <w:pStyle w:val="FirstParagraph"/>
      </w:pPr>
      <w:r>
        <w:t xml:space="preserve">10周开发周期对多Agent系统而言时间紧张。研究指出，多Agent系统的协作复杂度呈非线性增长——3个Agent的协作复杂度不是1个Agent的3倍而是约10倍，每增加一个Agent，通信路径呈指数增长</w:t>
      </w:r>
      <w:r>
        <w:rPr>
          <w:vertAlign w:val="superscript"/>
        </w:rPr>
        <w:t xml:space="preserve">169</w:t>
      </w:r>
      <w:r>
        <w:t xml:space="preserve">。MVP优先策略要求核心功能必须完整、可选功能可以裁剪。具体裁剪原则如下：MCP Server只做3个（Weather/Scenic/Traffic），Hotel/Flight MCP标记为后续扩展；前端只用Streamlit，React版本在秋招结束后再启动；Skills动态发现机制先实现基础版本（全量加载+简单匹配），渐进式披露优化后续迭代。</w:t>
      </w:r>
    </w:p>
    <w:p>
      <w:pPr>
        <w:pStyle w:val="BodyText"/>
      </w:pPr>
      <w:r>
        <w:t xml:space="preserve">技术债务管理策略要求每迭代周期预留20%的重构时间，债务系数Dt（待修复问题数/新增代码行数）控制在0.3以下</w:t>
      </w:r>
      <w:r>
        <w:rPr>
          <w:vertAlign w:val="superscript"/>
        </w:rPr>
        <w:t xml:space="preserve">48</w:t>
      </w:r>
      <w:r>
        <w:t xml:space="preserve">。Week 4和Week 8设为”功能冻结点”——里程碑达成后48小时内只允许Bug修复，不接受新需求，确保里程碑交付的稳定性。</w:t>
      </w:r>
    </w:p>
    <w:bookmarkEnd w:id="131"/>
    <w:bookmarkStart w:id="135" w:name="成本风险llm调用费用控制"/>
    <w:p>
      <w:pPr>
        <w:pStyle w:val="Heading4"/>
      </w:pPr>
      <w:r>
        <w:t xml:space="preserve">5.3.3 成本风险：LLM调用费用控制</w:t>
      </w:r>
    </w:p>
    <w:p>
      <w:pPr>
        <w:pStyle w:val="FirstParagraph"/>
      </w:pPr>
      <w:r>
        <w:t xml:space="preserve">LLM API调用是项目的主要运营成本。以GPT-4o-mini为例（输入$0.15/1M tokens，输出$0.60/1M tokens），假设日均50次对话、每次消耗约3K tokens，月度费用约$3-5，对学生项目可接受。但若使用GPT-4o（输入$2.50/1M tokens，输出$10.00/1M tokens），相同用量下月度费用可达$50+，需要严格控制。</w:t>
      </w:r>
    </w:p>
    <w:p>
      <w:pPr>
        <w:pStyle w:val="BodyText"/>
      </w:pPr>
      <w:r>
        <w:t xml:space="preserve">成本控制采用三层策略。第一层是缓存优化——语义缓存可将重复查询的响应时间从约2秒降至50毫秒，Token成本降为0</w:t>
      </w:r>
      <w:r>
        <w:rPr>
          <w:vertAlign w:val="superscript"/>
        </w:rPr>
        <w:t xml:space="preserve">35</w:t>
      </w:r>
      <w:r>
        <w:t xml:space="preserve">。实现方式是对常见意图（如”北京天气”</w:t>
      </w:r>
      <w:r>
        <w:t xml:space="preserve">“</w:t>
      </w:r>
      <w:r>
        <w:t xml:space="preserve">上海景点</w:t>
      </w:r>
      <w:r>
        <w:t xml:space="preserve">”</w:t>
      </w:r>
      <w:r>
        <w:t xml:space="preserve">）的结果进行向量化缓存，相似查询直接返回缓存。第二层是模型路由——简单意图（天气查询、景点搜索）使用轻量模型（GPT-4o-mini或国产免费模型），复杂意图（行程规划、预算优化）才调用强模型（GPT-4o/Claude 3.5 Sonnet）。第三层是本地模型降级——对于开发测试和演示场景，支持切换至Ollama本地部署的开源模型（如Qwen2.5 7B），实现零API成本运行，仅在需要展示最佳效果时切换至云端模型。</w:t>
      </w:r>
    </w:p>
    <w:p>
      <w:pPr>
        <w:pStyle w:val="CaptionedFigure"/>
      </w:pPr>
      <w:r>
        <w:drawing>
          <wp:inline>
            <wp:extent cx="5334000" cy="2651875"/>
            <wp:effectExtent b="0" l="0" r="0" t="0"/>
            <wp:docPr descr="智能旅游助手 — 10周开发时间线" title="" id="133" name="Picture"/>
            <a:graphic>
              <a:graphicData uri="http://schemas.openxmlformats.org/drawingml/2006/picture">
                <pic:pic>
                  <pic:nvPicPr>
                    <pic:cNvPr descr="/mnt/agents/output/development_timeline.png" id="134" name="Picture"/>
                    <pic:cNvPicPr>
                      <a:picLocks noChangeArrowheads="1" noChangeAspect="1"/>
                    </pic:cNvPicPr>
                  </pic:nvPicPr>
                  <pic:blipFill>
                    <a:blip r:embed="rId132"/>
                    <a:stretch>
                      <a:fillRect/>
                    </a:stretch>
                  </pic:blipFill>
                  <pic:spPr bwMode="auto">
                    <a:xfrm>
                      <a:off x="0" y="0"/>
                      <a:ext cx="5334000" cy="2651875"/>
                    </a:xfrm>
                    <a:prstGeom prst="rect">
                      <a:avLst/>
                    </a:prstGeom>
                    <a:noFill/>
                    <a:ln w="9525">
                      <a:noFill/>
                      <a:headEnd/>
                      <a:tailEnd/>
                    </a:ln>
                  </pic:spPr>
                </pic:pic>
              </a:graphicData>
            </a:graphic>
          </wp:inline>
        </w:drawing>
      </w:r>
    </w:p>
    <w:p>
      <w:pPr>
        <w:pStyle w:val="ImageCaption"/>
      </w:pPr>
      <w:r>
        <w:t xml:space="preserve">智能旅游助手 — 10周开发时间线</w:t>
      </w:r>
    </w:p>
    <w:p>
      <w:pPr>
        <w:pStyle w:val="BodyText"/>
      </w:pPr>
      <w:r>
        <w:t xml:space="preserve">上图展示了10周开发周期的完整时间线。5个阶段（Phase 1-5）分别对应基础设施、核心开发、智能增强、集成优化和部署上线，每个阶段跨度2周。阶段之间的里程碑（M1-M5）用菱形标记，代表可验证的交付节点。时间线设计遵循”前置风险”原则——核心架构和关键功能在早期阶段完成，为后期的集成测试和部署预留充足时间缓冲。这种安排确保即使在Week 6或Week 7遇到预期外的问题，仍有2-3周的调整窗口，不影响最终的上线目标。</w:t>
      </w:r>
    </w:p>
    <w:bookmarkEnd w:id="135"/>
    <w:bookmarkEnd w:id="136"/>
    <w:bookmarkEnd w:id="137"/>
    <w:bookmarkStart w:id="154" w:name="秋招展示策略"/>
    <w:p>
      <w:pPr>
        <w:pStyle w:val="Heading2"/>
      </w:pPr>
      <w:r>
        <w:t xml:space="preserve">6. 秋招展示策略</w:t>
      </w:r>
    </w:p>
    <w:p>
      <w:pPr>
        <w:pStyle w:val="FirstParagraph"/>
      </w:pPr>
      <w:r>
        <w:t xml:space="preserve">Agent项目经历在2025年秋招中已成为简历筛选的高匹配度核心关键词</w:t>
      </w:r>
      <w:r>
        <w:rPr>
          <w:vertAlign w:val="superscript"/>
        </w:rPr>
        <w:t xml:space="preserve">26</w:t>
      </w:r>
      <w:r>
        <w:t xml:space="preserve">。美团AI岗位面试官明确表示，简历上缺少AI项目经验的候选人难以进入面试环节</w:t>
      </w:r>
      <w:r>
        <w:rPr>
          <w:vertAlign w:val="superscript"/>
        </w:rPr>
        <w:t xml:space="preserve">170</w:t>
      </w:r>
      <w:r>
        <w:t xml:space="preserve">。然而，牛客网对AI项目的分级评估揭示了一个残酷现实：纯复制开源项目或仅停留在Demo层面的Agent项目被评为C级——</w:t>
      </w:r>
      <w:r>
        <w:t xml:space="preserve">“</w:t>
      </w:r>
      <w:r>
        <w:t xml:space="preserve">做了反而减分</w:t>
      </w:r>
      <w:r>
        <w:t xml:space="preserve">”</w:t>
      </w:r>
      <w:r>
        <w:rPr>
          <w:vertAlign w:val="superscript"/>
        </w:rPr>
        <w:t xml:space="preserve">13</w:t>
      </w:r>
      <w:r>
        <w:t xml:space="preserve">。拥有Agent项目只是获得面试资格的门票，展示质量——从简历写法到面试话术——直接决定了候选人能否在技术评估中脱颖而出。面试官评估Agent项目的核心标准并非技术栈的堆砌，而是”项目存在的合理性 = 真实问题 × 现成方案的不足”</w:t>
      </w:r>
      <w:r>
        <w:rPr>
          <w:vertAlign w:val="superscript"/>
        </w:rPr>
        <w:t xml:space="preserve">18</w:t>
      </w:r>
      <w:r>
        <w:t xml:space="preserve">。本章围绕简历呈现、面试准备、技术亮点展示和差异化论证四个维度，提供系统性的展示策略。</w:t>
      </w:r>
    </w:p>
    <w:bookmarkStart w:id="141" w:name="简历呈现"/>
    <w:p>
      <w:pPr>
        <w:pStyle w:val="Heading3"/>
      </w:pPr>
      <w:r>
        <w:t xml:space="preserve">6.1 简历呈现</w:t>
      </w:r>
    </w:p>
    <w:bookmarkStart w:id="138" w:name="项目描述三段式"/>
    <w:p>
      <w:pPr>
        <w:pStyle w:val="Heading4"/>
      </w:pPr>
      <w:r>
        <w:t xml:space="preserve">6.1.1 项目描述三段式</w:t>
      </w:r>
    </w:p>
    <w:p>
      <w:pPr>
        <w:pStyle w:val="FirstParagraph"/>
      </w:pPr>
      <w:r>
        <w:t xml:space="preserve">Agent项目的简历描述遵循”技术架构 + 核心功能 + 量化结果”的三段式结构</w:t>
      </w:r>
      <w:r>
        <w:rPr>
          <w:vertAlign w:val="superscript"/>
        </w:rPr>
        <w:t xml:space="preserve">18</w:t>
      </w:r>
      <w:r>
        <w:t xml:space="preserve">。技术架构段需要精确到协议和框架层面，避免笼统表述如”基于大模型实现智能问答”。高区分度的写法示例：</w:t>
      </w:r>
      <w:r>
        <w:t xml:space="preserve">“</w:t>
      </w:r>
      <w:r>
        <w:t xml:space="preserve">基于LangGraph StateGraph构建4-Agent协作系统，集成MCP协议实现工具标准化接入，通过A2A协议完成Agent间任务委托，采用Supervisor模式进行中心化调度，支持Human-in-the-loop人工介入机制。</w:t>
      </w:r>
      <w:r>
        <w:t xml:space="preserve">”</w:t>
      </w:r>
      <w:r>
        <w:t xml:space="preserve"> </w:t>
      </w:r>
      <w:r>
        <w:t xml:space="preserve">这种写法覆盖了五个面试官关注的技术关键词</w:t>
      </w:r>
      <w:r>
        <w:rPr>
          <w:vertAlign w:val="superscript"/>
        </w:rPr>
        <w:t xml:space="preserve">171</w:t>
      </w:r>
      <w:r>
        <w:t xml:space="preserve">，在15秒内传达出架构设计能力。</w:t>
      </w:r>
    </w:p>
    <w:p>
      <w:pPr>
        <w:pStyle w:val="BodyText"/>
      </w:pPr>
      <w:r>
        <w:t xml:space="preserve">核心功能段应体现多Agent协作的业务逻辑。示例：</w:t>
      </w:r>
      <w:r>
        <w:t xml:space="preserve">“</w:t>
      </w:r>
      <w:r>
        <w:t xml:space="preserve">4个专业Agent分工协作——需求分析Agent解析用户偏好与约束条件，行程规划Agent基于OR-Tools求解器生成最优路线，信息查询Agent通过MCP Server实时获取景点/天气/交通数据，预算管理Agent监控花费并在超支时自动调整方案。</w:t>
      </w:r>
      <w:r>
        <w:t xml:space="preserve">”</w:t>
      </w:r>
      <w:r>
        <w:t xml:space="preserve"> </w:t>
      </w:r>
      <w:r>
        <w:t xml:space="preserve">这既展示了Agent分工的合理性，又暗示了候选人对任务分解和冲突消解有深入思考</w:t>
      </w:r>
      <w:r>
        <w:rPr>
          <w:vertAlign w:val="superscript"/>
        </w:rPr>
        <w:t xml:space="preserve">172</w:t>
      </w:r>
      <w:r>
        <w:t xml:space="preserve">。</w:t>
      </w:r>
    </w:p>
    <w:p>
      <w:pPr>
        <w:pStyle w:val="BodyText"/>
      </w:pPr>
      <w:r>
        <w:t xml:space="preserve">量化结果段是区分普通项目与优秀项目的关键。有效的量化结果示例：</w:t>
      </w:r>
      <w:r>
        <w:t xml:space="preserve">“</w:t>
      </w:r>
      <w:r>
        <w:t xml:space="preserve">端到端行程生成成功率94%（对比纯LLM生成的78%，确定性验证器贡献16pp提升）</w:t>
      </w:r>
      <w:r>
        <w:t xml:space="preserve">”</w:t>
      </w:r>
      <w:r>
        <w:t xml:space="preserve">“</w:t>
      </w:r>
      <w:r>
        <w:t xml:space="preserve">通过上下文压缩和模型路由将单次请求Token成本降低60%</w:t>
      </w:r>
      <w:r>
        <w:t xml:space="preserve">”</w:t>
      </w:r>
      <w:r>
        <w:t xml:space="preserve">“</w:t>
      </w:r>
      <w:r>
        <w:t xml:space="preserve">系统上线运营30天，服务200+次完整行程规划请求，平均响应延迟2.3秒</w:t>
      </w:r>
      <w:r>
        <w:t xml:space="preserve">”</w:t>
      </w:r>
      <w:r>
        <w:t xml:space="preserve">。</w:t>
      </w:r>
    </w:p>
    <w:p>
      <w:pPr>
        <w:pStyle w:val="BodyText"/>
      </w:pPr>
      <w:r>
        <w:t xml:space="preserve">下表展示了一份完整的Agent项目简历模块模板。</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模块</w:t>
            </w:r>
          </w:p>
        </w:tc>
        <w:tc>
          <w:tcPr/>
          <w:p>
            <w:pPr>
              <w:pStyle w:val="Compact"/>
              <w:jc w:val="left"/>
            </w:pPr>
            <w:r>
              <w:t xml:space="preserve">内容要素</w:t>
            </w:r>
          </w:p>
        </w:tc>
        <w:tc>
          <w:tcPr/>
          <w:p>
            <w:pPr>
              <w:pStyle w:val="Compact"/>
              <w:jc w:val="left"/>
            </w:pPr>
            <w:r>
              <w:t xml:space="preserve">高区分度写法示例</w:t>
            </w:r>
          </w:p>
        </w:tc>
        <w:tc>
          <w:tcPr/>
          <w:p>
            <w:pPr>
              <w:pStyle w:val="Compact"/>
              <w:jc w:val="left"/>
            </w:pPr>
            <w:r>
              <w:t xml:space="preserve">常见错误</w:t>
            </w:r>
          </w:p>
        </w:tc>
      </w:tr>
      <w:tr>
        <w:tc>
          <w:tcPr/>
          <w:p>
            <w:pPr>
              <w:pStyle w:val="Compact"/>
              <w:jc w:val="left"/>
            </w:pPr>
            <w:r>
              <w:t xml:space="preserve">项目标题</w:t>
            </w:r>
          </w:p>
        </w:tc>
        <w:tc>
          <w:tcPr/>
          <w:p>
            <w:pPr>
              <w:pStyle w:val="Compact"/>
              <w:jc w:val="left"/>
            </w:pPr>
            <w:r>
              <w:t xml:space="preserve">技术定位 + 应用场景</w:t>
            </w:r>
          </w:p>
        </w:tc>
        <w:tc>
          <w:tcPr/>
          <w:p>
            <w:pPr>
              <w:pStyle w:val="Compact"/>
              <w:jc w:val="left"/>
            </w:pPr>
            <w:r>
              <w:t xml:space="preserve">“</w:t>
            </w:r>
            <w:r>
              <w:t xml:space="preserve">基于MCP+A2A协议的智能旅游多Agent协作系统</w:t>
            </w:r>
            <w:r>
              <w:t xml:space="preserve">”</w:t>
            </w:r>
          </w:p>
        </w:tc>
        <w:tc>
          <w:tcPr/>
          <w:p>
            <w:pPr>
              <w:pStyle w:val="Compact"/>
              <w:jc w:val="left"/>
            </w:pPr>
            <w:r>
              <w:t xml:space="preserve">“</w:t>
            </w:r>
            <w:r>
              <w:t xml:space="preserve">AI旅游助手</w:t>
            </w:r>
            <w:r>
              <w:t xml:space="preserve">”</w:t>
            </w:r>
            <w:r>
              <w:t xml:space="preserve">（过于笼统）</w:t>
            </w:r>
          </w:p>
        </w:tc>
      </w:tr>
      <w:tr>
        <w:tc>
          <w:tcPr/>
          <w:p>
            <w:pPr>
              <w:pStyle w:val="Compact"/>
              <w:jc w:val="left"/>
            </w:pPr>
            <w:r>
              <w:t xml:space="preserve">技术架构</w:t>
            </w:r>
          </w:p>
        </w:tc>
        <w:tc>
          <w:tcPr/>
          <w:p>
            <w:pPr>
              <w:pStyle w:val="Compact"/>
              <w:jc w:val="left"/>
            </w:pPr>
            <w:r>
              <w:t xml:space="preserve">框架 + 协议 + 协作模式 + 工程特性</w:t>
            </w:r>
          </w:p>
        </w:tc>
        <w:tc>
          <w:tcPr/>
          <w:p>
            <w:pPr>
              <w:pStyle w:val="Compact"/>
              <w:jc w:val="left"/>
            </w:pPr>
            <w:r>
              <w:t xml:space="preserve">“</w:t>
            </w:r>
            <w:r>
              <w:t xml:space="preserve">LangGraph StateGraph + MCP工具接入 + A2A Agent通信 + Supervisor调度 + 链路追踪</w:t>
            </w:r>
            <w:r>
              <w:t xml:space="preserve">”</w:t>
            </w:r>
          </w:p>
        </w:tc>
        <w:tc>
          <w:tcPr/>
          <w:p>
            <w:pPr>
              <w:pStyle w:val="Compact"/>
              <w:jc w:val="left"/>
            </w:pPr>
            <w:r>
              <w:t xml:space="preserve">“</w:t>
            </w:r>
            <w:r>
              <w:t xml:space="preserve">使用LangChain开发</w:t>
            </w:r>
            <w:r>
              <w:t xml:space="preserve">”</w:t>
            </w:r>
            <w:r>
              <w:t xml:space="preserve">（仅提框架）</w:t>
            </w:r>
          </w:p>
        </w:tc>
      </w:tr>
      <w:tr>
        <w:tc>
          <w:tcPr/>
          <w:p>
            <w:pPr>
              <w:pStyle w:val="Compact"/>
              <w:jc w:val="left"/>
            </w:pPr>
            <w:r>
              <w:t xml:space="preserve">核心功能</w:t>
            </w:r>
          </w:p>
        </w:tc>
        <w:tc>
          <w:tcPr/>
          <w:p>
            <w:pPr>
              <w:pStyle w:val="Compact"/>
              <w:jc w:val="left"/>
            </w:pPr>
            <w:r>
              <w:t xml:space="preserve">Agent分工 + 协作机制 + 特色能力</w:t>
            </w:r>
          </w:p>
        </w:tc>
        <w:tc>
          <w:tcPr/>
          <w:p>
            <w:pPr>
              <w:pStyle w:val="Compact"/>
              <w:jc w:val="left"/>
            </w:pPr>
            <w:r>
              <w:t xml:space="preserve">“</w:t>
            </w:r>
            <w:r>
              <w:t xml:space="preserve">4-Agent协作：需求分析→行程规划→信息查询→预算管理；支持死循环检测与自动熔断</w:t>
            </w:r>
            <w:r>
              <w:t xml:space="preserve">”</w:t>
            </w:r>
          </w:p>
        </w:tc>
        <w:tc>
          <w:tcPr/>
          <w:p>
            <w:pPr>
              <w:pStyle w:val="Compact"/>
              <w:jc w:val="left"/>
            </w:pPr>
            <w:r>
              <w:t xml:space="preserve">“</w:t>
            </w:r>
            <w:r>
              <w:t xml:space="preserve">实现了旅游问答功能</w:t>
            </w:r>
            <w:r>
              <w:t xml:space="preserve">”</w:t>
            </w:r>
            <w:r>
              <w:t xml:space="preserve">（功能描述太浅）</w:t>
            </w:r>
          </w:p>
        </w:tc>
      </w:tr>
      <w:tr>
        <w:tc>
          <w:tcPr/>
          <w:p>
            <w:pPr>
              <w:pStyle w:val="Compact"/>
              <w:jc w:val="left"/>
            </w:pPr>
            <w:r>
              <w:t xml:space="preserve">量化结果</w:t>
            </w:r>
          </w:p>
        </w:tc>
        <w:tc>
          <w:tcPr/>
          <w:p>
            <w:pPr>
              <w:pStyle w:val="Compact"/>
              <w:jc w:val="left"/>
            </w:pPr>
            <w:r>
              <w:t xml:space="preserve">成功率 + 成本 + 性能 + 运营数据</w:t>
            </w:r>
          </w:p>
        </w:tc>
        <w:tc>
          <w:tcPr/>
          <w:p>
            <w:pPr>
              <w:pStyle w:val="Compact"/>
              <w:jc w:val="left"/>
            </w:pPr>
            <w:r>
              <w:t xml:space="preserve">“</w:t>
            </w:r>
            <w:r>
              <w:t xml:space="preserve">行程可行性94%；Token成本降低60%；平均响应2.3s；上线30天服务200+请求</w:t>
            </w:r>
            <w:r>
              <w:t xml:space="preserve">”</w:t>
            </w:r>
          </w:p>
        </w:tc>
        <w:tc>
          <w:tcPr/>
          <w:p>
            <w:pPr>
              <w:pStyle w:val="Compact"/>
              <w:jc w:val="left"/>
            </w:pPr>
            <w:r>
              <w:t xml:space="preserve">“</w:t>
            </w:r>
            <w:r>
              <w:t xml:space="preserve">效果良好</w:t>
            </w:r>
            <w:r>
              <w:t xml:space="preserve">”</w:t>
            </w:r>
            <w:r>
              <w:t xml:space="preserve">（无量化支撑）</w:t>
            </w:r>
          </w:p>
        </w:tc>
      </w:tr>
      <w:tr>
        <w:tc>
          <w:tcPr/>
          <w:p>
            <w:pPr>
              <w:pStyle w:val="Compact"/>
              <w:jc w:val="left"/>
            </w:pPr>
            <w:r>
              <w:t xml:space="preserve">技术深度</w:t>
            </w:r>
          </w:p>
        </w:tc>
        <w:tc>
          <w:tcPr/>
          <w:p>
            <w:pPr>
              <w:pStyle w:val="Compact"/>
              <w:jc w:val="left"/>
            </w:pPr>
            <w:r>
              <w:t xml:space="preserve">自研组件 + 协议实现 + 优化策略</w:t>
            </w:r>
          </w:p>
        </w:tc>
        <w:tc>
          <w:tcPr/>
          <w:p>
            <w:pPr>
              <w:pStyle w:val="Compact"/>
              <w:jc w:val="left"/>
            </w:pPr>
            <w:r>
              <w:t xml:space="preserve">“</w:t>
            </w:r>
            <w:r>
              <w:t xml:space="preserve">自研3个MCP Server；实现分层记忆系统（Redis+Mem0）；确定性验证器提升可靠性16pp</w:t>
            </w:r>
            <w:r>
              <w:t xml:space="preserve">”</w:t>
            </w:r>
          </w:p>
        </w:tc>
        <w:tc>
          <w:tcPr/>
          <w:p>
            <w:pPr>
              <w:pStyle w:val="Compact"/>
              <w:jc w:val="left"/>
            </w:pPr>
            <w:r>
              <w:t xml:space="preserve">“</w:t>
            </w:r>
            <w:r>
              <w:t xml:space="preserve">调用了多个API</w:t>
            </w:r>
            <w:r>
              <w:t xml:space="preserve">”</w:t>
            </w:r>
            <w:r>
              <w:t xml:space="preserve">（无深度体现）</w:t>
            </w:r>
          </w:p>
        </w:tc>
      </w:tr>
      <w:tr>
        <w:tc>
          <w:tcPr/>
          <w:p>
            <w:pPr>
              <w:pStyle w:val="Compact"/>
              <w:jc w:val="left"/>
            </w:pPr>
            <w:r>
              <w:t xml:space="preserve">GitHub链接</w:t>
            </w:r>
          </w:p>
        </w:tc>
        <w:tc>
          <w:tcPr/>
          <w:p>
            <w:pPr>
              <w:pStyle w:val="Compact"/>
              <w:jc w:val="left"/>
            </w:pPr>
            <w:r>
              <w:t xml:space="preserve">README完整性 + 提交记录</w:t>
            </w:r>
          </w:p>
        </w:tc>
        <w:tc>
          <w:tcPr/>
          <w:p>
            <w:pPr>
              <w:pStyle w:val="Compact"/>
              <w:jc w:val="left"/>
            </w:pPr>
            <w:r>
              <w:t xml:space="preserve">确保README含架构图+Mermaid图+部署指南+量化数据</w:t>
            </w:r>
          </w:p>
        </w:tc>
        <w:tc>
          <w:tcPr/>
          <w:p>
            <w:pPr>
              <w:pStyle w:val="Compact"/>
              <w:jc w:val="left"/>
            </w:pPr>
            <w:r>
              <w:t xml:space="preserve">空项目/无README/杂乱目录</w:t>
            </w:r>
            <w:r>
              <w:rPr>
                <w:vertAlign w:val="superscript"/>
              </w:rPr>
              <w:t xml:space="preserve">173</w:t>
            </w:r>
          </w:p>
        </w:tc>
      </w:tr>
    </w:tbl>
    <w:p>
      <w:pPr>
        <w:pStyle w:val="BodyText"/>
      </w:pPr>
      <w:r>
        <w:t xml:space="preserve">卡码网的大模型简历指南指出，个人工作部分需要突出3-5条核心技术贡献，每一项都应包含技术决策和量化结果</w:t>
      </w:r>
      <w:r>
        <w:rPr>
          <w:vertAlign w:val="superscript"/>
        </w:rPr>
        <w:t xml:space="preserve">174</w:t>
      </w:r>
      <w:r>
        <w:t xml:space="preserve">。例如，不应只写”实现了MCP工具接入”，而应写”自研3个MCP Server（景点查询/天气接口/路线规划），将工具接入从硬编码改为协议化，新增工具时无需修改主服务代码，接入效率提升约80%“。</w:t>
      </w:r>
    </w:p>
    <w:bookmarkEnd w:id="138"/>
    <w:bookmarkStart w:id="139" w:name="技术关键词布局"/>
    <w:p>
      <w:pPr>
        <w:pStyle w:val="Heading4"/>
      </w:pPr>
      <w:r>
        <w:t xml:space="preserve">6.1.2 技术关键词布局</w:t>
      </w:r>
    </w:p>
    <w:p>
      <w:pPr>
        <w:pStyle w:val="FirstParagraph"/>
      </w:pPr>
      <w:r>
        <w:t xml:space="preserve">AI简历筛选工具已在头部大厂校招中应用，从10万+简历中筛选的准确率达到93%</w:t>
      </w:r>
      <w:r>
        <w:rPr>
          <w:vertAlign w:val="superscript"/>
        </w:rPr>
        <w:t xml:space="preserve">175</w:t>
      </w:r>
      <w:r>
        <w:t xml:space="preserve">，关键词匹配是初筛的核心逻辑之一。但面试官对无效堆砌技术名词的行为极为反感——只回答了”你知道什么”，没回答”你用它做了什么”的简历会直接被降权</w:t>
      </w:r>
      <w:r>
        <w:rPr>
          <w:vertAlign w:val="superscript"/>
        </w:rPr>
        <w:t xml:space="preserve">174</w:t>
      </w:r>
      <w:r>
        <w:t xml:space="preserve">。推荐自然嵌入以下高价值关键词，每个伴随具体应用场景或量化结果。</w:t>
      </w:r>
    </w:p>
    <w:p>
      <w:pPr>
        <w:pStyle w:val="BodyText"/>
      </w:pPr>
      <w:r>
        <w:rPr>
          <w:bCs/>
          <w:b/>
        </w:rPr>
        <w:t xml:space="preserve">协议层</w:t>
      </w:r>
      <w:r>
        <w:t xml:space="preserve">：MCP协议——说明实现了Client-Server架构、理解Tools/Resources/Prompts三类核心能力的区别、熟悉JSON-RPC 2.0通信机制</w:t>
      </w:r>
      <w:r>
        <w:rPr>
          <w:vertAlign w:val="superscript"/>
        </w:rPr>
        <w:t xml:space="preserve">171</w:t>
      </w:r>
      <w:r>
        <w:t xml:space="preserve">；A2A协议——说明用于Agent间对等协作，理解Agent Cards能力发现机制和任务生命周期管理</w:t>
      </w:r>
      <w:r>
        <w:rPr>
          <w:vertAlign w:val="superscript"/>
        </w:rPr>
        <w:t xml:space="preserve">176</w:t>
      </w:r>
      <w:r>
        <w:t xml:space="preserve">。两者同时出现可展示对”纵向工具连接 + 横向Agent协作”完整生态的理解。</w:t>
      </w:r>
    </w:p>
    <w:p>
      <w:pPr>
        <w:pStyle w:val="BodyText"/>
      </w:pPr>
      <w:r>
        <w:rPr>
          <w:bCs/>
          <w:b/>
        </w:rPr>
        <w:t xml:space="preserve">框架层</w:t>
      </w:r>
      <w:r>
        <w:t xml:space="preserve">：LangGraph的StateGraph——说明用于构建Agent状态机和控制流；Supervisor模式——说明作为多Agent协作的调度中心</w:t>
      </w:r>
      <w:r>
        <w:rPr>
          <w:vertAlign w:val="superscript"/>
        </w:rPr>
        <w:t xml:space="preserve">177</w:t>
      </w:r>
      <w:r>
        <w:t xml:space="preserve">；Human-in-the-loop——说明在关键决策点设置人工确认机制。</w:t>
      </w:r>
    </w:p>
    <w:p>
      <w:pPr>
        <w:pStyle w:val="BodyText"/>
      </w:pPr>
      <w:r>
        <w:rPr>
          <w:bCs/>
          <w:b/>
        </w:rPr>
        <w:t xml:space="preserve">工程层</w:t>
      </w:r>
      <w:r>
        <w:t xml:space="preserve">：Mem0——说明用于跨会话长期记忆管理，支持20+向量存储后端</w:t>
      </w:r>
      <w:r>
        <w:rPr>
          <w:vertAlign w:val="superscript"/>
        </w:rPr>
        <w:t xml:space="preserve">16</w:t>
      </w:r>
      <w:r>
        <w:t xml:space="preserve">；上下文压缩——说明采用摘要/卸载/隔离三重策略</w:t>
      </w:r>
      <w:r>
        <w:rPr>
          <w:vertAlign w:val="superscript"/>
        </w:rPr>
        <w:t xml:space="preserve">14</w:t>
      </w:r>
      <w:r>
        <w:t xml:space="preserve">；LangSmith——说明用于全链路Trace追踪；错误熔断——说明防止死循环和级联故障的保护机制。</w:t>
      </w:r>
    </w:p>
    <w:p>
      <w:pPr>
        <w:pStyle w:val="BodyText"/>
      </w:pPr>
      <w:r>
        <w:rPr>
          <w:bCs/>
          <w:b/>
        </w:rPr>
        <w:t xml:space="preserve">能力层</w:t>
      </w:r>
      <w:r>
        <w:t xml:space="preserve">：ReAct循环——说明从零理解observe→think→act→observe循环</w:t>
      </w:r>
      <w:r>
        <w:rPr>
          <w:vertAlign w:val="superscript"/>
        </w:rPr>
        <w:t xml:space="preserve">178</w:t>
      </w:r>
      <w:r>
        <w:t xml:space="preserve">；Tool Calling异常处理——说明分层错误处理策略</w:t>
      </w:r>
      <w:r>
        <w:rPr>
          <w:vertAlign w:val="superscript"/>
        </w:rPr>
        <w:t xml:space="preserve">179</w:t>
      </w:r>
      <w:r>
        <w:t xml:space="preserve">；确定性验证器——说明在LLM生成结果后增加规则引擎验证。</w:t>
      </w:r>
    </w:p>
    <w:bookmarkEnd w:id="139"/>
    <w:bookmarkStart w:id="140" w:name="github展示优化"/>
    <w:p>
      <w:pPr>
        <w:pStyle w:val="Heading4"/>
      </w:pPr>
      <w:r>
        <w:t xml:space="preserve">6.1.3 GitHub展示优化</w:t>
      </w:r>
    </w:p>
    <w:p>
      <w:pPr>
        <w:pStyle w:val="FirstParagraph"/>
      </w:pPr>
      <w:r>
        <w:t xml:space="preserve">GitHub和技术博客是简历的重要加分项</w:t>
      </w:r>
      <w:r>
        <w:rPr>
          <w:vertAlign w:val="superscript"/>
        </w:rPr>
        <w:t xml:space="preserve">29</w:t>
      </w:r>
      <w:r>
        <w:t xml:space="preserve">，但”僵尸粉”（空项目、无Star、杂乱目录）反而会减分</w:t>
      </w:r>
      <w:r>
        <w:rPr>
          <w:vertAlign w:val="superscript"/>
        </w:rPr>
        <w:t xml:space="preserve">173</w:t>
      </w:r>
      <w:r>
        <w:t xml:space="preserve">。README文件需要实现”三维表达”</w:t>
      </w:r>
      <w:r>
        <w:rPr>
          <w:vertAlign w:val="superscript"/>
        </w:rPr>
        <w:t xml:space="preserve">18</w:t>
      </w:r>
      <w:r>
        <w:t xml:space="preserve">：</w:t>
      </w:r>
      <w:r>
        <w:rPr>
          <w:bCs/>
          <w:b/>
        </w:rPr>
        <w:t xml:space="preserve">架构图维度</w:t>
      </w:r>
      <w:r>
        <w:t xml:space="preserve">使用Mermaid语法直接嵌入——Mermaid是基于文本的图表描述语言，GitHub原生支持，核心理念为”代码即图表”</w:t>
      </w:r>
      <w:r>
        <w:rPr>
          <w:vertAlign w:val="superscript"/>
        </w:rPr>
        <w:t xml:space="preserve">18</w:t>
      </w:r>
      <w:r>
        <w:t xml:space="preserve">。好的架构图应像城市地图，使用subgraph划分功能边界，数据流向箭头保持方向一致。</w:t>
      </w:r>
      <w:r>
        <w:rPr>
          <w:bCs/>
          <w:b/>
        </w:rPr>
        <w:t xml:space="preserve">功能演示维度</w:t>
      </w:r>
      <w:r>
        <w:t xml:space="preserve">包含核心功能的运行截图或GIF动图，重点展示多Agent协作过程、工具调用效果和错误恢复机制。</w:t>
      </w:r>
      <w:r>
        <w:rPr>
          <w:bCs/>
          <w:b/>
        </w:rPr>
        <w:t xml:space="preserve">技术深度维度</w:t>
      </w:r>
      <w:r>
        <w:t xml:space="preserve">设置专门章节，详细说明ReAct循环的状态转换逻辑、MCP协议的JSON-RPC通信流程、分层记忆系统的读写策略——面试官越来越关注候选人是否理解协议规范而非只会调用API</w:t>
      </w:r>
      <w:r>
        <w:rPr>
          <w:vertAlign w:val="superscript"/>
        </w:rPr>
        <w:t xml:space="preserve">178</w:t>
      </w:r>
      <w:r>
        <w:t xml:space="preserve">。</w:t>
      </w:r>
    </w:p>
    <w:bookmarkEnd w:id="140"/>
    <w:bookmarkEnd w:id="141"/>
    <w:bookmarkStart w:id="145" w:name="面试准备"/>
    <w:p>
      <w:pPr>
        <w:pStyle w:val="Heading3"/>
      </w:pPr>
      <w:r>
        <w:t xml:space="preserve">6.2 面试准备</w:t>
      </w:r>
    </w:p>
    <w:bookmarkStart w:id="142" w:name="核心技术问题清单"/>
    <w:p>
      <w:pPr>
        <w:pStyle w:val="Heading4"/>
      </w:pPr>
      <w:r>
        <w:t xml:space="preserve">6.2.1 核心技术问题清单</w:t>
      </w:r>
    </w:p>
    <w:p>
      <w:pPr>
        <w:pStyle w:val="FirstParagraph"/>
      </w:pPr>
      <w:r>
        <w:t xml:space="preserve">Agent方向的技术面试问题可按难度分为基础题、进阶题和高级题三个层级</w:t>
      </w:r>
      <w:r>
        <w:rPr>
          <w:vertAlign w:val="superscript"/>
        </w:rPr>
        <w:t xml:space="preserve">18</w:t>
      </w:r>
      <w:r>
        <w:t xml:space="preserve">。下表整理了面向智能旅游助手项目的核心面试问题清单，覆盖字节跳动、阿里巴巴、腾讯、快手、百度等大厂高频真题</w:t>
      </w:r>
      <w:r>
        <w:rPr>
          <w:vertAlign w:val="superscript"/>
        </w:rPr>
        <w:t xml:space="preserve">180</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难度</w:t>
            </w:r>
          </w:p>
        </w:tc>
        <w:tc>
          <w:tcPr/>
          <w:p>
            <w:pPr>
              <w:pStyle w:val="Compact"/>
              <w:jc w:val="left"/>
            </w:pPr>
            <w:r>
              <w:t xml:space="preserve">问题类别</w:t>
            </w:r>
          </w:p>
        </w:tc>
        <w:tc>
          <w:tcPr/>
          <w:p>
            <w:pPr>
              <w:pStyle w:val="Compact"/>
              <w:jc w:val="left"/>
            </w:pPr>
            <w:r>
              <w:t xml:space="preserve">典型问题</w:t>
            </w:r>
          </w:p>
        </w:tc>
        <w:tc>
          <w:tcPr/>
          <w:p>
            <w:pPr>
              <w:pStyle w:val="Compact"/>
              <w:jc w:val="left"/>
            </w:pPr>
            <w:r>
              <w:t xml:space="preserve">回答要点</w:t>
            </w:r>
          </w:p>
        </w:tc>
        <w:tc>
          <w:tcPr/>
          <w:p>
            <w:pPr>
              <w:pStyle w:val="Compact"/>
              <w:jc w:val="left"/>
            </w:pPr>
            <w:r>
              <w:t xml:space="preserve">追问方向</w:t>
            </w:r>
          </w:p>
        </w:tc>
      </w:tr>
      <w:tr>
        <w:tc>
          <w:tcPr/>
          <w:p>
            <w:pPr>
              <w:pStyle w:val="Compact"/>
              <w:jc w:val="left"/>
            </w:pPr>
            <w:r>
              <w:t xml:space="preserve">基础</w:t>
            </w:r>
          </w:p>
        </w:tc>
        <w:tc>
          <w:tcPr/>
          <w:p>
            <w:pPr>
              <w:pStyle w:val="Compact"/>
              <w:jc w:val="left"/>
            </w:pPr>
            <w:r>
              <w:t xml:space="preserve">ReAct循环</w:t>
            </w:r>
          </w:p>
        </w:tc>
        <w:tc>
          <w:tcPr/>
          <w:p>
            <w:pPr>
              <w:pStyle w:val="Compact"/>
              <w:jc w:val="left"/>
            </w:pPr>
            <w:r>
              <w:t xml:space="preserve">描述ReAct循环的完整流程</w:t>
            </w:r>
          </w:p>
        </w:tc>
        <w:tc>
          <w:tcPr/>
          <w:p>
            <w:pPr>
              <w:pStyle w:val="Compact"/>
              <w:jc w:val="left"/>
            </w:pPr>
            <w:r>
              <w:t xml:space="preserve">observe→think→act→observe；思考阶段生成推理和工具调用</w:t>
            </w:r>
            <w:r>
              <w:rPr>
                <w:vertAlign w:val="superscript"/>
              </w:rPr>
              <w:t xml:space="preserve">178</w:t>
            </w:r>
          </w:p>
        </w:tc>
        <w:tc>
          <w:tcPr/>
          <w:p>
            <w:pPr>
              <w:pStyle w:val="Compact"/>
              <w:jc w:val="left"/>
            </w:pPr>
            <w:r>
              <w:t xml:space="preserve">无效Tool Call怎么处理？最大迭代次数？</w:t>
            </w:r>
          </w:p>
        </w:tc>
      </w:tr>
      <w:tr>
        <w:tc>
          <w:tcPr/>
          <w:p>
            <w:pPr>
              <w:pStyle w:val="Compact"/>
              <w:jc w:val="left"/>
            </w:pPr>
            <w:r>
              <w:t xml:space="preserve">基础</w:t>
            </w:r>
          </w:p>
        </w:tc>
        <w:tc>
          <w:tcPr/>
          <w:p>
            <w:pPr>
              <w:pStyle w:val="Compact"/>
              <w:jc w:val="left"/>
            </w:pPr>
            <w:r>
              <w:t xml:space="preserve">MCP协议</w:t>
            </w:r>
          </w:p>
        </w:tc>
        <w:tc>
          <w:tcPr/>
          <w:p>
            <w:pPr>
              <w:pStyle w:val="Compact"/>
              <w:jc w:val="left"/>
            </w:pPr>
            <w:r>
              <w:t xml:space="preserve">MCP和Function Calling的区别？</w:t>
            </w:r>
          </w:p>
        </w:tc>
        <w:tc>
          <w:tcPr/>
          <w:p>
            <w:pPr>
              <w:pStyle w:val="Compact"/>
              <w:jc w:val="left"/>
            </w:pPr>
            <w:r>
              <w:t xml:space="preserve">Function Calling解决”模型怎么输出调用”，MCP解决”工具怎么标准化接入”</w:t>
            </w:r>
            <w:r>
              <w:rPr>
                <w:vertAlign w:val="superscript"/>
              </w:rPr>
              <w:t xml:space="preserve">171</w:t>
            </w:r>
          </w:p>
        </w:tc>
        <w:tc>
          <w:tcPr/>
          <w:p>
            <w:pPr>
              <w:pStyle w:val="Compact"/>
              <w:jc w:val="left"/>
            </w:pPr>
            <w:r>
              <w:t xml:space="preserve">Client-Server架构；三类能力区别</w:t>
            </w:r>
          </w:p>
        </w:tc>
      </w:tr>
      <w:tr>
        <w:tc>
          <w:tcPr/>
          <w:p>
            <w:pPr>
              <w:pStyle w:val="Compact"/>
              <w:jc w:val="left"/>
            </w:pPr>
            <w:r>
              <w:t xml:space="preserve">基础</w:t>
            </w:r>
          </w:p>
        </w:tc>
        <w:tc>
          <w:tcPr/>
          <w:p>
            <w:pPr>
              <w:pStyle w:val="Compact"/>
              <w:jc w:val="left"/>
            </w:pPr>
            <w:r>
              <w:t xml:space="preserve">工具调用</w:t>
            </w:r>
          </w:p>
        </w:tc>
        <w:tc>
          <w:tcPr/>
          <w:p>
            <w:pPr>
              <w:pStyle w:val="Compact"/>
              <w:jc w:val="left"/>
            </w:pPr>
            <w:r>
              <w:t xml:space="preserve">Tool Calling失败的处理流程？</w:t>
            </w:r>
          </w:p>
        </w:tc>
        <w:tc>
          <w:tcPr/>
          <w:p>
            <w:pPr>
              <w:pStyle w:val="Compact"/>
              <w:jc w:val="left"/>
            </w:pPr>
            <w:r>
              <w:t xml:space="preserve">可恢复错误（指数退避重试）→可降级（切换模型）→不可恢复（报告用户）</w:t>
            </w:r>
            <w:r>
              <w:rPr>
                <w:vertAlign w:val="superscript"/>
              </w:rPr>
              <w:t xml:space="preserve">179</w:t>
            </w:r>
          </w:p>
        </w:tc>
        <w:tc>
          <w:tcPr/>
          <w:p>
            <w:pPr>
              <w:pStyle w:val="Compact"/>
              <w:jc w:val="left"/>
            </w:pPr>
            <w:r>
              <w:t xml:space="preserve">Agent如何基于错误信息决定下一步？</w:t>
            </w:r>
          </w:p>
        </w:tc>
      </w:tr>
      <w:tr>
        <w:tc>
          <w:tcPr/>
          <w:p>
            <w:pPr>
              <w:pStyle w:val="Compact"/>
              <w:jc w:val="left"/>
            </w:pPr>
            <w:r>
              <w:t xml:space="preserve">进阶</w:t>
            </w:r>
          </w:p>
        </w:tc>
        <w:tc>
          <w:tcPr/>
          <w:p>
            <w:pPr>
              <w:pStyle w:val="Compact"/>
              <w:jc w:val="left"/>
            </w:pPr>
            <w:r>
              <w:t xml:space="preserve">记忆系统</w:t>
            </w:r>
          </w:p>
        </w:tc>
        <w:tc>
          <w:tcPr/>
          <w:p>
            <w:pPr>
              <w:pStyle w:val="Compact"/>
              <w:jc w:val="left"/>
            </w:pPr>
            <w:r>
              <w:t xml:space="preserve">短期记忆和长期记忆怎么实现？</w:t>
            </w:r>
          </w:p>
        </w:tc>
        <w:tc>
          <w:tcPr/>
          <w:p>
            <w:pPr>
              <w:pStyle w:val="Compact"/>
              <w:jc w:val="left"/>
            </w:pPr>
            <w:r>
              <w:t xml:space="preserve">短期：Redis+滑动窗口/摘要；长期：Mem0向量存储+时间衰减</w:t>
            </w:r>
            <w:r>
              <w:rPr>
                <w:vertAlign w:val="superscript"/>
              </w:rPr>
              <w:t xml:space="preserve">78</w:t>
            </w:r>
          </w:p>
        </w:tc>
        <w:tc>
          <w:tcPr/>
          <w:p>
            <w:pPr>
              <w:pStyle w:val="Compact"/>
              <w:jc w:val="left"/>
            </w:pPr>
            <w:r>
              <w:t xml:space="preserve">历史记录量大时怎么优化查询？记忆衰退？</w:t>
            </w:r>
          </w:p>
        </w:tc>
      </w:tr>
      <w:tr>
        <w:tc>
          <w:tcPr/>
          <w:p>
            <w:pPr>
              <w:pStyle w:val="Compact"/>
              <w:jc w:val="left"/>
            </w:pPr>
            <w:r>
              <w:t xml:space="preserve">进阶</w:t>
            </w:r>
          </w:p>
        </w:tc>
        <w:tc>
          <w:tcPr/>
          <w:p>
            <w:pPr>
              <w:pStyle w:val="Compact"/>
              <w:jc w:val="left"/>
            </w:pPr>
            <w:r>
              <w:t xml:space="preserve">上下文管理</w:t>
            </w:r>
          </w:p>
        </w:tc>
        <w:tc>
          <w:tcPr/>
          <w:p>
            <w:pPr>
              <w:pStyle w:val="Compact"/>
              <w:jc w:val="left"/>
            </w:pPr>
            <w:r>
              <w:t xml:space="preserve">怎么避免上下文爆炸？</w:t>
            </w:r>
          </w:p>
        </w:tc>
        <w:tc>
          <w:tcPr/>
          <w:p>
            <w:pPr>
              <w:pStyle w:val="Compact"/>
              <w:jc w:val="left"/>
            </w:pPr>
            <w:r>
              <w:t xml:space="preserve">Offload（外部存储）+Reduce（摘要压缩）+Isolate（子Agent隔离）</w:t>
            </w:r>
            <w:r>
              <w:rPr>
                <w:vertAlign w:val="superscript"/>
              </w:rPr>
              <w:t xml:space="preserve">14</w:t>
            </w:r>
          </w:p>
        </w:tc>
        <w:tc>
          <w:tcPr/>
          <w:p>
            <w:pPr>
              <w:pStyle w:val="Compact"/>
              <w:jc w:val="left"/>
            </w:pPr>
            <w:r>
              <w:t xml:space="preserve">128K窗口是否还需优化？</w:t>
            </w:r>
          </w:p>
        </w:tc>
      </w:tr>
      <w:tr>
        <w:tc>
          <w:tcPr/>
          <w:p>
            <w:pPr>
              <w:pStyle w:val="Compact"/>
              <w:jc w:val="left"/>
            </w:pPr>
            <w:r>
              <w:t xml:space="preserve">进阶</w:t>
            </w:r>
          </w:p>
        </w:tc>
        <w:tc>
          <w:tcPr/>
          <w:p>
            <w:pPr>
              <w:pStyle w:val="Compact"/>
              <w:jc w:val="left"/>
            </w:pPr>
            <w:r>
              <w:t xml:space="preserve">多Agent协作</w:t>
            </w:r>
          </w:p>
        </w:tc>
        <w:tc>
          <w:tcPr/>
          <w:p>
            <w:pPr>
              <w:pStyle w:val="Compact"/>
              <w:jc w:val="left"/>
            </w:pPr>
            <w:r>
              <w:t xml:space="preserve">单Agent和多Agent的选型标准？</w:t>
            </w:r>
          </w:p>
        </w:tc>
        <w:tc>
          <w:tcPr/>
          <w:p>
            <w:pPr>
              <w:pStyle w:val="Compact"/>
              <w:jc w:val="left"/>
            </w:pPr>
            <w:r>
              <w:t xml:space="preserve">任务能拆成独立子任务就上多Agent；Agent间需有自主决策和通信</w:t>
            </w:r>
            <w:r>
              <w:rPr>
                <w:vertAlign w:val="superscript"/>
              </w:rPr>
              <w:t xml:space="preserve">177</w:t>
            </w:r>
          </w:p>
        </w:tc>
        <w:tc>
          <w:tcPr/>
          <w:p>
            <w:pPr>
              <w:pStyle w:val="Compact"/>
              <w:jc w:val="left"/>
            </w:pPr>
            <w:r>
              <w:t xml:space="preserve">你的项目到底是Multi-Agent还是Workflow？</w:t>
            </w:r>
          </w:p>
        </w:tc>
      </w:tr>
      <w:tr>
        <w:tc>
          <w:tcPr/>
          <w:p>
            <w:pPr>
              <w:pStyle w:val="Compact"/>
              <w:jc w:val="left"/>
            </w:pPr>
            <w:r>
              <w:t xml:space="preserve">高级</w:t>
            </w:r>
          </w:p>
        </w:tc>
        <w:tc>
          <w:tcPr/>
          <w:p>
            <w:pPr>
              <w:pStyle w:val="Compact"/>
              <w:jc w:val="left"/>
            </w:pPr>
            <w:r>
              <w:t xml:space="preserve">死循环防护</w:t>
            </w:r>
          </w:p>
        </w:tc>
        <w:tc>
          <w:tcPr/>
          <w:p>
            <w:pPr>
              <w:pStyle w:val="Compact"/>
              <w:jc w:val="left"/>
            </w:pPr>
            <w:r>
              <w:t xml:space="preserve">怎么检测和防止死循环？</w:t>
            </w:r>
          </w:p>
        </w:tc>
        <w:tc>
          <w:tcPr/>
          <w:p>
            <w:pPr>
              <w:pStyle w:val="Compact"/>
              <w:jc w:val="left"/>
            </w:pPr>
            <w:r>
              <w:t xml:space="preserve">迭代上限+超时控制+重复检测+状态哈希比对</w:t>
            </w:r>
            <w:r>
              <w:rPr>
                <w:vertAlign w:val="superscript"/>
              </w:rPr>
              <w:t xml:space="preserve">15</w:t>
            </w:r>
          </w:p>
        </w:tc>
        <w:tc>
          <w:tcPr/>
          <w:p>
            <w:pPr>
              <w:pStyle w:val="Compact"/>
              <w:jc w:val="left"/>
            </w:pPr>
            <w:r>
              <w:t xml:space="preserve">两步间反复横跳怎么办？</w:t>
            </w:r>
          </w:p>
        </w:tc>
      </w:tr>
      <w:tr>
        <w:tc>
          <w:tcPr/>
          <w:p>
            <w:pPr>
              <w:pStyle w:val="Compact"/>
              <w:jc w:val="left"/>
            </w:pPr>
            <w:r>
              <w:t xml:space="preserve">高级</w:t>
            </w:r>
          </w:p>
        </w:tc>
        <w:tc>
          <w:tcPr/>
          <w:p>
            <w:pPr>
              <w:pStyle w:val="Compact"/>
              <w:jc w:val="left"/>
            </w:pPr>
            <w:r>
              <w:t xml:space="preserve">可观测性</w:t>
            </w:r>
          </w:p>
        </w:tc>
        <w:tc>
          <w:tcPr/>
          <w:p>
            <w:pPr>
              <w:pStyle w:val="Compact"/>
              <w:jc w:val="left"/>
            </w:pPr>
            <w:r>
              <w:t xml:space="preserve">生产级Agent可观测性怎么设计？</w:t>
            </w:r>
          </w:p>
        </w:tc>
        <w:tc>
          <w:tcPr/>
          <w:p>
            <w:pPr>
              <w:pStyle w:val="Compact"/>
              <w:jc w:val="left"/>
            </w:pPr>
            <w:r>
              <w:t xml:space="preserve">六件套：幂等性+超时+重试+成本守卫+权限分级+可观测性</w:t>
            </w:r>
            <w:r>
              <w:rPr>
                <w:vertAlign w:val="superscript"/>
              </w:rPr>
              <w:t xml:space="preserve">18</w:t>
            </w:r>
          </w:p>
        </w:tc>
        <w:tc>
          <w:tcPr/>
          <w:p>
            <w:pPr>
              <w:pStyle w:val="Compact"/>
              <w:jc w:val="left"/>
            </w:pPr>
            <w:r>
              <w:t xml:space="preserve">API超时错误率多少？Token怎么监控？</w:t>
            </w:r>
          </w:p>
        </w:tc>
      </w:tr>
      <w:tr>
        <w:tc>
          <w:tcPr/>
          <w:p>
            <w:pPr>
              <w:pStyle w:val="Compact"/>
              <w:jc w:val="left"/>
            </w:pPr>
            <w:r>
              <w:t xml:space="preserve">高级</w:t>
            </w:r>
          </w:p>
        </w:tc>
        <w:tc>
          <w:tcPr/>
          <w:p>
            <w:pPr>
              <w:pStyle w:val="Compact"/>
              <w:jc w:val="left"/>
            </w:pPr>
            <w:r>
              <w:t xml:space="preserve">成本优化</w:t>
            </w:r>
          </w:p>
        </w:tc>
        <w:tc>
          <w:tcPr/>
          <w:p>
            <w:pPr>
              <w:pStyle w:val="Compact"/>
              <w:jc w:val="left"/>
            </w:pPr>
            <w:r>
              <w:t xml:space="preserve">怎么降低Agent系统运行成本？</w:t>
            </w:r>
          </w:p>
        </w:tc>
        <w:tc>
          <w:tcPr/>
          <w:p>
            <w:pPr>
              <w:pStyle w:val="Compact"/>
              <w:jc w:val="left"/>
            </w:pPr>
            <w:r>
              <w:t xml:space="preserve">语义缓存（2s→50ms）、模型路由、上下文压缩</w:t>
            </w:r>
            <w:r>
              <w:rPr>
                <w:vertAlign w:val="superscript"/>
              </w:rPr>
              <w:t xml:space="preserve">18</w:t>
            </w:r>
          </w:p>
        </w:tc>
        <w:tc>
          <w:tcPr/>
          <w:p>
            <w:pPr>
              <w:pStyle w:val="Compact"/>
              <w:jc w:val="left"/>
            </w:pPr>
            <w:r>
              <w:t xml:space="preserve">数据量增长10倍策略还成立吗？</w:t>
            </w:r>
          </w:p>
        </w:tc>
      </w:tr>
      <w:tr>
        <w:tc>
          <w:tcPr/>
          <w:p>
            <w:pPr>
              <w:pStyle w:val="Compact"/>
              <w:jc w:val="left"/>
            </w:pPr>
            <w:r>
              <w:t xml:space="preserve">高级</w:t>
            </w:r>
          </w:p>
        </w:tc>
        <w:tc>
          <w:tcPr/>
          <w:p>
            <w:pPr>
              <w:pStyle w:val="Compact"/>
              <w:jc w:val="left"/>
            </w:pPr>
            <w:r>
              <w:t xml:space="preserve">架构演进</w:t>
            </w:r>
          </w:p>
        </w:tc>
        <w:tc>
          <w:tcPr/>
          <w:p>
            <w:pPr>
              <w:pStyle w:val="Compact"/>
              <w:jc w:val="left"/>
            </w:pPr>
            <w:r>
              <w:t xml:space="preserve">如果重新设计，会怎么改进？</w:t>
            </w:r>
          </w:p>
        </w:tc>
        <w:tc>
          <w:tcPr/>
          <w:p>
            <w:pPr>
              <w:pStyle w:val="Compact"/>
              <w:jc w:val="left"/>
            </w:pPr>
            <w:r>
              <w:t xml:space="preserve">评估驱动开发+Streaming优先+细粒度模型路由</w:t>
            </w:r>
            <w:r>
              <w:rPr>
                <w:vertAlign w:val="superscript"/>
              </w:rPr>
              <w:t xml:space="preserve">18</w:t>
            </w:r>
          </w:p>
        </w:tc>
        <w:tc>
          <w:tcPr/>
          <w:p>
            <w:pPr>
              <w:pStyle w:val="Compact"/>
              <w:jc w:val="left"/>
            </w:pPr>
            <w:r>
              <w:t xml:space="preserve">每个改进的trade-off？优先级？</w:t>
            </w:r>
          </w:p>
        </w:tc>
      </w:tr>
    </w:tbl>
    <w:p>
      <w:pPr>
        <w:pStyle w:val="BodyText"/>
      </w:pPr>
      <w:r>
        <w:t xml:space="preserve">准备时建议对每个问题都准备”1分钟版本”和”3分钟深度版本”——1分钟版本用于快速回答，3分钟版本用于追问时展示深度。</w:t>
      </w:r>
    </w:p>
    <w:bookmarkEnd w:id="142"/>
    <w:bookmarkStart w:id="143" w:name="主动埋点策略"/>
    <w:p>
      <w:pPr>
        <w:pStyle w:val="Heading4"/>
      </w:pPr>
      <w:r>
        <w:t xml:space="preserve">6.2.2 主动”埋点”策略</w:t>
      </w:r>
    </w:p>
    <w:p>
      <w:pPr>
        <w:pStyle w:val="FirstParagraph"/>
      </w:pPr>
      <w:r>
        <w:t xml:space="preserve">面试官80%的追问来自候选人刚才说的内容</w:t>
      </w:r>
      <w:r>
        <w:rPr>
          <w:vertAlign w:val="superscript"/>
        </w:rPr>
        <w:t xml:space="preserve">18</w:t>
      </w:r>
      <w:r>
        <w:t xml:space="preserve">。主动”埋点”策略的核心是在项目介绍中嵌入3-4个具体但不展开的技术关键词，引面试官追问已准备好的深度内容。</w:t>
      </w:r>
    </w:p>
    <w:p>
      <w:pPr>
        <w:pStyle w:val="BodyText"/>
      </w:pPr>
      <w:r>
        <w:t xml:space="preserve">有效”埋点”示例：</w:t>
      </w:r>
      <w:r>
        <w:t xml:space="preserve">“</w:t>
      </w:r>
      <w:r>
        <w:t xml:space="preserve">在行程规划中，我实现了一个确定性验证器来检查LLM生成的路线可行性——消融实验显示它贡献了16个百分点的可靠性提升。</w:t>
      </w:r>
      <w:r>
        <w:t xml:space="preserve">”</w:t>
      </w:r>
      <w:r>
        <w:t xml:space="preserve"> </w:t>
      </w:r>
      <w:r>
        <w:t xml:space="preserve">这句话埋了三个点：(1) 确定性验证器的存在——面试官可能追问实现细节；(2)</w:t>
      </w:r>
      <w:r>
        <w:t xml:space="preserve"> </w:t>
      </w:r>
      <w:r>
        <w:t xml:space="preserve">“</w:t>
      </w:r>
      <w:r>
        <w:t xml:space="preserve">消融实验</w:t>
      </w:r>
      <w:r>
        <w:t xml:space="preserve">”</w:t>
      </w:r>
      <w:r>
        <w:t xml:space="preserve">——暗示做过系统化评估；(3)</w:t>
      </w:r>
      <w:r>
        <w:t xml:space="preserve"> </w:t>
      </w:r>
      <w:r>
        <w:t xml:space="preserve">“</w:t>
      </w:r>
      <w:r>
        <w:t xml:space="preserve">16pp</w:t>
      </w:r>
      <w:r>
        <w:t xml:space="preserve">”</w:t>
      </w:r>
      <w:r>
        <w:t xml:space="preserve">的具体数字——面试官可能追问测量方法。</w:t>
      </w:r>
    </w:p>
    <w:p>
      <w:pPr>
        <w:pStyle w:val="BodyText"/>
      </w:pPr>
      <w:r>
        <w:t xml:space="preserve">另一个示例：</w:t>
      </w:r>
      <w:r>
        <w:t xml:space="preserve">“</w:t>
      </w:r>
      <w:r>
        <w:t xml:space="preserve">多Agent通信我选用了Supervisor模式而非去中心化方案，主要是考虑旅游规划需要严格的预算约束传递——’全局状态’一致性比’自主协商’更重要。</w:t>
      </w:r>
      <w:r>
        <w:t xml:space="preserve">”</w:t>
      </w:r>
      <w:r>
        <w:t xml:space="preserve"> </w:t>
      </w:r>
      <w:r>
        <w:t xml:space="preserve">这引导面试官追问Supervisor模式vs去中心化的选型依据，正是展示架构设计能力的机会。</w:t>
      </w:r>
      <w:r>
        <w:t xml:space="preserve">“</w:t>
      </w:r>
      <w:r>
        <w:t xml:space="preserve">埋点</w:t>
      </w:r>
      <w:r>
        <w:t xml:space="preserve">”</w:t>
      </w:r>
      <w:r>
        <w:t xml:space="preserve">数量控制在3-4个为宜，每个后面都应准备好包含技术细节、选型理由和量化结果的深度回答。</w:t>
      </w:r>
    </w:p>
    <w:bookmarkEnd w:id="143"/>
    <w:bookmarkStart w:id="144" w:name="star话术模板"/>
    <w:p>
      <w:pPr>
        <w:pStyle w:val="Heading4"/>
      </w:pPr>
      <w:r>
        <w:t xml:space="preserve">6.2.3 STAR话术模板</w:t>
      </w:r>
    </w:p>
    <w:p>
      <w:pPr>
        <w:pStyle w:val="FirstParagraph"/>
      </w:pPr>
      <w:r>
        <w:t xml:space="preserve">STAR法则在Agent项目面试中的权重分配为：S（情境）15%、T（任务）10%、A（行动）40%、R（结果）35%</w:t>
      </w:r>
      <w:r>
        <w:rPr>
          <w:vertAlign w:val="superscript"/>
        </w:rPr>
        <w:t xml:space="preserve">18</w:t>
      </w:r>
      <w:r>
        <w:t xml:space="preserve">。Action占比最大，必须详细描述技术决策过程。</w:t>
      </w:r>
    </w:p>
    <w:p>
      <w:pPr>
        <w:pStyle w:val="BodyText"/>
      </w:pPr>
      <w:r>
        <w:rPr>
          <w:bCs/>
          <w:b/>
        </w:rPr>
        <w:t xml:space="preserve">Situation（约20秒）</w:t>
      </w:r>
      <w:r>
        <w:t xml:space="preserve">：用”可量化的反事实”说明项目动机。强回答示例：</w:t>
      </w:r>
      <w:r>
        <w:t xml:space="preserve">“</w:t>
      </w:r>
      <w:r>
        <w:t xml:space="preserve">现有旅游App的行程规划依赖人工编辑，平均耗时40分钟且不考虑预算约束；按当时用户反馈中’规划太麻烦’的提及率每月增长约12%，直接影响留存。</w:t>
      </w:r>
      <w:r>
        <w:t xml:space="preserve">”</w:t>
      </w:r>
      <w:r>
        <w:rPr>
          <w:vertAlign w:val="superscript"/>
        </w:rPr>
        <w:t xml:space="preserve">18</w:t>
      </w:r>
      <w:r>
        <w:rPr>
          <w:bCs/>
          <w:b/>
        </w:rPr>
        <w:t xml:space="preserve">Task（约15秒）</w:t>
      </w:r>
      <w:r>
        <w:t xml:space="preserve">：定义成功标准。示例：</w:t>
      </w:r>
      <w:r>
        <w:t xml:space="preserve">“</w:t>
      </w:r>
      <w:r>
        <w:t xml:space="preserve">端到端行程可行性目标从纯LLM的67%提升到90%以上；单次规划成本控制在0.5元以内，响应延迟不超过5秒。</w:t>
      </w:r>
      <w:r>
        <w:t xml:space="preserve">”</w:t>
      </w:r>
    </w:p>
    <w:p>
      <w:pPr>
        <w:pStyle w:val="BodyText"/>
      </w:pPr>
      <w:r>
        <w:rPr>
          <w:bCs/>
          <w:b/>
        </w:rPr>
        <w:t xml:space="preserve">Action（约60秒）</w:t>
      </w:r>
      <w:r>
        <w:t xml:space="preserve">：覆盖”为什么选这个方法 + 为什么不是其他方法”。示例：</w:t>
      </w:r>
      <w:r>
        <w:t xml:space="preserve">“</w:t>
      </w:r>
      <w:r>
        <w:t xml:space="preserve">选择LangGraph而非AutoGen，因旅游规划需要严格的状态机控制，StateGraph天然适合；多Agent协作选用Supervisor模式，因预算约束需要全局一致性；记忆系统采用Redis+Mem0分层架构，对比纯向量方案召回准确率提升26%</w:t>
      </w:r>
      <w:r>
        <w:rPr>
          <w:vertAlign w:val="superscript"/>
        </w:rPr>
        <w:t xml:space="preserve">16</w:t>
      </w:r>
      <w:r>
        <w:t xml:space="preserve">。</w:t>
      </w:r>
      <w:r>
        <w:t xml:space="preserve">”</w:t>
      </w:r>
    </w:p>
    <w:p>
      <w:pPr>
        <w:pStyle w:val="BodyText"/>
      </w:pPr>
      <w:r>
        <w:rPr>
          <w:bCs/>
          <w:b/>
        </w:rPr>
        <w:t xml:space="preserve">Result（约25秒）</w:t>
      </w:r>
      <w:r>
        <w:t xml:space="preserve">：量化验证。示例：</w:t>
      </w:r>
      <w:r>
        <w:t xml:space="preserve">“</w:t>
      </w:r>
      <w:r>
        <w:t xml:space="preserve">行程可行性从67%提升到94%，确定性验证器贡献16pp增量；Token成本降低60%；上线30天服务200+请求，平均响应2.3秒。</w:t>
      </w:r>
      <w:r>
        <w:t xml:space="preserve">”</w:t>
      </w:r>
    </w:p>
    <w:bookmarkEnd w:id="144"/>
    <w:bookmarkEnd w:id="145"/>
    <w:bookmarkStart w:id="149" w:name="技术亮点展示"/>
    <w:p>
      <w:pPr>
        <w:pStyle w:val="Heading3"/>
      </w:pPr>
      <w:r>
        <w:t xml:space="preserve">6.3 技术亮点展示</w:t>
      </w:r>
    </w:p>
    <w:bookmarkStart w:id="146" w:name="深度话题1自研mcp-server实现工具标准化接入"/>
    <w:p>
      <w:pPr>
        <w:pStyle w:val="Heading4"/>
      </w:pPr>
      <w:r>
        <w:t xml:space="preserve">6.3.1 深度话题1：自研MCP Server实现工具标准化接入</w:t>
      </w:r>
    </w:p>
    <w:p>
      <w:pPr>
        <w:pStyle w:val="FirstParagraph"/>
      </w:pPr>
      <w:r>
        <w:t xml:space="preserve">MCP协议是2025年Agent面试必考点，最典型的误区是把MCP和Function Calling搞混</w:t>
      </w:r>
      <w:r>
        <w:rPr>
          <w:vertAlign w:val="superscript"/>
        </w:rPr>
        <w:t xml:space="preserve">171</w:t>
      </w:r>
      <w:r>
        <w:t xml:space="preserve">。Function Calling解决”模型怎么输出结构化工具调用请求”，MCP解决”工具怎么标准化接入、一次实现到处复用”——两者是不同层面的问题。</w:t>
      </w:r>
    </w:p>
    <w:p>
      <w:pPr>
        <w:pStyle w:val="BodyText"/>
      </w:pPr>
      <w:r>
        <w:t xml:space="preserve">展示自研MCP Server的深度需要覆盖：Client-Server架构（Host/Client/Server三层结构）；三类核心能力区别（Tools是有副作用的操作需授权，Resources是只读数据，Prompts是可复用提示词模板）</w:t>
      </w:r>
      <w:r>
        <w:rPr>
          <w:vertAlign w:val="superscript"/>
        </w:rPr>
        <w:t xml:space="preserve">171</w:t>
      </w:r>
      <w:r>
        <w:t xml:space="preserve">；底层通信机制（JSON-RPC 2.0，传输层支持stdio和Streamable HTTP，2025年3月规范更新后推荐Streamable HTTP替代HTTP+SSE双端点方案）。</w:t>
      </w:r>
    </w:p>
    <w:p>
      <w:pPr>
        <w:pStyle w:val="BodyText"/>
      </w:pPr>
      <w:r>
        <w:t xml:space="preserve">面试深度回答示例：</w:t>
      </w:r>
      <w:r>
        <w:t xml:space="preserve">“</w:t>
      </w:r>
      <w:r>
        <w:t xml:space="preserve">我自研了3个MCP Server——景点信息查询、实时天气获取、路线距离计算。每个Server实现了标准MCP生命周期：初始化握手→能力声明→工具发现→调用执行→断开连接。底层采用JSON-RPC 2.0 over Streamable HTTP。设计时遵循’协议即接口’理念——景点查询Server的Tools描述精确到参数约束，实测描述精准时工具调用成功率96%，描述模糊时仅82%。</w:t>
      </w:r>
      <w:r>
        <w:t xml:space="preserve">”</w:t>
      </w:r>
      <w:r>
        <w:rPr>
          <w:vertAlign w:val="superscript"/>
        </w:rPr>
        <w:t xml:space="preserve">171</w:t>
      </w:r>
      <w:r>
        <w:t xml:space="preserve">MCP被称为”模型的Type-C接口”</w:t>
      </w:r>
      <w:r>
        <w:rPr>
          <w:vertAlign w:val="superscript"/>
        </w:rPr>
        <w:t xml:space="preserve">181</w:t>
      </w:r>
      <w:r>
        <w:t xml:space="preserve">，生态发展极快，阿里、腾讯、支付宝均宣布支持。可补充：</w:t>
      </w:r>
      <w:r>
        <w:t xml:space="preserve">“</w:t>
      </w:r>
      <w:r>
        <w:t xml:space="preserve">MCP Server数量增多会带来Skills爆炸问题——接入10个Server、每个20个工具时，上下文窗口会被占满。我实现了渐进式披露机制：先粗粒度描述Skills类别，按需加载详细Schema，将Tools描述的Token占用从平均3{,}000降至800。</w:t>
      </w:r>
      <w:r>
        <w:t xml:space="preserve">”</w:t>
      </w:r>
    </w:p>
    <w:bookmarkEnd w:id="146"/>
    <w:bookmarkStart w:id="147" w:name="深度话题2分层记忆系统设计"/>
    <w:p>
      <w:pPr>
        <w:pStyle w:val="Heading4"/>
      </w:pPr>
      <w:r>
        <w:t xml:space="preserve">6.3.2 深度话题2：分层记忆系统设计</w:t>
      </w:r>
    </w:p>
    <w:p>
      <w:pPr>
        <w:pStyle w:val="FirstParagraph"/>
      </w:pPr>
      <w:r>
        <w:t xml:space="preserve">记忆系统设计是区分度最高的技术点之一</w:t>
      </w:r>
      <w:r>
        <w:rPr>
          <w:vertAlign w:val="superscript"/>
        </w:rPr>
        <w:t xml:space="preserve">182</w:t>
      </w:r>
      <w:r>
        <w:t xml:space="preserve">。字节AI Agent二面专门考察了Claude Code的三层记忆隔离设计和auto-compact机制。大多数学生项目只实现了”能对话”的基本功能，没有跨会话记忆和上下文压缩——面试官问”用户三天前说喜欢海鲜，今天推荐餐厅时系统怎么知道？“大部分答不上来。</w:t>
      </w:r>
    </w:p>
    <w:p>
      <w:pPr>
        <w:pStyle w:val="BodyText"/>
      </w:pPr>
      <w:r>
        <w:t xml:space="preserve">旅游助手的分层记忆系统包含三个层次：</w:t>
      </w:r>
      <w:r>
        <w:rPr>
          <w:bCs/>
          <w:b/>
        </w:rPr>
        <w:t xml:space="preserve">短期记忆层</w:t>
      </w:r>
      <w:r>
        <w:t xml:space="preserve">使用Redis存储当前会话对话历史，TTL 24小时，支持滑动窗口和摘要压缩。超过10轮时触发ConversationSummaryBufferMemory模式——保留最近4轮完整对话，更早内容压缩为摘要</w:t>
      </w:r>
      <w:r>
        <w:rPr>
          <w:vertAlign w:val="superscript"/>
        </w:rPr>
        <w:t xml:space="preserve">78</w:t>
      </w:r>
      <w:r>
        <w:t xml:space="preserve">。</w:t>
      </w:r>
      <w:r>
        <w:rPr>
          <w:bCs/>
          <w:b/>
        </w:rPr>
        <w:t xml:space="preserve">长期记忆层</w:t>
      </w:r>
      <w:r>
        <w:t xml:space="preserve">使用Mem0管理跨会话用户偏好，通过embedding检索实现语义查询，核心优势是”时间推理”机制——检索时根据时间戳判断新旧偏好权重</w:t>
      </w:r>
      <w:r>
        <w:rPr>
          <w:vertAlign w:val="superscript"/>
        </w:rPr>
        <w:t xml:space="preserve">16</w:t>
      </w:r>
      <w:r>
        <w:t xml:space="preserve">。</w:t>
      </w:r>
      <w:r>
        <w:rPr>
          <w:bCs/>
          <w:b/>
        </w:rPr>
        <w:t xml:space="preserve">上下文压缩层</w:t>
      </w:r>
      <w:r>
        <w:t xml:space="preserve">采用三重策略：Offload（大段景点描述保留引用ID）、Reduce（滚动摘要）、Isolate（每个Agent独立上下文窗口）</w:t>
      </w:r>
      <w:r>
        <w:rPr>
          <w:vertAlign w:val="superscript"/>
        </w:rPr>
        <w:t xml:space="preserve">14</w:t>
      </w:r>
      <w:r>
        <w:t xml:space="preserve">。</w:t>
      </w:r>
    </w:p>
    <w:p>
      <w:pPr>
        <w:pStyle w:val="BodyText"/>
      </w:pPr>
      <w:r>
        <w:t xml:space="preserve">需准备的追问方向：Mem0”只增不删”策略的风险——通过时间推理处理旧数据，新偏好自动覆盖旧偏好检索权重</w:t>
      </w:r>
      <w:r>
        <w:rPr>
          <w:vertAlign w:val="superscript"/>
        </w:rPr>
        <w:t xml:space="preserve">16</w:t>
      </w:r>
      <w:r>
        <w:t xml:space="preserve">；多Agent上下文隔离——Agent A的输出被Agent B基于错误结果继续推理形成”错误传播”，因此设计了Supervisor摘要转发机制</w:t>
      </w:r>
      <w:r>
        <w:rPr>
          <w:vertAlign w:val="superscript"/>
        </w:rPr>
        <w:t xml:space="preserve">172</w:t>
      </w:r>
      <w:r>
        <w:t xml:space="preserve">。</w:t>
      </w:r>
    </w:p>
    <w:bookmarkEnd w:id="147"/>
    <w:bookmarkStart w:id="148" w:name="深度话题3生产级可观测性"/>
    <w:p>
      <w:pPr>
        <w:pStyle w:val="Heading4"/>
      </w:pPr>
      <w:r>
        <w:t xml:space="preserve">6.3.3 深度话题3：生产级可观测性</w:t>
      </w:r>
    </w:p>
    <w:p>
      <w:pPr>
        <w:pStyle w:val="FirstParagraph"/>
      </w:pPr>
      <w:r>
        <w:t xml:space="preserve">生产级可观测性是区分”玩具项目”与”真实工程”的关键标志</w:t>
      </w:r>
      <w:r>
        <w:rPr>
          <w:vertAlign w:val="superscript"/>
        </w:rPr>
        <w:t xml:space="preserve">18</w:t>
      </w:r>
      <w:r>
        <w:t xml:space="preserve">。调研发现68%的多Agent故障无法被传统监控发现。可观测性设计覆盖六个维度：</w:t>
      </w:r>
      <w:r>
        <w:rPr>
          <w:bCs/>
          <w:b/>
        </w:rPr>
        <w:t xml:space="preserve">全链路Trace追踪</w:t>
      </w:r>
      <w:r>
        <w:t xml:space="preserve">——基于LangSmith实现唯一trace_id和独立span，目标覆盖率100%，问题定位从2小时缩至15分钟。</w:t>
      </w:r>
      <w:r>
        <w:rPr>
          <w:bCs/>
          <w:b/>
        </w:rPr>
        <w:t xml:space="preserve">Token消耗监控</w:t>
      </w:r>
      <w:r>
        <w:t xml:space="preserve">——按Agent/请求/模型维度实时统计，设置成本阈值告警。</w:t>
      </w:r>
      <w:r>
        <w:rPr>
          <w:bCs/>
          <w:b/>
        </w:rPr>
        <w:t xml:space="preserve">任务成功率统计</w:t>
      </w:r>
      <w:r>
        <w:t xml:space="preserve">——按类型和Agent维度分别统计，识别薄弱环节。</w:t>
      </w:r>
      <w:r>
        <w:rPr>
          <w:bCs/>
          <w:b/>
        </w:rPr>
        <w:t xml:space="preserve">错误分级处理</w:t>
      </w:r>
      <w:r>
        <w:t xml:space="preserve">——API超时（指数退避，错误率从5%降至0.3%）、模型降级（备用模型切换，99.5%可用性）、权限不足（用户报告）。</w:t>
      </w:r>
      <w:r>
        <w:rPr>
          <w:bCs/>
          <w:b/>
        </w:rPr>
        <w:t xml:space="preserve">死循环检测</w:t>
      </w:r>
      <w:r>
        <w:t xml:space="preserve">——监控工具调用重复率和状态哈希碰撞，超阈值自动熔断</w:t>
      </w:r>
      <w:r>
        <w:rPr>
          <w:vertAlign w:val="superscript"/>
        </w:rPr>
        <w:t xml:space="preserve">15</w:t>
      </w:r>
      <w:r>
        <w:t xml:space="preserve">。</w:t>
      </w:r>
      <w:r>
        <w:rPr>
          <w:bCs/>
          <w:b/>
        </w:rPr>
        <w:t xml:space="preserve">成本守卫</w:t>
      </w:r>
      <w:r>
        <w:t xml:space="preserve">——按用户/会话设置Token上限，防止成本失控。</w:t>
      </w:r>
    </w:p>
    <w:p>
      <w:pPr>
        <w:pStyle w:val="BodyText"/>
      </w:pPr>
      <w:r>
        <w:t xml:space="preserve">面试话术示例：</w:t>
      </w:r>
      <w:r>
        <w:t xml:space="preserve">“</w:t>
      </w:r>
      <w:r>
        <w:t xml:space="preserve">项目第一期就接入LangSmith做全链路Trace。多Agent系统调试复杂度是单Agent的指数级——一个请求可能经过4个Agent、调用8个工具、执行20+轮LLM推理，没有Trace无法定位。上线后发现预算Agent消耗占总Token的40%，分析Trace发现它重复调用景点详情接口。增加语义缓存后，重复查询响应从2秒降至50毫秒，Token成本降为0。</w:t>
      </w:r>
      <w:r>
        <w:t xml:space="preserve">”</w:t>
      </w:r>
      <w:r>
        <w:rPr>
          <w:vertAlign w:val="superscript"/>
        </w:rPr>
        <w:t xml:space="preserve">18</w:t>
      </w:r>
      <w:r>
        <w:t xml:space="preserve">#### 6.3.4 深度话题4：确定性验证器</w:t>
      </w:r>
    </w:p>
    <w:p>
      <w:pPr>
        <w:pStyle w:val="BodyText"/>
      </w:pPr>
      <w:r>
        <w:t xml:space="preserve">确定性验证器（Deterministic Verifier）是Agent可靠性的”秘密武器”</w:t>
      </w:r>
      <w:r>
        <w:rPr>
          <w:vertAlign w:val="superscript"/>
        </w:rPr>
        <w:t xml:space="preserve">18</w:t>
      </w:r>
      <w:r>
        <w:t xml:space="preserve">。在LLM生成结果后增加一层确定性验证，可将可靠性提升16个百分点。这种”LLM生成 + 确定性验证”的双层架构是生产级最佳实践，但极少有学生项目考虑。</w:t>
      </w:r>
    </w:p>
    <w:p>
      <w:pPr>
        <w:pStyle w:val="BodyText"/>
      </w:pPr>
      <w:r>
        <w:t xml:space="preserve">在旅游助手中的实现：LLM生成初步行程后，验证器执行四重检查——</w:t>
      </w:r>
      <w:r>
        <w:rPr>
          <w:bCs/>
          <w:b/>
        </w:rPr>
        <w:t xml:space="preserve">时间合理性</w:t>
      </w:r>
      <w:r>
        <w:t xml:space="preserve">（景点开放时间覆盖访问时段、交通时间充足）；</w:t>
      </w:r>
      <w:r>
        <w:rPr>
          <w:bCs/>
          <w:b/>
        </w:rPr>
        <w:t xml:space="preserve">预算一致性</w:t>
      </w:r>
      <w:r>
        <w:t xml:space="preserve">（各项花费总和等于预算分配）；</w:t>
      </w:r>
      <w:r>
        <w:rPr>
          <w:bCs/>
          <w:b/>
        </w:rPr>
        <w:t xml:space="preserve">空间连续性</w:t>
      </w:r>
      <w:r>
        <w:t xml:space="preserve">（相邻景点地理距离合理）；</w:t>
      </w:r>
      <w:r>
        <w:rPr>
          <w:bCs/>
          <w:b/>
        </w:rPr>
        <w:t xml:space="preserve">约束满足</w:t>
      </w:r>
      <w:r>
        <w:t xml:space="preserve">（必去景点全部包含、禁去景点排除）。任何一项失败，验证器将错误信息返回规划Agent修正后重新提交。</w:t>
      </w:r>
    </w:p>
    <w:p>
      <w:pPr>
        <w:pStyle w:val="BodyText"/>
      </w:pPr>
      <w:r>
        <w:t xml:space="preserve">核心数据来自消融实验：</w:t>
      </w:r>
      <w:r>
        <w:t xml:space="preserve">“</w:t>
      </w:r>
      <w:r>
        <w:t xml:space="preserve">纯LLM生成可行性78%，增加LLM-as-judge后84%，再增加确定性验证器后94%。关键消融：去掉验证层只用LLM-as-judge，可行性只能到84%——确定性验证器独立贡献10pp，双层验证共贡献16pp。</w:t>
      </w:r>
      <w:r>
        <w:t xml:space="preserve">”</w:t>
      </w:r>
      <w:r>
        <w:rPr>
          <w:vertAlign w:val="superscript"/>
        </w:rPr>
        <w:t xml:space="preserve">18</w:t>
      </w:r>
      <w:r>
        <w:t xml:space="preserve">这个设计同时展示了工程思维（不盲目信任LLM）和领域知识（旅游规划的可验证规则），是强区分度话题。</w:t>
      </w:r>
    </w:p>
    <w:bookmarkEnd w:id="148"/>
    <w:bookmarkEnd w:id="149"/>
    <w:bookmarkStart w:id="153" w:name="项目差异化论证"/>
    <w:p>
      <w:pPr>
        <w:pStyle w:val="Heading3"/>
      </w:pPr>
      <w:r>
        <w:t xml:space="preserve">6.4 项目差异化论证</w:t>
      </w:r>
    </w:p>
    <w:bookmarkStart w:id="150" w:name="与调包侠的区别"/>
    <w:p>
      <w:pPr>
        <w:pStyle w:val="Heading4"/>
      </w:pPr>
      <w:r>
        <w:t xml:space="preserve">6.4.1 与”调包侠”的区别</w:t>
      </w:r>
    </w:p>
    <w:p>
      <w:pPr>
        <w:pStyle w:val="FirstParagraph"/>
      </w:pPr>
      <w:r>
        <w:t xml:space="preserve">“</w:t>
      </w:r>
      <w:r>
        <w:t xml:space="preserve">调包侠</w:t>
      </w:r>
      <w:r>
        <w:t xml:space="preserve">”</w:t>
      </w:r>
      <w:r>
        <w:t xml:space="preserve">指仅调用框架API、对底层原理缺乏理解的候选人。面试官通过追问核心机制识别：</w:t>
      </w:r>
      <w:r>
        <w:t xml:space="preserve">“</w:t>
      </w:r>
      <w:r>
        <w:t xml:space="preserve">ReAct循环每一步具体做什么？</w:t>
      </w:r>
      <w:r>
        <w:t xml:space="preserve">”</w:t>
      </w:r>
      <w:r>
        <w:t xml:space="preserve">“</w:t>
      </w:r>
      <w:r>
        <w:t xml:space="preserve">MCP生命周期包含哪几个阶段？</w:t>
      </w:r>
      <w:r>
        <w:t xml:space="preserve">”</w:t>
      </w:r>
      <w:r>
        <w:rPr>
          <w:vertAlign w:val="superscript"/>
        </w:rPr>
        <w:t xml:space="preserve">178</w:t>
      </w:r>
      <w:r>
        <w:t xml:space="preserve">仅会调用</w:t>
      </w:r>
      <w:r>
        <w:rPr>
          <w:rStyle w:val="VerbatimChar"/>
        </w:rPr>
        <w:t xml:space="preserve">create_react_agent</w:t>
      </w:r>
      <w:r>
        <w:t xml:space="preserve">的候选人无法回答。</w:t>
      </w:r>
    </w:p>
    <w:p>
      <w:pPr>
        <w:pStyle w:val="BodyText"/>
      </w:pPr>
      <w:r>
        <w:t xml:space="preserve">差异化论证的核心是”从零理解 + 自研组件 + 生产级考量”。</w:t>
      </w:r>
      <w:r>
        <w:rPr>
          <w:bCs/>
          <w:b/>
        </w:rPr>
        <w:t xml:space="preserve">从零理解</w:t>
      </w:r>
      <w:r>
        <w:t xml:space="preserve">体现在能够手写ReAct循环核心逻辑，描述MCP协议完整通信流程和JSON-RPC 2.0消息格式</w:t>
      </w:r>
      <w:r>
        <w:rPr>
          <w:vertAlign w:val="superscript"/>
        </w:rPr>
        <w:t xml:space="preserve">171</w:t>
      </w:r>
      <w:r>
        <w:t xml:space="preserve">。</w:t>
      </w:r>
      <w:r>
        <w:rPr>
          <w:bCs/>
          <w:b/>
        </w:rPr>
        <w:t xml:space="preserve">自研组件</w:t>
      </w:r>
      <w:r>
        <w:t xml:space="preserve">体现在项目中包含从零实现的关键模块——3个自定义MCP Server、分层记忆系统核心逻辑、确定性验证器规则引擎。</w:t>
      </w:r>
      <w:r>
        <w:rPr>
          <w:bCs/>
          <w:b/>
        </w:rPr>
        <w:t xml:space="preserve">生产级考量</w:t>
      </w:r>
      <w:r>
        <w:t xml:space="preserve">体现在错误恢复、成本控制和可观测性三个维度——API超时怎么办、Token花了多少钱、用户投诉回复慢怎么排查</w:t>
      </w:r>
      <w:r>
        <w:rPr>
          <w:vertAlign w:val="superscript"/>
        </w:rPr>
        <w:t xml:space="preserve">18</w:t>
      </w:r>
      <w:r>
        <w:t xml:space="preserve">。</w:t>
      </w:r>
    </w:p>
    <w:p>
      <w:pPr>
        <w:pStyle w:val="BodyText"/>
      </w:pPr>
      <w:r>
        <w:t xml:space="preserve">面试中可主动引导：</w:t>
      </w:r>
      <w:r>
        <w:t xml:space="preserve">“</w:t>
      </w:r>
      <w:r>
        <w:t xml:space="preserve">我理解LangGraph的设计哲学，但核心模块如MCP Server和验证器是自研的。选择自研是因为想深入理解协议规范——JSON-RPC 2.0的batch request机制在标准SDK中没有完全支持，自研让我能够按需扩展。</w:t>
      </w:r>
      <w:r>
        <w:t xml:space="preserve">”</w:t>
      </w:r>
    </w:p>
    <w:bookmarkEnd w:id="150"/>
    <w:bookmarkStart w:id="151" w:name="与demo项目的区别"/>
    <w:p>
      <w:pPr>
        <w:pStyle w:val="Heading4"/>
      </w:pPr>
      <w:r>
        <w:t xml:space="preserve">6.4.2 与Demo项目的区别</w:t>
      </w:r>
    </w:p>
    <w:p>
      <w:pPr>
        <w:pStyle w:val="FirstParagraph"/>
      </w:pPr>
      <w:r>
        <w:t xml:space="preserve">Demo项目的典型特征是：只有后端没有前端、只有代码没有部署、只有成功路径没有错误处理</w:t>
      </w:r>
      <w:r>
        <w:rPr>
          <w:vertAlign w:val="superscript"/>
        </w:rPr>
        <w:t xml:space="preserve">183</w:t>
      </w:r>
      <w:r>
        <w:t xml:space="preserve">。牛客网评估中，纯Demo项目为B级，已上线且具备完整前后端的项目可进入A级</w:t>
      </w:r>
      <w:r>
        <w:rPr>
          <w:vertAlign w:val="superscript"/>
        </w:rPr>
        <w:t xml:space="preserve">13</w:t>
      </w:r>
      <w:r>
        <w:t xml:space="preserve">。</w:t>
      </w:r>
    </w:p>
    <w:p>
      <w:pPr>
        <w:pStyle w:val="BodyText"/>
      </w:pPr>
      <w:r>
        <w:t xml:space="preserve">差异化论证围绕”已上线运营 + 可观测性 + 错误恢复 + 成本控制”。</w:t>
      </w:r>
      <w:r>
        <w:rPr>
          <w:bCs/>
          <w:b/>
        </w:rPr>
        <w:t xml:space="preserve">已上线运营</w:t>
      </w:r>
      <w:r>
        <w:t xml:space="preserve">是硬性标准——阿里云学生免费ECS和68元/年轻量服务器足以支撑上线</w:t>
      </w:r>
      <w:r>
        <w:rPr>
          <w:vertAlign w:val="superscript"/>
        </w:rPr>
        <w:t xml:space="preserve">18</w:t>
      </w:r>
      <w:r>
        <w:t xml:space="preserve">。</w:t>
      </w:r>
      <w:r>
        <w:t xml:space="preserve">“</w:t>
      </w:r>
      <w:r>
        <w:t xml:space="preserve">上线30天服务200+请求</w:t>
      </w:r>
      <w:r>
        <w:t xml:space="preserve">”</w:t>
      </w:r>
      <w:r>
        <w:t xml:space="preserve">比”本地运行成功”有数量级差距。</w:t>
      </w:r>
      <w:r>
        <w:rPr>
          <w:bCs/>
          <w:b/>
        </w:rPr>
        <w:t xml:space="preserve">可观测性</w:t>
      </w:r>
      <w:r>
        <w:t xml:space="preserve">体现在全链路Trace、Token监控和错误告警</w:t>
      </w:r>
      <w:r>
        <w:rPr>
          <w:vertAlign w:val="superscript"/>
        </w:rPr>
        <w:t xml:space="preserve">18</w:t>
      </w:r>
      <w:r>
        <w:t xml:space="preserve">。</w:t>
      </w:r>
      <w:r>
        <w:rPr>
          <w:bCs/>
          <w:b/>
        </w:rPr>
        <w:t xml:space="preserve">错误恢复</w:t>
      </w:r>
      <w:r>
        <w:t xml:space="preserve">体现在分层处理策略——</w:t>
      </w:r>
      <w:r>
        <w:t xml:space="preserve">“</w:t>
      </w:r>
      <w:r>
        <w:t xml:space="preserve">API超时导致的用户可见错误从5%降至0.3%，模型降级确保99.5%可用性</w:t>
      </w:r>
      <w:r>
        <w:t xml:space="preserve">”</w:t>
      </w:r>
      <w:r>
        <w:rPr>
          <w:vertAlign w:val="superscript"/>
        </w:rPr>
        <w:t xml:space="preserve">18</w:t>
      </w:r>
      <w:r>
        <w:t xml:space="preserve">。</w:t>
      </w:r>
      <w:r>
        <w:rPr>
          <w:bCs/>
          <w:b/>
        </w:rPr>
        <w:t xml:space="preserve">成本控制</w:t>
      </w:r>
      <w:r>
        <w:t xml:space="preserve">体现在语义缓存和模型路由——</w:t>
      </w:r>
      <w:r>
        <w:t xml:space="preserve">“</w:t>
      </w:r>
      <w:r>
        <w:t xml:space="preserve">Token成本降低60%</w:t>
      </w:r>
      <w:r>
        <w:t xml:space="preserve">”</w:t>
      </w:r>
      <w:r>
        <w:t xml:space="preserve">是面试官高度关注的结果</w:t>
      </w:r>
      <w:r>
        <w:rPr>
          <w:vertAlign w:val="superscript"/>
        </w:rPr>
        <w:t xml:space="preserve">18</w:t>
      </w:r>
      <w:r>
        <w:t xml:space="preserve">。</w:t>
      </w:r>
    </w:p>
    <w:bookmarkEnd w:id="151"/>
    <w:bookmarkStart w:id="152" w:name="与单一agent项目的区别"/>
    <w:p>
      <w:pPr>
        <w:pStyle w:val="Heading4"/>
      </w:pPr>
      <w:r>
        <w:t xml:space="preserve">6.4.3 与单一Agent项目的区别</w:t>
      </w:r>
    </w:p>
    <w:p>
      <w:pPr>
        <w:pStyle w:val="FirstParagraph"/>
      </w:pPr>
      <w:r>
        <w:t xml:space="preserve">多Agent项目有更高的复杂度天花板，但也面临更大失败风险——多Agent系统生产失败率41%-87%，79%源于协调问题而非模型能力</w:t>
      </w:r>
      <w:r>
        <w:rPr>
          <w:vertAlign w:val="superscript"/>
        </w:rPr>
        <w:t xml:space="preserve">18</w:t>
      </w:r>
      <w:r>
        <w:t xml:space="preserve">。展示重点不是”用了几个Agent”，而是”Agent之间如何有效协作”。</w:t>
      </w:r>
    </w:p>
    <w:p>
      <w:pPr>
        <w:pStyle w:val="BodyText"/>
      </w:pPr>
      <w:r>
        <w:t xml:space="preserve">差异化论证强调：</w:t>
      </w:r>
      <w:r>
        <w:rPr>
          <w:bCs/>
          <w:b/>
        </w:rPr>
        <w:t xml:space="preserve">多Agent协作的真实性</w:t>
      </w:r>
      <w:r>
        <w:t xml:space="preserve">——Agent之间有真正的通信和状态共享，而非简单顺序调用。面试官致命追问：</w:t>
      </w:r>
      <w:r>
        <w:t xml:space="preserve">“</w:t>
      </w:r>
      <w:r>
        <w:t xml:space="preserve">你的多Agent之间到底有没有交流？</w:t>
      </w:r>
      <w:r>
        <w:t xml:space="preserve">”</w:t>
      </w:r>
      <w:r>
        <w:rPr>
          <w:vertAlign w:val="superscript"/>
        </w:rPr>
        <w:t xml:space="preserve">177</w:t>
      </w:r>
      <w:r>
        <w:t xml:space="preserve">需解释Supervisor模式下的任务委托、结果汇总和冲突消解机制</w:t>
      </w:r>
      <w:r>
        <w:rPr>
          <w:vertAlign w:val="superscript"/>
        </w:rPr>
        <w:t xml:space="preserve">172</w:t>
      </w:r>
      <w:r>
        <w:t xml:space="preserve">。</w:t>
      </w:r>
      <w:r>
        <w:rPr>
          <w:bCs/>
          <w:b/>
        </w:rPr>
        <w:t xml:space="preserve">A2A协议的应用</w:t>
      </w:r>
      <w:r>
        <w:t xml:space="preserve">——Agent间通信采用标准化A2A协议，理解Agent Cards能力发现和任务生命周期管理</w:t>
      </w:r>
      <w:r>
        <w:rPr>
          <w:vertAlign w:val="superscript"/>
        </w:rPr>
        <w:t xml:space="preserve">176</w:t>
      </w:r>
      <w:r>
        <w:t xml:space="preserve">。</w:t>
      </w:r>
      <w:r>
        <w:rPr>
          <w:bCs/>
          <w:b/>
        </w:rPr>
        <w:t xml:space="preserve">任务分解的合理性</w:t>
      </w:r>
      <w:r>
        <w:t xml:space="preserve">——4个Agent各有明确职责边界：需求分析Agent负责信息收集，行程规划Agent负责约束求解，信息查询Agent负责实时数据，预算管理Agent负责成本控制。</w:t>
      </w:r>
      <w:r>
        <w:rPr>
          <w:bCs/>
          <w:b/>
        </w:rPr>
        <w:t xml:space="preserve">冲突消解机制</w:t>
      </w:r>
      <w:r>
        <w:t xml:space="preserve">——当预算Agent要求削减开支而行程Agent希望增加景点时，通过Supervisor仲裁或用户确认解决冲突</w:t>
      </w:r>
      <w:r>
        <w:rPr>
          <w:vertAlign w:val="superscript"/>
        </w:rPr>
        <w:t xml:space="preserve">172</w:t>
      </w:r>
      <w:r>
        <w:t xml:space="preserve">。</w:t>
      </w:r>
    </w:p>
    <w:p>
      <w:pPr>
        <w:pStyle w:val="BodyText"/>
      </w:pPr>
      <w:r>
        <w:t xml:space="preserve">需要特别警惕”为了多Agent而多Agent”的陷阱——设计了5-6个Agent但只是简单顺序调用，既增加复杂度又没展示真正协作能力</w:t>
      </w:r>
      <w:r>
        <w:rPr>
          <w:vertAlign w:val="superscript"/>
        </w:rPr>
        <w:t xml:space="preserve">177</w:t>
      </w:r>
      <w:r>
        <w:t xml:space="preserve">。诚实承认项目当前是Workflow并讨论改造方案，比硬撑更有价值。面试官区分Multi-Agent和Workflow的标准是：Agent之间是否有自主决策、互相调用、互相通信</w:t>
      </w:r>
      <w:r>
        <w:rPr>
          <w:vertAlign w:val="superscript"/>
        </w:rPr>
        <w:t xml:space="preserve">177</w:t>
      </w:r>
      <w:r>
        <w:t xml:space="preserve">。固定router分发任务到独立处理器最后汇总的模式，已被业界共识认定为Workflow而非Multi-Agent。</w:t>
      </w:r>
    </w:p>
    <w:p>
      <w:pPr>
        <w:pStyle w:val="BodyText"/>
      </w:pPr>
      <w:r>
        <w:t xml:space="preserve">最终，高区分度的Agent项目需要在简历上回答”我解决了什么问题”，在面试中回答”为什么收益能落到业务上”，在技术细节上回答”为什么是这个方法而不是其他方法”。项目闭环六步法——为什么要做、不做会怎样、为什么选这个方法、为什么不是其他、怎么验证有效、为什么收益能落到业务——覆盖至少四步的回答才是9分回答</w:t>
      </w:r>
      <w:r>
        <w:rPr>
          <w:vertAlign w:val="superscript"/>
        </w:rPr>
        <w:t xml:space="preserve">18</w:t>
      </w:r>
      <w:r>
        <w:t xml:space="preserve">。</w:t>
      </w:r>
    </w:p>
    <w:bookmarkEnd w:id="152"/>
    <w:bookmarkEnd w:id="153"/>
    <w:bookmarkEnd w:id="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132" Target="media/rId132.png" /><Relationship Type="http://schemas.openxmlformats.org/officeDocument/2006/relationships/image" Id="rId84" Target="media/rId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2026-06-30T09:09:04Z</dcterms:created>
  <dcterms:modified xsi:type="dcterms:W3CDTF">2026-06-30T09:09:04Z</dcterms:modified>
</cp:coreProperties>
</file>

<file path=docProps/custom.xml><?xml version="1.0" encoding="utf-8"?>
<Properties xmlns="http://schemas.openxmlformats.org/officeDocument/2006/custom-properties" xmlns:vt="http://schemas.openxmlformats.org/officeDocument/2006/docPropsVTypes"/>
</file>