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038"/>
        <w:tblW w:w="0" w:type="auto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>
        <w:trPr/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43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192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Borders/>
            <w:tcW w:w="469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863"/>
        </w:trPr>
        <w:tc>
          <w:tcPr>
            <w:gridSpan w:val="3"/>
            <w:tcBorders/>
            <w:tcW w:w="8946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/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id="6" w:name="_GoBack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8</w:t>
            </w:r>
            <w:r/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681"/>
        </w:trPr>
        <w:tc>
          <w:tcPr>
            <w:gridSpan w:val="2"/>
            <w:tcBorders/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ИТ/О ИТ-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6-2024</w:t>
            </w:r>
            <w:r>
              <w:rPr>
                <w:rFonts w:eastAsia="MS Mincho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i w:val="0"/>
                <w:iCs w:val="0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Рясин В.А        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Фамилия И.О.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«15» </w:t>
            </w:r>
            <w:r>
              <w:rPr>
                <w:rFonts w:eastAsia="MS Mincho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июня         </w:t>
            </w:r>
            <w:r>
              <w:rPr>
                <w:rFonts w:eastAsia="MS Mincho"/>
                <w:color w:val="000000" w:themeColor="text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2025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198"/>
        </w:trPr>
        <w:tc>
          <w:tcPr>
            <w:gridSpan w:val="2"/>
            <w:tcBorders/>
            <w:tcW w:w="4536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2025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090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Bdr/>
        <w:tabs>
          <w:tab w:val="center" w:leader="none" w:pos="4677"/>
        </w:tabs>
        <w:spacing w:after="160"/>
        <w:ind w:firstLine="0"/>
        <w:jc w:val="left"/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1089"/>
            <w:pBdr/>
            <w:spacing/>
            <w:ind/>
            <w:rPr/>
          </w:pPr>
          <w:r>
            <w:t xml:space="preserve">СОДЕРЖАНИЕ</w:t>
          </w:r>
          <w:r/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14:ligatures w14:val="none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/>
          <w:hyperlink w:tooltip="#_Toc1" w:anchor="_Toc1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Постановка задачи</w:t>
            </w:r>
            <w:r>
              <w:rPr>
                <w:rStyle w:val="104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/>
          </w:pPr>
          <w:hyperlink w:tooltip="#_Toc2" w:anchor="_Toc2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Алгоритм решения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hyperlink w:tooltip="#_Toc3" w:anchor="_Toc3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1. Структура данных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hyperlink w:tooltip="#_Toc4" w:anchor="_Toc4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2. Основные операции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3. Парсинг строки</w:t>
            </w:r>
            <w:r>
              <w:rPr>
                <w:rStyle w:val="1041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hyperlink w:tooltip="#_Toc6" w:anchor="_Toc6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4. Ввод данных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hyperlink w:tooltip="#_Toc7" w:anchor="_Toc7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5. Основная логика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hyperlink w:tooltip="#_Toc8" w:anchor="_Toc8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6. Последовательность выполнения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050"/>
            <w:pBdr/>
            <w:tabs>
              <w:tab w:val="right" w:leader="dot" w:pos="9344"/>
            </w:tabs>
            <w:spacing/>
            <w:ind/>
            <w:rPr/>
          </w:pPr>
          <w:hyperlink w:tooltip="#_Toc9" w:anchor="_Toc9" w:history="1">
            <w:r>
              <w:rPr>
                <w:rStyle w:val="1041"/>
              </w:rPr>
            </w:r>
            <w:r>
              <w:rPr>
                <w:rStyle w:val="1041"/>
                <w:highlight w:val="none"/>
              </w:rPr>
              <w:t xml:space="preserve">7. Обработка ошибок</w:t>
            </w:r>
            <w:r>
              <w:rPr>
                <w:rStyle w:val="104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14:ligatures w14:val="none"/>
            </w:rPr>
          </w:pPr>
          <w:hyperlink w:tooltip="#_Toc10" w:anchor="_Toc10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Тестирование</w:t>
            </w:r>
            <w:r>
              <w:rPr>
                <w:rStyle w:val="104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48"/>
            <w:pBdr/>
            <w:tabs>
              <w:tab w:val="right" w:leader="dot" w:pos="9344"/>
            </w:tabs>
            <w:spacing/>
            <w:ind/>
            <w:rPr>
              <w:highlight w:val="none"/>
              <w14:ligatures w14:val="none"/>
            </w:rPr>
          </w:pPr>
          <w:hyperlink w:tooltip="#_Toc11" w:anchor="_Toc11" w:history="1">
            <w:r>
              <w:rPr>
                <w:rStyle w:val="1041"/>
              </w:rPr>
            </w:r>
            <w:r>
              <w:rPr>
                <w:rStyle w:val="1041"/>
              </w:rPr>
              <w:t xml:space="preserve">Код программы</w:t>
            </w:r>
            <w:r>
              <w:rPr>
                <w:rStyle w:val="104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95"/>
            <w:pBdr/>
            <w:spacing/>
            <w:ind/>
            <w:rPr/>
          </w:pPr>
          <w:r>
            <w:rPr>
              <w:szCs w:val="24"/>
            </w:rPr>
          </w:r>
          <w:r>
            <w:rPr>
              <w14:ligatures w14:val="none"/>
            </w:rPr>
          </w:r>
          <w:r>
            <w:rPr>
              <w:b/>
              <w:bCs/>
              <w:szCs w:val="24"/>
            </w:rPr>
            <w:fldChar w:fldCharType="end"/>
          </w:r>
          <w:r/>
          <w:r/>
        </w:p>
      </w:sdtContent>
    </w:sdt>
    <w:p>
      <w:pPr>
        <w:pBdr/>
        <w:spacing w:after="160"/>
        <w:ind w:firstLine="0"/>
        <w:jc w:val="left"/>
        <w:rPr/>
      </w:pPr>
      <w:r>
        <w:br w:type="page" w:clear="all"/>
      </w:r>
      <w:r/>
    </w:p>
    <w:p>
      <w:pPr>
        <w:pStyle w:val="1028"/>
        <w:pBdr/>
        <w:spacing/>
        <w:ind/>
        <w:rPr>
          <w14:ligatures w14:val="none"/>
        </w:rPr>
      </w:pPr>
      <w:r/>
      <w:bookmarkStart w:id="7" w:name="_Toc1"/>
      <w:r>
        <w:t xml:space="preserve">Постановка задачи</w:t>
      </w:r>
      <w:r>
        <w:rPr>
          <w14:ligatures w14:val="none"/>
        </w:rPr>
      </w:r>
      <w:bookmarkEnd w:id="7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Многочлен P(x) = a_n * x^n + a_(n-1) * x^(n-1) + ... + a_1 * x + a_0 с целыми коэффициентами можно представить в виде списка, </w:t>
      </w:r>
      <w: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>
        <w:t xml:space="preserve">Написать процедуры для ввода и вывода многочлена из строкового формата в список. </w:t>
      </w:r>
      <w: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>
        <w:t xml:space="preserve">Использовать однонаправленный линейный список. </w:t>
      </w:r>
      <w:r/>
    </w:p>
    <w:p>
      <w:p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28"/>
        <w:pBdr/>
        <w:spacing/>
        <w:ind/>
        <w:rPr/>
      </w:pPr>
      <w:r/>
      <w:bookmarkStart w:id="8" w:name="_Toc2"/>
      <w:r>
        <w:rPr>
          <w:highlight w:val="none"/>
        </w:rPr>
        <w:t xml:space="preserve">Алгоритм решения</w:t>
      </w:r>
      <w:bookmarkEnd w:id="8"/>
      <w:r/>
      <w:r/>
    </w:p>
    <w:p>
      <w:pPr>
        <w:pStyle w:val="1029"/>
        <w:pBdr/>
        <w:spacing/>
        <w:ind/>
        <w:rPr/>
      </w:pPr>
      <w:r/>
      <w:bookmarkStart w:id="9" w:name="_Toc3"/>
      <w:r>
        <w:rPr>
          <w:highlight w:val="none"/>
        </w:rPr>
        <w:t xml:space="preserve">1. Структура данных</w:t>
      </w:r>
      <w:bookmarkEnd w:id="9"/>
      <w:r/>
      <w:r/>
    </w:p>
    <w:p>
      <w:pPr>
        <w:pStyle w:val="1059"/>
        <w:numPr>
          <w:ilvl w:val="0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Класс Node (узел многочлена):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коэффициент (coef).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степень (degree).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ссылку на следующий узел (next).</w:t>
      </w:r>
      <w:r/>
    </w:p>
    <w:p>
      <w:pPr>
        <w:pStyle w:val="1059"/>
        <w:numPr>
          <w:ilvl w:val="0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Класс PolynomialList (список многочлена):</w:t>
      </w:r>
      <w:r/>
    </w:p>
    <w:p>
      <w:pPr>
        <w:pStyle w:val="1059"/>
        <w:numPr>
          <w:ilvl w:val="1"/>
          <w:numId w:val="42"/>
        </w:numPr>
        <w:pBdr/>
        <w:shd w:val="nil" w:color="000000"/>
        <w:spacing/>
        <w:ind/>
        <w:rPr/>
      </w:pPr>
      <w:r>
        <w:rPr>
          <w:highlight w:val="none"/>
        </w:rPr>
        <w:t xml:space="preserve">Содержит указатель на голову списка (head).</w:t>
      </w:r>
      <w:r/>
    </w:p>
    <w:p>
      <w:pPr>
        <w:pStyle w:val="1029"/>
        <w:pBdr/>
        <w:spacing/>
        <w:ind/>
        <w:rPr/>
      </w:pPr>
      <w:r/>
      <w:bookmarkStart w:id="10" w:name="_Toc4"/>
      <w:r>
        <w:rPr>
          <w:highlight w:val="none"/>
        </w:rPr>
        <w:t xml:space="preserve">2. Основные операции</w:t>
      </w:r>
      <w:bookmarkEnd w:id="10"/>
      <w:r/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Добавление члена: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push(coef, degree).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на ненулевой коэффициент.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Добавление узла в конец списка.</w:t>
      </w:r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Приведение подобных: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combine_like_terms().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Сравнение степеней.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Сложение коэффициентов.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Удаление нулевых членов.</w:t>
      </w:r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Сортировка: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bubble_sort().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Сортировка по убыванию степени.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Алгоритм пузырька.</w:t>
      </w:r>
      <w:r/>
    </w:p>
    <w:p>
      <w:pPr>
        <w:pStyle w:val="1059"/>
        <w:numPr>
          <w:ilvl w:val="0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Вывод в строку: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Метод list_to_string().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Формирование строкового представления.</w:t>
      </w:r>
      <w:r/>
    </w:p>
    <w:p>
      <w:pPr>
        <w:pStyle w:val="1059"/>
        <w:numPr>
          <w:ilvl w:val="1"/>
          <w:numId w:val="44"/>
        </w:numPr>
        <w:pBdr/>
        <w:shd w:val="nil" w:color="000000"/>
        <w:spacing/>
        <w:ind/>
        <w:rPr/>
      </w:pPr>
      <w:r>
        <w:rPr>
          <w:highlight w:val="none"/>
        </w:rPr>
        <w:t xml:space="preserve">Учет знаков, коэффициентов и степеней.</w: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29"/>
        <w:pBdr/>
        <w:spacing/>
        <w:ind/>
        <w:rPr>
          <w:highlight w:val="none"/>
        </w:rPr>
      </w:pPr>
      <w:r/>
      <w:bookmarkStart w:id="11" w:name="_Toc5"/>
      <w:r>
        <w:rPr>
          <w:highlight w:val="none"/>
        </w:rPr>
        <w:t xml:space="preserve">3. Парсинг строки</w:t>
      </w:r>
      <w:bookmarkEnd w:id="11"/>
      <w:r/>
      <w:r>
        <w:rPr>
          <w:highlight w:val="none"/>
        </w:rPr>
      </w:r>
    </w:p>
    <w:p>
      <w:pPr>
        <w:pStyle w:val="1059"/>
        <w:numPr>
          <w:ilvl w:val="0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parsing_polynomial(input_str):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Удаление пробелов.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Определение переменной.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Разбиение на члены.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Парсинг коэффициентов и степеней.</w:t>
      </w:r>
      <w:r/>
    </w:p>
    <w:p>
      <w:pPr>
        <w:pStyle w:val="1059"/>
        <w:numPr>
          <w:ilvl w:val="1"/>
          <w:numId w:val="45"/>
        </w:numPr>
        <w:pBdr/>
        <w:shd w:val="nil" w:color="000000"/>
        <w:spacing/>
        <w:ind/>
        <w:rPr/>
      </w:pPr>
      <w:r>
        <w:rPr>
          <w:highlight w:val="none"/>
        </w:rPr>
        <w:t xml:space="preserve">Добавление в список.</w:t>
      </w:r>
      <w:r/>
    </w:p>
    <w:p>
      <w:pPr>
        <w:pStyle w:val="1029"/>
        <w:pBdr/>
        <w:spacing/>
        <w:ind/>
        <w:rPr/>
      </w:pPr>
      <w:r/>
      <w:bookmarkStart w:id="12" w:name="_Toc6"/>
      <w:r>
        <w:rPr>
          <w:highlight w:val="none"/>
        </w:rPr>
        <w:t xml:space="preserve">4. Ввод данных</w:t>
      </w:r>
      <w:bookmarkEnd w:id="12"/>
      <w:r/>
      <w:r/>
    </w:p>
    <w:p>
      <w:pPr>
        <w:pStyle w:val="1059"/>
        <w:numPr>
          <w:ilvl w:val="0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input_data(filename):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Выбор способа ввода:</w:t>
      </w:r>
      <w:r/>
    </w:p>
    <w:p>
      <w:pPr>
        <w:pStyle w:val="1059"/>
        <w:numPr>
          <w:ilvl w:val="2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Загрузка из файла.</w:t>
      </w:r>
      <w:r/>
    </w:p>
    <w:p>
      <w:pPr>
        <w:pStyle w:val="1059"/>
        <w:numPr>
          <w:ilvl w:val="2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Ввод с клавиатуры.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Возврат выражения.</w:t>
      </w:r>
      <w:r/>
    </w:p>
    <w:p>
      <w:pPr>
        <w:pStyle w:val="1059"/>
        <w:numPr>
          <w:ilvl w:val="0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read_file(filename):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Чтение первой строки.</w:t>
      </w:r>
      <w:r/>
    </w:p>
    <w:p>
      <w:pPr>
        <w:pStyle w:val="1059"/>
        <w:numPr>
          <w:ilvl w:val="1"/>
          <w:numId w:val="46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на пустоту.</w:t>
      </w:r>
      <w:r/>
    </w:p>
    <w:p>
      <w:pPr>
        <w:pStyle w:val="1029"/>
        <w:pBdr/>
        <w:spacing/>
        <w:ind/>
        <w:rPr/>
      </w:pPr>
      <w:r/>
      <w:bookmarkStart w:id="13" w:name="_Toc7"/>
      <w:r>
        <w:rPr>
          <w:highlight w:val="none"/>
        </w:rPr>
        <w:t xml:space="preserve">5. Основная логика</w:t>
      </w:r>
      <w:bookmarkEnd w:id="13"/>
      <w:r/>
      <w:r/>
    </w:p>
    <w:p>
      <w:pPr>
        <w:pStyle w:val="1059"/>
        <w:numPr>
          <w:ilvl w:val="0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main():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Задание имени файла.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Получение входных данных.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Парсинг в список.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Приведение подобных.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Сортировка.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Формирование результата.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Вывод.</w:t>
      </w:r>
      <w:r/>
    </w:p>
    <w:p>
      <w:pPr>
        <w:pStyle w:val="1059"/>
        <w:numPr>
          <w:ilvl w:val="1"/>
          <w:numId w:val="47"/>
        </w:numPr>
        <w:pBdr/>
        <w:shd w:val="nil" w:color="000000"/>
        <w:spacing/>
        <w:ind/>
        <w:rPr/>
      </w:pPr>
      <w:r>
        <w:rPr>
          <w:highlight w:val="none"/>
        </w:rPr>
        <w:t xml:space="preserve">Запись в файл.</w:t>
      </w:r>
      <w:r/>
    </w:p>
    <w:p>
      <w:pPr>
        <w:pStyle w:val="1029"/>
        <w:pBdr/>
        <w:spacing/>
        <w:ind/>
        <w:rPr/>
      </w:pPr>
      <w:r/>
      <w:bookmarkStart w:id="14" w:name="_Toc8"/>
      <w:r>
        <w:rPr>
          <w:highlight w:val="none"/>
        </w:rPr>
        <w:t xml:space="preserve">6. Последовательность выполнения</w:t>
      </w:r>
      <w:bookmarkEnd w:id="14"/>
      <w:r/>
      <w:r/>
    </w:p>
    <w:p>
      <w:pPr>
        <w:pStyle w:val="1059"/>
        <w:numPr>
          <w:ilvl w:val="0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Запуск через if __name__ == "__main__":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Вызов main().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Обработка ввода.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Парсинг выражения.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Математические операции.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Вывод результата.</w:t>
      </w:r>
      <w:r/>
    </w:p>
    <w:p>
      <w:pPr>
        <w:pStyle w:val="1059"/>
        <w:numPr>
          <w:ilvl w:val="1"/>
          <w:numId w:val="48"/>
        </w:numPr>
        <w:pBdr/>
        <w:shd w:val="nil" w:color="000000"/>
        <w:spacing/>
        <w:ind/>
        <w:rPr/>
      </w:pPr>
      <w:r>
        <w:rPr>
          <w:highlight w:val="none"/>
        </w:rPr>
        <w:t xml:space="preserve">Сохранение в файл.</w:t>
      </w:r>
      <w:r/>
    </w:p>
    <w:p>
      <w:pPr>
        <w:pStyle w:val="1029"/>
        <w:pBdr/>
        <w:spacing/>
        <w:ind/>
        <w:rPr/>
      </w:pPr>
      <w:r/>
      <w:bookmarkStart w:id="15" w:name="_Toc9"/>
      <w:r>
        <w:rPr>
          <w:highlight w:val="none"/>
        </w:rPr>
        <w:t xml:space="preserve">7. Обработка ошибок</w:t>
      </w:r>
      <w:bookmarkEnd w:id="15"/>
      <w:r/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на пустые вводы.</w:t>
      </w:r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корректности формата.</w:t>
      </w:r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Обработка некорректных символов.</w:t>
      </w:r>
      <w:r/>
    </w:p>
    <w:p>
      <w:pPr>
        <w:pStyle w:val="1059"/>
        <w:numPr>
          <w:ilvl w:val="0"/>
          <w:numId w:val="49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Проверка количества переменных.</w:t>
      </w:r>
      <w:r/>
    </w:p>
    <w:p>
      <w:pPr>
        <w:pStyle w:val="1059"/>
        <w:numPr>
          <w:ilvl w:val="0"/>
          <w:numId w:val="49"/>
        </w:num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t xml:space="preserve">Обработка ошибок парсинга чисел.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28"/>
        <w:pBdr/>
        <w:spacing/>
        <w:ind/>
        <w:rPr>
          <w14:ligatures w14:val="none"/>
        </w:rPr>
      </w:pPr>
      <w:r/>
      <w:bookmarkStart w:id="16" w:name="_Toc10"/>
      <w:r>
        <w:t xml:space="preserve">Тестирование</w:t>
      </w:r>
      <w:r>
        <w:rPr>
          <w14:ligatures w14:val="none"/>
        </w:rPr>
      </w:r>
      <w:bookmarkEnd w:id="16"/>
      <w:r/>
      <w:r>
        <w:rPr>
          <w14:ligatures w14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Тест на пустой ввод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Пустой многочлен (вывод "0").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пустого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471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876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1471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115.8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Тест на многочлен без переменной (только константа)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многочлена, состоящего только из константы.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3104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950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131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103.1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одной переменной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"3x"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"3x"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члена с переменной без явной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70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276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9" cy="127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100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отрицательными коэффициентами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"-2y^3 + 4y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"-2y^3 + 4y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отрицательных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30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68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789" cy="1143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90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приведением подобных членов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"2y^3 - y^3 + 5y - 3y"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"y^3 + 2y"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combine_like_terms().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27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50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103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0pt;height:81.3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нулевыми коэффициентами после приведения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"y^2 - y^2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нулевых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497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9789" cy="1114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0pt;height:87.7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пробелами и разными форматами записи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 -5x^3 + x - 2x^1 + 7 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"-5x^3 - x + 7"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парсинга при наличии пробелов и разных форматов (x и x^1).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54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53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39789" cy="103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0pt;height:81.5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дублирующимися подобными членами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+ y^2 + y^2 - 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нескольких одинаковых членов.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0852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44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9789" cy="1008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0pt;height:79.4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 коэффициентом в начале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"0y^3 + 2y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члена с нулевым коэффициентом.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287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868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39789" cy="1112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87.6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некорректным форматом (двойная переменная)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"2x^2 + 3y"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</w:t>
      </w:r>
      <w:r>
        <w:rPr>
          <w:highlight w:val="none"/>
        </w:rPr>
        <w:t xml:space="preserve">"</w:t>
      </w:r>
      <w:r>
        <w:rPr>
          <w:highlight w:val="none"/>
        </w:rPr>
        <w:t xml:space="preserve">Ошибка: обнаружена вторая переменная</w:t>
      </w:r>
      <w:r>
        <w:rPr>
          <w:highlight w:val="none"/>
        </w:rPr>
        <w:t xml:space="preserve">"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6461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096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39789" cy="1064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0pt;height:83.83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пропущенными коэффициентами (неявная 1)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"y^4 - 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"y^4 - y + 1"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членов с неявным коэффициентом 1.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7551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603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9789" cy="117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0pt;height:92.5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 знаком перед первым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"5y^3 2y^2 + 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некорректный формат слагаемого").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отсутствующего знака между членами.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6095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077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39789" cy="1160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0pt;height:91.4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сортировку членов по убыванию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 + 5y^3 - 2y^2"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"5y^3 - 2y^2 + 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bubble_sort().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7936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81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39789" cy="1079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0pt;height:84.9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запись результата в файл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Действие: Запустить программу с корректным многочленом и проверить, что результат записывается в конец файла.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В файле появляется строка с упрощенным и отсортированным многочленом.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Цель: Проверить корректность работы с файлами.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Многочлен записанный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4095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347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09.25pt;height:32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Выполнение программы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80" cy="141134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993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070179" cy="141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9.23pt;height:111.13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6381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448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765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10.75pt;height:50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Ввод с клавиатуры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3980" cy="128025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8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99397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3.23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8953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73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47974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4.25pt;height:70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единственным отрицательным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"-4z^5"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"-4z^5"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многочлена с одним членом.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8025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96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3978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0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дробными коэффициентами (ошибка)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"2.5y^2 + 3y"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 </w:t>
      </w:r>
      <w:r>
        <w:rPr>
          <w:highlight w:val="none"/>
        </w:rPr>
        <w:t xml:space="preserve">парсинга</w:t>
      </w:r>
      <w:r>
        <w:rPr>
          <w:highlight w:val="none"/>
        </w:rPr>
        <w:t xml:space="preserve">: '2.5y^2'").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нецелых коэффициентов.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8518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660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39789" cy="118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0pt;height:93.32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символом '^'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 + 3"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нет степени после ^").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использования символа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5861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8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39789" cy="1258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0pt;height:99.1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05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переменной в разных регистрах</w:t>
      </w:r>
      <w:r>
        <w:rPr>
          <w:highlight w:val="none"/>
        </w:rPr>
      </w:r>
      <w:r>
        <w:rPr>
          <w:highlight w:val="none"/>
        </w:rPr>
      </w:r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"3Y^2 + 2y - 1"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обнаружена вторая переменная 'y'").</w:t>
      </w:r>
      <w:r>
        <w:rPr>
          <w:highlight w:val="none"/>
        </w:rPr>
      </w:r>
      <w:r/>
    </w:p>
    <w:p>
      <w:pPr>
        <w:pStyle w:val="105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чувствительность к регистру переменных.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6644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046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39789" cy="1066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0pt;height:83.97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28"/>
        <w:pBdr/>
        <w:spacing/>
        <w:ind/>
        <w:rPr>
          <w:highlight w:val="none"/>
          <w14:ligatures w14:val="none"/>
        </w:rPr>
      </w:pPr>
      <w:r/>
      <w:bookmarkStart w:id="17" w:name="_Toc11"/>
      <w:r/>
      <w:r>
        <w:t xml:space="preserve">Код программы</w:t>
      </w:r>
      <w:r>
        <w:rPr>
          <w:highlight w:val="none"/>
          <w14:ligatures w14:val="none"/>
        </w:rPr>
      </w:r>
      <w:bookmarkEnd w:id="17"/>
      <w:r/>
      <w:r>
        <w:rPr>
          <w:highlight w:val="none"/>
          <w14:ligatures w14:val="none"/>
        </w:rPr>
      </w:r>
    </w:p>
    <w:p>
      <w:pPr>
        <w:pStyle w:val="1102"/>
        <w:pBdr/>
        <w:spacing/>
        <w:ind/>
        <w:rPr/>
      </w:pPr>
      <w:r>
        <w:rPr>
          <w14:ligatures w14:val="none"/>
        </w:rPr>
        <w:t xml:space="preserve">"""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Многочлен P(x) = a_n * x^n + a_(n-1) * x^(n-1) + ... + a_1 * x + a_0 с целыми коэффициентами можно представить в виде списка,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Написать процедуры для ввода и вывода многочлена из строкового формата в список.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Использовать однонаправленный линейный список.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"""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Класс узла односвязного списка для хранения члена многочлена.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class Node: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__init__(self, coef: int, degree: int)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self.coef = coef      # Коэффициент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self.degree = degree  # Степень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self.next = None      # Ссылка на следующий элемент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Класс для работы с многочленом в виде односвязного списка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class PolynomialList: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__init__(self)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self.head = None # Голова списка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Добавление нового члена в конец списка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push(self, coef: int, degree: int)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coef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new_node = Node(coef, degree)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self.head is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self.head = new_node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while current.next: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current.next = new_node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Приведение подобных членов (с одинаковой степенью)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combine_like_terms(self)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current: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prev = current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checker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while checker: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if checker.degree == current.degree: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current.coef += checker.coef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prev.next = checker.next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checker = checker.next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 = checker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checker = checker.next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# Удаление нулевых коэффициентов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self.head and self.head.coef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self.head = self.head.next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current and current.next: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current.next.coef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current.next = current.next.next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Сортировка членов по убыванию степени (пузырьком)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bubble_sort(self)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self.head is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swapped = True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swapped: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swapped = False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prev =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while current and current.next: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if current.degree &lt; current.next.degree: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swapped = True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nxt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current.next = nxt.next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nxt.next = current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if prev: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    prev.next = nxt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    self.head = nxt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 = nxt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prev = current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Преобразование списка в строку для вывода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def list_to_string(self, variable: str = 'y') -&gt; 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current = self.head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not current: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"0"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result = 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while current: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c, d = current.coef, current.degree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sign = " + " if c &gt; 0 else " - 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result == "":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sign = "-" if c &lt; 0 else 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result += sign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abs_coef = abs(c)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d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result += str(abs_coef)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elif d ==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result += f"{'' if abs_coef == 1 else abs_coef}{variable}"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result += f"{'' if abs_coef == 1 else abs_coef}{variable}^{d}"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current = current.next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 result.strip(" +")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Функция преобразования строки в односвязный список многочлена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parsing_polynomial(input_str: str) -&gt; tuple['PolynomialList', str]: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input_str = input_str.replace(' ', '')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if not input_str: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print("Пустой ввод!")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Определяем переменную (первая буква)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variable = 'y'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for ch in input_str: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ch.isalpha():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variable = ch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break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Проверка на наличие других переменных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for ch in input_str: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ch.isalpha() and ch != variable: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обнаружена вторая переменная '{ch}' (разрешена только одна переменная! например: '{variable}')")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input_str = input_str.lower().replace('-', '+-')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terms = input_str.split('+')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 = PolynomialList()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for term in terms: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not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continue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# Проверка на некорректные случаи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term.count(variable) &gt;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(двойная переменная)")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term.count('^') &gt;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(двойная степень)")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'^' in term and variable not in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(степень без переменной)")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'^' in term and term.index('^') &lt; term.index(variable):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(степень до переменной)")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'^' in term and term.endswith('^'):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print(f"Ошибка: некорректный формат слагаемого '{term}' (нет степени после ^)")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variable in term and '^' in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idx_var = term.index(variable)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idx_pow = term.index('^')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idx_pow != idx_var + 1: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print(f"Ошибка: некорректный формат слагаемого '{term}' (неправильное расположение ^)")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idx_var == 0 and (len(term) == 1 or term[0] == variable):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term[:idx_var]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term[idx_pow+1:]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elif variable in term: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idx_var = term.index(variable)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if idx_var == 0: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coef = term[:idx_var]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term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0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# Преобразование коэффициента и степени к числу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coef == "" or coef == "+":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elif coef == "-":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-1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try: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coef = int(coef)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degree = int(degree)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except ValueError: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print(f"Ошибка парсинга: '{term}'")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None, None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poly.push(coef, degree)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return poly, variable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Функция для ввода данных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input_data(filename: str) -&gt; str: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while True: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n = input("Выберите способ ввода данных: \n1 - Загрузить из файла " \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"\n2 - Ввод с клавиатуры\nВыберите номер-&gt; 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 == "1":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data = read_file(filename)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print(f"Исходный многочлен из файла: {data}")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data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elif n == "2":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expr = str(input(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"Введите строку с одним неизвестным "\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"(в виде 52y^10 - 3y^8 + y - y + 5) -&gt; 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        ))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expr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else: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print("Введите цифру 1 или 2!")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Функция для считывания данных из файла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read_file(filename: str) -&gt; str: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with open(filename, "r") as f: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expression = f.readline().strip()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if not expression: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print("Файл пустой!")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    return ""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 expression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# Главная функция программы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def main() -&gt;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filename = "D:\\programming projects\\Python\\Education\\IKM py\\2 semestr\\Polynom.txt"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input_string = input_data(filename)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poly, variable = parsing_polynomial(input_string)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if poly is None or variable is None: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print("Ошибка при парсинге многочлена. Выполнение программы остановленно!")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return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poly.combine_like_terms()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poly.bubble_sort()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result = poly.list_to_string(variable)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print(f"\nКонечный результат после приведения и сортировки: {result}")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# Запись результата в файл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with open(filename, "a") as file: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        file.write("\n" + result)</w:t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1102"/>
        <w:pBdr/>
        <w:spacing/>
        <w:ind/>
        <w:rPr/>
      </w:pPr>
      <w:r>
        <w:rPr>
          <w14:ligatures w14:val="none"/>
        </w:rPr>
        <w:t xml:space="preserve">if __name__ == "__main__":</w:t>
      </w:r>
      <w:r>
        <w:rPr>
          <w14:ligatures w14:val="none"/>
        </w:rPr>
      </w:r>
      <w:r/>
    </w:p>
    <w:p>
      <w:pPr>
        <w:pStyle w:val="1102"/>
        <w:pBdr/>
        <w:spacing/>
        <w:ind/>
        <w:rPr>
          <w14:ligatures w14:val="none"/>
        </w:rPr>
      </w:pPr>
      <w:r>
        <w:rPr>
          <w14:ligatures w14:val="none"/>
        </w:rPr>
        <w:t xml:space="preserve">    main()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line="259" w:lineRule="auto"/>
        <w:ind w:firstLine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sectPr>
      <w:headerReference w:type="default" r:id="rId9"/>
      <w:footerReference w:type="default" r:id="rId12"/>
      <w:footnotePr/>
      <w:endnotePr/>
      <w:type w:val="nextPage"/>
      <w:pgSz w:h="16838" w:orient="portrait" w:w="11906"/>
      <w:pgMar w:top="1418" w:right="851" w:bottom="1134" w:left="1701" w:header="85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AutoText"/>
      </w:docPartObj>
      <w:rPr/>
    </w:sdtPr>
    <w:sdtContent>
      <w:p>
        <w:pPr>
          <w:pStyle w:val="1052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05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AutoText"/>
      </w:docPartObj>
      <w:rPr/>
    </w:sdtPr>
    <w:sdtContent>
      <w:p>
        <w:pPr>
          <w:pStyle w:val="1080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36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36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[%1]"/>
      <w:numFmt w:val="decimal"/>
      <w:pPr>
        <w:pBdr/>
        <w:spacing/>
        <w:ind w:firstLine="709" w:left="0"/>
      </w:pPr>
      <w:pStyle w:val="1093"/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709"/>
      </w:pPr>
      <w:pStyle w:val="103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pStyle w:val="1031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1032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709"/>
      </w:pPr>
      <w:pStyle w:val="1033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709"/>
      </w:pPr>
      <w:pStyle w:val="1034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709"/>
      </w:pPr>
      <w:pStyle w:val="1035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709"/>
      </w:pPr>
      <w:pStyle w:val="1036"/>
      <w:rPr>
        <w:rFonts w:hint="default"/>
      </w:rPr>
      <w:start w:val="1"/>
      <w:suff w:val="tab"/>
    </w:lvl>
  </w:abstractNum>
  <w:abstractNum w:abstractNumId="2">
    <w:lvl w:ilvl="0">
      <w:isLgl w:val="false"/>
      <w:lvlJc w:val="right"/>
      <w:lvlText w:val="№"/>
      <w:numFmt w:val="bullet"/>
      <w:pPr>
        <w:pBdr/>
        <w:spacing/>
        <w:ind w:hanging="360" w:left="1423"/>
      </w:pPr>
      <w:pStyle w:val="1091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3">
    <w:name w:val="Table Grid Light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1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2"/>
    <w:basedOn w:val="10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- Accent 1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- Accent 2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3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4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5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6"/>
    <w:basedOn w:val="10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&amp; Lined - Accent 1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 2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3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4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5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6"/>
    <w:basedOn w:val="10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- Accent 1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- Accent 2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3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4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5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6"/>
    <w:basedOn w:val="10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8" w:default="1">
    <w:name w:val="No List"/>
    <w:uiPriority w:val="99"/>
    <w:semiHidden/>
    <w:unhideWhenUsed/>
    <w:pPr>
      <w:pBdr/>
      <w:spacing/>
      <w:ind/>
    </w:pPr>
  </w:style>
  <w:style w:type="character" w:styleId="989">
    <w:name w:val="Heading 1 Char"/>
    <w:basedOn w:val="1037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0">
    <w:name w:val="Heading 2 Char"/>
    <w:basedOn w:val="1037"/>
    <w:link w:val="10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1">
    <w:name w:val="Heading 3 Char"/>
    <w:basedOn w:val="1037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2">
    <w:name w:val="Heading 4 Char"/>
    <w:basedOn w:val="1037"/>
    <w:link w:val="10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3">
    <w:name w:val="Heading 5 Char"/>
    <w:basedOn w:val="1037"/>
    <w:link w:val="10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4">
    <w:name w:val="Heading 6 Char"/>
    <w:basedOn w:val="1037"/>
    <w:link w:val="10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5">
    <w:name w:val="Heading 7 Char"/>
    <w:basedOn w:val="1037"/>
    <w:link w:val="10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6">
    <w:name w:val="Heading 8 Char"/>
    <w:basedOn w:val="1037"/>
    <w:link w:val="10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7">
    <w:name w:val="Heading 9 Char"/>
    <w:basedOn w:val="1037"/>
    <w:link w:val="10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8">
    <w:name w:val="Title Char"/>
    <w:basedOn w:val="1037"/>
    <w:link w:val="10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9">
    <w:name w:val="Subtitle"/>
    <w:basedOn w:val="1027"/>
    <w:next w:val="1027"/>
    <w:link w:val="10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0">
    <w:name w:val="Subtitle Char"/>
    <w:basedOn w:val="1037"/>
    <w:link w:val="9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1">
    <w:name w:val="Quote"/>
    <w:basedOn w:val="1027"/>
    <w:next w:val="1027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>
    <w:name w:val="Quote Char"/>
    <w:basedOn w:val="1037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3">
    <w:name w:val="Intense Emphasis"/>
    <w:basedOn w:val="10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4">
    <w:name w:val="Intense Quote"/>
    <w:basedOn w:val="1027"/>
    <w:next w:val="1027"/>
    <w:link w:val="10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5">
    <w:name w:val="Intense Quote Char"/>
    <w:basedOn w:val="1037"/>
    <w:link w:val="10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6">
    <w:name w:val="Intense Reference"/>
    <w:basedOn w:val="10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7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8">
    <w:name w:val="Subtle Emphasis"/>
    <w:basedOn w:val="10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9">
    <w:name w:val="Emphasis"/>
    <w:basedOn w:val="1037"/>
    <w:uiPriority w:val="20"/>
    <w:qFormat/>
    <w:pPr>
      <w:pBdr/>
      <w:spacing/>
      <w:ind/>
    </w:pPr>
    <w:rPr>
      <w:i/>
      <w:iCs/>
    </w:rPr>
  </w:style>
  <w:style w:type="character" w:styleId="1010">
    <w:name w:val="Subtle Reference"/>
    <w:basedOn w:val="10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1">
    <w:name w:val="Book Title"/>
    <w:basedOn w:val="10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2">
    <w:name w:val="Header Char"/>
    <w:basedOn w:val="1037"/>
    <w:link w:val="1047"/>
    <w:uiPriority w:val="99"/>
    <w:pPr>
      <w:pBdr/>
      <w:spacing/>
      <w:ind/>
    </w:pPr>
  </w:style>
  <w:style w:type="character" w:styleId="1013">
    <w:name w:val="Footer Char"/>
    <w:basedOn w:val="1037"/>
    <w:link w:val="1052"/>
    <w:uiPriority w:val="99"/>
    <w:pPr>
      <w:pBdr/>
      <w:spacing/>
      <w:ind/>
    </w:pPr>
  </w:style>
  <w:style w:type="paragraph" w:styleId="1014">
    <w:name w:val="footnote text"/>
    <w:basedOn w:val="1027"/>
    <w:link w:val="10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5">
    <w:name w:val="Footnote Text Char"/>
    <w:basedOn w:val="1037"/>
    <w:link w:val="1014"/>
    <w:uiPriority w:val="99"/>
    <w:semiHidden/>
    <w:pPr>
      <w:pBdr/>
      <w:spacing/>
      <w:ind/>
    </w:pPr>
    <w:rPr>
      <w:sz w:val="20"/>
      <w:szCs w:val="20"/>
    </w:rPr>
  </w:style>
  <w:style w:type="character" w:styleId="1016">
    <w:name w:val="footnote reference"/>
    <w:basedOn w:val="1037"/>
    <w:uiPriority w:val="99"/>
    <w:semiHidden/>
    <w:unhideWhenUsed/>
    <w:pPr>
      <w:pBdr/>
      <w:spacing/>
      <w:ind/>
    </w:pPr>
    <w:rPr>
      <w:vertAlign w:val="superscript"/>
    </w:rPr>
  </w:style>
  <w:style w:type="paragraph" w:styleId="1017">
    <w:name w:val="endnote text"/>
    <w:basedOn w:val="1027"/>
    <w:link w:val="10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8">
    <w:name w:val="Endnote Text Char"/>
    <w:basedOn w:val="1037"/>
    <w:link w:val="1017"/>
    <w:uiPriority w:val="99"/>
    <w:semiHidden/>
    <w:pPr>
      <w:pBdr/>
      <w:spacing/>
      <w:ind/>
    </w:pPr>
    <w:rPr>
      <w:sz w:val="20"/>
      <w:szCs w:val="20"/>
    </w:rPr>
  </w:style>
  <w:style w:type="character" w:styleId="1019">
    <w:name w:val="endnote reference"/>
    <w:basedOn w:val="1037"/>
    <w:uiPriority w:val="99"/>
    <w:semiHidden/>
    <w:unhideWhenUsed/>
    <w:pPr>
      <w:pBdr/>
      <w:spacing/>
      <w:ind/>
    </w:pPr>
    <w:rPr>
      <w:vertAlign w:val="superscript"/>
    </w:rPr>
  </w:style>
  <w:style w:type="paragraph" w:styleId="1020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1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2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3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4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5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uiPriority w:val="0"/>
    <w:qFormat/>
    <w:pPr>
      <w:pBdr/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1028">
    <w:name w:val="Heading 1"/>
    <w:basedOn w:val="1027"/>
    <w:next w:val="1027"/>
    <w:link w:val="1055"/>
    <w:uiPriority w:val="9"/>
    <w:qFormat/>
    <w:pPr>
      <w:keepNext w:val="true"/>
      <w:keepLines w:val="true"/>
      <w:pBdr/>
      <w:spacing w:after="360" w:before="480"/>
      <w:ind w:firstLine="0"/>
      <w:outlineLvl w:val="0"/>
    </w:pPr>
    <w:rPr>
      <w:rFonts w:eastAsiaTheme="majorEastAsia" w:cstheme="majorBidi"/>
      <w:b/>
      <w:szCs w:val="32"/>
    </w:rPr>
  </w:style>
  <w:style w:type="paragraph" w:styleId="1029">
    <w:name w:val="Heading 2"/>
    <w:basedOn w:val="1027"/>
    <w:next w:val="1027"/>
    <w:link w:val="1060"/>
    <w:uiPriority w:val="9"/>
    <w:unhideWhenUsed/>
    <w:qFormat/>
    <w:pPr>
      <w:keepNext w:val="true"/>
      <w:keepLines w:val="true"/>
      <w:pBdr/>
      <w:spacing w:after="360" w:before="48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1030">
    <w:name w:val="Heading 3"/>
    <w:basedOn w:val="1027"/>
    <w:next w:val="1027"/>
    <w:link w:val="1061"/>
    <w:uiPriority w:val="9"/>
    <w:unhideWhenUsed/>
    <w:pPr>
      <w:keepNext w:val="true"/>
      <w:keepLines w:val="true"/>
      <w:numPr>
        <w:ilvl w:val="2"/>
        <w:numId w:val="1"/>
      </w:numPr>
      <w:pBdr/>
      <w:spacing w:after="360" w:before="480"/>
      <w:ind/>
      <w:outlineLvl w:val="2"/>
    </w:pPr>
    <w:rPr>
      <w:rFonts w:eastAsiaTheme="majorEastAsia" w:cstheme="majorBidi"/>
      <w:b/>
      <w:szCs w:val="24"/>
    </w:rPr>
  </w:style>
  <w:style w:type="paragraph" w:styleId="1031">
    <w:name w:val="Heading 4"/>
    <w:basedOn w:val="1027"/>
    <w:next w:val="1027"/>
    <w:link w:val="1062"/>
    <w:uiPriority w:val="9"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eastAsiaTheme="majorEastAsia" w:cstheme="majorBidi"/>
      <w:b/>
      <w:iCs/>
    </w:rPr>
  </w:style>
  <w:style w:type="paragraph" w:styleId="1032">
    <w:name w:val="Heading 5"/>
    <w:basedOn w:val="1027"/>
    <w:next w:val="1027"/>
    <w:link w:val="1063"/>
    <w:uiPriority w:val="9"/>
    <w:semiHidden/>
    <w:unhideWhenUsed/>
    <w:pPr>
      <w:keepNext w:val="true"/>
      <w:keepLines w:val="true"/>
      <w:numPr>
        <w:ilvl w:val="4"/>
        <w:numId w:val="1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1033">
    <w:name w:val="Heading 6"/>
    <w:basedOn w:val="1027"/>
    <w:next w:val="1027"/>
    <w:link w:val="1064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1034">
    <w:name w:val="Heading 7"/>
    <w:basedOn w:val="1027"/>
    <w:next w:val="1027"/>
    <w:link w:val="106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35">
    <w:name w:val="Heading 8"/>
    <w:basedOn w:val="1027"/>
    <w:next w:val="1027"/>
    <w:link w:val="106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36">
    <w:name w:val="Heading 9"/>
    <w:basedOn w:val="1027"/>
    <w:next w:val="1027"/>
    <w:link w:val="106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37" w:default="1">
    <w:name w:val="Default Paragraph Font"/>
    <w:uiPriority w:val="1"/>
    <w:semiHidden/>
    <w:unhideWhenUsed/>
    <w:pPr>
      <w:pBdr/>
      <w:spacing/>
      <w:ind/>
    </w:pPr>
  </w:style>
  <w:style w:type="table" w:styleId="1038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9">
    <w:name w:val="FollowedHyperlink"/>
    <w:basedOn w:val="1037"/>
    <w:uiPriority w:val="99"/>
    <w:semiHidden/>
    <w:unhideWhenUsed/>
    <w:pPr>
      <w:pBdr/>
      <w:spacing/>
      <w:ind/>
    </w:pPr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40">
    <w:name w:val="annotation reference"/>
    <w:basedOn w:val="1037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1041">
    <w:name w:val="Hyperlink"/>
    <w:basedOn w:val="1037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42">
    <w:name w:val="Strong"/>
    <w:basedOn w:val="1037"/>
    <w:uiPriority w:val="22"/>
    <w:qFormat/>
    <w:pPr>
      <w:pBdr/>
      <w:spacing/>
      <w:ind/>
    </w:pPr>
    <w:rPr>
      <w:b/>
      <w:bCs/>
    </w:rPr>
  </w:style>
  <w:style w:type="paragraph" w:styleId="1043">
    <w:name w:val="Balloon Text"/>
    <w:basedOn w:val="1027"/>
    <w:link w:val="1076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paragraph" w:styleId="1044">
    <w:name w:val="Caption"/>
    <w:basedOn w:val="1027"/>
    <w:next w:val="1027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45">
    <w:name w:val="annotation text"/>
    <w:basedOn w:val="1027"/>
    <w:link w:val="107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1046">
    <w:name w:val="annotation subject"/>
    <w:basedOn w:val="1045"/>
    <w:next w:val="1045"/>
    <w:link w:val="1075"/>
    <w:uiPriority w:val="99"/>
    <w:semiHidden/>
    <w:unhideWhenUsed/>
    <w:pPr>
      <w:pBdr/>
      <w:spacing/>
      <w:ind/>
    </w:pPr>
    <w:rPr>
      <w:b/>
      <w:bCs/>
    </w:rPr>
  </w:style>
  <w:style w:type="paragraph" w:styleId="1047">
    <w:name w:val="Header"/>
    <w:basedOn w:val="1027"/>
    <w:link w:val="105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48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49">
    <w:name w:val="toc 3"/>
    <w:basedOn w:val="1027"/>
    <w:next w:val="1027"/>
    <w:uiPriority w:val="39"/>
    <w:unhideWhenUsed/>
    <w:pPr>
      <w:pBdr/>
      <w:spacing w:after="100"/>
      <w:ind w:left="480"/>
    </w:pPr>
  </w:style>
  <w:style w:type="paragraph" w:styleId="1050">
    <w:name w:val="toc 2"/>
    <w:basedOn w:val="1027"/>
    <w:next w:val="1027"/>
    <w:uiPriority w:val="39"/>
    <w:unhideWhenUsed/>
    <w:pPr>
      <w:pBdr/>
      <w:tabs>
        <w:tab w:val="left" w:leader="none" w:pos="1540"/>
        <w:tab w:val="right" w:leader="dot" w:pos="9345"/>
      </w:tabs>
      <w:spacing w:after="100"/>
      <w:ind w:left="240"/>
    </w:pPr>
  </w:style>
  <w:style w:type="paragraph" w:styleId="1051">
    <w:name w:val="Title"/>
    <w:basedOn w:val="1027"/>
    <w:next w:val="1027"/>
    <w:link w:val="1104"/>
    <w:uiPriority w:val="10"/>
    <w:qFormat/>
    <w:pPr>
      <w:pBdr/>
      <w:spacing/>
      <w:ind w:firstLine="0"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paragraph" w:styleId="1052">
    <w:name w:val="Footer"/>
    <w:basedOn w:val="1027"/>
    <w:link w:val="1058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53">
    <w:name w:val="Normal (Web)"/>
    <w:basedOn w:val="1027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1054">
    <w:name w:val="Table Grid"/>
    <w:basedOn w:val="103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5" w:customStyle="1">
    <w:name w:val="Заголовок 1 Знак"/>
    <w:basedOn w:val="1037"/>
    <w:link w:val="1028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1056" w:customStyle="1">
    <w:name w:val="TOC Heading"/>
    <w:basedOn w:val="1028"/>
    <w:next w:val="1027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1057" w:customStyle="1">
    <w:name w:val="Верхний колонтитул Знак"/>
    <w:basedOn w:val="1037"/>
    <w:link w:val="1047"/>
    <w:uiPriority w:val="99"/>
    <w:pPr>
      <w:pBdr/>
      <w:spacing/>
      <w:ind/>
    </w:pPr>
    <w:rPr>
      <w:rFonts w:ascii="Times New Roman" w:hAnsi="Times New Roman"/>
      <w:sz w:val="24"/>
    </w:rPr>
  </w:style>
  <w:style w:type="character" w:styleId="1058" w:customStyle="1">
    <w:name w:val="Нижний колонтитул Знак"/>
    <w:basedOn w:val="1037"/>
    <w:link w:val="1052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1059">
    <w:name w:val="List Paragraph"/>
    <w:basedOn w:val="1027"/>
    <w:uiPriority w:val="34"/>
    <w:qFormat/>
    <w:pPr>
      <w:pBdr/>
      <w:spacing/>
      <w:ind w:left="720"/>
      <w:contextualSpacing w:val="true"/>
    </w:pPr>
  </w:style>
  <w:style w:type="character" w:styleId="1060" w:customStyle="1">
    <w:name w:val="Заголовок 2 Знак"/>
    <w:basedOn w:val="1037"/>
    <w:link w:val="1029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1061" w:customStyle="1">
    <w:name w:val="Заголовок 3 Знак"/>
    <w:basedOn w:val="1037"/>
    <w:link w:val="103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4"/>
    </w:rPr>
  </w:style>
  <w:style w:type="character" w:styleId="1062" w:customStyle="1">
    <w:name w:val="Заголовок 4 Знак"/>
    <w:basedOn w:val="1037"/>
    <w:link w:val="1031"/>
    <w:uiPriority w:val="9"/>
    <w:pPr>
      <w:pBdr/>
      <w:spacing/>
      <w:ind/>
    </w:pPr>
    <w:rPr>
      <w:rFonts w:ascii="Times New Roman" w:hAnsi="Times New Roman" w:eastAsiaTheme="majorEastAsia" w:cstheme="majorBidi"/>
      <w:b/>
      <w:iCs/>
      <w:sz w:val="24"/>
    </w:rPr>
  </w:style>
  <w:style w:type="character" w:styleId="1063" w:customStyle="1">
    <w:name w:val="Заголовок 5 Знак"/>
    <w:basedOn w:val="1037"/>
    <w:link w:val="103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1064" w:customStyle="1">
    <w:name w:val="Заголовок 6 Знак"/>
    <w:basedOn w:val="1037"/>
    <w:link w:val="10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1065" w:customStyle="1">
    <w:name w:val="Заголовок 7 Знак"/>
    <w:basedOn w:val="1037"/>
    <w:link w:val="10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1066" w:customStyle="1">
    <w:name w:val="Заголовок 8 Знак"/>
    <w:basedOn w:val="1037"/>
    <w:link w:val="103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67" w:customStyle="1">
    <w:name w:val="Заголовок 9 Знак"/>
    <w:basedOn w:val="1037"/>
    <w:link w:val="103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68" w:customStyle="1">
    <w:name w:val="ЛР.1 Пользовательский заголовочный"/>
    <w:basedOn w:val="1027"/>
    <w:link w:val="1069"/>
    <w:uiPriority w:val="0"/>
    <w:pPr>
      <w:pBdr/>
      <w:spacing/>
      <w:ind/>
      <w:jc w:val="center"/>
    </w:pPr>
  </w:style>
  <w:style w:type="character" w:styleId="1069" w:customStyle="1">
    <w:name w:val="ЛР.1 Пользовательский заголовочный Знак"/>
    <w:basedOn w:val="1037"/>
    <w:link w:val="1068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70" w:customStyle="1">
    <w:name w:val="ЛР.1 Пользовательский титульный 1"/>
    <w:basedOn w:val="1068"/>
    <w:link w:val="1072"/>
    <w:uiPriority w:val="0"/>
    <w:pPr>
      <w:pBdr/>
      <w:spacing/>
      <w:ind w:firstLine="0"/>
    </w:pPr>
    <w:rPr>
      <w:b/>
    </w:rPr>
  </w:style>
  <w:style w:type="paragraph" w:styleId="1071" w:customStyle="1">
    <w:name w:val="ЛР.1 Пользовательский титульный 2"/>
    <w:basedOn w:val="1070"/>
    <w:link w:val="1073"/>
    <w:uiPriority w:val="0"/>
    <w:pPr>
      <w:pBdr/>
      <w:spacing/>
      <w:ind/>
      <w:jc w:val="left"/>
    </w:pPr>
  </w:style>
  <w:style w:type="character" w:styleId="1072" w:customStyle="1">
    <w:name w:val="ЛР.1 Пользовательский титульный 1 Знак"/>
    <w:basedOn w:val="1069"/>
    <w:link w:val="1070"/>
    <w:uiPriority w:val="0"/>
    <w:pPr>
      <w:pBdr/>
      <w:spacing/>
      <w:ind/>
    </w:pPr>
    <w:rPr>
      <w:rFonts w:ascii="Times New Roman" w:hAnsi="Times New Roman"/>
      <w:b/>
      <w:sz w:val="24"/>
    </w:rPr>
  </w:style>
  <w:style w:type="character" w:styleId="1073" w:customStyle="1">
    <w:name w:val="ЛР.1 Пользовательский титульный 2 Знак"/>
    <w:basedOn w:val="1072"/>
    <w:link w:val="1071"/>
    <w:uiPriority w:val="0"/>
    <w:pPr>
      <w:pBdr/>
      <w:spacing/>
      <w:ind/>
    </w:pPr>
    <w:rPr>
      <w:rFonts w:ascii="Times New Roman" w:hAnsi="Times New Roman"/>
      <w:sz w:val="24"/>
    </w:rPr>
  </w:style>
  <w:style w:type="character" w:styleId="1074" w:customStyle="1">
    <w:name w:val="Текст примечания Знак"/>
    <w:basedOn w:val="1037"/>
    <w:link w:val="1045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character" w:styleId="1075" w:customStyle="1">
    <w:name w:val="Тема примечания Знак"/>
    <w:basedOn w:val="1074"/>
    <w:link w:val="1046"/>
    <w:uiPriority w:val="99"/>
    <w:semiHidden/>
    <w:pPr>
      <w:pBdr/>
      <w:spacing/>
      <w:ind/>
    </w:pPr>
    <w:rPr>
      <w:rFonts w:ascii="Times New Roman" w:hAnsi="Times New Roman"/>
      <w:b/>
      <w:bCs/>
      <w:sz w:val="20"/>
      <w:szCs w:val="20"/>
    </w:rPr>
  </w:style>
  <w:style w:type="character" w:styleId="1076" w:customStyle="1">
    <w:name w:val="Текст выноски Знак"/>
    <w:basedOn w:val="1037"/>
    <w:link w:val="1043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1077" w:customStyle="1">
    <w:name w:val="ЛР.1 Заголовочный содержание"/>
    <w:basedOn w:val="1068"/>
    <w:link w:val="1078"/>
    <w:uiPriority w:val="0"/>
    <w:pPr>
      <w:pBdr/>
      <w:spacing/>
      <w:ind/>
    </w:pPr>
  </w:style>
  <w:style w:type="character" w:styleId="1078" w:customStyle="1">
    <w:name w:val="ЛР.1 Заголовочный содержание Знак"/>
    <w:basedOn w:val="1069"/>
    <w:link w:val="1077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79" w:customStyle="1">
    <w:name w:val="ЛР.1 Содержание"/>
    <w:basedOn w:val="1050"/>
    <w:uiPriority w:val="0"/>
    <w:pPr>
      <w:pBdr/>
      <w:tabs>
        <w:tab w:val="right" w:leader="dot" w:pos="9344"/>
        <w:tab w:val="clear" w:leader="none" w:pos="9345"/>
      </w:tabs>
      <w:spacing/>
      <w:ind w:firstLine="0" w:left="709"/>
    </w:pPr>
  </w:style>
  <w:style w:type="paragraph" w:styleId="1080" w:customStyle="1">
    <w:name w:val="ЛР.1 Нумерация"/>
    <w:basedOn w:val="1052"/>
    <w:uiPriority w:val="0"/>
    <w:pPr>
      <w:pBdr/>
      <w:spacing w:line="360" w:lineRule="auto"/>
      <w:ind w:firstLine="0"/>
      <w:jc w:val="center"/>
    </w:pPr>
  </w:style>
  <w:style w:type="paragraph" w:styleId="1081" w:customStyle="1">
    <w:name w:val="ЛР.1 Формулы"/>
    <w:basedOn w:val="1027"/>
    <w:uiPriority w:val="0"/>
    <w:pPr>
      <w:pBdr/>
      <w:tabs>
        <w:tab w:val="center" w:leader="none" w:pos="4678"/>
        <w:tab w:val="right" w:leader="none" w:pos="9356"/>
      </w:tabs>
      <w:spacing w:after="240" w:before="240"/>
      <w:ind w:firstLine="0"/>
    </w:pPr>
    <w:rPr>
      <w:lang w:val="en-US"/>
    </w:rPr>
  </w:style>
  <w:style w:type="paragraph" w:styleId="1082" w:customStyle="1">
    <w:name w:val="ЛР.1 После формулы"/>
    <w:basedOn w:val="1027"/>
    <w:next w:val="1027"/>
    <w:uiPriority w:val="0"/>
    <w:pPr>
      <w:pBdr/>
      <w:spacing/>
      <w:ind w:firstLine="0"/>
    </w:pPr>
    <w:rPr>
      <w:shd w:val="clear" w:color="auto" w:fill="ffffff"/>
    </w:rPr>
  </w:style>
  <w:style w:type="paragraph" w:styleId="1083" w:customStyle="1">
    <w:name w:val="ЛР.1 Диаграмма"/>
    <w:basedOn w:val="1027"/>
    <w:uiPriority w:val="0"/>
    <w:pPr>
      <w:pBdr/>
      <w:spacing w:after="240" w:before="240"/>
      <w:ind/>
      <w:jc w:val="center"/>
    </w:pPr>
    <w:rPr>
      <w:lang w:eastAsia="ru-RU"/>
    </w:rPr>
  </w:style>
  <w:style w:type="paragraph" w:styleId="1084" w:customStyle="1">
    <w:name w:val="ЛР. 1 Подписи к рисункам"/>
    <w:basedOn w:val="1044"/>
    <w:uiPriority w:val="0"/>
    <w:pPr>
      <w:pBdr/>
      <w:spacing/>
      <w:ind w:firstLine="0"/>
      <w:jc w:val="center"/>
    </w:pPr>
    <w:rPr>
      <w:i w:val="0"/>
      <w:color w:val="auto"/>
      <w:sz w:val="24"/>
    </w:rPr>
  </w:style>
  <w:style w:type="paragraph" w:styleId="1085" w:customStyle="1">
    <w:name w:val="ЛР.1 Реферат"/>
    <w:basedOn w:val="1027"/>
    <w:uiPriority w:val="0"/>
    <w:pPr>
      <w:pBdr/>
      <w:spacing/>
      <w:ind/>
    </w:pPr>
    <w:rPr>
      <w:rFonts w:eastAsiaTheme="minorEastAsia"/>
      <w:lang w:val="en-US"/>
    </w:rPr>
  </w:style>
  <w:style w:type="paragraph" w:styleId="1086" w:customStyle="1">
    <w:name w:val="ЛР.1 Заголовки строк и столбцов"/>
    <w:basedOn w:val="1027"/>
    <w:uiPriority w:val="0"/>
    <w:pPr>
      <w:pBdr/>
      <w:spacing/>
      <w:ind w:firstLine="0"/>
      <w:jc w:val="center"/>
    </w:pPr>
  </w:style>
  <w:style w:type="paragraph" w:styleId="1087" w:customStyle="1">
    <w:name w:val="ЛР.1 Ячейки таблицы"/>
    <w:basedOn w:val="1027"/>
    <w:uiPriority w:val="0"/>
    <w:pPr>
      <w:pBdr/>
      <w:spacing/>
      <w:ind w:firstLine="0"/>
    </w:pPr>
  </w:style>
  <w:style w:type="paragraph" w:styleId="1088" w:customStyle="1">
    <w:name w:val="ЛР.1 Подпись к таблицам"/>
    <w:basedOn w:val="1084"/>
    <w:uiPriority w:val="0"/>
    <w:pPr>
      <w:pBdr/>
      <w:spacing/>
      <w:ind/>
      <w:jc w:val="left"/>
    </w:pPr>
  </w:style>
  <w:style w:type="paragraph" w:styleId="1089" w:customStyle="1">
    <w:name w:val="ЛР.1 Заголовки структурных объектов"/>
    <w:basedOn w:val="1027"/>
    <w:uiPriority w:val="0"/>
    <w:pPr>
      <w:pBdr/>
      <w:spacing/>
      <w:ind w:firstLine="0"/>
      <w:jc w:val="center"/>
    </w:pPr>
    <w:rPr>
      <w:b/>
    </w:rPr>
  </w:style>
  <w:style w:type="paragraph" w:styleId="1090" w:customStyle="1">
    <w:name w:val="ЛР.1 Блок-схема"/>
    <w:basedOn w:val="1027"/>
    <w:uiPriority w:val="0"/>
    <w:pPr>
      <w:pBdr/>
      <w:spacing/>
      <w:ind w:firstLine="0"/>
    </w:pPr>
  </w:style>
  <w:style w:type="paragraph" w:styleId="1091" w:customStyle="1">
    <w:name w:val="ЛР.1 Табуляция списка"/>
    <w:basedOn w:val="1027"/>
    <w:uiPriority w:val="0"/>
    <w:pPr>
      <w:numPr>
        <w:ilvl w:val="0"/>
        <w:numId w:val="2"/>
      </w:numPr>
      <w:pBdr/>
      <w:tabs>
        <w:tab w:val="left" w:leader="none" w:pos="709"/>
        <w:tab w:val="left" w:leader="none" w:pos="2552"/>
        <w:tab w:val="left" w:leader="none" w:pos="6804"/>
      </w:tabs>
      <w:spacing/>
      <w:ind/>
      <w:jc w:val="left"/>
    </w:pPr>
  </w:style>
  <w:style w:type="paragraph" w:styleId="1092" w:customStyle="1">
    <w:name w:val="ЛР1. Подпункты приложения В"/>
    <w:basedOn w:val="1027"/>
    <w:uiPriority w:val="0"/>
    <w:pPr>
      <w:pBdr/>
      <w:spacing/>
      <w:ind w:firstLine="0"/>
      <w:jc w:val="center"/>
    </w:pPr>
    <w:rPr>
      <w:b/>
    </w:rPr>
  </w:style>
  <w:style w:type="paragraph" w:styleId="1093" w:customStyle="1">
    <w:name w:val="ЛР.1 Название источника в зарубежн."/>
    <w:basedOn w:val="1059"/>
    <w:next w:val="1027"/>
    <w:uiPriority w:val="0"/>
    <w:pPr>
      <w:numPr>
        <w:ilvl w:val="0"/>
        <w:numId w:val="3"/>
      </w:numPr>
      <w:pBdr/>
      <w:spacing/>
      <w:ind/>
    </w:pPr>
    <w:rPr>
      <w:i/>
      <w:lang w:val="en-US"/>
    </w:rPr>
  </w:style>
  <w:style w:type="paragraph" w:styleId="1094" w:customStyle="1">
    <w:name w:val="ЛР1. Колонтитул"/>
    <w:basedOn w:val="1027"/>
    <w:uiPriority w:val="0"/>
    <w:pPr>
      <w:pBdr/>
      <w:spacing/>
      <w:ind w:firstLine="0"/>
      <w:jc w:val="center"/>
    </w:pPr>
  </w:style>
  <w:style w:type="paragraph" w:styleId="1095" w:customStyle="1">
    <w:name w:val="ЛР.1 Содержание 1"/>
    <w:basedOn w:val="1048"/>
    <w:uiPriority w:val="0"/>
    <w:pPr>
      <w:pBdr/>
      <w:tabs>
        <w:tab w:val="right" w:leader="dot" w:pos="9344"/>
      </w:tabs>
      <w:spacing/>
      <w:ind w:firstLine="0" w:left="709"/>
    </w:pPr>
  </w:style>
  <w:style w:type="paragraph" w:styleId="1096" w:customStyle="1">
    <w:name w:val="ЛР.1 Содержание 2"/>
    <w:basedOn w:val="1050"/>
    <w:uiPriority w:val="0"/>
    <w:pPr>
      <w:pBdr/>
      <w:tabs>
        <w:tab w:val="right" w:leader="dot" w:pos="9344"/>
        <w:tab w:val="clear" w:leader="none" w:pos="9345"/>
      </w:tabs>
      <w:spacing/>
      <w:ind w:firstLine="0" w:left="993"/>
    </w:pPr>
  </w:style>
  <w:style w:type="paragraph" w:styleId="1097" w:customStyle="1">
    <w:name w:val="ЛР.1 Содержание 3"/>
    <w:basedOn w:val="1096"/>
    <w:uiPriority w:val="0"/>
    <w:pPr>
      <w:pBdr/>
      <w:spacing/>
      <w:ind w:left="1276"/>
    </w:pPr>
  </w:style>
  <w:style w:type="character" w:styleId="1098">
    <w:name w:val="Placeholder Text"/>
    <w:basedOn w:val="1037"/>
    <w:uiPriority w:val="99"/>
    <w:semiHidden/>
    <w:pPr>
      <w:pBdr/>
      <w:spacing/>
      <w:ind/>
    </w:pPr>
    <w:rPr>
      <w:color w:val="808080"/>
    </w:rPr>
  </w:style>
  <w:style w:type="paragraph" w:styleId="1099" w:customStyle="1">
    <w:name w:val="ЛР.1 Тело рисунка"/>
    <w:basedOn w:val="1027"/>
    <w:uiPriority w:val="0"/>
    <w:pPr>
      <w:keepNext w:val="true"/>
      <w:pBdr/>
      <w:spacing/>
      <w:ind w:firstLine="0"/>
      <w:jc w:val="center"/>
    </w:pPr>
  </w:style>
  <w:style w:type="paragraph" w:styleId="1100" w:customStyle="1">
    <w:name w:val="ЛР.1 Структурные объекты с ссылками"/>
    <w:basedOn w:val="1028"/>
    <w:uiPriority w:val="0"/>
    <w:pPr>
      <w:pBdr/>
      <w:spacing w:after="120" w:before="120"/>
      <w:ind/>
      <w:jc w:val="center"/>
    </w:pPr>
  </w:style>
  <w:style w:type="paragraph" w:styleId="1101" w:customStyle="1">
    <w:name w:val="ЛР.1 Заголовки"/>
    <w:basedOn w:val="1028"/>
    <w:uiPriority w:val="0"/>
    <w:pPr>
      <w:pBdr/>
      <w:spacing/>
      <w:ind/>
      <w:jc w:val="center"/>
    </w:pPr>
  </w:style>
  <w:style w:type="paragraph" w:styleId="1102" w:customStyle="1">
    <w:name w:val="ЛР. 1 Текст программы"/>
    <w:basedOn w:val="1027"/>
    <w:link w:val="1103"/>
    <w:uiPriority w:val="0"/>
    <w:qFormat/>
    <w:pPr>
      <w:pBdr/>
      <w:spacing w:line="240" w:lineRule="auto"/>
      <w:ind w:firstLine="0"/>
    </w:pPr>
    <w:rPr>
      <w:rFonts w:ascii="Courier New" w:hAnsi="Courier New"/>
    </w:rPr>
  </w:style>
  <w:style w:type="character" w:styleId="1103" w:customStyle="1">
    <w:name w:val="ЛР. 1 Текст программы Знак"/>
    <w:basedOn w:val="1037"/>
    <w:link w:val="1102"/>
    <w:uiPriority w:val="0"/>
    <w:pPr>
      <w:pBdr/>
      <w:spacing/>
      <w:ind/>
    </w:pPr>
    <w:rPr>
      <w:rFonts w:ascii="Courier New" w:hAnsi="Courier New"/>
      <w:sz w:val="24"/>
    </w:rPr>
  </w:style>
  <w:style w:type="character" w:styleId="1104" w:customStyle="1">
    <w:name w:val="Заголовок Знак"/>
    <w:basedOn w:val="1037"/>
    <w:link w:val="1051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4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revision>29</cp:revision>
  <dcterms:created xsi:type="dcterms:W3CDTF">2023-12-01T16:27:00Z</dcterms:created>
  <dcterms:modified xsi:type="dcterms:W3CDTF">2025-06-17T23:21:18Z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