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00"/>
      </w:tblGrid>
      <w:tr>
        <w:tc>
          <w:tcPr>
            <w:tcW w:type="dxa" w:w="9865"/>
            <w:shd w:fill="087A80"/>
            <w:tcBorders>
              <w:top w:val="single" w:sz="0" w:color="087A80"/>
              <w:left w:val="single" w:sz="0" w:color="087A80"/>
              <w:bottom w:val="single" w:sz="0" w:color="087A80"/>
              <w:right w:val="single" w:sz="0" w:color="087A80"/>
            </w:tcBorders>
          </w:tcPr>
          <w:p>
            <w:pPr>
              <w:spacing w:before="360" w:after="360"/>
              <w:jc w:val="center"/>
            </w:pPr>
            <w:r>
              <w:rPr>
                <w:rFonts w:ascii="Noto Sans CJK SC" w:hAnsi="Noto Sans CJK SC" w:eastAsia="Noto Sans CJK SC"/>
                <w:b/>
                <w:color w:val="FFFFFF"/>
                <w:sz w:val="50"/>
              </w:rPr>
              <w:t>国家学生资助政策</w:t>
              <w:br/>
              <w:t>有奖问答题库</w:t>
            </w:r>
          </w:p>
        </w:tc>
      </w:tr>
    </w:tbl>
    <w:p>
      <w:pPr>
        <w:spacing w:before="280" w:after="80"/>
        <w:jc w:val="center"/>
        <w:keepLines/>
      </w:pPr>
      <w:r>
        <w:rPr>
          <w:rFonts w:ascii="Noto Sans CJK SC" w:hAnsi="Noto Sans CJK SC" w:eastAsia="Noto Sans CJK SC"/>
          <w:b/>
          <w:color w:val="075C61"/>
          <w:sz w:val="30"/>
        </w:rPr>
        <w:t>公众宣传严谨版｜共20题</w:t>
      </w:r>
    </w:p>
    <w:p>
      <w:pPr>
        <w:spacing w:after="360"/>
        <w:jc w:val="center"/>
        <w:keepLines/>
      </w:pPr>
      <w:r>
        <w:rPr>
          <w:rFonts w:ascii="Noto Sans CJK SC" w:hAnsi="Noto Sans CJK SC" w:eastAsia="Noto Sans CJK SC"/>
          <w:color w:val="67757A"/>
          <w:sz w:val="21"/>
        </w:rPr>
        <w:t>单项选择题18道  ·  判断题2道</w:t>
      </w:r>
    </w:p>
    <w:tbl>
      <w:tblPr>
        <w:tblW w:type="auto" w:w="0"/>
        <w:jc w:val="center"/>
        <w:tblLayout w:type="fixed"/>
        <w:tblLook w:firstColumn="1" w:firstRow="1" w:lastColumn="0" w:lastRow="0" w:noHBand="0" w:noVBand="1" w:val="04A0"/>
      </w:tblPr>
      <w:tblGrid>
        <w:gridCol w:w="2381"/>
        <w:gridCol w:w="6520"/>
      </w:tblGrid>
      <w:tr>
        <w:tc>
          <w:tcPr>
            <w:tcW w:type="dxa" w:w="2381"/>
            <w:vAlign w:val="center"/>
            <w:shd w:fill="EAF5F4"/>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b/>
                <w:color w:val="075C61"/>
                <w:sz w:val="19"/>
              </w:rPr>
              <w:t>编制团队</w:t>
            </w:r>
          </w:p>
        </w:tc>
        <w:tc>
          <w:tcPr>
            <w:tcW w:type="dxa" w:w="6520"/>
            <w:vAlign w:val="center"/>
            <w:shd w:fill="FFFFFF"/>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sz w:val="19"/>
              </w:rPr>
              <w:t>数智筑梦队</w:t>
            </w:r>
          </w:p>
        </w:tc>
      </w:tr>
      <w:tr>
        <w:tc>
          <w:tcPr>
            <w:tcW w:type="dxa" w:w="2381"/>
            <w:vAlign w:val="center"/>
            <w:shd w:fill="EAF5F4"/>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b/>
                <w:color w:val="075C61"/>
                <w:sz w:val="19"/>
              </w:rPr>
              <w:t>适用范围</w:t>
            </w:r>
          </w:p>
        </w:tc>
        <w:tc>
          <w:tcPr>
            <w:tcW w:type="dxa" w:w="6520"/>
            <w:vAlign w:val="center"/>
            <w:shd w:fill="FFFFFF"/>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sz w:val="19"/>
              </w:rPr>
              <w:t>广东省公众政策宣传场景</w:t>
            </w:r>
          </w:p>
        </w:tc>
      </w:tr>
      <w:tr>
        <w:tc>
          <w:tcPr>
            <w:tcW w:type="dxa" w:w="2381"/>
            <w:vAlign w:val="center"/>
            <w:shd w:fill="EAF5F4"/>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b/>
                <w:color w:val="075C61"/>
                <w:sz w:val="19"/>
              </w:rPr>
              <w:t>适用用途</w:t>
            </w:r>
          </w:p>
        </w:tc>
        <w:tc>
          <w:tcPr>
            <w:tcW w:type="dxa" w:w="6520"/>
            <w:vAlign w:val="center"/>
            <w:shd w:fill="FFFFFF"/>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sz w:val="19"/>
              </w:rPr>
              <w:t>现场有奖问答、政策宣讲、入户宣传、支教课堂</w:t>
            </w:r>
          </w:p>
        </w:tc>
      </w:tr>
      <w:tr>
        <w:tc>
          <w:tcPr>
            <w:tcW w:type="dxa" w:w="2381"/>
            <w:vAlign w:val="center"/>
            <w:shd w:fill="EAF5F4"/>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b/>
                <w:color w:val="075C61"/>
                <w:sz w:val="19"/>
              </w:rPr>
              <w:t>政策口径核验日期</w:t>
            </w:r>
          </w:p>
        </w:tc>
        <w:tc>
          <w:tcPr>
            <w:tcW w:type="dxa" w:w="6520"/>
            <w:vAlign w:val="center"/>
            <w:shd w:fill="FFFFFF"/>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sz w:val="19"/>
              </w:rPr>
              <w:t>2026年7月10日</w:t>
            </w:r>
          </w:p>
        </w:tc>
      </w:tr>
      <w:tr>
        <w:tc>
          <w:tcPr>
            <w:tcW w:type="dxa" w:w="2381"/>
            <w:vAlign w:val="center"/>
            <w:shd w:fill="EAF5F4"/>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b/>
                <w:color w:val="075C61"/>
                <w:sz w:val="19"/>
              </w:rPr>
              <w:t>编制依据</w:t>
            </w:r>
          </w:p>
        </w:tc>
        <w:tc>
          <w:tcPr>
            <w:tcW w:type="dxa" w:w="6520"/>
            <w:vAlign w:val="center"/>
            <w:shd w:fill="FFFFFF"/>
            <w:tcBorders>
              <w:top w:val="single" w:sz="6" w:color="BCD8D8"/>
              <w:left w:val="single" w:sz="6" w:color="BCD8D8"/>
              <w:bottom w:val="single" w:sz="6" w:color="BCD8D8"/>
              <w:right w:val="single" w:sz="6" w:color="BCD8D8"/>
            </w:tcBorders>
          </w:tcPr>
          <w:p>
            <w:pPr>
              <w:spacing w:before="60" w:after="60"/>
            </w:pPr>
            <w:r>
              <w:rPr>
                <w:rFonts w:ascii="Noto Sans CJK SC" w:hAnsi="Noto Sans CJK SC" w:eastAsia="Noto Sans CJK SC"/>
                <w:sz w:val="19"/>
              </w:rPr>
              <w:t>粤财规〔2026〕1号、财教〔2024〕181号、财教〔2024〕188号等现行公开政策</w:t>
            </w:r>
          </w:p>
        </w:tc>
      </w:tr>
    </w:tbl>
    <w:p>
      <w:pPr>
        <w:spacing w:before="360" w:line="312" w:lineRule="auto"/>
        <w:ind w:left="283" w:right="283"/>
        <w:shd w:fill="FFF8E8"/>
        <w:keepLines/>
      </w:pPr>
      <w:r>
        <w:rPr>
          <w:rFonts w:ascii="Noto Sans CJK SC" w:hAnsi="Noto Sans CJK SC" w:eastAsia="Noto Sans CJK SC"/>
          <w:b/>
          <w:color w:val="C28B2C"/>
        </w:rPr>
        <w:t>重要提示：</w:t>
      </w:r>
      <w:r>
        <w:rPr>
          <w:rFonts w:ascii="Noto Sans CJK SC" w:hAnsi="Noto Sans CJK SC" w:eastAsia="Noto Sans CJK SC"/>
          <w:sz w:val="19"/>
        </w:rPr>
        <w:t>本题库用于政策宣传和知识问答，不替代学校、县级学生资助管理部门的正式受理意见。主持人宣读题目时，不得省略“符合条件”“平均”“最高不超过”“分档”“一次性”等限定词。</w:t>
      </w:r>
    </w:p>
    <w:p>
      <w:pPr>
        <w:keepLines/>
      </w:pPr>
      <w:r>
        <w:rPr>
          <w:rFonts w:ascii="Noto Sans CJK SC" w:hAnsi="Noto Sans CJK SC" w:eastAsia="Noto Sans CJK SC"/>
        </w:rPr>
        <w:br w:type="page"/>
      </w:r>
    </w:p>
    <w:p>
      <w:pPr>
        <w:spacing w:before="240" w:after="160"/>
        <w:keepNext/>
        <w:shd w:fill="EAF5F4"/>
        <w:ind w:left="85" w:right="85"/>
        <w:keepLines/>
      </w:pPr>
      <w:r>
        <w:rPr>
          <w:rFonts w:ascii="Noto Sans CJK SC" w:hAnsi="Noto Sans CJK SC" w:eastAsia="Noto Sans CJK SC"/>
          <w:b/>
          <w:color w:val="075C61"/>
          <w:sz w:val="30"/>
        </w:rPr>
        <w:t>第一部分  现场答题版</w:t>
      </w:r>
    </w:p>
    <w:p>
      <w:pPr>
        <w:spacing w:after="160"/>
        <w:keepLines/>
      </w:pPr>
      <w:r>
        <w:rPr>
          <w:rFonts w:ascii="Noto Sans CJK SC" w:hAnsi="Noto Sans CJK SC" w:eastAsia="Noto Sans CJK SC"/>
          <w:color w:val="67757A"/>
          <w:sz w:val="19"/>
        </w:rPr>
        <w:t>使用说明：参赛者根据题目选择正确答案。第1—18题为单项选择题，第19—20题为判断题。</w:t>
      </w:r>
    </w:p>
    <w:p>
      <w:pPr>
        <w:spacing w:before="120" w:after="120"/>
        <w:keepNext/>
        <w:keepLines/>
      </w:pPr>
      <w:r>
        <w:rPr>
          <w:rFonts w:ascii="Noto Sans CJK SC" w:hAnsi="Noto Sans CJK SC" w:eastAsia="Noto Sans CJK SC"/>
          <w:b/>
          <w:color w:val="075C61"/>
          <w:sz w:val="24"/>
        </w:rPr>
        <w:t>一、单项选择题（第1—18题）</w:t>
      </w:r>
    </w:p>
    <w:p>
      <w:pPr>
        <w:spacing w:before="140" w:after="60" w:line="300" w:lineRule="auto"/>
        <w:keepNext/>
        <w:keepLines/>
      </w:pPr>
      <w:r>
        <w:rPr>
          <w:rFonts w:ascii="Noto Sans CJK SC" w:hAnsi="Noto Sans CJK SC" w:eastAsia="Noto Sans CJK SC"/>
          <w:b/>
          <w:color w:val="087A80"/>
          <w:sz w:val="22"/>
        </w:rPr>
        <w:t xml:space="preserve">1. </w:t>
      </w:r>
      <w:r>
        <w:rPr>
          <w:rFonts w:ascii="Noto Sans CJK SC" w:hAnsi="Noto Sans CJK SC" w:eastAsia="Noto Sans CJK SC"/>
          <w:b/>
          <w:color w:val="1F2A2E"/>
          <w:sz w:val="21"/>
        </w:rPr>
        <w:t>家庭经济特别困难、暂时无法缴纳学费和住宿费的高校新生，可以通过什么制度先办理入学手续？</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国家奖学金</w:t>
            </w:r>
          </w:p>
        </w:tc>
        <w:tc>
          <w:tcPr>
            <w:tcW w:type="dxa" w:w="4819"/>
            <w:vAlign w:val="center"/>
          </w:tcPr>
          <w:p>
            <w:pPr>
              <w:spacing w:after="0" w:before="0"/>
              <w:ind w:left="170"/>
            </w:pPr>
            <w:r>
              <w:rPr>
                <w:rFonts w:ascii="Noto Sans CJK SC" w:hAnsi="Noto Sans CJK SC" w:eastAsia="Noto Sans CJK SC"/>
                <w:sz w:val="19"/>
              </w:rPr>
              <w:t>B. 绿色通道</w:t>
            </w:r>
          </w:p>
        </w:tc>
      </w:tr>
      <w:tr>
        <w:trPr>
          <w:trHeight w:val="329"/>
        </w:trPr>
        <w:tc>
          <w:tcPr>
            <w:tcW w:type="dxa" w:w="4819"/>
            <w:vAlign w:val="center"/>
          </w:tcPr>
          <w:p>
            <w:pPr>
              <w:spacing w:after="0" w:before="0"/>
              <w:ind w:left="170"/>
            </w:pPr>
            <w:r>
              <w:rPr>
                <w:rFonts w:ascii="Noto Sans CJK SC" w:hAnsi="Noto Sans CJK SC" w:eastAsia="Noto Sans CJK SC"/>
                <w:sz w:val="19"/>
              </w:rPr>
              <w:t>C. 国家助学金</w:t>
            </w:r>
          </w:p>
        </w:tc>
        <w:tc>
          <w:tcPr>
            <w:tcW w:type="dxa" w:w="4819"/>
            <w:vAlign w:val="center"/>
          </w:tcPr>
          <w:p>
            <w:pPr>
              <w:spacing w:after="0" w:before="0"/>
              <w:ind w:left="170"/>
            </w:pPr>
            <w:r>
              <w:rPr>
                <w:rFonts w:ascii="Noto Sans CJK SC" w:hAnsi="Noto Sans CJK SC" w:eastAsia="Noto Sans CJK SC"/>
                <w:sz w:val="19"/>
              </w:rPr>
              <w:t>D. 勤工助学</w:t>
            </w:r>
          </w:p>
        </w:tc>
      </w:tr>
    </w:tbl>
    <w:p>
      <w:pPr>
        <w:spacing w:before="140" w:after="60" w:line="300" w:lineRule="auto"/>
        <w:keepNext/>
        <w:keepLines/>
      </w:pPr>
      <w:r>
        <w:rPr>
          <w:rFonts w:ascii="Noto Sans CJK SC" w:hAnsi="Noto Sans CJK SC" w:eastAsia="Noto Sans CJK SC"/>
          <w:b/>
          <w:color w:val="087A80"/>
          <w:sz w:val="22"/>
        </w:rPr>
        <w:t xml:space="preserve">2. </w:t>
      </w:r>
      <w:r>
        <w:rPr>
          <w:rFonts w:ascii="Noto Sans CJK SC" w:hAnsi="Noto Sans CJK SC" w:eastAsia="Noto Sans CJK SC"/>
          <w:b/>
          <w:color w:val="1F2A2E"/>
          <w:sz w:val="21"/>
        </w:rPr>
        <w:t>按照现行政策，符合条件的全日制本专科学生每生每年申请国家助学贷款的额度最高不超过多少元？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12,000元</w:t>
            </w:r>
          </w:p>
        </w:tc>
        <w:tc>
          <w:tcPr>
            <w:tcW w:type="dxa" w:w="4819"/>
            <w:vAlign w:val="center"/>
          </w:tcPr>
          <w:p>
            <w:pPr>
              <w:spacing w:after="0" w:before="0"/>
              <w:ind w:left="170"/>
            </w:pPr>
            <w:r>
              <w:rPr>
                <w:rFonts w:ascii="Noto Sans CJK SC" w:hAnsi="Noto Sans CJK SC" w:eastAsia="Noto Sans CJK SC"/>
                <w:sz w:val="19"/>
              </w:rPr>
              <w:t>B. 16,000元</w:t>
            </w:r>
          </w:p>
        </w:tc>
      </w:tr>
      <w:tr>
        <w:trPr>
          <w:trHeight w:val="329"/>
        </w:trPr>
        <w:tc>
          <w:tcPr>
            <w:tcW w:type="dxa" w:w="4819"/>
            <w:vAlign w:val="center"/>
          </w:tcPr>
          <w:p>
            <w:pPr>
              <w:spacing w:after="0" w:before="0"/>
              <w:ind w:left="170"/>
            </w:pPr>
            <w:r>
              <w:rPr>
                <w:rFonts w:ascii="Noto Sans CJK SC" w:hAnsi="Noto Sans CJK SC" w:eastAsia="Noto Sans CJK SC"/>
                <w:sz w:val="19"/>
              </w:rPr>
              <w:t>C. 20,000元</w:t>
            </w:r>
          </w:p>
        </w:tc>
        <w:tc>
          <w:tcPr>
            <w:tcW w:type="dxa" w:w="4819"/>
            <w:vAlign w:val="center"/>
          </w:tcPr>
          <w:p>
            <w:pPr>
              <w:spacing w:after="0" w:before="0"/>
              <w:ind w:left="170"/>
            </w:pPr>
            <w:r>
              <w:rPr>
                <w:rFonts w:ascii="Noto Sans CJK SC" w:hAnsi="Noto Sans CJK SC" w:eastAsia="Noto Sans CJK SC"/>
                <w:sz w:val="19"/>
              </w:rPr>
              <w:t>D. 25,000元</w:t>
            </w:r>
          </w:p>
        </w:tc>
      </w:tr>
    </w:tbl>
    <w:p>
      <w:pPr>
        <w:spacing w:before="140" w:after="60" w:line="300" w:lineRule="auto"/>
        <w:keepNext/>
        <w:keepLines/>
      </w:pPr>
      <w:r>
        <w:rPr>
          <w:rFonts w:ascii="Noto Sans CJK SC" w:hAnsi="Noto Sans CJK SC" w:eastAsia="Noto Sans CJK SC"/>
          <w:b/>
          <w:color w:val="087A80"/>
          <w:sz w:val="22"/>
        </w:rPr>
        <w:t xml:space="preserve">3. </w:t>
      </w:r>
      <w:r>
        <w:rPr>
          <w:rFonts w:ascii="Noto Sans CJK SC" w:hAnsi="Noto Sans CJK SC" w:eastAsia="Noto Sans CJK SC"/>
          <w:b/>
          <w:color w:val="1F2A2E"/>
          <w:sz w:val="21"/>
        </w:rPr>
        <w:t>按照现行政策，符合条件的全日制研究生每生每年申请国家助学贷款的额度最高不超过多少元？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20,000元</w:t>
            </w:r>
          </w:p>
        </w:tc>
        <w:tc>
          <w:tcPr>
            <w:tcW w:type="dxa" w:w="4819"/>
            <w:vAlign w:val="center"/>
          </w:tcPr>
          <w:p>
            <w:pPr>
              <w:spacing w:after="0" w:before="0"/>
              <w:ind w:left="170"/>
            </w:pPr>
            <w:r>
              <w:rPr>
                <w:rFonts w:ascii="Noto Sans CJK SC" w:hAnsi="Noto Sans CJK SC" w:eastAsia="Noto Sans CJK SC"/>
                <w:sz w:val="19"/>
              </w:rPr>
              <w:t>B. 25,000元</w:t>
            </w:r>
          </w:p>
        </w:tc>
      </w:tr>
      <w:tr>
        <w:trPr>
          <w:trHeight w:val="329"/>
        </w:trPr>
        <w:tc>
          <w:tcPr>
            <w:tcW w:type="dxa" w:w="4819"/>
            <w:vAlign w:val="center"/>
          </w:tcPr>
          <w:p>
            <w:pPr>
              <w:spacing w:after="0" w:before="0"/>
              <w:ind w:left="170"/>
            </w:pPr>
            <w:r>
              <w:rPr>
                <w:rFonts w:ascii="Noto Sans CJK SC" w:hAnsi="Noto Sans CJK SC" w:eastAsia="Noto Sans CJK SC"/>
                <w:sz w:val="19"/>
              </w:rPr>
              <w:t>C. 30,000元</w:t>
            </w:r>
          </w:p>
        </w:tc>
        <w:tc>
          <w:tcPr>
            <w:tcW w:type="dxa" w:w="4819"/>
            <w:vAlign w:val="center"/>
          </w:tcPr>
          <w:p>
            <w:pPr>
              <w:spacing w:after="0" w:before="0"/>
              <w:ind w:left="170"/>
            </w:pPr>
            <w:r>
              <w:rPr>
                <w:rFonts w:ascii="Noto Sans CJK SC" w:hAnsi="Noto Sans CJK SC" w:eastAsia="Noto Sans CJK SC"/>
                <w:sz w:val="19"/>
              </w:rPr>
              <w:t>D. 35,000元</w:t>
            </w:r>
          </w:p>
        </w:tc>
      </w:tr>
    </w:tbl>
    <w:p>
      <w:pPr>
        <w:spacing w:before="140" w:after="60" w:line="300" w:lineRule="auto"/>
        <w:keepNext/>
        <w:keepLines/>
      </w:pPr>
      <w:r>
        <w:rPr>
          <w:rFonts w:ascii="Noto Sans CJK SC" w:hAnsi="Noto Sans CJK SC" w:eastAsia="Noto Sans CJK SC"/>
          <w:b/>
          <w:color w:val="087A80"/>
          <w:sz w:val="22"/>
        </w:rPr>
        <w:t xml:space="preserve">4. </w:t>
      </w:r>
      <w:r>
        <w:rPr>
          <w:rFonts w:ascii="Noto Sans CJK SC" w:hAnsi="Noto Sans CJK SC" w:eastAsia="Noto Sans CJK SC"/>
          <w:b/>
          <w:color w:val="1F2A2E"/>
          <w:sz w:val="21"/>
        </w:rPr>
        <w:t>国家助学贷款借款学生在校学习期间的贷款利息如何处理？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由学生本人承担</w:t>
            </w:r>
          </w:p>
        </w:tc>
        <w:tc>
          <w:tcPr>
            <w:tcW w:type="dxa" w:w="4819"/>
            <w:vAlign w:val="center"/>
          </w:tcPr>
          <w:p>
            <w:pPr>
              <w:spacing w:after="0" w:before="0"/>
              <w:ind w:left="170"/>
            </w:pPr>
            <w:r>
              <w:rPr>
                <w:rFonts w:ascii="Noto Sans CJK SC" w:hAnsi="Noto Sans CJK SC" w:eastAsia="Noto Sans CJK SC"/>
                <w:sz w:val="19"/>
              </w:rPr>
              <w:t>B. 由学生家庭承担</w:t>
            </w:r>
          </w:p>
        </w:tc>
      </w:tr>
      <w:tr>
        <w:trPr>
          <w:trHeight w:val="329"/>
        </w:trPr>
        <w:tc>
          <w:tcPr>
            <w:tcW w:type="dxa" w:w="4819"/>
            <w:vAlign w:val="center"/>
          </w:tcPr>
          <w:p>
            <w:pPr>
              <w:spacing w:after="0" w:before="0"/>
              <w:ind w:left="170"/>
            </w:pPr>
            <w:r>
              <w:rPr>
                <w:rFonts w:ascii="Noto Sans CJK SC" w:hAnsi="Noto Sans CJK SC" w:eastAsia="Noto Sans CJK SC"/>
                <w:sz w:val="19"/>
              </w:rPr>
              <w:t>C. 由财政给予贴息</w:t>
            </w:r>
          </w:p>
        </w:tc>
        <w:tc>
          <w:tcPr>
            <w:tcW w:type="dxa" w:w="4819"/>
            <w:vAlign w:val="center"/>
          </w:tcPr>
          <w:p>
            <w:pPr>
              <w:spacing w:after="0" w:before="0"/>
              <w:ind w:left="170"/>
            </w:pPr>
            <w:r>
              <w:rPr>
                <w:rFonts w:ascii="Noto Sans CJK SC" w:hAnsi="Noto Sans CJK SC" w:eastAsia="Noto Sans CJK SC"/>
                <w:sz w:val="19"/>
              </w:rPr>
              <w:t>D. 由班主任承担</w:t>
            </w:r>
          </w:p>
        </w:tc>
      </w:tr>
    </w:tbl>
    <w:p>
      <w:pPr>
        <w:spacing w:before="140" w:after="60" w:line="300" w:lineRule="auto"/>
        <w:keepNext/>
        <w:keepLines/>
      </w:pPr>
      <w:r>
        <w:rPr>
          <w:rFonts w:ascii="Noto Sans CJK SC" w:hAnsi="Noto Sans CJK SC" w:eastAsia="Noto Sans CJK SC"/>
          <w:b/>
          <w:color w:val="087A80"/>
          <w:sz w:val="22"/>
        </w:rPr>
        <w:t xml:space="preserve">5. </w:t>
      </w:r>
      <w:r>
        <w:rPr>
          <w:rFonts w:ascii="Noto Sans CJK SC" w:hAnsi="Noto Sans CJK SC" w:eastAsia="Noto Sans CJK SC"/>
          <w:b/>
          <w:color w:val="1F2A2E"/>
          <w:sz w:val="21"/>
        </w:rPr>
        <w:t>全日制普通高校本专科二年级及以上特别优秀学生获得本专科生国家奖学金的奖励标准是多少？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每生每年6,000元</w:t>
            </w:r>
          </w:p>
        </w:tc>
        <w:tc>
          <w:tcPr>
            <w:tcW w:type="dxa" w:w="4819"/>
            <w:vAlign w:val="center"/>
          </w:tcPr>
          <w:p>
            <w:pPr>
              <w:spacing w:after="0" w:before="0"/>
              <w:ind w:left="170"/>
            </w:pPr>
            <w:r>
              <w:rPr>
                <w:rFonts w:ascii="Noto Sans CJK SC" w:hAnsi="Noto Sans CJK SC" w:eastAsia="Noto Sans CJK SC"/>
                <w:sz w:val="19"/>
              </w:rPr>
              <w:t>B. 每生每年8,000元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每生每年10,000元</w:t>
            </w:r>
          </w:p>
        </w:tc>
        <w:tc>
          <w:tcPr>
            <w:tcW w:type="dxa" w:w="4819"/>
            <w:vAlign w:val="center"/>
          </w:tcPr>
          <w:p>
            <w:pPr>
              <w:spacing w:after="0" w:before="0"/>
              <w:ind w:left="170"/>
            </w:pPr>
            <w:r>
              <w:rPr>
                <w:rFonts w:ascii="Noto Sans CJK SC" w:hAnsi="Noto Sans CJK SC" w:eastAsia="Noto Sans CJK SC"/>
                <w:sz w:val="19"/>
              </w:rPr>
              <w:t>D. 每生每年12,000元</w:t>
            </w:r>
          </w:p>
        </w:tc>
      </w:tr>
    </w:tbl>
    <w:p>
      <w:pPr>
        <w:spacing w:before="140" w:after="60" w:line="300" w:lineRule="auto"/>
        <w:keepNext/>
        <w:keepLines/>
      </w:pPr>
      <w:r>
        <w:rPr>
          <w:rFonts w:ascii="Noto Sans CJK SC" w:hAnsi="Noto Sans CJK SC" w:eastAsia="Noto Sans CJK SC"/>
          <w:b/>
          <w:color w:val="087A80"/>
          <w:sz w:val="22"/>
        </w:rPr>
        <w:t xml:space="preserve">6. </w:t>
      </w:r>
      <w:r>
        <w:rPr>
          <w:rFonts w:ascii="Noto Sans CJK SC" w:hAnsi="Noto Sans CJK SC" w:eastAsia="Noto Sans CJK SC"/>
          <w:b/>
          <w:color w:val="1F2A2E"/>
          <w:sz w:val="21"/>
        </w:rPr>
        <w:t>品学兼优且家庭经济困难的全日制本专科二年级及以上学生，获得国家励志奖学金的奖励标准是多少？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每生每年5,000元</w:t>
            </w:r>
          </w:p>
        </w:tc>
        <w:tc>
          <w:tcPr>
            <w:tcW w:type="dxa" w:w="4819"/>
            <w:vAlign w:val="center"/>
          </w:tcPr>
          <w:p>
            <w:pPr>
              <w:spacing w:after="0" w:before="0"/>
              <w:ind w:left="170"/>
            </w:pPr>
            <w:r>
              <w:rPr>
                <w:rFonts w:ascii="Noto Sans CJK SC" w:hAnsi="Noto Sans CJK SC" w:eastAsia="Noto Sans CJK SC"/>
                <w:sz w:val="19"/>
              </w:rPr>
              <w:t>B. 每生每年6,000元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每生每年8,000元</w:t>
            </w:r>
          </w:p>
        </w:tc>
        <w:tc>
          <w:tcPr>
            <w:tcW w:type="dxa" w:w="4819"/>
            <w:vAlign w:val="center"/>
          </w:tcPr>
          <w:p>
            <w:pPr>
              <w:spacing w:after="0" w:before="0"/>
              <w:ind w:left="170"/>
            </w:pPr>
            <w:r>
              <w:rPr>
                <w:rFonts w:ascii="Noto Sans CJK SC" w:hAnsi="Noto Sans CJK SC" w:eastAsia="Noto Sans CJK SC"/>
                <w:sz w:val="19"/>
              </w:rPr>
              <w:t>D. 每生每年10,000元</w:t>
            </w:r>
          </w:p>
        </w:tc>
      </w:tr>
    </w:tbl>
    <w:p>
      <w:pPr>
        <w:spacing w:before="140" w:after="60" w:line="300" w:lineRule="auto"/>
        <w:keepNext/>
        <w:keepLines/>
      </w:pPr>
      <w:r>
        <w:rPr>
          <w:rFonts w:ascii="Noto Sans CJK SC" w:hAnsi="Noto Sans CJK SC" w:eastAsia="Noto Sans CJK SC"/>
          <w:b/>
          <w:color w:val="087A80"/>
          <w:sz w:val="22"/>
        </w:rPr>
        <w:t xml:space="preserve">7. </w:t>
      </w:r>
      <w:r>
        <w:rPr>
          <w:rFonts w:ascii="Noto Sans CJK SC" w:hAnsi="Noto Sans CJK SC" w:eastAsia="Noto Sans CJK SC"/>
          <w:b/>
          <w:color w:val="1F2A2E"/>
          <w:sz w:val="21"/>
        </w:rPr>
        <w:t>正常学制内家庭经济困难的全日制本专科学生（含预科生，不含退役士兵学生），国家助学金的平均资助标准是多少？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每生每年2,300元</w:t>
            </w:r>
          </w:p>
        </w:tc>
        <w:tc>
          <w:tcPr>
            <w:tcW w:type="dxa" w:w="4819"/>
            <w:vAlign w:val="center"/>
          </w:tcPr>
          <w:p>
            <w:pPr>
              <w:spacing w:after="0" w:before="0"/>
              <w:ind w:left="170"/>
            </w:pPr>
            <w:r>
              <w:rPr>
                <w:rFonts w:ascii="Noto Sans CJK SC" w:hAnsi="Noto Sans CJK SC" w:eastAsia="Noto Sans CJK SC"/>
                <w:sz w:val="19"/>
              </w:rPr>
              <w:t>B. 每生每年3,000元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每生每年3,700元</w:t>
            </w:r>
          </w:p>
        </w:tc>
        <w:tc>
          <w:tcPr>
            <w:tcW w:type="dxa" w:w="4819"/>
            <w:vAlign w:val="center"/>
          </w:tcPr>
          <w:p>
            <w:pPr>
              <w:spacing w:after="0" w:before="0"/>
              <w:ind w:left="170"/>
            </w:pPr>
            <w:r>
              <w:rPr>
                <w:rFonts w:ascii="Noto Sans CJK SC" w:hAnsi="Noto Sans CJK SC" w:eastAsia="Noto Sans CJK SC"/>
                <w:sz w:val="19"/>
              </w:rPr>
              <w:t>D. 每生每年5,000元</w:t>
            </w:r>
          </w:p>
        </w:tc>
      </w:tr>
    </w:tbl>
    <w:p>
      <w:pPr>
        <w:spacing w:before="140" w:after="60" w:line="300" w:lineRule="auto"/>
        <w:keepNext/>
        <w:keepLines/>
      </w:pPr>
      <w:r>
        <w:rPr>
          <w:rFonts w:ascii="Noto Sans CJK SC" w:hAnsi="Noto Sans CJK SC" w:eastAsia="Noto Sans CJK SC"/>
          <w:b/>
          <w:color w:val="087A80"/>
          <w:sz w:val="22"/>
        </w:rPr>
        <w:t xml:space="preserve">8. </w:t>
      </w:r>
      <w:r>
        <w:rPr>
          <w:rFonts w:ascii="Noto Sans CJK SC" w:hAnsi="Noto Sans CJK SC" w:eastAsia="Noto Sans CJK SC"/>
          <w:b/>
          <w:color w:val="1F2A2E"/>
          <w:sz w:val="21"/>
        </w:rPr>
        <w:t>高校可在什么范围内自主确定本专科生国家助学金的具体标准，并可分为2—3档？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每生每年1,200—3,500元</w:t>
            </w:r>
          </w:p>
        </w:tc>
        <w:tc>
          <w:tcPr>
            <w:tcW w:type="dxa" w:w="4819"/>
            <w:vAlign w:val="center"/>
          </w:tcPr>
          <w:p>
            <w:pPr>
              <w:spacing w:after="0" w:before="0"/>
              <w:ind w:left="170"/>
            </w:pPr>
            <w:r>
              <w:rPr>
                <w:rFonts w:ascii="Noto Sans CJK SC" w:hAnsi="Noto Sans CJK SC" w:eastAsia="Noto Sans CJK SC"/>
                <w:sz w:val="19"/>
              </w:rPr>
              <w:t>B. 每生每年2,000—4,000元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每生每年2,500—5,000元</w:t>
            </w:r>
          </w:p>
        </w:tc>
        <w:tc>
          <w:tcPr>
            <w:tcW w:type="dxa" w:w="4819"/>
            <w:vAlign w:val="center"/>
          </w:tcPr>
          <w:p>
            <w:pPr>
              <w:spacing w:after="0" w:before="0"/>
              <w:ind w:left="170"/>
            </w:pPr>
            <w:r>
              <w:rPr>
                <w:rFonts w:ascii="Noto Sans CJK SC" w:hAnsi="Noto Sans CJK SC" w:eastAsia="Noto Sans CJK SC"/>
                <w:sz w:val="19"/>
              </w:rPr>
              <w:t>D. 每生每年3,700—6,000元</w:t>
            </w:r>
          </w:p>
        </w:tc>
      </w:tr>
    </w:tbl>
    <w:p>
      <w:pPr>
        <w:spacing w:before="140" w:after="60" w:line="300" w:lineRule="auto"/>
        <w:keepNext/>
        <w:keepLines/>
      </w:pPr>
      <w:r>
        <w:rPr>
          <w:rFonts w:ascii="Noto Sans CJK SC" w:hAnsi="Noto Sans CJK SC" w:eastAsia="Noto Sans CJK SC"/>
          <w:b/>
          <w:color w:val="087A80"/>
          <w:sz w:val="22"/>
        </w:rPr>
        <w:t xml:space="preserve">9. </w:t>
      </w:r>
      <w:r>
        <w:rPr>
          <w:rFonts w:ascii="Noto Sans CJK SC" w:hAnsi="Noto Sans CJK SC" w:eastAsia="Noto Sans CJK SC"/>
          <w:b/>
          <w:color w:val="1F2A2E"/>
          <w:sz w:val="21"/>
        </w:rPr>
        <w:t>特别优秀的全日制在校博士研究生获得研究生国家奖学金的奖励标准是多少？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每生每年13,000元</w:t>
            </w:r>
          </w:p>
        </w:tc>
        <w:tc>
          <w:tcPr>
            <w:tcW w:type="dxa" w:w="4819"/>
            <w:vAlign w:val="center"/>
          </w:tcPr>
          <w:p>
            <w:pPr>
              <w:spacing w:after="0" w:before="0"/>
              <w:ind w:left="170"/>
            </w:pPr>
            <w:r>
              <w:rPr>
                <w:rFonts w:ascii="Noto Sans CJK SC" w:hAnsi="Noto Sans CJK SC" w:eastAsia="Noto Sans CJK SC"/>
                <w:sz w:val="19"/>
              </w:rPr>
              <w:t>B. 每生每年20,000元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每生每年25,000元</w:t>
            </w:r>
          </w:p>
        </w:tc>
        <w:tc>
          <w:tcPr>
            <w:tcW w:type="dxa" w:w="4819"/>
            <w:vAlign w:val="center"/>
          </w:tcPr>
          <w:p>
            <w:pPr>
              <w:spacing w:after="0" w:before="0"/>
              <w:ind w:left="170"/>
            </w:pPr>
            <w:r>
              <w:rPr>
                <w:rFonts w:ascii="Noto Sans CJK SC" w:hAnsi="Noto Sans CJK SC" w:eastAsia="Noto Sans CJK SC"/>
                <w:sz w:val="19"/>
              </w:rPr>
              <w:t>D. 每生每年30,000元</w:t>
            </w:r>
          </w:p>
        </w:tc>
      </w:tr>
    </w:tbl>
    <w:p>
      <w:pPr>
        <w:spacing w:before="140" w:after="60" w:line="300" w:lineRule="auto"/>
        <w:keepNext/>
        <w:keepLines/>
      </w:pPr>
      <w:r>
        <w:rPr>
          <w:rFonts w:ascii="Noto Sans CJK SC" w:hAnsi="Noto Sans CJK SC" w:eastAsia="Noto Sans CJK SC"/>
          <w:b/>
          <w:color w:val="087A80"/>
          <w:sz w:val="22"/>
        </w:rPr>
        <w:t xml:space="preserve">10. </w:t>
      </w:r>
      <w:r>
        <w:rPr>
          <w:rFonts w:ascii="Noto Sans CJK SC" w:hAnsi="Noto Sans CJK SC" w:eastAsia="Noto Sans CJK SC"/>
          <w:b/>
          <w:color w:val="1F2A2E"/>
          <w:sz w:val="21"/>
        </w:rPr>
        <w:t>特别优秀的全日制在校硕士研究生获得研究生国家奖学金的奖励标准是多少？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每生每年6,000元</w:t>
            </w:r>
          </w:p>
        </w:tc>
        <w:tc>
          <w:tcPr>
            <w:tcW w:type="dxa" w:w="4819"/>
            <w:vAlign w:val="center"/>
          </w:tcPr>
          <w:p>
            <w:pPr>
              <w:spacing w:after="0" w:before="0"/>
              <w:ind w:left="170"/>
            </w:pPr>
            <w:r>
              <w:rPr>
                <w:rFonts w:ascii="Noto Sans CJK SC" w:hAnsi="Noto Sans CJK SC" w:eastAsia="Noto Sans CJK SC"/>
                <w:sz w:val="19"/>
              </w:rPr>
              <w:t>B. 每生每年10,000元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每生每年20,000元</w:t>
            </w:r>
          </w:p>
        </w:tc>
        <w:tc>
          <w:tcPr>
            <w:tcW w:type="dxa" w:w="4819"/>
            <w:vAlign w:val="center"/>
          </w:tcPr>
          <w:p>
            <w:pPr>
              <w:spacing w:after="0" w:before="0"/>
              <w:ind w:left="170"/>
            </w:pPr>
            <w:r>
              <w:rPr>
                <w:rFonts w:ascii="Noto Sans CJK SC" w:hAnsi="Noto Sans CJK SC" w:eastAsia="Noto Sans CJK SC"/>
                <w:sz w:val="19"/>
              </w:rPr>
              <w:t>D. 每生每年30,000元</w:t>
            </w:r>
          </w:p>
        </w:tc>
      </w:tr>
    </w:tbl>
    <w:p>
      <w:pPr>
        <w:spacing w:before="140" w:after="60" w:line="300" w:lineRule="auto"/>
        <w:keepNext/>
        <w:keepLines/>
      </w:pPr>
      <w:r>
        <w:rPr>
          <w:rFonts w:ascii="Noto Sans CJK SC" w:hAnsi="Noto Sans CJK SC" w:eastAsia="Noto Sans CJK SC"/>
          <w:b/>
          <w:color w:val="087A80"/>
          <w:sz w:val="22"/>
        </w:rPr>
        <w:t xml:space="preserve">11. </w:t>
      </w:r>
      <w:r>
        <w:rPr>
          <w:rFonts w:ascii="Noto Sans CJK SC" w:hAnsi="Noto Sans CJK SC" w:eastAsia="Noto Sans CJK SC"/>
          <w:b/>
          <w:color w:val="1F2A2E"/>
          <w:sz w:val="21"/>
        </w:rPr>
        <w:t>正常学制内、没有固定工资收入的全日制硕士研究生，国家助学金标准是多少？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每生每年3,700元</w:t>
            </w:r>
          </w:p>
        </w:tc>
        <w:tc>
          <w:tcPr>
            <w:tcW w:type="dxa" w:w="4819"/>
            <w:vAlign w:val="center"/>
          </w:tcPr>
          <w:p>
            <w:pPr>
              <w:spacing w:after="0" w:before="0"/>
              <w:ind w:left="170"/>
            </w:pPr>
            <w:r>
              <w:rPr>
                <w:rFonts w:ascii="Noto Sans CJK SC" w:hAnsi="Noto Sans CJK SC" w:eastAsia="Noto Sans CJK SC"/>
                <w:sz w:val="19"/>
              </w:rPr>
              <w:t>B. 每生每年6,000元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每生每年10,000元</w:t>
            </w:r>
          </w:p>
        </w:tc>
        <w:tc>
          <w:tcPr>
            <w:tcW w:type="dxa" w:w="4819"/>
            <w:vAlign w:val="center"/>
          </w:tcPr>
          <w:p>
            <w:pPr>
              <w:spacing w:after="0" w:before="0"/>
              <w:ind w:left="170"/>
            </w:pPr>
            <w:r>
              <w:rPr>
                <w:rFonts w:ascii="Noto Sans CJK SC" w:hAnsi="Noto Sans CJK SC" w:eastAsia="Noto Sans CJK SC"/>
                <w:sz w:val="19"/>
              </w:rPr>
              <w:t>D. 每生每年13,000元</w:t>
            </w:r>
          </w:p>
        </w:tc>
      </w:tr>
    </w:tbl>
    <w:p>
      <w:pPr>
        <w:spacing w:before="140" w:after="60" w:line="300" w:lineRule="auto"/>
        <w:keepNext/>
        <w:keepLines/>
      </w:pPr>
      <w:r>
        <w:rPr>
          <w:rFonts w:ascii="Noto Sans CJK SC" w:hAnsi="Noto Sans CJK SC" w:eastAsia="Noto Sans CJK SC"/>
          <w:b/>
          <w:color w:val="087A80"/>
          <w:sz w:val="22"/>
        </w:rPr>
        <w:t xml:space="preserve">12. </w:t>
      </w:r>
      <w:r>
        <w:rPr>
          <w:rFonts w:ascii="Noto Sans CJK SC" w:hAnsi="Noto Sans CJK SC" w:eastAsia="Noto Sans CJK SC"/>
          <w:b/>
          <w:color w:val="1F2A2E"/>
          <w:sz w:val="21"/>
        </w:rPr>
        <w:t>符合条件的广东省生源家庭经济困难大学本专科一年级新生，可申请的广东省家庭经济困难大学新生资助最高不超过多少元？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3,700元</w:t>
            </w:r>
          </w:p>
        </w:tc>
        <w:tc>
          <w:tcPr>
            <w:tcW w:type="dxa" w:w="4819"/>
            <w:vAlign w:val="center"/>
          </w:tcPr>
          <w:p>
            <w:pPr>
              <w:spacing w:after="0" w:before="0"/>
              <w:ind w:left="170"/>
            </w:pPr>
            <w:r>
              <w:rPr>
                <w:rFonts w:ascii="Noto Sans CJK SC" w:hAnsi="Noto Sans CJK SC" w:eastAsia="Noto Sans CJK SC"/>
                <w:sz w:val="19"/>
              </w:rPr>
              <w:t>B. 5,000元</w:t>
            </w:r>
          </w:p>
        </w:tc>
      </w:tr>
      <w:tr>
        <w:trPr>
          <w:trHeight w:val="329"/>
        </w:trPr>
        <w:tc>
          <w:tcPr>
            <w:tcW w:type="dxa" w:w="4819"/>
            <w:vAlign w:val="center"/>
          </w:tcPr>
          <w:p>
            <w:pPr>
              <w:spacing w:after="0" w:before="0"/>
              <w:ind w:left="170"/>
            </w:pPr>
            <w:r>
              <w:rPr>
                <w:rFonts w:ascii="Noto Sans CJK SC" w:hAnsi="Noto Sans CJK SC" w:eastAsia="Noto Sans CJK SC"/>
                <w:sz w:val="19"/>
              </w:rPr>
              <w:t>C. 6,000元</w:t>
            </w:r>
          </w:p>
        </w:tc>
        <w:tc>
          <w:tcPr>
            <w:tcW w:type="dxa" w:w="4819"/>
            <w:vAlign w:val="center"/>
          </w:tcPr>
          <w:p>
            <w:pPr>
              <w:spacing w:after="0" w:before="0"/>
              <w:ind w:left="170"/>
            </w:pPr>
            <w:r>
              <w:rPr>
                <w:rFonts w:ascii="Noto Sans CJK SC" w:hAnsi="Noto Sans CJK SC" w:eastAsia="Noto Sans CJK SC"/>
                <w:sz w:val="19"/>
              </w:rPr>
              <w:t>D. 10,000元</w:t>
            </w:r>
          </w:p>
        </w:tc>
      </w:tr>
    </w:tbl>
    <w:p>
      <w:pPr>
        <w:spacing w:before="140" w:after="60" w:line="300" w:lineRule="auto"/>
        <w:keepNext/>
        <w:keepLines/>
      </w:pPr>
      <w:r>
        <w:rPr>
          <w:rFonts w:ascii="Noto Sans CJK SC" w:hAnsi="Noto Sans CJK SC" w:eastAsia="Noto Sans CJK SC"/>
          <w:b/>
          <w:color w:val="087A80"/>
          <w:sz w:val="22"/>
        </w:rPr>
        <w:t xml:space="preserve">13. </w:t>
      </w:r>
      <w:r>
        <w:rPr>
          <w:rFonts w:ascii="Noto Sans CJK SC" w:hAnsi="Noto Sans CJK SC" w:eastAsia="Noto Sans CJK SC"/>
          <w:b/>
          <w:color w:val="1F2A2E"/>
          <w:sz w:val="21"/>
        </w:rPr>
        <w:t>具有正式注册学籍的普通高中家庭经济困难学生，国家助学金的平均资助标准是多少？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每生每年1,200元</w:t>
            </w:r>
          </w:p>
        </w:tc>
        <w:tc>
          <w:tcPr>
            <w:tcW w:type="dxa" w:w="4819"/>
            <w:vAlign w:val="center"/>
          </w:tcPr>
          <w:p>
            <w:pPr>
              <w:spacing w:after="0" w:before="0"/>
              <w:ind w:left="170"/>
            </w:pPr>
            <w:r>
              <w:rPr>
                <w:rFonts w:ascii="Noto Sans CJK SC" w:hAnsi="Noto Sans CJK SC" w:eastAsia="Noto Sans CJK SC"/>
                <w:sz w:val="19"/>
              </w:rPr>
              <w:t>B. 每生每年2,000元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每生每年2,300元</w:t>
            </w:r>
          </w:p>
        </w:tc>
        <w:tc>
          <w:tcPr>
            <w:tcW w:type="dxa" w:w="4819"/>
            <w:vAlign w:val="center"/>
          </w:tcPr>
          <w:p>
            <w:pPr>
              <w:spacing w:after="0" w:before="0"/>
              <w:ind w:left="170"/>
            </w:pPr>
            <w:r>
              <w:rPr>
                <w:rFonts w:ascii="Noto Sans CJK SC" w:hAnsi="Noto Sans CJK SC" w:eastAsia="Noto Sans CJK SC"/>
                <w:sz w:val="19"/>
              </w:rPr>
              <w:t>D. 每生每年3,500元</w:t>
            </w:r>
          </w:p>
        </w:tc>
      </w:tr>
    </w:tbl>
    <w:p>
      <w:pPr>
        <w:spacing w:before="140" w:after="60" w:line="300" w:lineRule="auto"/>
        <w:keepNext/>
        <w:keepLines/>
      </w:pPr>
      <w:r>
        <w:rPr>
          <w:rFonts w:ascii="Noto Sans CJK SC" w:hAnsi="Noto Sans CJK SC" w:eastAsia="Noto Sans CJK SC"/>
          <w:b/>
          <w:color w:val="087A80"/>
          <w:sz w:val="22"/>
        </w:rPr>
        <w:t xml:space="preserve">14. </w:t>
      </w:r>
      <w:r>
        <w:rPr>
          <w:rFonts w:ascii="Noto Sans CJK SC" w:hAnsi="Noto Sans CJK SC" w:eastAsia="Noto Sans CJK SC"/>
          <w:b/>
          <w:color w:val="1F2A2E"/>
          <w:sz w:val="21"/>
        </w:rPr>
        <w:t>中等职业学校全日制特别优秀的二年级及以上在校生，获得中职国家奖学金的奖励标准是多少？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每生每年3,700元</w:t>
            </w:r>
          </w:p>
        </w:tc>
        <w:tc>
          <w:tcPr>
            <w:tcW w:type="dxa" w:w="4819"/>
            <w:vAlign w:val="center"/>
          </w:tcPr>
          <w:p>
            <w:pPr>
              <w:spacing w:after="0" w:before="0"/>
              <w:ind w:left="170"/>
            </w:pPr>
            <w:r>
              <w:rPr>
                <w:rFonts w:ascii="Noto Sans CJK SC" w:hAnsi="Noto Sans CJK SC" w:eastAsia="Noto Sans CJK SC"/>
                <w:sz w:val="19"/>
              </w:rPr>
              <w:t>B. 每生每年5,000元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每生每年6,000元</w:t>
            </w:r>
          </w:p>
        </w:tc>
        <w:tc>
          <w:tcPr>
            <w:tcW w:type="dxa" w:w="4819"/>
            <w:vAlign w:val="center"/>
          </w:tcPr>
          <w:p>
            <w:pPr>
              <w:spacing w:after="0" w:before="0"/>
              <w:ind w:left="170"/>
            </w:pPr>
            <w:r>
              <w:rPr>
                <w:rFonts w:ascii="Noto Sans CJK SC" w:hAnsi="Noto Sans CJK SC" w:eastAsia="Noto Sans CJK SC"/>
                <w:sz w:val="19"/>
              </w:rPr>
              <w:t>D. 每生每年10,000元</w:t>
            </w:r>
          </w:p>
        </w:tc>
      </w:tr>
    </w:tbl>
    <w:p>
      <w:pPr>
        <w:spacing w:before="140" w:after="60" w:line="300" w:lineRule="auto"/>
        <w:keepNext/>
        <w:keepLines/>
      </w:pPr>
      <w:r>
        <w:rPr>
          <w:rFonts w:ascii="Noto Sans CJK SC" w:hAnsi="Noto Sans CJK SC" w:eastAsia="Noto Sans CJK SC"/>
          <w:b/>
          <w:color w:val="087A80"/>
          <w:sz w:val="22"/>
        </w:rPr>
        <w:t xml:space="preserve">15. </w:t>
      </w:r>
      <w:r>
        <w:rPr>
          <w:rFonts w:ascii="Noto Sans CJK SC" w:hAnsi="Noto Sans CJK SC" w:eastAsia="Noto Sans CJK SC"/>
          <w:b/>
          <w:color w:val="1F2A2E"/>
          <w:sz w:val="21"/>
        </w:rPr>
        <w:t>义务教育阶段家庭经济困难初中寄宿学生的生活费补助标准是多少？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每生每年750元</w:t>
            </w:r>
          </w:p>
        </w:tc>
        <w:tc>
          <w:tcPr>
            <w:tcW w:type="dxa" w:w="4819"/>
            <w:vAlign w:val="center"/>
          </w:tcPr>
          <w:p>
            <w:pPr>
              <w:spacing w:after="0" w:before="0"/>
              <w:ind w:left="170"/>
            </w:pPr>
            <w:r>
              <w:rPr>
                <w:rFonts w:ascii="Noto Sans CJK SC" w:hAnsi="Noto Sans CJK SC" w:eastAsia="Noto Sans CJK SC"/>
                <w:sz w:val="19"/>
              </w:rPr>
              <w:t>B. 每生每年1,000元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每生每年1,250元</w:t>
            </w:r>
          </w:p>
        </w:tc>
        <w:tc>
          <w:tcPr>
            <w:tcW w:type="dxa" w:w="4819"/>
            <w:vAlign w:val="center"/>
          </w:tcPr>
          <w:p>
            <w:pPr>
              <w:spacing w:after="0" w:before="0"/>
              <w:ind w:left="170"/>
            </w:pPr>
            <w:r>
              <w:rPr>
                <w:rFonts w:ascii="Noto Sans CJK SC" w:hAnsi="Noto Sans CJK SC" w:eastAsia="Noto Sans CJK SC"/>
                <w:sz w:val="19"/>
              </w:rPr>
              <w:t>D. 每生每年1,500元</w:t>
            </w:r>
          </w:p>
        </w:tc>
      </w:tr>
    </w:tbl>
    <w:p>
      <w:pPr>
        <w:spacing w:before="140" w:after="60" w:line="300" w:lineRule="auto"/>
        <w:keepNext/>
        <w:keepLines/>
      </w:pPr>
      <w:r>
        <w:rPr>
          <w:rFonts w:ascii="Noto Sans CJK SC" w:hAnsi="Noto Sans CJK SC" w:eastAsia="Noto Sans CJK SC"/>
          <w:b/>
          <w:color w:val="087A80"/>
          <w:sz w:val="22"/>
        </w:rPr>
        <w:t xml:space="preserve">16. </w:t>
      </w:r>
      <w:r>
        <w:rPr>
          <w:rFonts w:ascii="Noto Sans CJK SC" w:hAnsi="Noto Sans CJK SC" w:eastAsia="Noto Sans CJK SC"/>
          <w:b/>
          <w:color w:val="1F2A2E"/>
          <w:sz w:val="21"/>
        </w:rPr>
        <w:t>义务教育阶段家庭经济困难小学非寄宿学生的生活费补助标准是多少？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每生每年625元</w:t>
            </w:r>
          </w:p>
        </w:tc>
        <w:tc>
          <w:tcPr>
            <w:tcW w:type="dxa" w:w="4819"/>
            <w:vAlign w:val="center"/>
          </w:tcPr>
          <w:p>
            <w:pPr>
              <w:spacing w:after="0" w:before="0"/>
              <w:ind w:left="170"/>
            </w:pPr>
            <w:r>
              <w:rPr>
                <w:rFonts w:ascii="Noto Sans CJK SC" w:hAnsi="Noto Sans CJK SC" w:eastAsia="Noto Sans CJK SC"/>
                <w:sz w:val="19"/>
              </w:rPr>
              <w:t>B. 每生每年750元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每生每年1,000元</w:t>
            </w:r>
          </w:p>
        </w:tc>
        <w:tc>
          <w:tcPr>
            <w:tcW w:type="dxa" w:w="4819"/>
            <w:vAlign w:val="center"/>
          </w:tcPr>
          <w:p>
            <w:pPr>
              <w:spacing w:after="0" w:before="0"/>
              <w:ind w:left="170"/>
            </w:pPr>
            <w:r>
              <w:rPr>
                <w:rFonts w:ascii="Noto Sans CJK SC" w:hAnsi="Noto Sans CJK SC" w:eastAsia="Noto Sans CJK SC"/>
                <w:sz w:val="19"/>
              </w:rPr>
              <w:t>D. 每生每年1,250元</w:t>
            </w:r>
          </w:p>
        </w:tc>
      </w:tr>
    </w:tbl>
    <w:p>
      <w:pPr>
        <w:spacing w:before="140" w:after="60" w:line="300" w:lineRule="auto"/>
        <w:keepNext/>
        <w:keepLines/>
      </w:pPr>
      <w:r>
        <w:rPr>
          <w:rFonts w:ascii="Noto Sans CJK SC" w:hAnsi="Noto Sans CJK SC" w:eastAsia="Noto Sans CJK SC"/>
          <w:b/>
          <w:color w:val="087A80"/>
          <w:sz w:val="22"/>
        </w:rPr>
        <w:t xml:space="preserve">17. </w:t>
      </w:r>
      <w:r>
        <w:rPr>
          <w:rFonts w:ascii="Noto Sans CJK SC" w:hAnsi="Noto Sans CJK SC" w:eastAsia="Noto Sans CJK SC"/>
          <w:b/>
          <w:color w:val="1F2A2E"/>
          <w:sz w:val="21"/>
        </w:rPr>
        <w:t>下列关于中等职业学校免学费政策的表述，哪一项正确？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所有中职学生均无条件免除全部费用</w:t>
            </w:r>
          </w:p>
        </w:tc>
        <w:tc>
          <w:tcPr>
            <w:tcW w:type="dxa" w:w="4819"/>
            <w:vAlign w:val="center"/>
          </w:tcPr>
          <w:p>
            <w:pPr>
              <w:spacing w:after="0" w:before="0"/>
              <w:ind w:left="170"/>
            </w:pPr>
            <w:r>
              <w:rPr>
                <w:rFonts w:ascii="Noto Sans CJK SC" w:hAnsi="Noto Sans CJK SC" w:eastAsia="Noto Sans CJK SC"/>
                <w:sz w:val="19"/>
              </w:rPr>
              <w:t>B. 符合政策规定范围的中职全日制正式学籍一、二、三年级学生可以享受免学费政策</w:t>
            </w:r>
          </w:p>
        </w:tc>
      </w:tr>
      <w:tr>
        <w:trPr>
          <w:trHeight w:val="329"/>
        </w:trPr>
        <w:tc>
          <w:tcPr>
            <w:tcW w:type="dxa" w:w="4819"/>
            <w:vAlign w:val="center"/>
          </w:tcPr>
          <w:p>
            <w:pPr>
              <w:spacing w:after="0" w:before="0"/>
              <w:ind w:left="170"/>
            </w:pPr>
            <w:r>
              <w:rPr>
                <w:rFonts w:ascii="Noto Sans CJK SC" w:hAnsi="Noto Sans CJK SC" w:eastAsia="Noto Sans CJK SC"/>
                <w:sz w:val="19"/>
              </w:rPr>
              <w:t>C. 只有中职三年级学生可以享受</w:t>
            </w:r>
          </w:p>
        </w:tc>
        <w:tc>
          <w:tcPr>
            <w:tcW w:type="dxa" w:w="4819"/>
            <w:vAlign w:val="center"/>
          </w:tcPr>
          <w:p>
            <w:pPr>
              <w:spacing w:after="0" w:before="0"/>
              <w:ind w:left="170"/>
            </w:pPr>
            <w:r>
              <w:rPr>
                <w:rFonts w:ascii="Noto Sans CJK SC" w:hAnsi="Noto Sans CJK SC" w:eastAsia="Noto Sans CJK SC"/>
                <w:sz w:val="19"/>
              </w:rPr>
              <w:t>D. 免学费表示住宿费、生活费等全部免除</w:t>
            </w:r>
          </w:p>
        </w:tc>
      </w:tr>
    </w:tbl>
    <w:p>
      <w:pPr>
        <w:spacing w:before="140" w:after="60" w:line="300" w:lineRule="auto"/>
        <w:keepNext/>
        <w:keepLines/>
      </w:pPr>
      <w:r>
        <w:rPr>
          <w:rFonts w:ascii="Noto Sans CJK SC" w:hAnsi="Noto Sans CJK SC" w:eastAsia="Noto Sans CJK SC"/>
          <w:b/>
          <w:color w:val="087A80"/>
          <w:sz w:val="22"/>
        </w:rPr>
        <w:t xml:space="preserve">18. </w:t>
      </w:r>
      <w:r>
        <w:rPr>
          <w:rFonts w:ascii="Noto Sans CJK SC" w:hAnsi="Noto Sans CJK SC" w:eastAsia="Noto Sans CJK SC"/>
          <w:b/>
          <w:color w:val="1F2A2E"/>
          <w:sz w:val="21"/>
        </w:rPr>
        <w:t>符合条件的3—6岁学前教育家庭经济困难儿童、孤儿和残疾儿童，资助标准是多少？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每生每年625元</w:t>
            </w:r>
          </w:p>
        </w:tc>
        <w:tc>
          <w:tcPr>
            <w:tcW w:type="dxa" w:w="4819"/>
            <w:vAlign w:val="center"/>
          </w:tcPr>
          <w:p>
            <w:pPr>
              <w:spacing w:after="0" w:before="0"/>
              <w:ind w:left="170"/>
            </w:pPr>
            <w:r>
              <w:rPr>
                <w:rFonts w:ascii="Noto Sans CJK SC" w:hAnsi="Noto Sans CJK SC" w:eastAsia="Noto Sans CJK SC"/>
                <w:sz w:val="19"/>
              </w:rPr>
              <w:t>B. 每生每年1,000元</w:t>
            </w:r>
          </w:p>
        </w:tc>
      </w:tr>
      <w:tr>
        <w:trPr>
          <w:trHeight w:val="329"/>
        </w:trPr>
        <w:tc>
          <w:tcPr>
            <w:tcW w:type="dxa" w:w="4819"/>
            <w:vAlign w:val="center"/>
          </w:tcPr>
          <w:p>
            <w:pPr>
              <w:spacing w:after="0" w:before="0"/>
              <w:ind w:left="170"/>
            </w:pPr>
            <w:r>
              <w:rPr>
                <w:rFonts w:ascii="Noto Sans CJK SC" w:hAnsi="Noto Sans CJK SC" w:eastAsia="Noto Sans CJK SC"/>
                <w:sz w:val="19"/>
              </w:rPr>
              <w:t>C. 每生每年1,250元</w:t>
            </w:r>
          </w:p>
        </w:tc>
        <w:tc>
          <w:tcPr>
            <w:tcW w:type="dxa" w:w="4819"/>
            <w:vAlign w:val="center"/>
          </w:tcPr>
          <w:p>
            <w:pPr>
              <w:spacing w:after="0" w:before="0"/>
              <w:ind w:left="170"/>
            </w:pPr>
            <w:r>
              <w:rPr>
                <w:rFonts w:ascii="Noto Sans CJK SC" w:hAnsi="Noto Sans CJK SC" w:eastAsia="Noto Sans CJK SC"/>
                <w:sz w:val="19"/>
              </w:rPr>
              <w:t>D. 每生每年1,500元</w:t>
            </w:r>
          </w:p>
        </w:tc>
      </w:tr>
    </w:tbl>
    <w:p>
      <w:pPr>
        <w:spacing w:before="120" w:after="120"/>
        <w:keepNext/>
        <w:keepLines/>
      </w:pPr>
      <w:r>
        <w:rPr>
          <w:rFonts w:ascii="Noto Sans CJK SC" w:hAnsi="Noto Sans CJK SC" w:eastAsia="Noto Sans CJK SC"/>
          <w:b/>
          <w:color w:val="075C61"/>
          <w:sz w:val="24"/>
        </w:rPr>
        <w:t>二、判断题（第19—20题）</w:t>
      </w:r>
    </w:p>
    <w:p>
      <w:pPr>
        <w:spacing w:before="140" w:after="60" w:line="300" w:lineRule="auto"/>
        <w:keepNext/>
        <w:keepLines/>
      </w:pPr>
      <w:r>
        <w:rPr>
          <w:rFonts w:ascii="Noto Sans CJK SC" w:hAnsi="Noto Sans CJK SC" w:eastAsia="Noto Sans CJK SC"/>
          <w:b/>
          <w:color w:val="087A80"/>
          <w:sz w:val="22"/>
        </w:rPr>
        <w:t xml:space="preserve">19. </w:t>
      </w:r>
      <w:r>
        <w:rPr>
          <w:rFonts w:ascii="Noto Sans CJK SC" w:hAnsi="Noto Sans CJK SC" w:eastAsia="Noto Sans CJK SC"/>
          <w:b/>
          <w:color w:val="1F2A2E"/>
          <w:sz w:val="21"/>
        </w:rPr>
        <w:t>国家助学贷款属于贷款，借款学生毕业后应按照贷款合同和有关规定还款。</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正确</w:t>
            </w:r>
          </w:p>
        </w:tc>
        <w:tc>
          <w:tcPr>
            <w:tcW w:type="dxa" w:w="4819"/>
            <w:vAlign w:val="center"/>
          </w:tcPr>
          <w:p>
            <w:pPr>
              <w:spacing w:after="0" w:before="0"/>
              <w:ind w:left="170"/>
            </w:pPr>
            <w:r>
              <w:rPr>
                <w:rFonts w:ascii="Noto Sans CJK SC" w:hAnsi="Noto Sans CJK SC" w:eastAsia="Noto Sans CJK SC"/>
                <w:sz w:val="19"/>
              </w:rPr>
              <w:t>B. 错误</w:t>
            </w:r>
          </w:p>
        </w:tc>
      </w:tr>
    </w:tbl>
    <w:p>
      <w:pPr>
        <w:spacing w:before="140" w:after="60" w:line="300" w:lineRule="auto"/>
        <w:keepNext/>
        <w:keepLines/>
      </w:pPr>
      <w:r>
        <w:rPr>
          <w:rFonts w:ascii="Noto Sans CJK SC" w:hAnsi="Noto Sans CJK SC" w:eastAsia="Noto Sans CJK SC"/>
          <w:b/>
          <w:color w:val="087A80"/>
          <w:sz w:val="22"/>
        </w:rPr>
        <w:t xml:space="preserve">20. </w:t>
      </w:r>
      <w:r>
        <w:rPr>
          <w:rFonts w:ascii="Noto Sans CJK SC" w:hAnsi="Noto Sans CJK SC" w:eastAsia="Noto Sans CJK SC"/>
          <w:b/>
          <w:color w:val="1F2A2E"/>
          <w:sz w:val="21"/>
        </w:rPr>
        <w:t>符合条件的广东省生源家庭经济困难大学本专科一年级新生，都会固定获得6,000元新生资助。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rPr>
          <w:trHeight w:val="329"/>
        </w:trPr>
        <w:tc>
          <w:tcPr>
            <w:tcW w:type="dxa" w:w="4819"/>
            <w:vAlign w:val="center"/>
          </w:tcPr>
          <w:p>
            <w:pPr>
              <w:spacing w:after="0" w:before="0"/>
              <w:ind w:left="170"/>
            </w:pPr>
            <w:r>
              <w:rPr>
                <w:rFonts w:ascii="Noto Sans CJK SC" w:hAnsi="Noto Sans CJK SC" w:eastAsia="Noto Sans CJK SC"/>
                <w:sz w:val="19"/>
              </w:rPr>
              <w:t>A. 正确</w:t>
            </w:r>
          </w:p>
        </w:tc>
        <w:tc>
          <w:tcPr>
            <w:tcW w:type="dxa" w:w="4819"/>
            <w:vAlign w:val="center"/>
          </w:tcPr>
          <w:p>
            <w:pPr>
              <w:spacing w:after="0" w:before="0"/>
              <w:ind w:left="170"/>
            </w:pPr>
            <w:r>
              <w:rPr>
                <w:rFonts w:ascii="Noto Sans CJK SC" w:hAnsi="Noto Sans CJK SC" w:eastAsia="Noto Sans CJK SC"/>
                <w:sz w:val="19"/>
              </w:rPr>
              <w:t>B. 错误</w:t>
            </w:r>
          </w:p>
        </w:tc>
      </w:tr>
    </w:tbl>
    <w:p>
      <w:pPr>
        <w:spacing w:before="120" w:after="120"/>
        <w:keepNext/>
        <w:keepLines/>
      </w:pPr>
      <w:r>
        <w:rPr>
          <w:rFonts w:ascii="Noto Sans CJK SC" w:hAnsi="Noto Sans CJK SC" w:eastAsia="Noto Sans CJK SC"/>
          <w:b/>
          <w:color w:val="075C61"/>
          <w:sz w:val="24"/>
        </w:rPr>
        <w:t>三、现场答题记录卡（可选使用）</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2</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3</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4</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5</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6</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7</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8</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9</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10</w:t>
            </w:r>
          </w:p>
        </w:tc>
      </w:tr>
      <w:tr>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r>
      <w:tr>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11</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12</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13</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14</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15</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16</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17</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18</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19</w:t>
            </w:r>
          </w:p>
        </w:tc>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20</w:t>
            </w:r>
          </w:p>
        </w:tc>
      </w:tr>
      <w:tr>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c>
          <w:tcPr>
            <w:tcW w:type="dxa" w:w="964"/>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sz w:val="17"/>
              </w:rPr>
              <w:t>____</w:t>
            </w:r>
          </w:p>
        </w:tc>
      </w:tr>
    </w:tbl>
    <w:p>
      <w:pPr>
        <w:sectPr>
          <w:headerReference w:type="default" r:id="rId9"/>
          <w:footerReference w:type="default" r:id="rId10"/>
          <w:pgSz w:w="12240" w:h="15840"/>
          <w:pgMar w:top="964" w:right="1020" w:bottom="879" w:left="1020" w:header="397" w:footer="397" w:gutter="0"/>
          <w:cols w:space="720"/>
          <w:docGrid w:linePitch="360"/>
        </w:sectPr>
        <w:keepLines/>
      </w:pPr>
    </w:p>
    <w:p>
      <w:pPr>
        <w:spacing w:before="240" w:after="160"/>
        <w:keepNext/>
        <w:shd w:fill="EAF5F4"/>
        <w:ind w:left="85" w:right="85"/>
        <w:keepLines/>
      </w:pPr>
      <w:r>
        <w:rPr>
          <w:rFonts w:ascii="Noto Sans CJK SC" w:hAnsi="Noto Sans CJK SC" w:eastAsia="Noto Sans CJK SC"/>
          <w:b/>
          <w:color w:val="075C61"/>
          <w:sz w:val="30"/>
        </w:rPr>
        <w:t>第二部分  主持人答案及政策解读</w:t>
      </w:r>
    </w:p>
    <w:p>
      <w:pPr>
        <w:spacing w:after="160"/>
        <w:keepLines/>
      </w:pPr>
      <w:r>
        <w:rPr>
          <w:rFonts w:ascii="Noto Sans CJK SC" w:hAnsi="Noto Sans CJK SC" w:eastAsia="Noto Sans CJK SC"/>
          <w:color w:val="67757A"/>
          <w:sz w:val="19"/>
        </w:rPr>
        <w:t>提示：答案及解读仅供主持人、宣讲人员和工作人员使用。现场公布答案时应完整保留政策限定条件。</w:t>
      </w:r>
    </w:p>
    <w:p>
      <w:pPr>
        <w:spacing w:before="120" w:after="120"/>
        <w:keepNext/>
        <w:keepLines/>
      </w:pPr>
      <w:r>
        <w:rPr>
          <w:rFonts w:ascii="Noto Sans CJK SC" w:hAnsi="Noto Sans CJK SC" w:eastAsia="Noto Sans CJK SC"/>
          <w:b/>
          <w:color w:val="075C61"/>
          <w:sz w:val="24"/>
        </w:rPr>
        <w:t>一、答案速查表</w:t>
      </w:r>
    </w:p>
    <w:tbl>
      <w:tblPr>
        <w:tblW w:type="auto" w:w="0"/>
        <w:jc w:val="center"/>
        <w:tblLayout w:type="fixed"/>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题号</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2</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3</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4</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5</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6</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7</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8</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9</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10</w:t>
            </w:r>
          </w:p>
        </w:tc>
      </w:tr>
      <w:tr>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答案</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D</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r>
      <w:tr>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题号</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11</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12</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13</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14</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15</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16</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17</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18</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19</w:t>
            </w:r>
          </w:p>
        </w:tc>
        <w:tc>
          <w:tcPr>
            <w:tcW w:type="dxa" w:w="879"/>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20</w:t>
            </w:r>
          </w:p>
        </w:tc>
      </w:tr>
      <w:tr>
        <w:tc>
          <w:tcPr>
            <w:tcW w:type="dxa" w:w="964"/>
            <w:vAlign w:val="center"/>
            <w:tcBorders>
              <w:top w:val="single" w:sz="6" w:color="8FBABB"/>
              <w:left w:val="single" w:sz="6" w:color="8FBABB"/>
              <w:bottom w:val="single" w:sz="6" w:color="8FBABB"/>
              <w:right w:val="single" w:sz="6" w:color="8FBABB"/>
            </w:tcBorders>
            <w:shd w:fill="EAF5F4"/>
          </w:tcPr>
          <w:p>
            <w:pPr>
              <w:jc w:val="center"/>
            </w:pPr>
            <w:r>
              <w:rPr>
                <w:rFonts w:ascii="Noto Sans CJK SC" w:hAnsi="Noto Sans CJK SC" w:eastAsia="Noto Sans CJK SC"/>
                <w:b/>
                <w:sz w:val="17"/>
              </w:rPr>
              <w:t>答案</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C</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D</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A</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A</w:t>
            </w:r>
          </w:p>
        </w:tc>
        <w:tc>
          <w:tcPr>
            <w:tcW w:type="dxa" w:w="879"/>
            <w:vAlign w:val="center"/>
            <w:tcBorders>
              <w:top w:val="single" w:sz="6" w:color="8FBABB"/>
              <w:left w:val="single" w:sz="6" w:color="8FBABB"/>
              <w:bottom w:val="single" w:sz="6" w:color="8FBABB"/>
              <w:right w:val="single" w:sz="6" w:color="8FBABB"/>
            </w:tcBorders>
          </w:tcPr>
          <w:p>
            <w:pPr>
              <w:jc w:val="center"/>
            </w:pPr>
            <w:r>
              <w:rPr>
                <w:rFonts w:ascii="Noto Sans CJK SC" w:hAnsi="Noto Sans CJK SC" w:eastAsia="Noto Sans CJK SC"/>
                <w:b w:val="0"/>
                <w:color w:val="A33A2B"/>
                <w:sz w:val="17"/>
              </w:rPr>
              <w:t>B</w:t>
            </w:r>
          </w:p>
        </w:tc>
      </w:tr>
    </w:tbl>
    <w:p>
      <w:pPr>
        <w:spacing w:before="120" w:after="120"/>
        <w:keepNext/>
        <w:keepLines/>
      </w:pPr>
      <w:r>
        <w:rPr>
          <w:rFonts w:ascii="Noto Sans CJK SC" w:hAnsi="Noto Sans CJK SC" w:eastAsia="Noto Sans CJK SC"/>
          <w:b/>
          <w:color w:val="075C61"/>
          <w:sz w:val="24"/>
        </w:rPr>
        <w:t>二、逐题答案与政策解读</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 </w:t>
            </w:r>
            <w:r>
              <w:rPr>
                <w:rFonts w:ascii="Noto Sans CJK SC" w:hAnsi="Noto Sans CJK SC" w:eastAsia="Noto Sans CJK SC"/>
                <w:b/>
                <w:color w:val="1F2A2E"/>
                <w:sz w:val="20"/>
              </w:rPr>
              <w:t>家庭经济特别困难、暂时无法缴纳学费和住宿费的高校新生，可以通过什么制度先办理入学手续？</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国家奖学金</w:t>
                  </w:r>
                </w:p>
              </w:tc>
              <w:tc>
                <w:tcPr>
                  <w:tcW w:type="dxa" w:w="4734"/>
                  <w:vAlign w:val="center"/>
                </w:tcPr>
                <w:p>
                  <w:pPr>
                    <w:spacing w:before="0" w:after="0"/>
                    <w:ind w:left="113"/>
                  </w:pPr>
                  <w:r>
                    <w:rPr>
                      <w:rFonts w:ascii="Noto Sans CJK SC" w:hAnsi="Noto Sans CJK SC" w:eastAsia="Noto Sans CJK SC"/>
                      <w:sz w:val="19"/>
                    </w:rPr>
                    <w:t>B. 绿色通道</w:t>
                  </w:r>
                </w:p>
              </w:tc>
            </w:tr>
            <w:tr>
              <w:trPr>
                <w:cantSplit/>
              </w:trPr>
              <w:tc>
                <w:tcPr>
                  <w:tcW w:type="dxa" w:w="4734"/>
                  <w:vAlign w:val="center"/>
                </w:tcPr>
                <w:p>
                  <w:pPr>
                    <w:spacing w:before="0" w:after="0"/>
                    <w:ind w:left="113"/>
                  </w:pPr>
                  <w:r>
                    <w:rPr>
                      <w:rFonts w:ascii="Noto Sans CJK SC" w:hAnsi="Noto Sans CJK SC" w:eastAsia="Noto Sans CJK SC"/>
                      <w:sz w:val="19"/>
                    </w:rPr>
                    <w:t>C. 国家助学金</w:t>
                  </w:r>
                </w:p>
              </w:tc>
              <w:tc>
                <w:tcPr>
                  <w:tcW w:type="dxa" w:w="4734"/>
                  <w:vAlign w:val="center"/>
                </w:tcPr>
                <w:p>
                  <w:pPr>
                    <w:spacing w:before="0" w:after="0"/>
                    <w:ind w:left="113"/>
                  </w:pPr>
                  <w:r>
                    <w:rPr>
                      <w:rFonts w:ascii="Noto Sans CJK SC" w:hAnsi="Noto Sans CJK SC" w:eastAsia="Noto Sans CJK SC"/>
                      <w:sz w:val="19"/>
                    </w:rPr>
                    <w:t>D. 勤工助学</w:t>
                  </w:r>
                </w:p>
              </w:tc>
            </w:tr>
          </w:tbl>
          <w:p/>
          <w:p>
            <w:pPr>
              <w:spacing w:before="40" w:after="20"/>
              <w:ind w:left="113"/>
            </w:pPr>
            <w:r>
              <w:rPr>
                <w:rFonts w:ascii="Noto Sans CJK SC" w:hAnsi="Noto Sans CJK SC" w:eastAsia="Noto Sans CJK SC"/>
                <w:b/>
                <w:color w:val="A33A2B"/>
                <w:sz w:val="19"/>
              </w:rPr>
              <w:t>正确答案：B</w:t>
            </w:r>
            <w:r>
              <w:rPr>
                <w:rFonts w:ascii="Noto Sans CJK SC" w:hAnsi="Noto Sans CJK SC" w:eastAsia="Noto Sans CJK SC"/>
                <w:color w:val="67757A"/>
                <w:sz w:val="18"/>
              </w:rPr>
              <w:t xml:space="preserve">    政策依据：S4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“绿色通道”是先办理入学手续，入学后再根据核实情况申请相应资助，不是直接发放现金。</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2. </w:t>
            </w:r>
            <w:r>
              <w:rPr>
                <w:rFonts w:ascii="Noto Sans CJK SC" w:hAnsi="Noto Sans CJK SC" w:eastAsia="Noto Sans CJK SC"/>
                <w:b/>
                <w:color w:val="1F2A2E"/>
                <w:sz w:val="20"/>
              </w:rPr>
              <w:t>按照现行政策，符合条件的全日制本专科学生每生每年申请国家助学贷款的额度最高不超过多少元？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12,000元</w:t>
                  </w:r>
                </w:p>
              </w:tc>
              <w:tc>
                <w:tcPr>
                  <w:tcW w:type="dxa" w:w="4734"/>
                  <w:vAlign w:val="center"/>
                </w:tcPr>
                <w:p>
                  <w:pPr>
                    <w:spacing w:before="0" w:after="0"/>
                    <w:ind w:left="113"/>
                  </w:pPr>
                  <w:r>
                    <w:rPr>
                      <w:rFonts w:ascii="Noto Sans CJK SC" w:hAnsi="Noto Sans CJK SC" w:eastAsia="Noto Sans CJK SC"/>
                      <w:sz w:val="19"/>
                    </w:rPr>
                    <w:t>B. 16,000元</w:t>
                  </w:r>
                </w:p>
              </w:tc>
            </w:tr>
            <w:tr>
              <w:trPr>
                <w:cantSplit/>
              </w:trPr>
              <w:tc>
                <w:tcPr>
                  <w:tcW w:type="dxa" w:w="4734"/>
                  <w:vAlign w:val="center"/>
                </w:tcPr>
                <w:p>
                  <w:pPr>
                    <w:spacing w:before="0" w:after="0"/>
                    <w:ind w:left="113"/>
                  </w:pPr>
                  <w:r>
                    <w:rPr>
                      <w:rFonts w:ascii="Noto Sans CJK SC" w:hAnsi="Noto Sans CJK SC" w:eastAsia="Noto Sans CJK SC"/>
                      <w:sz w:val="19"/>
                    </w:rPr>
                    <w:t>C. 20,000元</w:t>
                  </w:r>
                </w:p>
              </w:tc>
              <w:tc>
                <w:tcPr>
                  <w:tcW w:type="dxa" w:w="4734"/>
                  <w:vAlign w:val="center"/>
                </w:tcPr>
                <w:p>
                  <w:pPr>
                    <w:spacing w:before="0" w:after="0"/>
                    <w:ind w:left="113"/>
                  </w:pPr>
                  <w:r>
                    <w:rPr>
                      <w:rFonts w:ascii="Noto Sans CJK SC" w:hAnsi="Noto Sans CJK SC" w:eastAsia="Noto Sans CJK SC"/>
                      <w:sz w:val="19"/>
                    </w:rPr>
                    <w:t>D. 25,000元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政策依据：S3、S4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全日制本专科学生每生每年国家助学贷款额度最高不超过20,000元，优先用于支付学费和住宿费。</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3. </w:t>
            </w:r>
            <w:r>
              <w:rPr>
                <w:rFonts w:ascii="Noto Sans CJK SC" w:hAnsi="Noto Sans CJK SC" w:eastAsia="Noto Sans CJK SC"/>
                <w:b/>
                <w:color w:val="1F2A2E"/>
                <w:sz w:val="20"/>
              </w:rPr>
              <w:t>按照现行政策，符合条件的全日制研究生每生每年申请国家助学贷款的额度最高不超过多少元？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20,000元</w:t>
                  </w:r>
                </w:p>
              </w:tc>
              <w:tc>
                <w:tcPr>
                  <w:tcW w:type="dxa" w:w="4734"/>
                  <w:vAlign w:val="center"/>
                </w:tcPr>
                <w:p>
                  <w:pPr>
                    <w:spacing w:before="0" w:after="0"/>
                    <w:ind w:left="113"/>
                  </w:pPr>
                  <w:r>
                    <w:rPr>
                      <w:rFonts w:ascii="Noto Sans CJK SC" w:hAnsi="Noto Sans CJK SC" w:eastAsia="Noto Sans CJK SC"/>
                      <w:sz w:val="19"/>
                    </w:rPr>
                    <w:t>B. 25,000元</w:t>
                  </w:r>
                </w:p>
              </w:tc>
            </w:tr>
            <w:tr>
              <w:trPr>
                <w:cantSplit/>
              </w:trPr>
              <w:tc>
                <w:tcPr>
                  <w:tcW w:type="dxa" w:w="4734"/>
                  <w:vAlign w:val="center"/>
                </w:tcPr>
                <w:p>
                  <w:pPr>
                    <w:spacing w:before="0" w:after="0"/>
                    <w:ind w:left="113"/>
                  </w:pPr>
                  <w:r>
                    <w:rPr>
                      <w:rFonts w:ascii="Noto Sans CJK SC" w:hAnsi="Noto Sans CJK SC" w:eastAsia="Noto Sans CJK SC"/>
                      <w:sz w:val="19"/>
                    </w:rPr>
                    <w:t>C. 30,000元</w:t>
                  </w:r>
                </w:p>
              </w:tc>
              <w:tc>
                <w:tcPr>
                  <w:tcW w:type="dxa" w:w="4734"/>
                  <w:vAlign w:val="center"/>
                </w:tcPr>
                <w:p>
                  <w:pPr>
                    <w:spacing w:before="0" w:after="0"/>
                    <w:ind w:left="113"/>
                  </w:pPr>
                  <w:r>
                    <w:rPr>
                      <w:rFonts w:ascii="Noto Sans CJK SC" w:hAnsi="Noto Sans CJK SC" w:eastAsia="Noto Sans CJK SC"/>
                      <w:sz w:val="19"/>
                    </w:rPr>
                    <w:t>D. 35,000元</w:t>
                  </w:r>
                </w:p>
              </w:tc>
            </w:tr>
          </w:tbl>
          <w:p/>
          <w:p>
            <w:pPr>
              <w:spacing w:before="40" w:after="20"/>
              <w:ind w:left="113"/>
            </w:pPr>
            <w:r>
              <w:rPr>
                <w:rFonts w:ascii="Noto Sans CJK SC" w:hAnsi="Noto Sans CJK SC" w:eastAsia="Noto Sans CJK SC"/>
                <w:b/>
                <w:color w:val="A33A2B"/>
                <w:sz w:val="19"/>
              </w:rPr>
              <w:t>正确答案：B</w:t>
            </w:r>
            <w:r>
              <w:rPr>
                <w:rFonts w:ascii="Noto Sans CJK SC" w:hAnsi="Noto Sans CJK SC" w:eastAsia="Noto Sans CJK SC"/>
                <w:color w:val="67757A"/>
                <w:sz w:val="18"/>
              </w:rPr>
              <w:t xml:space="preserve">    政策依据：S3、S4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全日制研究生每生每年国家助学贷款额度最高不超过25,000元。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4. </w:t>
            </w:r>
            <w:r>
              <w:rPr>
                <w:rFonts w:ascii="Noto Sans CJK SC" w:hAnsi="Noto Sans CJK SC" w:eastAsia="Noto Sans CJK SC"/>
                <w:b/>
                <w:color w:val="1F2A2E"/>
                <w:sz w:val="20"/>
              </w:rPr>
              <w:t>国家助学贷款借款学生在校学习期间的贷款利息如何处理？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由学生本人承担</w:t>
                  </w:r>
                </w:p>
              </w:tc>
              <w:tc>
                <w:tcPr>
                  <w:tcW w:type="dxa" w:w="4734"/>
                  <w:vAlign w:val="center"/>
                </w:tcPr>
                <w:p>
                  <w:pPr>
                    <w:spacing w:before="0" w:after="0"/>
                    <w:ind w:left="113"/>
                  </w:pPr>
                  <w:r>
                    <w:rPr>
                      <w:rFonts w:ascii="Noto Sans CJK SC" w:hAnsi="Noto Sans CJK SC" w:eastAsia="Noto Sans CJK SC"/>
                      <w:sz w:val="19"/>
                    </w:rPr>
                    <w:t>B. 由学生家庭承担</w:t>
                  </w:r>
                </w:p>
              </w:tc>
            </w:tr>
            <w:tr>
              <w:trPr>
                <w:cantSplit/>
              </w:trPr>
              <w:tc>
                <w:tcPr>
                  <w:tcW w:type="dxa" w:w="4734"/>
                  <w:vAlign w:val="center"/>
                </w:tcPr>
                <w:p>
                  <w:pPr>
                    <w:spacing w:before="0" w:after="0"/>
                    <w:ind w:left="113"/>
                  </w:pPr>
                  <w:r>
                    <w:rPr>
                      <w:rFonts w:ascii="Noto Sans CJK SC" w:hAnsi="Noto Sans CJK SC" w:eastAsia="Noto Sans CJK SC"/>
                      <w:sz w:val="19"/>
                    </w:rPr>
                    <w:t>C. 由财政给予贴息</w:t>
                  </w:r>
                </w:p>
              </w:tc>
              <w:tc>
                <w:tcPr>
                  <w:tcW w:type="dxa" w:w="4734"/>
                  <w:vAlign w:val="center"/>
                </w:tcPr>
                <w:p>
                  <w:pPr>
                    <w:spacing w:before="0" w:after="0"/>
                    <w:ind w:left="113"/>
                  </w:pPr>
                  <w:r>
                    <w:rPr>
                      <w:rFonts w:ascii="Noto Sans CJK SC" w:hAnsi="Noto Sans CJK SC" w:eastAsia="Noto Sans CJK SC"/>
                      <w:sz w:val="19"/>
                    </w:rPr>
                    <w:t>D. 由班主任承担</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政策依据：S3、S4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在校期间由财政贴息；毕业后，借款学生应当按照贷款合同和有关规定还款。</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5. </w:t>
            </w:r>
            <w:r>
              <w:rPr>
                <w:rFonts w:ascii="Noto Sans CJK SC" w:hAnsi="Noto Sans CJK SC" w:eastAsia="Noto Sans CJK SC"/>
                <w:b/>
                <w:color w:val="1F2A2E"/>
                <w:sz w:val="20"/>
              </w:rPr>
              <w:t>全日制普通高校本专科二年级及以上特别优秀学生获得本专科生国家奖学金的奖励标准是多少？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每生每年6,000元</w:t>
                  </w:r>
                </w:p>
              </w:tc>
              <w:tc>
                <w:tcPr>
                  <w:tcW w:type="dxa" w:w="4734"/>
                  <w:vAlign w:val="center"/>
                </w:tcPr>
                <w:p>
                  <w:pPr>
                    <w:spacing w:before="0" w:after="0"/>
                    <w:ind w:left="113"/>
                  </w:pPr>
                  <w:r>
                    <w:rPr>
                      <w:rFonts w:ascii="Noto Sans CJK SC" w:hAnsi="Noto Sans CJK SC" w:eastAsia="Noto Sans CJK SC"/>
                      <w:sz w:val="19"/>
                    </w:rPr>
                    <w:t>B. 每生每年8,000元</w:t>
                  </w:r>
                </w:p>
              </w:tc>
            </w:tr>
            <w:tr>
              <w:trPr>
                <w:cantSplit/>
              </w:trPr>
              <w:tc>
                <w:tcPr>
                  <w:tcW w:type="dxa" w:w="4734"/>
                  <w:vAlign w:val="center"/>
                </w:tcPr>
                <w:p>
                  <w:pPr>
                    <w:spacing w:before="0" w:after="0"/>
                    <w:ind w:left="113"/>
                  </w:pPr>
                  <w:r>
                    <w:rPr>
                      <w:rFonts w:ascii="Noto Sans CJK SC" w:hAnsi="Noto Sans CJK SC" w:eastAsia="Noto Sans CJK SC"/>
                      <w:sz w:val="19"/>
                    </w:rPr>
                    <w:t>C. 每生每年10,000元</w:t>
                  </w:r>
                </w:p>
              </w:tc>
              <w:tc>
                <w:tcPr>
                  <w:tcW w:type="dxa" w:w="4734"/>
                  <w:vAlign w:val="center"/>
                </w:tcPr>
                <w:p>
                  <w:pPr>
                    <w:spacing w:before="0" w:after="0"/>
                    <w:ind w:left="113"/>
                  </w:pPr>
                  <w:r>
                    <w:rPr>
                      <w:rFonts w:ascii="Noto Sans CJK SC" w:hAnsi="Noto Sans CJK SC" w:eastAsia="Noto Sans CJK SC"/>
                      <w:sz w:val="19"/>
                    </w:rPr>
                    <w:t>D. 每生每年12,000元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政策依据：S1、S2、S4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本专科生国家奖学金奖励标准为每生每年10,000元。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6. </w:t>
            </w:r>
            <w:r>
              <w:rPr>
                <w:rFonts w:ascii="Noto Sans CJK SC" w:hAnsi="Noto Sans CJK SC" w:eastAsia="Noto Sans CJK SC"/>
                <w:b/>
                <w:color w:val="1F2A2E"/>
                <w:sz w:val="20"/>
              </w:rPr>
              <w:t>品学兼优且家庭经济困难的全日制本专科二年级及以上学生，获得国家励志奖学金的奖励标准是多少？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每生每年5,000元</w:t>
                  </w:r>
                </w:p>
              </w:tc>
              <w:tc>
                <w:tcPr>
                  <w:tcW w:type="dxa" w:w="4734"/>
                  <w:vAlign w:val="center"/>
                </w:tcPr>
                <w:p>
                  <w:pPr>
                    <w:spacing w:before="0" w:after="0"/>
                    <w:ind w:left="113"/>
                  </w:pPr>
                  <w:r>
                    <w:rPr>
                      <w:rFonts w:ascii="Noto Sans CJK SC" w:hAnsi="Noto Sans CJK SC" w:eastAsia="Noto Sans CJK SC"/>
                      <w:sz w:val="19"/>
                    </w:rPr>
                    <w:t>B. 每生每年6,000元</w:t>
                  </w:r>
                </w:p>
              </w:tc>
            </w:tr>
            <w:tr>
              <w:trPr>
                <w:cantSplit/>
              </w:trPr>
              <w:tc>
                <w:tcPr>
                  <w:tcW w:type="dxa" w:w="4734"/>
                  <w:vAlign w:val="center"/>
                </w:tcPr>
                <w:p>
                  <w:pPr>
                    <w:spacing w:before="0" w:after="0"/>
                    <w:ind w:left="113"/>
                  </w:pPr>
                  <w:r>
                    <w:rPr>
                      <w:rFonts w:ascii="Noto Sans CJK SC" w:hAnsi="Noto Sans CJK SC" w:eastAsia="Noto Sans CJK SC"/>
                      <w:sz w:val="19"/>
                    </w:rPr>
                    <w:t>C. 每生每年8,000元</w:t>
                  </w:r>
                </w:p>
              </w:tc>
              <w:tc>
                <w:tcPr>
                  <w:tcW w:type="dxa" w:w="4734"/>
                  <w:vAlign w:val="center"/>
                </w:tcPr>
                <w:p>
                  <w:pPr>
                    <w:spacing w:before="0" w:after="0"/>
                    <w:ind w:left="113"/>
                  </w:pPr>
                  <w:r>
                    <w:rPr>
                      <w:rFonts w:ascii="Noto Sans CJK SC" w:hAnsi="Noto Sans CJK SC" w:eastAsia="Noto Sans CJK SC"/>
                      <w:sz w:val="19"/>
                    </w:rPr>
                    <w:t>D. 每生每年10,000元</w:t>
                  </w:r>
                </w:p>
              </w:tc>
            </w:tr>
          </w:tbl>
          <w:p/>
          <w:p>
            <w:pPr>
              <w:spacing w:before="40" w:after="20"/>
              <w:ind w:left="113"/>
            </w:pPr>
            <w:r>
              <w:rPr>
                <w:rFonts w:ascii="Noto Sans CJK SC" w:hAnsi="Noto Sans CJK SC" w:eastAsia="Noto Sans CJK SC"/>
                <w:b/>
                <w:color w:val="A33A2B"/>
                <w:sz w:val="19"/>
              </w:rPr>
              <w:t>正确答案：B</w:t>
            </w:r>
            <w:r>
              <w:rPr>
                <w:rFonts w:ascii="Noto Sans CJK SC" w:hAnsi="Noto Sans CJK SC" w:eastAsia="Noto Sans CJK SC"/>
                <w:color w:val="67757A"/>
                <w:sz w:val="18"/>
              </w:rPr>
              <w:t xml:space="preserve">    政策依据：S1、S2、S4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本专科生国家励志奖学金奖励标准为每生每年6,000元。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7. </w:t>
            </w:r>
            <w:r>
              <w:rPr>
                <w:rFonts w:ascii="Noto Sans CJK SC" w:hAnsi="Noto Sans CJK SC" w:eastAsia="Noto Sans CJK SC"/>
                <w:b/>
                <w:color w:val="1F2A2E"/>
                <w:sz w:val="20"/>
              </w:rPr>
              <w:t>正常学制内家庭经济困难的全日制本专科学生（含预科生，不含退役士兵学生），国家助学金的平均资助标准是多少？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每生每年2,300元</w:t>
                  </w:r>
                </w:p>
              </w:tc>
              <w:tc>
                <w:tcPr>
                  <w:tcW w:type="dxa" w:w="4734"/>
                  <w:vAlign w:val="center"/>
                </w:tcPr>
                <w:p>
                  <w:pPr>
                    <w:spacing w:before="0" w:after="0"/>
                    <w:ind w:left="113"/>
                  </w:pPr>
                  <w:r>
                    <w:rPr>
                      <w:rFonts w:ascii="Noto Sans CJK SC" w:hAnsi="Noto Sans CJK SC" w:eastAsia="Noto Sans CJK SC"/>
                      <w:sz w:val="19"/>
                    </w:rPr>
                    <w:t>B. 每生每年3,000元</w:t>
                  </w:r>
                </w:p>
              </w:tc>
            </w:tr>
            <w:tr>
              <w:trPr>
                <w:cantSplit/>
              </w:trPr>
              <w:tc>
                <w:tcPr>
                  <w:tcW w:type="dxa" w:w="4734"/>
                  <w:vAlign w:val="center"/>
                </w:tcPr>
                <w:p>
                  <w:pPr>
                    <w:spacing w:before="0" w:after="0"/>
                    <w:ind w:left="113"/>
                  </w:pPr>
                  <w:r>
                    <w:rPr>
                      <w:rFonts w:ascii="Noto Sans CJK SC" w:hAnsi="Noto Sans CJK SC" w:eastAsia="Noto Sans CJK SC"/>
                      <w:sz w:val="19"/>
                    </w:rPr>
                    <w:t>C. 每生每年3,700元</w:t>
                  </w:r>
                </w:p>
              </w:tc>
              <w:tc>
                <w:tcPr>
                  <w:tcW w:type="dxa" w:w="4734"/>
                  <w:vAlign w:val="center"/>
                </w:tcPr>
                <w:p>
                  <w:pPr>
                    <w:spacing w:before="0" w:after="0"/>
                    <w:ind w:left="113"/>
                  </w:pPr>
                  <w:r>
                    <w:rPr>
                      <w:rFonts w:ascii="Noto Sans CJK SC" w:hAnsi="Noto Sans CJK SC" w:eastAsia="Noto Sans CJK SC"/>
                      <w:sz w:val="19"/>
                    </w:rPr>
                    <w:t>D. 每生每年5,000元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政策依据：S1、S2、S4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3,700元是平均资助标准，不代表每名学生均固定领取3,700元。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8. </w:t>
            </w:r>
            <w:r>
              <w:rPr>
                <w:rFonts w:ascii="Noto Sans CJK SC" w:hAnsi="Noto Sans CJK SC" w:eastAsia="Noto Sans CJK SC"/>
                <w:b/>
                <w:color w:val="1F2A2E"/>
                <w:sz w:val="20"/>
              </w:rPr>
              <w:t>高校可在什么范围内自主确定本专科生国家助学金的具体标准，并可分为2—3档？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每生每年1,200—3,500元</w:t>
                  </w:r>
                </w:p>
              </w:tc>
              <w:tc>
                <w:tcPr>
                  <w:tcW w:type="dxa" w:w="4734"/>
                  <w:vAlign w:val="center"/>
                </w:tcPr>
                <w:p>
                  <w:pPr>
                    <w:spacing w:before="0" w:after="0"/>
                    <w:ind w:left="113"/>
                  </w:pPr>
                  <w:r>
                    <w:rPr>
                      <w:rFonts w:ascii="Noto Sans CJK SC" w:hAnsi="Noto Sans CJK SC" w:eastAsia="Noto Sans CJK SC"/>
                      <w:sz w:val="19"/>
                    </w:rPr>
                    <w:t>B. 每生每年2,000—4,000元</w:t>
                  </w:r>
                </w:p>
              </w:tc>
            </w:tr>
            <w:tr>
              <w:trPr>
                <w:cantSplit/>
              </w:trPr>
              <w:tc>
                <w:tcPr>
                  <w:tcW w:type="dxa" w:w="4734"/>
                  <w:vAlign w:val="center"/>
                </w:tcPr>
                <w:p>
                  <w:pPr>
                    <w:spacing w:before="0" w:after="0"/>
                    <w:ind w:left="113"/>
                  </w:pPr>
                  <w:r>
                    <w:rPr>
                      <w:rFonts w:ascii="Noto Sans CJK SC" w:hAnsi="Noto Sans CJK SC" w:eastAsia="Noto Sans CJK SC"/>
                      <w:sz w:val="19"/>
                    </w:rPr>
                    <w:t>C. 每生每年2,500—5,000元</w:t>
                  </w:r>
                </w:p>
              </w:tc>
              <w:tc>
                <w:tcPr>
                  <w:tcW w:type="dxa" w:w="4734"/>
                  <w:vAlign w:val="center"/>
                </w:tcPr>
                <w:p>
                  <w:pPr>
                    <w:spacing w:before="0" w:after="0"/>
                    <w:ind w:left="113"/>
                  </w:pPr>
                  <w:r>
                    <w:rPr>
                      <w:rFonts w:ascii="Noto Sans CJK SC" w:hAnsi="Noto Sans CJK SC" w:eastAsia="Noto Sans CJK SC"/>
                      <w:sz w:val="19"/>
                    </w:rPr>
                    <w:t>D. 每生每年3,700—6,000元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政策依据：S1、S2、S4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高校可在每生每年2,500—5,000元范围内自主确定具体标准，并按照困难程度分2—3档。</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9. </w:t>
            </w:r>
            <w:r>
              <w:rPr>
                <w:rFonts w:ascii="Noto Sans CJK SC" w:hAnsi="Noto Sans CJK SC" w:eastAsia="Noto Sans CJK SC"/>
                <w:b/>
                <w:color w:val="1F2A2E"/>
                <w:sz w:val="20"/>
              </w:rPr>
              <w:t>特别优秀的全日制在校博士研究生获得研究生国家奖学金的奖励标准是多少？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每生每年13,000元</w:t>
                  </w:r>
                </w:p>
              </w:tc>
              <w:tc>
                <w:tcPr>
                  <w:tcW w:type="dxa" w:w="4734"/>
                  <w:vAlign w:val="center"/>
                </w:tcPr>
                <w:p>
                  <w:pPr>
                    <w:spacing w:before="0" w:after="0"/>
                    <w:ind w:left="113"/>
                  </w:pPr>
                  <w:r>
                    <w:rPr>
                      <w:rFonts w:ascii="Noto Sans CJK SC" w:hAnsi="Noto Sans CJK SC" w:eastAsia="Noto Sans CJK SC"/>
                      <w:sz w:val="19"/>
                    </w:rPr>
                    <w:t>B. 每生每年20,000元</w:t>
                  </w:r>
                </w:p>
              </w:tc>
            </w:tr>
            <w:tr>
              <w:trPr>
                <w:cantSplit/>
              </w:trPr>
              <w:tc>
                <w:tcPr>
                  <w:tcW w:type="dxa" w:w="4734"/>
                  <w:vAlign w:val="center"/>
                </w:tcPr>
                <w:p>
                  <w:pPr>
                    <w:spacing w:before="0" w:after="0"/>
                    <w:ind w:left="113"/>
                  </w:pPr>
                  <w:r>
                    <w:rPr>
                      <w:rFonts w:ascii="Noto Sans CJK SC" w:hAnsi="Noto Sans CJK SC" w:eastAsia="Noto Sans CJK SC"/>
                      <w:sz w:val="19"/>
                    </w:rPr>
                    <w:t>C. 每生每年25,000元</w:t>
                  </w:r>
                </w:p>
              </w:tc>
              <w:tc>
                <w:tcPr>
                  <w:tcW w:type="dxa" w:w="4734"/>
                  <w:vAlign w:val="center"/>
                </w:tcPr>
                <w:p>
                  <w:pPr>
                    <w:spacing w:before="0" w:after="0"/>
                    <w:ind w:left="113"/>
                  </w:pPr>
                  <w:r>
                    <w:rPr>
                      <w:rFonts w:ascii="Noto Sans CJK SC" w:hAnsi="Noto Sans CJK SC" w:eastAsia="Noto Sans CJK SC"/>
                      <w:sz w:val="19"/>
                    </w:rPr>
                    <w:t>D. 每生每年30,000元</w:t>
                  </w:r>
                </w:p>
              </w:tc>
            </w:tr>
          </w:tbl>
          <w:p/>
          <w:p>
            <w:pPr>
              <w:spacing w:before="40" w:after="20"/>
              <w:ind w:left="113"/>
            </w:pPr>
            <w:r>
              <w:rPr>
                <w:rFonts w:ascii="Noto Sans CJK SC" w:hAnsi="Noto Sans CJK SC" w:eastAsia="Noto Sans CJK SC"/>
                <w:b/>
                <w:color w:val="A33A2B"/>
                <w:sz w:val="19"/>
              </w:rPr>
              <w:t>正确答案：D</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博士研究生国家奖学金奖励标准为每生每年30,000元。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10. </w:t>
            </w:r>
            <w:r>
              <w:rPr>
                <w:rFonts w:ascii="Noto Sans CJK SC" w:hAnsi="Noto Sans CJK SC" w:eastAsia="Noto Sans CJK SC"/>
                <w:b/>
                <w:color w:val="1F2A2E"/>
                <w:sz w:val="20"/>
              </w:rPr>
              <w:t>特别优秀的全日制在校硕士研究生获得研究生国家奖学金的奖励标准是多少？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每生每年6,000元</w:t>
                  </w:r>
                </w:p>
              </w:tc>
              <w:tc>
                <w:tcPr>
                  <w:tcW w:type="dxa" w:w="4734"/>
                  <w:vAlign w:val="center"/>
                </w:tcPr>
                <w:p>
                  <w:pPr>
                    <w:spacing w:before="0" w:after="0"/>
                    <w:ind w:left="113"/>
                  </w:pPr>
                  <w:r>
                    <w:rPr>
                      <w:rFonts w:ascii="Noto Sans CJK SC" w:hAnsi="Noto Sans CJK SC" w:eastAsia="Noto Sans CJK SC"/>
                      <w:sz w:val="19"/>
                    </w:rPr>
                    <w:t>B. 每生每年10,000元</w:t>
                  </w:r>
                </w:p>
              </w:tc>
            </w:tr>
            <w:tr>
              <w:trPr>
                <w:cantSplit/>
              </w:trPr>
              <w:tc>
                <w:tcPr>
                  <w:tcW w:type="dxa" w:w="4734"/>
                  <w:vAlign w:val="center"/>
                </w:tcPr>
                <w:p>
                  <w:pPr>
                    <w:spacing w:before="0" w:after="0"/>
                    <w:ind w:left="113"/>
                  </w:pPr>
                  <w:r>
                    <w:rPr>
                      <w:rFonts w:ascii="Noto Sans CJK SC" w:hAnsi="Noto Sans CJK SC" w:eastAsia="Noto Sans CJK SC"/>
                      <w:sz w:val="19"/>
                    </w:rPr>
                    <w:t>C. 每生每年20,000元</w:t>
                  </w:r>
                </w:p>
              </w:tc>
              <w:tc>
                <w:tcPr>
                  <w:tcW w:type="dxa" w:w="4734"/>
                  <w:vAlign w:val="center"/>
                </w:tcPr>
                <w:p>
                  <w:pPr>
                    <w:spacing w:before="0" w:after="0"/>
                    <w:ind w:left="113"/>
                  </w:pPr>
                  <w:r>
                    <w:rPr>
                      <w:rFonts w:ascii="Noto Sans CJK SC" w:hAnsi="Noto Sans CJK SC" w:eastAsia="Noto Sans CJK SC"/>
                      <w:sz w:val="19"/>
                    </w:rPr>
                    <w:t>D. 每生每年30,000元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硕士研究生国家奖学金奖励标准为每生每年20,000元。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11. </w:t>
            </w:r>
            <w:r>
              <w:rPr>
                <w:rFonts w:ascii="Noto Sans CJK SC" w:hAnsi="Noto Sans CJK SC" w:eastAsia="Noto Sans CJK SC"/>
                <w:b/>
                <w:color w:val="1F2A2E"/>
                <w:sz w:val="20"/>
              </w:rPr>
              <w:t>正常学制内、没有固定工资收入的全日制硕士研究生，国家助学金标准是多少？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每生每年3,700元</w:t>
                  </w:r>
                </w:p>
              </w:tc>
              <w:tc>
                <w:tcPr>
                  <w:tcW w:type="dxa" w:w="4734"/>
                  <w:vAlign w:val="center"/>
                </w:tcPr>
                <w:p>
                  <w:pPr>
                    <w:spacing w:before="0" w:after="0"/>
                    <w:ind w:left="113"/>
                  </w:pPr>
                  <w:r>
                    <w:rPr>
                      <w:rFonts w:ascii="Noto Sans CJK SC" w:hAnsi="Noto Sans CJK SC" w:eastAsia="Noto Sans CJK SC"/>
                      <w:sz w:val="19"/>
                    </w:rPr>
                    <w:t>B. 每生每年6,000元</w:t>
                  </w:r>
                </w:p>
              </w:tc>
            </w:tr>
            <w:tr>
              <w:trPr>
                <w:cantSplit/>
              </w:trPr>
              <w:tc>
                <w:tcPr>
                  <w:tcW w:type="dxa" w:w="4734"/>
                  <w:vAlign w:val="center"/>
                </w:tcPr>
                <w:p>
                  <w:pPr>
                    <w:spacing w:before="0" w:after="0"/>
                    <w:ind w:left="113"/>
                  </w:pPr>
                  <w:r>
                    <w:rPr>
                      <w:rFonts w:ascii="Noto Sans CJK SC" w:hAnsi="Noto Sans CJK SC" w:eastAsia="Noto Sans CJK SC"/>
                      <w:sz w:val="19"/>
                    </w:rPr>
                    <w:t>C. 每生每年10,000元</w:t>
                  </w:r>
                </w:p>
              </w:tc>
              <w:tc>
                <w:tcPr>
                  <w:tcW w:type="dxa" w:w="4734"/>
                  <w:vAlign w:val="center"/>
                </w:tcPr>
                <w:p>
                  <w:pPr>
                    <w:spacing w:before="0" w:after="0"/>
                    <w:ind w:left="113"/>
                  </w:pPr>
                  <w:r>
                    <w:rPr>
                      <w:rFonts w:ascii="Noto Sans CJK SC" w:hAnsi="Noto Sans CJK SC" w:eastAsia="Noto Sans CJK SC"/>
                      <w:sz w:val="19"/>
                    </w:rPr>
                    <w:t>D. 每生每年13,000元</w:t>
                  </w:r>
                </w:p>
              </w:tc>
            </w:tr>
          </w:tbl>
          <w:p/>
          <w:p>
            <w:pPr>
              <w:spacing w:before="40" w:after="20"/>
              <w:ind w:left="113"/>
            </w:pPr>
            <w:r>
              <w:rPr>
                <w:rFonts w:ascii="Noto Sans CJK SC" w:hAnsi="Noto Sans CJK SC" w:eastAsia="Noto Sans CJK SC"/>
                <w:b/>
                <w:color w:val="A33A2B"/>
                <w:sz w:val="19"/>
              </w:rPr>
              <w:t>正确答案：B</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研究生国家助学金标准为博士研究生每生每年13,000元、硕士研究生每生每年6,000元。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12. </w:t>
            </w:r>
            <w:r>
              <w:rPr>
                <w:rFonts w:ascii="Noto Sans CJK SC" w:hAnsi="Noto Sans CJK SC" w:eastAsia="Noto Sans CJK SC"/>
                <w:b/>
                <w:color w:val="1F2A2E"/>
                <w:sz w:val="20"/>
              </w:rPr>
              <w:t>符合条件的广东省生源家庭经济困难大学本专科一年级新生，可申请的广东省家庭经济困难大学新生资助最高不超过多少元？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3,700元</w:t>
                  </w:r>
                </w:p>
              </w:tc>
              <w:tc>
                <w:tcPr>
                  <w:tcW w:type="dxa" w:w="4734"/>
                  <w:vAlign w:val="center"/>
                </w:tcPr>
                <w:p>
                  <w:pPr>
                    <w:spacing w:before="0" w:after="0"/>
                    <w:ind w:left="113"/>
                  </w:pPr>
                  <w:r>
                    <w:rPr>
                      <w:rFonts w:ascii="Noto Sans CJK SC" w:hAnsi="Noto Sans CJK SC" w:eastAsia="Noto Sans CJK SC"/>
                      <w:sz w:val="19"/>
                    </w:rPr>
                    <w:t>B. 5,000元</w:t>
                  </w:r>
                </w:p>
              </w:tc>
            </w:tr>
            <w:tr>
              <w:trPr>
                <w:cantSplit/>
              </w:trPr>
              <w:tc>
                <w:tcPr>
                  <w:tcW w:type="dxa" w:w="4734"/>
                  <w:vAlign w:val="center"/>
                </w:tcPr>
                <w:p>
                  <w:pPr>
                    <w:spacing w:before="0" w:after="0"/>
                    <w:ind w:left="113"/>
                  </w:pPr>
                  <w:r>
                    <w:rPr>
                      <w:rFonts w:ascii="Noto Sans CJK SC" w:hAnsi="Noto Sans CJK SC" w:eastAsia="Noto Sans CJK SC"/>
                      <w:sz w:val="19"/>
                    </w:rPr>
                    <w:t>C. 6,000元</w:t>
                  </w:r>
                </w:p>
              </w:tc>
              <w:tc>
                <w:tcPr>
                  <w:tcW w:type="dxa" w:w="4734"/>
                  <w:vAlign w:val="center"/>
                </w:tcPr>
                <w:p>
                  <w:pPr>
                    <w:spacing w:before="0" w:after="0"/>
                    <w:ind w:left="113"/>
                  </w:pPr>
                  <w:r>
                    <w:rPr>
                      <w:rFonts w:ascii="Noto Sans CJK SC" w:hAnsi="Noto Sans CJK SC" w:eastAsia="Noto Sans CJK SC"/>
                      <w:sz w:val="19"/>
                    </w:rPr>
                    <w:t>D. 10,000元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该资助用于缴纳第一学年学费，属于一次性资助；学费低于6,000元的，按照实际应缴纳学费金额资助。</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13. </w:t>
            </w:r>
            <w:r>
              <w:rPr>
                <w:rFonts w:ascii="Noto Sans CJK SC" w:hAnsi="Noto Sans CJK SC" w:eastAsia="Noto Sans CJK SC"/>
                <w:b/>
                <w:color w:val="1F2A2E"/>
                <w:sz w:val="20"/>
              </w:rPr>
              <w:t>具有正式注册学籍的普通高中家庭经济困难学生，国家助学金的平均资助标准是多少？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每生每年1,200元</w:t>
                  </w:r>
                </w:p>
              </w:tc>
              <w:tc>
                <w:tcPr>
                  <w:tcW w:type="dxa" w:w="4734"/>
                  <w:vAlign w:val="center"/>
                </w:tcPr>
                <w:p>
                  <w:pPr>
                    <w:spacing w:before="0" w:after="0"/>
                    <w:ind w:left="113"/>
                  </w:pPr>
                  <w:r>
                    <w:rPr>
                      <w:rFonts w:ascii="Noto Sans CJK SC" w:hAnsi="Noto Sans CJK SC" w:eastAsia="Noto Sans CJK SC"/>
                      <w:sz w:val="19"/>
                    </w:rPr>
                    <w:t>B. 每生每年2,000元</w:t>
                  </w:r>
                </w:p>
              </w:tc>
            </w:tr>
            <w:tr>
              <w:trPr>
                <w:cantSplit/>
              </w:trPr>
              <w:tc>
                <w:tcPr>
                  <w:tcW w:type="dxa" w:w="4734"/>
                  <w:vAlign w:val="center"/>
                </w:tcPr>
                <w:p>
                  <w:pPr>
                    <w:spacing w:before="0" w:after="0"/>
                    <w:ind w:left="113"/>
                  </w:pPr>
                  <w:r>
                    <w:rPr>
                      <w:rFonts w:ascii="Noto Sans CJK SC" w:hAnsi="Noto Sans CJK SC" w:eastAsia="Noto Sans CJK SC"/>
                      <w:sz w:val="19"/>
                    </w:rPr>
                    <w:t>C. 每生每年2,300元</w:t>
                  </w:r>
                </w:p>
              </w:tc>
              <w:tc>
                <w:tcPr>
                  <w:tcW w:type="dxa" w:w="4734"/>
                  <w:vAlign w:val="center"/>
                </w:tcPr>
                <w:p>
                  <w:pPr>
                    <w:spacing w:before="0" w:after="0"/>
                    <w:ind w:left="113"/>
                  </w:pPr>
                  <w:r>
                    <w:rPr>
                      <w:rFonts w:ascii="Noto Sans CJK SC" w:hAnsi="Noto Sans CJK SC" w:eastAsia="Noto Sans CJK SC"/>
                      <w:sz w:val="19"/>
                    </w:rPr>
                    <w:t>D. 每生每年3,500元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政策依据：S1、S2、S4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普通高中国家助学金平均标准为每生每年2,300元，具体可在每生每年1,200—3,500元范围内分2—3档。</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14. </w:t>
            </w:r>
            <w:r>
              <w:rPr>
                <w:rFonts w:ascii="Noto Sans CJK SC" w:hAnsi="Noto Sans CJK SC" w:eastAsia="Noto Sans CJK SC"/>
                <w:b/>
                <w:color w:val="1F2A2E"/>
                <w:sz w:val="20"/>
              </w:rPr>
              <w:t>中等职业学校全日制特别优秀的二年级及以上在校生，获得中职国家奖学金的奖励标准是多少？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每生每年3,700元</w:t>
                  </w:r>
                </w:p>
              </w:tc>
              <w:tc>
                <w:tcPr>
                  <w:tcW w:type="dxa" w:w="4734"/>
                  <w:vAlign w:val="center"/>
                </w:tcPr>
                <w:p>
                  <w:pPr>
                    <w:spacing w:before="0" w:after="0"/>
                    <w:ind w:left="113"/>
                  </w:pPr>
                  <w:r>
                    <w:rPr>
                      <w:rFonts w:ascii="Noto Sans CJK SC" w:hAnsi="Noto Sans CJK SC" w:eastAsia="Noto Sans CJK SC"/>
                      <w:sz w:val="19"/>
                    </w:rPr>
                    <w:t>B. 每生每年5,000元</w:t>
                  </w:r>
                </w:p>
              </w:tc>
            </w:tr>
            <w:tr>
              <w:trPr>
                <w:cantSplit/>
              </w:trPr>
              <w:tc>
                <w:tcPr>
                  <w:tcW w:type="dxa" w:w="4734"/>
                  <w:vAlign w:val="center"/>
                </w:tcPr>
                <w:p>
                  <w:pPr>
                    <w:spacing w:before="0" w:after="0"/>
                    <w:ind w:left="113"/>
                  </w:pPr>
                  <w:r>
                    <w:rPr>
                      <w:rFonts w:ascii="Noto Sans CJK SC" w:hAnsi="Noto Sans CJK SC" w:eastAsia="Noto Sans CJK SC"/>
                      <w:sz w:val="19"/>
                    </w:rPr>
                    <w:t>C. 每生每年6,000元</w:t>
                  </w:r>
                </w:p>
              </w:tc>
              <w:tc>
                <w:tcPr>
                  <w:tcW w:type="dxa" w:w="4734"/>
                  <w:vAlign w:val="center"/>
                </w:tcPr>
                <w:p>
                  <w:pPr>
                    <w:spacing w:before="0" w:after="0"/>
                    <w:ind w:left="113"/>
                  </w:pPr>
                  <w:r>
                    <w:rPr>
                      <w:rFonts w:ascii="Noto Sans CJK SC" w:hAnsi="Noto Sans CJK SC" w:eastAsia="Noto Sans CJK SC"/>
                      <w:sz w:val="19"/>
                    </w:rPr>
                    <w:t>D. 每生每年10,000元</w:t>
                  </w:r>
                </w:p>
              </w:tc>
            </w:tr>
          </w:tbl>
          <w:p/>
          <w:p>
            <w:pPr>
              <w:spacing w:before="40" w:after="20"/>
              <w:ind w:left="113"/>
            </w:pPr>
            <w:r>
              <w:rPr>
                <w:rFonts w:ascii="Noto Sans CJK SC" w:hAnsi="Noto Sans CJK SC" w:eastAsia="Noto Sans CJK SC"/>
                <w:b/>
                <w:color w:val="A33A2B"/>
                <w:sz w:val="19"/>
              </w:rPr>
              <w:t>正确答案：C</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规范政策名称为“中职国家奖学金”，奖励标准为每生每年6,000元。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15. </w:t>
            </w:r>
            <w:r>
              <w:rPr>
                <w:rFonts w:ascii="Noto Sans CJK SC" w:hAnsi="Noto Sans CJK SC" w:eastAsia="Noto Sans CJK SC"/>
                <w:b/>
                <w:color w:val="1F2A2E"/>
                <w:sz w:val="20"/>
              </w:rPr>
              <w:t>义务教育阶段家庭经济困难初中寄宿学生的生活费补助标准是多少？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每生每年750元</w:t>
                  </w:r>
                </w:p>
              </w:tc>
              <w:tc>
                <w:tcPr>
                  <w:tcW w:type="dxa" w:w="4734"/>
                  <w:vAlign w:val="center"/>
                </w:tcPr>
                <w:p>
                  <w:pPr>
                    <w:spacing w:before="0" w:after="0"/>
                    <w:ind w:left="113"/>
                  </w:pPr>
                  <w:r>
                    <w:rPr>
                      <w:rFonts w:ascii="Noto Sans CJK SC" w:hAnsi="Noto Sans CJK SC" w:eastAsia="Noto Sans CJK SC"/>
                      <w:sz w:val="19"/>
                    </w:rPr>
                    <w:t>B. 每生每年1,000元</w:t>
                  </w:r>
                </w:p>
              </w:tc>
            </w:tr>
            <w:tr>
              <w:trPr>
                <w:cantSplit/>
              </w:trPr>
              <w:tc>
                <w:tcPr>
                  <w:tcW w:type="dxa" w:w="4734"/>
                  <w:vAlign w:val="center"/>
                </w:tcPr>
                <w:p>
                  <w:pPr>
                    <w:spacing w:before="0" w:after="0"/>
                    <w:ind w:left="113"/>
                  </w:pPr>
                  <w:r>
                    <w:rPr>
                      <w:rFonts w:ascii="Noto Sans CJK SC" w:hAnsi="Noto Sans CJK SC" w:eastAsia="Noto Sans CJK SC"/>
                      <w:sz w:val="19"/>
                    </w:rPr>
                    <w:t>C. 每生每年1,250元</w:t>
                  </w:r>
                </w:p>
              </w:tc>
              <w:tc>
                <w:tcPr>
                  <w:tcW w:type="dxa" w:w="4734"/>
                  <w:vAlign w:val="center"/>
                </w:tcPr>
                <w:p>
                  <w:pPr>
                    <w:spacing w:before="0" w:after="0"/>
                    <w:ind w:left="113"/>
                  </w:pPr>
                  <w:r>
                    <w:rPr>
                      <w:rFonts w:ascii="Noto Sans CJK SC" w:hAnsi="Noto Sans CJK SC" w:eastAsia="Noto Sans CJK SC"/>
                      <w:sz w:val="19"/>
                    </w:rPr>
                    <w:t>D. 每生每年1,500元</w:t>
                  </w:r>
                </w:p>
              </w:tc>
            </w:tr>
          </w:tbl>
          <w:p/>
          <w:p>
            <w:pPr>
              <w:spacing w:before="40" w:after="20"/>
              <w:ind w:left="113"/>
            </w:pPr>
            <w:r>
              <w:rPr>
                <w:rFonts w:ascii="Noto Sans CJK SC" w:hAnsi="Noto Sans CJK SC" w:eastAsia="Noto Sans CJK SC"/>
                <w:b/>
                <w:color w:val="A33A2B"/>
                <w:sz w:val="19"/>
              </w:rPr>
              <w:t>正确答案：D</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家庭经济困难寄宿学生生活费补助标准为小学每生每年1,250元、初中每生每年1,500元。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16. </w:t>
            </w:r>
            <w:r>
              <w:rPr>
                <w:rFonts w:ascii="Noto Sans CJK SC" w:hAnsi="Noto Sans CJK SC" w:eastAsia="Noto Sans CJK SC"/>
                <w:b/>
                <w:color w:val="1F2A2E"/>
                <w:sz w:val="20"/>
              </w:rPr>
              <w:t>义务教育阶段家庭经济困难小学非寄宿学生的生活费补助标准是多少？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每生每年625元</w:t>
                  </w:r>
                </w:p>
              </w:tc>
              <w:tc>
                <w:tcPr>
                  <w:tcW w:type="dxa" w:w="4734"/>
                  <w:vAlign w:val="center"/>
                </w:tcPr>
                <w:p>
                  <w:pPr>
                    <w:spacing w:before="0" w:after="0"/>
                    <w:ind w:left="113"/>
                  </w:pPr>
                  <w:r>
                    <w:rPr>
                      <w:rFonts w:ascii="Noto Sans CJK SC" w:hAnsi="Noto Sans CJK SC" w:eastAsia="Noto Sans CJK SC"/>
                      <w:sz w:val="19"/>
                    </w:rPr>
                    <w:t>B. 每生每年750元</w:t>
                  </w:r>
                </w:p>
              </w:tc>
            </w:tr>
            <w:tr>
              <w:trPr>
                <w:cantSplit/>
              </w:trPr>
              <w:tc>
                <w:tcPr>
                  <w:tcW w:type="dxa" w:w="4734"/>
                  <w:vAlign w:val="center"/>
                </w:tcPr>
                <w:p>
                  <w:pPr>
                    <w:spacing w:before="0" w:after="0"/>
                    <w:ind w:left="113"/>
                  </w:pPr>
                  <w:r>
                    <w:rPr>
                      <w:rFonts w:ascii="Noto Sans CJK SC" w:hAnsi="Noto Sans CJK SC" w:eastAsia="Noto Sans CJK SC"/>
                      <w:sz w:val="19"/>
                    </w:rPr>
                    <w:t>C. 每生每年1,000元</w:t>
                  </w:r>
                </w:p>
              </w:tc>
              <w:tc>
                <w:tcPr>
                  <w:tcW w:type="dxa" w:w="4734"/>
                  <w:vAlign w:val="center"/>
                </w:tcPr>
                <w:p>
                  <w:pPr>
                    <w:spacing w:before="0" w:after="0"/>
                    <w:ind w:left="113"/>
                  </w:pPr>
                  <w:r>
                    <w:rPr>
                      <w:rFonts w:ascii="Noto Sans CJK SC" w:hAnsi="Noto Sans CJK SC" w:eastAsia="Noto Sans CJK SC"/>
                      <w:sz w:val="19"/>
                    </w:rPr>
                    <w:t>D. 每生每年1,250元</w:t>
                  </w:r>
                </w:p>
              </w:tc>
            </w:tr>
          </w:tbl>
          <w:p/>
          <w:p>
            <w:pPr>
              <w:spacing w:before="40" w:after="20"/>
              <w:ind w:left="113"/>
            </w:pPr>
            <w:r>
              <w:rPr>
                <w:rFonts w:ascii="Noto Sans CJK SC" w:hAnsi="Noto Sans CJK SC" w:eastAsia="Noto Sans CJK SC"/>
                <w:b/>
                <w:color w:val="A33A2B"/>
                <w:sz w:val="19"/>
              </w:rPr>
              <w:t>正确答案：A</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家庭经济困难非寄宿学生生活费补助标准为小学每生每年625元、初中每生每年750元。</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17. </w:t>
            </w:r>
            <w:r>
              <w:rPr>
                <w:rFonts w:ascii="Noto Sans CJK SC" w:hAnsi="Noto Sans CJK SC" w:eastAsia="Noto Sans CJK SC"/>
                <w:b/>
                <w:color w:val="1F2A2E"/>
                <w:sz w:val="20"/>
              </w:rPr>
              <w:t>下列关于中等职业学校免学费政策的表述，哪一项正确？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所有中职学生均无条件免除全部费用</w:t>
                  </w:r>
                </w:p>
              </w:tc>
              <w:tc>
                <w:tcPr>
                  <w:tcW w:type="dxa" w:w="4734"/>
                  <w:vAlign w:val="center"/>
                </w:tcPr>
                <w:p>
                  <w:pPr>
                    <w:spacing w:before="0" w:after="0"/>
                    <w:ind w:left="113"/>
                  </w:pPr>
                  <w:r>
                    <w:rPr>
                      <w:rFonts w:ascii="Noto Sans CJK SC" w:hAnsi="Noto Sans CJK SC" w:eastAsia="Noto Sans CJK SC"/>
                      <w:sz w:val="19"/>
                    </w:rPr>
                    <w:t>B. 符合政策规定范围的中职全日制正式学籍一、二、三年级学生可以享受免学费政策</w:t>
                  </w:r>
                </w:p>
              </w:tc>
            </w:tr>
            <w:tr>
              <w:trPr>
                <w:cantSplit/>
              </w:trPr>
              <w:tc>
                <w:tcPr>
                  <w:tcW w:type="dxa" w:w="4734"/>
                  <w:vAlign w:val="center"/>
                </w:tcPr>
                <w:p>
                  <w:pPr>
                    <w:spacing w:before="0" w:after="0"/>
                    <w:ind w:left="113"/>
                  </w:pPr>
                  <w:r>
                    <w:rPr>
                      <w:rFonts w:ascii="Noto Sans CJK SC" w:hAnsi="Noto Sans CJK SC" w:eastAsia="Noto Sans CJK SC"/>
                      <w:sz w:val="19"/>
                    </w:rPr>
                    <w:t>C. 只有中职三年级学生可以享受</w:t>
                  </w:r>
                </w:p>
              </w:tc>
              <w:tc>
                <w:tcPr>
                  <w:tcW w:type="dxa" w:w="4734"/>
                  <w:vAlign w:val="center"/>
                </w:tcPr>
                <w:p>
                  <w:pPr>
                    <w:spacing w:before="0" w:after="0"/>
                    <w:ind w:left="113"/>
                  </w:pPr>
                  <w:r>
                    <w:rPr>
                      <w:rFonts w:ascii="Noto Sans CJK SC" w:hAnsi="Noto Sans CJK SC" w:eastAsia="Noto Sans CJK SC"/>
                      <w:sz w:val="19"/>
                    </w:rPr>
                    <w:t>D. 免学费表示住宿费、生活费等全部免除</w:t>
                  </w:r>
                </w:p>
              </w:tc>
            </w:tr>
          </w:tbl>
          <w:p/>
          <w:p>
            <w:pPr>
              <w:spacing w:before="40" w:after="20"/>
              <w:ind w:left="113"/>
            </w:pPr>
            <w:r>
              <w:rPr>
                <w:rFonts w:ascii="Noto Sans CJK SC" w:hAnsi="Noto Sans CJK SC" w:eastAsia="Noto Sans CJK SC"/>
                <w:b/>
                <w:color w:val="A33A2B"/>
                <w:sz w:val="19"/>
              </w:rPr>
              <w:t>正确答案：B</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中职免学费政策有明确的学籍、年级和对象范围，不等于所有中职学生无条件免除全部费用；民办学校学费高于财政补助标准的部分，可按规定继续收取。</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18. </w:t>
            </w:r>
            <w:r>
              <w:rPr>
                <w:rFonts w:ascii="Noto Sans CJK SC" w:hAnsi="Noto Sans CJK SC" w:eastAsia="Noto Sans CJK SC"/>
                <w:b/>
                <w:color w:val="1F2A2E"/>
                <w:sz w:val="20"/>
              </w:rPr>
              <w:t>符合条件的3—6岁学前教育家庭经济困难儿童、孤儿和残疾儿童，资助标准是多少？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每生每年625元</w:t>
                  </w:r>
                </w:p>
              </w:tc>
              <w:tc>
                <w:tcPr>
                  <w:tcW w:type="dxa" w:w="4734"/>
                  <w:vAlign w:val="center"/>
                </w:tcPr>
                <w:p>
                  <w:pPr>
                    <w:spacing w:before="0" w:after="0"/>
                    <w:ind w:left="113"/>
                  </w:pPr>
                  <w:r>
                    <w:rPr>
                      <w:rFonts w:ascii="Noto Sans CJK SC" w:hAnsi="Noto Sans CJK SC" w:eastAsia="Noto Sans CJK SC"/>
                      <w:sz w:val="19"/>
                    </w:rPr>
                    <w:t>B. 每生每年1,000元</w:t>
                  </w:r>
                </w:p>
              </w:tc>
            </w:tr>
            <w:tr>
              <w:trPr>
                <w:cantSplit/>
              </w:trPr>
              <w:tc>
                <w:tcPr>
                  <w:tcW w:type="dxa" w:w="4734"/>
                  <w:vAlign w:val="center"/>
                </w:tcPr>
                <w:p>
                  <w:pPr>
                    <w:spacing w:before="0" w:after="0"/>
                    <w:ind w:left="113"/>
                  </w:pPr>
                  <w:r>
                    <w:rPr>
                      <w:rFonts w:ascii="Noto Sans CJK SC" w:hAnsi="Noto Sans CJK SC" w:eastAsia="Noto Sans CJK SC"/>
                      <w:sz w:val="19"/>
                    </w:rPr>
                    <w:t>C. 每生每年1,250元</w:t>
                  </w:r>
                </w:p>
              </w:tc>
              <w:tc>
                <w:tcPr>
                  <w:tcW w:type="dxa" w:w="4734"/>
                  <w:vAlign w:val="center"/>
                </w:tcPr>
                <w:p>
                  <w:pPr>
                    <w:spacing w:before="0" w:after="0"/>
                    <w:ind w:left="113"/>
                  </w:pPr>
                  <w:r>
                    <w:rPr>
                      <w:rFonts w:ascii="Noto Sans CJK SC" w:hAnsi="Noto Sans CJK SC" w:eastAsia="Noto Sans CJK SC"/>
                      <w:sz w:val="19"/>
                    </w:rPr>
                    <w:t>D. 每生每年1,500元</w:t>
                  </w:r>
                </w:p>
              </w:tc>
            </w:tr>
          </w:tbl>
          <w:p/>
          <w:p>
            <w:pPr>
              <w:spacing w:before="40" w:after="20"/>
              <w:ind w:left="113"/>
            </w:pPr>
            <w:r>
              <w:rPr>
                <w:rFonts w:ascii="Noto Sans CJK SC" w:hAnsi="Noto Sans CJK SC" w:eastAsia="Noto Sans CJK SC"/>
                <w:b/>
                <w:color w:val="A33A2B"/>
                <w:sz w:val="19"/>
              </w:rPr>
              <w:t>正确答案：B</w:t>
            </w:r>
            <w:r>
              <w:rPr>
                <w:rFonts w:ascii="Noto Sans CJK SC" w:hAnsi="Noto Sans CJK SC" w:eastAsia="Noto Sans CJK SC"/>
                <w:color w:val="67757A"/>
                <w:sz w:val="18"/>
              </w:rPr>
              <w:t xml:space="preserve">    政策依据：S1、S4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适用对象为在公办幼儿园、普惠性民办幼儿园或幼儿班就读的3—6岁常住人口家庭经济困难儿童、孤儿和残疾儿童。</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19. </w:t>
            </w:r>
            <w:r>
              <w:rPr>
                <w:rFonts w:ascii="Noto Sans CJK SC" w:hAnsi="Noto Sans CJK SC" w:eastAsia="Noto Sans CJK SC"/>
                <w:b/>
                <w:color w:val="1F2A2E"/>
                <w:sz w:val="20"/>
              </w:rPr>
              <w:t>国家助学贷款属于贷款，借款学生毕业后应按照贷款合同和有关规定还款。</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正确</w:t>
                  </w:r>
                </w:p>
              </w:tc>
              <w:tc>
                <w:tcPr>
                  <w:tcW w:type="dxa" w:w="4734"/>
                  <w:vAlign w:val="center"/>
                </w:tcPr>
                <w:p>
                  <w:pPr>
                    <w:spacing w:before="0" w:after="0"/>
                    <w:ind w:left="113"/>
                  </w:pPr>
                  <w:r>
                    <w:rPr>
                      <w:rFonts w:ascii="Noto Sans CJK SC" w:hAnsi="Noto Sans CJK SC" w:eastAsia="Noto Sans CJK SC"/>
                      <w:sz w:val="19"/>
                    </w:rPr>
                    <w:t>B. 错误</w:t>
                  </w:r>
                </w:p>
              </w:tc>
            </w:tr>
          </w:tbl>
          <w:p/>
          <w:p>
            <w:pPr>
              <w:spacing w:before="40" w:after="20"/>
              <w:ind w:left="113"/>
            </w:pPr>
            <w:r>
              <w:rPr>
                <w:rFonts w:ascii="Noto Sans CJK SC" w:hAnsi="Noto Sans CJK SC" w:eastAsia="Noto Sans CJK SC"/>
                <w:b/>
                <w:color w:val="A33A2B"/>
                <w:sz w:val="19"/>
              </w:rPr>
              <w:t>正确答案：A（正确）</w:t>
            </w:r>
            <w:r>
              <w:rPr>
                <w:rFonts w:ascii="Noto Sans CJK SC" w:hAnsi="Noto Sans CJK SC" w:eastAsia="Noto Sans CJK SC"/>
                <w:color w:val="67757A"/>
                <w:sz w:val="18"/>
              </w:rPr>
              <w:t xml:space="preserve">    政策依据：S3、S4</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在校期间财政贴息，不等于贷款本金无须偿还。宣传时不得表述为“助学贷款不用还”。</w:t>
            </w:r>
          </w:p>
        </w:tc>
      </w:tr>
    </w:tbl>
    <w:p>
      <w:pPr>
        <w:spacing w:before="0" w:after="0" w:line="72" w:lineRule="auto"/>
        <w:keepLines/>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0"/>
      </w:tblGrid>
      <w:tr>
        <w:trPr>
          <w:cantSplit/>
        </w:trPr>
        <w:tc>
          <w:tcPr>
            <w:tcW w:type="dxa" w:w="9694"/>
            <w:vAlign w:val="top"/>
          </w:tcPr>
          <w:p>
            <w:pPr>
              <w:spacing w:before="80" w:after="60" w:line="293" w:lineRule="auto"/>
            </w:pPr>
            <w:r>
              <w:rPr>
                <w:rFonts w:ascii="Noto Sans CJK SC" w:hAnsi="Noto Sans CJK SC" w:eastAsia="Noto Sans CJK SC"/>
                <w:b/>
                <w:color w:val="087A80"/>
                <w:sz w:val="21"/>
              </w:rPr>
              <w:t xml:space="preserve">20. </w:t>
            </w:r>
            <w:r>
              <w:rPr>
                <w:rFonts w:ascii="Noto Sans CJK SC" w:hAnsi="Noto Sans CJK SC" w:eastAsia="Noto Sans CJK SC"/>
                <w:b/>
                <w:color w:val="1F2A2E"/>
                <w:sz w:val="20"/>
              </w:rPr>
              <w:t>符合条件的广东省生源家庭经济困难大学本专科一年级新生，都会固定获得6,000元新生资助。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7"/>
              <w:gridCol w:w="4847"/>
            </w:tblGrid>
            <w:tr>
              <w:trPr>
                <w:cantSplit/>
              </w:trPr>
              <w:tc>
                <w:tcPr>
                  <w:tcW w:type="dxa" w:w="4734"/>
                  <w:vAlign w:val="center"/>
                </w:tcPr>
                <w:p>
                  <w:pPr>
                    <w:spacing w:before="0" w:after="0"/>
                    <w:ind w:left="113"/>
                  </w:pPr>
                  <w:r>
                    <w:rPr>
                      <w:rFonts w:ascii="Noto Sans CJK SC" w:hAnsi="Noto Sans CJK SC" w:eastAsia="Noto Sans CJK SC"/>
                      <w:sz w:val="19"/>
                    </w:rPr>
                    <w:t>A. 正确</w:t>
                  </w:r>
                </w:p>
              </w:tc>
              <w:tc>
                <w:tcPr>
                  <w:tcW w:type="dxa" w:w="4734"/>
                  <w:vAlign w:val="center"/>
                </w:tcPr>
                <w:p>
                  <w:pPr>
                    <w:spacing w:before="0" w:after="0"/>
                    <w:ind w:left="113"/>
                  </w:pPr>
                  <w:r>
                    <w:rPr>
                      <w:rFonts w:ascii="Noto Sans CJK SC" w:hAnsi="Noto Sans CJK SC" w:eastAsia="Noto Sans CJK SC"/>
                      <w:sz w:val="19"/>
                    </w:rPr>
                    <w:t>B. 错误</w:t>
                  </w:r>
                </w:p>
              </w:tc>
            </w:tr>
          </w:tbl>
          <w:p/>
          <w:p>
            <w:pPr>
              <w:spacing w:before="40" w:after="20"/>
              <w:ind w:left="113"/>
            </w:pPr>
            <w:r>
              <w:rPr>
                <w:rFonts w:ascii="Noto Sans CJK SC" w:hAnsi="Noto Sans CJK SC" w:eastAsia="Noto Sans CJK SC"/>
                <w:b/>
                <w:color w:val="A33A2B"/>
                <w:sz w:val="19"/>
              </w:rPr>
              <w:t>正确答案：B（错误）</w:t>
            </w:r>
            <w:r>
              <w:rPr>
                <w:rFonts w:ascii="Noto Sans CJK SC" w:hAnsi="Noto Sans CJK SC" w:eastAsia="Noto Sans CJK SC"/>
                <w:color w:val="67757A"/>
                <w:sz w:val="18"/>
              </w:rPr>
              <w:t xml:space="preserve">    政策依据：S1</w:t>
            </w:r>
          </w:p>
          <w:p>
            <w:pPr>
              <w:spacing w:before="0" w:after="60" w:line="276" w:lineRule="auto"/>
              <w:ind w:left="113" w:right="57"/>
              <w:shd w:fill="F3F5F6"/>
            </w:pPr>
            <w:r>
              <w:rPr>
                <w:rFonts w:ascii="Noto Sans CJK SC" w:hAnsi="Noto Sans CJK SC" w:eastAsia="Noto Sans CJK SC"/>
                <w:b/>
                <w:color w:val="075C61"/>
                <w:sz w:val="18"/>
              </w:rPr>
              <w:t>政策解读：</w:t>
            </w:r>
            <w:r>
              <w:rPr>
                <w:rFonts w:ascii="Noto Sans CJK SC" w:hAnsi="Noto Sans CJK SC" w:eastAsia="Noto Sans CJK SC"/>
                <w:sz w:val="18"/>
              </w:rPr>
              <w:t>正确表述为“最高不超过6,000元”。第一学年学费低于6,000元的，按实际应缴纳学费金额资助；该项目为一次性资助。</w:t>
            </w:r>
          </w:p>
        </w:tc>
      </w:tr>
    </w:tbl>
    <w:p>
      <w:pPr>
        <w:spacing w:before="0" w:after="0" w:line="72" w:lineRule="auto"/>
        <w:keepLines/>
      </w:pPr>
    </w:p>
    <w:p>
      <w:pPr>
        <w:sectPr>
          <w:pgSz w:w="12240" w:h="15840"/>
          <w:pgMar w:top="964" w:right="1020" w:bottom="879" w:left="1020" w:header="397" w:footer="397" w:gutter="0"/>
          <w:cols w:space="720"/>
          <w:docGrid w:linePitch="360"/>
        </w:sectPr>
        <w:keepLines/>
      </w:pPr>
    </w:p>
    <w:p>
      <w:pPr>
        <w:spacing w:before="240" w:after="160"/>
        <w:keepNext/>
        <w:shd w:fill="EAF5F4"/>
        <w:ind w:left="85" w:right="85"/>
        <w:keepLines/>
      </w:pPr>
      <w:r>
        <w:rPr>
          <w:rFonts w:ascii="Noto Sans CJK SC" w:hAnsi="Noto Sans CJK SC" w:eastAsia="Noto Sans CJK SC"/>
          <w:b/>
          <w:color w:val="075C61"/>
          <w:sz w:val="30"/>
        </w:rPr>
        <w:t>第三部分  公众宣传口径与政策依据</w:t>
      </w:r>
    </w:p>
    <w:p>
      <w:pPr>
        <w:spacing w:before="120" w:after="120"/>
        <w:keepNext/>
        <w:keepLines/>
      </w:pPr>
      <w:r>
        <w:rPr>
          <w:rFonts w:ascii="Noto Sans CJK SC" w:hAnsi="Noto Sans CJK SC" w:eastAsia="Noto Sans CJK SC"/>
          <w:b/>
          <w:color w:val="075C61"/>
          <w:sz w:val="24"/>
        </w:rPr>
        <w:t>一、宣传时必须避免的错误表述</w:t>
      </w:r>
    </w:p>
    <w:tbl>
      <w:tblPr>
        <w:tblW w:type="auto" w:w="0"/>
        <w:jc w:val="center"/>
        <w:tblLayout w:type="fixed"/>
        <w:tblLook w:firstColumn="1" w:firstRow="1" w:lastColumn="0" w:lastRow="0" w:noHBand="0" w:noVBand="1" w:val="04A0"/>
      </w:tblPr>
      <w:tblGrid>
        <w:gridCol w:w="5100"/>
        <w:gridCol w:w="5100"/>
      </w:tblGrid>
      <w:tr>
        <w:tc>
          <w:tcPr>
            <w:tcW w:type="dxa" w:w="4847"/>
            <w:vAlign w:val="top"/>
            <w:shd w:fill="FFF0ED"/>
            <w:tcBorders>
              <w:top w:val="single" w:sz="6" w:color="D9B7B0"/>
              <w:left w:val="single" w:sz="6" w:color="D9B7B0"/>
              <w:bottom w:val="single" w:sz="6" w:color="D9B7B0"/>
              <w:right w:val="single" w:sz="6" w:color="D9B7B0"/>
            </w:tcBorders>
          </w:tcPr>
          <w:p>
            <w:r>
              <w:rPr>
                <w:rFonts w:ascii="Noto Sans CJK SC" w:hAnsi="Noto Sans CJK SC" w:eastAsia="Noto Sans CJK SC"/>
                <w:b/>
                <w:color w:val="A33A2B"/>
                <w:sz w:val="18"/>
              </w:rPr>
              <w:t>错误：助学贷款不用还。</w:t>
            </w:r>
          </w:p>
        </w:tc>
        <w:tc>
          <w:tcPr>
            <w:tcW w:type="dxa" w:w="4847"/>
            <w:vAlign w:val="top"/>
            <w:shd w:fill="EEF8F0"/>
            <w:tcBorders>
              <w:top w:val="single" w:sz="6" w:color="A8CCB0"/>
              <w:left w:val="single" w:sz="6" w:color="A8CCB0"/>
              <w:bottom w:val="single" w:sz="6" w:color="A8CCB0"/>
              <w:right w:val="single" w:sz="6" w:color="A8CCB0"/>
            </w:tcBorders>
          </w:tcPr>
          <w:p>
            <w:r>
              <w:rPr>
                <w:rFonts w:ascii="Noto Sans CJK SC" w:hAnsi="Noto Sans CJK SC" w:eastAsia="Noto Sans CJK SC"/>
                <w:b w:val="0"/>
                <w:color w:val="075C61"/>
                <w:sz w:val="18"/>
              </w:rPr>
              <w:t>正确：在校期间财政贴息，毕业后按规定还款。</w:t>
            </w:r>
          </w:p>
        </w:tc>
      </w:tr>
    </w:tbl>
    <w:p>
      <w:pPr>
        <w:spacing w:after="20"/>
        <w:keepLines/>
      </w:pPr>
    </w:p>
    <w:tbl>
      <w:tblPr>
        <w:tblW w:type="auto" w:w="0"/>
        <w:jc w:val="center"/>
        <w:tblLayout w:type="fixed"/>
        <w:tblLook w:firstColumn="1" w:firstRow="1" w:lastColumn="0" w:lastRow="0" w:noHBand="0" w:noVBand="1" w:val="04A0"/>
      </w:tblPr>
      <w:tblGrid>
        <w:gridCol w:w="5100"/>
        <w:gridCol w:w="5100"/>
      </w:tblGrid>
      <w:tr>
        <w:tc>
          <w:tcPr>
            <w:tcW w:type="dxa" w:w="4847"/>
            <w:vAlign w:val="top"/>
            <w:shd w:fill="FFF0ED"/>
            <w:tcBorders>
              <w:top w:val="single" w:sz="6" w:color="D9B7B0"/>
              <w:left w:val="single" w:sz="6" w:color="D9B7B0"/>
              <w:bottom w:val="single" w:sz="6" w:color="D9B7B0"/>
              <w:right w:val="single" w:sz="6" w:color="D9B7B0"/>
            </w:tcBorders>
          </w:tcPr>
          <w:p>
            <w:r>
              <w:rPr>
                <w:rFonts w:ascii="Noto Sans CJK SC" w:hAnsi="Noto Sans CJK SC" w:eastAsia="Noto Sans CJK SC"/>
                <w:b/>
                <w:color w:val="A33A2B"/>
                <w:sz w:val="18"/>
              </w:rPr>
              <w:t>错误：本专科国家助学金每个人固定3,700元。</w:t>
            </w:r>
          </w:p>
        </w:tc>
        <w:tc>
          <w:tcPr>
            <w:tcW w:type="dxa" w:w="4847"/>
            <w:vAlign w:val="top"/>
            <w:shd w:fill="EEF8F0"/>
            <w:tcBorders>
              <w:top w:val="single" w:sz="6" w:color="A8CCB0"/>
              <w:left w:val="single" w:sz="6" w:color="A8CCB0"/>
              <w:bottom w:val="single" w:sz="6" w:color="A8CCB0"/>
              <w:right w:val="single" w:sz="6" w:color="A8CCB0"/>
            </w:tcBorders>
          </w:tcPr>
          <w:p>
            <w:r>
              <w:rPr>
                <w:rFonts w:ascii="Noto Sans CJK SC" w:hAnsi="Noto Sans CJK SC" w:eastAsia="Noto Sans CJK SC"/>
                <w:b w:val="0"/>
                <w:color w:val="075C61"/>
                <w:sz w:val="18"/>
              </w:rPr>
              <w:t>正确：平均标准为每生每年3,700元，学校在2,500—5,000元范围内按困难程度分档。</w:t>
            </w:r>
          </w:p>
        </w:tc>
      </w:tr>
    </w:tbl>
    <w:p>
      <w:pPr>
        <w:spacing w:after="20"/>
        <w:keepLines/>
      </w:pPr>
    </w:p>
    <w:tbl>
      <w:tblPr>
        <w:tblW w:type="auto" w:w="0"/>
        <w:jc w:val="center"/>
        <w:tblLayout w:type="fixed"/>
        <w:tblLook w:firstColumn="1" w:firstRow="1" w:lastColumn="0" w:lastRow="0" w:noHBand="0" w:noVBand="1" w:val="04A0"/>
      </w:tblPr>
      <w:tblGrid>
        <w:gridCol w:w="5100"/>
        <w:gridCol w:w="5100"/>
      </w:tblGrid>
      <w:tr>
        <w:tc>
          <w:tcPr>
            <w:tcW w:type="dxa" w:w="4847"/>
            <w:vAlign w:val="top"/>
            <w:shd w:fill="FFF0ED"/>
            <w:tcBorders>
              <w:top w:val="single" w:sz="6" w:color="D9B7B0"/>
              <w:left w:val="single" w:sz="6" w:color="D9B7B0"/>
              <w:bottom w:val="single" w:sz="6" w:color="D9B7B0"/>
              <w:right w:val="single" w:sz="6" w:color="D9B7B0"/>
            </w:tcBorders>
          </w:tcPr>
          <w:p>
            <w:r>
              <w:rPr>
                <w:rFonts w:ascii="Noto Sans CJK SC" w:hAnsi="Noto Sans CJK SC" w:eastAsia="Noto Sans CJK SC"/>
                <w:b/>
                <w:color w:val="A33A2B"/>
                <w:sz w:val="18"/>
              </w:rPr>
              <w:t>错误：普通高中或中职国家助学金每个人固定2,300元。</w:t>
            </w:r>
          </w:p>
        </w:tc>
        <w:tc>
          <w:tcPr>
            <w:tcW w:type="dxa" w:w="4847"/>
            <w:vAlign w:val="top"/>
            <w:shd w:fill="EEF8F0"/>
            <w:tcBorders>
              <w:top w:val="single" w:sz="6" w:color="A8CCB0"/>
              <w:left w:val="single" w:sz="6" w:color="A8CCB0"/>
              <w:bottom w:val="single" w:sz="6" w:color="A8CCB0"/>
              <w:right w:val="single" w:sz="6" w:color="A8CCB0"/>
            </w:tcBorders>
          </w:tcPr>
          <w:p>
            <w:r>
              <w:rPr>
                <w:rFonts w:ascii="Noto Sans CJK SC" w:hAnsi="Noto Sans CJK SC" w:eastAsia="Noto Sans CJK SC"/>
                <w:b w:val="0"/>
                <w:color w:val="075C61"/>
                <w:sz w:val="18"/>
              </w:rPr>
              <w:t>正确：平均标准为每生每年2,300元，具体可在1,200—3,500元范围内分2—3档。</w:t>
            </w:r>
          </w:p>
        </w:tc>
      </w:tr>
    </w:tbl>
    <w:p>
      <w:pPr>
        <w:spacing w:after="20"/>
        <w:keepLines/>
      </w:pPr>
    </w:p>
    <w:tbl>
      <w:tblPr>
        <w:tblW w:type="auto" w:w="0"/>
        <w:jc w:val="center"/>
        <w:tblLayout w:type="fixed"/>
        <w:tblLook w:firstColumn="1" w:firstRow="1" w:lastColumn="0" w:lastRow="0" w:noHBand="0" w:noVBand="1" w:val="04A0"/>
      </w:tblPr>
      <w:tblGrid>
        <w:gridCol w:w="5100"/>
        <w:gridCol w:w="5100"/>
      </w:tblGrid>
      <w:tr>
        <w:tc>
          <w:tcPr>
            <w:tcW w:type="dxa" w:w="4847"/>
            <w:vAlign w:val="top"/>
            <w:shd w:fill="FFF0ED"/>
            <w:tcBorders>
              <w:top w:val="single" w:sz="6" w:color="D9B7B0"/>
              <w:left w:val="single" w:sz="6" w:color="D9B7B0"/>
              <w:bottom w:val="single" w:sz="6" w:color="D9B7B0"/>
              <w:right w:val="single" w:sz="6" w:color="D9B7B0"/>
            </w:tcBorders>
          </w:tcPr>
          <w:p>
            <w:r>
              <w:rPr>
                <w:rFonts w:ascii="Noto Sans CJK SC" w:hAnsi="Noto Sans CJK SC" w:eastAsia="Noto Sans CJK SC"/>
                <w:b/>
                <w:color w:val="A33A2B"/>
                <w:sz w:val="18"/>
              </w:rPr>
              <w:t>错误：广东困难大学新生人人都有6,000元。</w:t>
            </w:r>
          </w:p>
        </w:tc>
        <w:tc>
          <w:tcPr>
            <w:tcW w:type="dxa" w:w="4847"/>
            <w:vAlign w:val="top"/>
            <w:shd w:fill="EEF8F0"/>
            <w:tcBorders>
              <w:top w:val="single" w:sz="6" w:color="A8CCB0"/>
              <w:left w:val="single" w:sz="6" w:color="A8CCB0"/>
              <w:bottom w:val="single" w:sz="6" w:color="A8CCB0"/>
              <w:right w:val="single" w:sz="6" w:color="A8CCB0"/>
            </w:tcBorders>
          </w:tcPr>
          <w:p>
            <w:r>
              <w:rPr>
                <w:rFonts w:ascii="Noto Sans CJK SC" w:hAnsi="Noto Sans CJK SC" w:eastAsia="Noto Sans CJK SC"/>
                <w:b w:val="0"/>
                <w:color w:val="075C61"/>
                <w:sz w:val="18"/>
              </w:rPr>
              <w:t>正确：符合条件的广东省生源家庭经济困难本专科一年级新生可申请一次性资助，最高不超过6,000元。</w:t>
            </w:r>
          </w:p>
        </w:tc>
      </w:tr>
    </w:tbl>
    <w:p>
      <w:pPr>
        <w:spacing w:after="20"/>
        <w:keepLines/>
      </w:pPr>
    </w:p>
    <w:tbl>
      <w:tblPr>
        <w:tblW w:type="auto" w:w="0"/>
        <w:jc w:val="center"/>
        <w:tblLayout w:type="fixed"/>
        <w:tblLook w:firstColumn="1" w:firstRow="1" w:lastColumn="0" w:lastRow="0" w:noHBand="0" w:noVBand="1" w:val="04A0"/>
      </w:tblPr>
      <w:tblGrid>
        <w:gridCol w:w="5100"/>
        <w:gridCol w:w="5100"/>
      </w:tblGrid>
      <w:tr>
        <w:tc>
          <w:tcPr>
            <w:tcW w:type="dxa" w:w="4847"/>
            <w:vAlign w:val="top"/>
            <w:shd w:fill="FFF0ED"/>
            <w:tcBorders>
              <w:top w:val="single" w:sz="6" w:color="D9B7B0"/>
              <w:left w:val="single" w:sz="6" w:color="D9B7B0"/>
              <w:bottom w:val="single" w:sz="6" w:color="D9B7B0"/>
              <w:right w:val="single" w:sz="6" w:color="D9B7B0"/>
            </w:tcBorders>
          </w:tcPr>
          <w:p>
            <w:r>
              <w:rPr>
                <w:rFonts w:ascii="Noto Sans CJK SC" w:hAnsi="Noto Sans CJK SC" w:eastAsia="Noto Sans CJK SC"/>
                <w:b/>
                <w:color w:val="A33A2B"/>
                <w:sz w:val="18"/>
              </w:rPr>
              <w:t>错误：中国国家奖学金。</w:t>
            </w:r>
          </w:p>
        </w:tc>
        <w:tc>
          <w:tcPr>
            <w:tcW w:type="dxa" w:w="4847"/>
            <w:vAlign w:val="top"/>
            <w:shd w:fill="EEF8F0"/>
            <w:tcBorders>
              <w:top w:val="single" w:sz="6" w:color="A8CCB0"/>
              <w:left w:val="single" w:sz="6" w:color="A8CCB0"/>
              <w:bottom w:val="single" w:sz="6" w:color="A8CCB0"/>
              <w:right w:val="single" w:sz="6" w:color="A8CCB0"/>
            </w:tcBorders>
          </w:tcPr>
          <w:p>
            <w:r>
              <w:rPr>
                <w:rFonts w:ascii="Noto Sans CJK SC" w:hAnsi="Noto Sans CJK SC" w:eastAsia="Noto Sans CJK SC"/>
                <w:b w:val="0"/>
                <w:color w:val="075C61"/>
                <w:sz w:val="18"/>
              </w:rPr>
              <w:t>正确：中职阶段规范政策名称为“中职国家奖学金”。</w:t>
            </w:r>
          </w:p>
        </w:tc>
      </w:tr>
    </w:tbl>
    <w:p>
      <w:pPr>
        <w:spacing w:after="20"/>
        <w:keepLines/>
      </w:pPr>
    </w:p>
    <w:p>
      <w:pPr>
        <w:spacing w:before="120" w:after="120"/>
        <w:keepNext/>
        <w:keepLines/>
      </w:pPr>
      <w:r>
        <w:rPr>
          <w:rFonts w:ascii="Noto Sans CJK SC" w:hAnsi="Noto Sans CJK SC" w:eastAsia="Noto Sans CJK SC"/>
          <w:b/>
          <w:color w:val="075C61"/>
          <w:sz w:val="24"/>
        </w:rPr>
        <w:t>二、政策依据目录</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680"/>
            <w:shd w:fill="087A80"/>
            <w:vAlign w:val="center"/>
            <w:tcBorders>
              <w:top w:val="single" w:sz="6" w:color="087A80"/>
              <w:left w:val="single" w:sz="6" w:color="087A80"/>
              <w:bottom w:val="single" w:sz="6" w:color="087A80"/>
              <w:right w:val="single" w:sz="6" w:color="087A80"/>
            </w:tcBorders>
          </w:tcPr>
          <w:p>
            <w:pPr>
              <w:jc w:val="center"/>
            </w:pPr>
            <w:r>
              <w:rPr>
                <w:rFonts w:ascii="Noto Sans CJK SC" w:hAnsi="Noto Sans CJK SC" w:eastAsia="Noto Sans CJK SC"/>
                <w:b/>
                <w:color w:val="FFFFFF"/>
                <w:sz w:val="18"/>
              </w:rPr>
              <w:t>编号</w:t>
            </w:r>
          </w:p>
        </w:tc>
        <w:tc>
          <w:tcPr>
            <w:tcW w:type="dxa" w:w="4082"/>
            <w:shd w:fill="087A80"/>
            <w:vAlign w:val="center"/>
            <w:tcBorders>
              <w:top w:val="single" w:sz="6" w:color="087A80"/>
              <w:left w:val="single" w:sz="6" w:color="087A80"/>
              <w:bottom w:val="single" w:sz="6" w:color="087A80"/>
              <w:right w:val="single" w:sz="6" w:color="087A80"/>
            </w:tcBorders>
          </w:tcPr>
          <w:p>
            <w:pPr>
              <w:jc w:val="center"/>
            </w:pPr>
            <w:r>
              <w:rPr>
                <w:rFonts w:ascii="Noto Sans CJK SC" w:hAnsi="Noto Sans CJK SC" w:eastAsia="Noto Sans CJK SC"/>
                <w:b/>
                <w:color w:val="FFFFFF"/>
                <w:sz w:val="18"/>
              </w:rPr>
              <w:t>官方来源</w:t>
            </w:r>
          </w:p>
        </w:tc>
        <w:tc>
          <w:tcPr>
            <w:tcW w:type="dxa" w:w="2268"/>
            <w:shd w:fill="087A80"/>
            <w:vAlign w:val="center"/>
            <w:tcBorders>
              <w:top w:val="single" w:sz="6" w:color="087A80"/>
              <w:left w:val="single" w:sz="6" w:color="087A80"/>
              <w:bottom w:val="single" w:sz="6" w:color="087A80"/>
              <w:right w:val="single" w:sz="6" w:color="087A80"/>
            </w:tcBorders>
          </w:tcPr>
          <w:p>
            <w:pPr>
              <w:jc w:val="center"/>
            </w:pPr>
            <w:r>
              <w:rPr>
                <w:rFonts w:ascii="Noto Sans CJK SC" w:hAnsi="Noto Sans CJK SC" w:eastAsia="Noto Sans CJK SC"/>
                <w:b/>
                <w:color w:val="FFFFFF"/>
                <w:sz w:val="18"/>
              </w:rPr>
              <w:t>核验重点</w:t>
            </w:r>
          </w:p>
        </w:tc>
        <w:tc>
          <w:tcPr>
            <w:tcW w:type="dxa" w:w="2608"/>
            <w:shd w:fill="087A80"/>
            <w:vAlign w:val="center"/>
            <w:tcBorders>
              <w:top w:val="single" w:sz="6" w:color="087A80"/>
              <w:left w:val="single" w:sz="6" w:color="087A80"/>
              <w:bottom w:val="single" w:sz="6" w:color="087A80"/>
              <w:right w:val="single" w:sz="6" w:color="087A80"/>
            </w:tcBorders>
          </w:tcPr>
          <w:p>
            <w:pPr>
              <w:jc w:val="center"/>
            </w:pPr>
            <w:r>
              <w:rPr>
                <w:rFonts w:ascii="Noto Sans CJK SC" w:hAnsi="Noto Sans CJK SC" w:eastAsia="Noto Sans CJK SC"/>
                <w:b/>
                <w:color w:val="FFFFFF"/>
                <w:sz w:val="18"/>
              </w:rPr>
              <w:t>官方链接</w:t>
            </w:r>
          </w:p>
        </w:tc>
      </w:tr>
      <w:tr>
        <w:tc>
          <w:tcPr>
            <w:tcW w:type="dxa" w:w="680"/>
            <w:vAlign w:val="top"/>
            <w:tcBorders>
              <w:top w:val="single" w:sz="5" w:color="BFD6D6"/>
              <w:left w:val="single" w:sz="5" w:color="BFD6D6"/>
              <w:bottom w:val="single" w:sz="5" w:color="BFD6D6"/>
              <w:right w:val="single" w:sz="5" w:color="BFD6D6"/>
            </w:tcBorders>
            <w:shd w:fill="EAF5F4"/>
          </w:tcPr>
          <w:p>
            <w:pPr>
              <w:jc w:val="center"/>
            </w:pPr>
            <w:r>
              <w:rPr>
                <w:rFonts w:ascii="Noto Sans CJK SC" w:hAnsi="Noto Sans CJK SC" w:eastAsia="Noto Sans CJK SC"/>
                <w:b/>
                <w:color w:val="075C61"/>
                <w:sz w:val="17"/>
              </w:rPr>
              <w:t>S1</w:t>
            </w:r>
          </w:p>
        </w:tc>
        <w:tc>
          <w:tcPr>
            <w:tcW w:type="dxa" w:w="4082"/>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广东省财政厅等五部门关于印发《广东省学生资助资金管理实施办法》的通知（粤财规〔2026〕1号）</w:t>
            </w:r>
          </w:p>
        </w:tc>
        <w:tc>
          <w:tcPr>
            <w:tcW w:type="dxa" w:w="2268"/>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广东省2026版学生资助范围与标准。</w:t>
            </w:r>
          </w:p>
        </w:tc>
        <w:tc>
          <w:tcPr>
            <w:tcW w:type="dxa" w:w="2608"/>
            <w:vAlign w:val="top"/>
            <w:tcBorders>
              <w:top w:val="single" w:sz="5" w:color="BFD6D6"/>
              <w:left w:val="single" w:sz="5" w:color="BFD6D6"/>
              <w:bottom w:val="single" w:sz="5" w:color="BFD6D6"/>
              <w:right w:val="single" w:sz="5" w:color="BFD6D6"/>
            </w:tcBorders>
          </w:tcPr>
          <w:p>
            <w:hyperlink r:id="rId11">
              <w:r>
                <w:rPr>
                  <w:color w:val="0563C1"/>
                  <w:u w:val="single"/>
                  <w:rFonts w:ascii="Noto Sans CJK SC" w:hAnsi="Noto Sans CJK SC" w:eastAsia="Noto Sans CJK SC"/>
                </w:rPr>
                <w:t>点击查看官方来源</w:t>
              </w:r>
            </w:hyperlink>
          </w:p>
        </w:tc>
      </w:tr>
      <w:tr>
        <w:tc>
          <w:tcPr>
            <w:tcW w:type="dxa" w:w="680"/>
            <w:vAlign w:val="top"/>
            <w:tcBorders>
              <w:top w:val="single" w:sz="5" w:color="BFD6D6"/>
              <w:left w:val="single" w:sz="5" w:color="BFD6D6"/>
              <w:bottom w:val="single" w:sz="5" w:color="BFD6D6"/>
              <w:right w:val="single" w:sz="5" w:color="BFD6D6"/>
            </w:tcBorders>
            <w:shd w:fill="EAF5F4"/>
          </w:tcPr>
          <w:p>
            <w:pPr>
              <w:jc w:val="center"/>
            </w:pPr>
            <w:r>
              <w:rPr>
                <w:rFonts w:ascii="Noto Sans CJK SC" w:hAnsi="Noto Sans CJK SC" w:eastAsia="Noto Sans CJK SC"/>
                <w:b/>
                <w:color w:val="075C61"/>
                <w:sz w:val="17"/>
              </w:rPr>
              <w:t>S2</w:t>
            </w:r>
          </w:p>
        </w:tc>
        <w:tc>
          <w:tcPr>
            <w:tcW w:type="dxa" w:w="4082"/>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财政部、教育部、人力资源社会保障部《关于调整高等教育阶段和高中阶段国家奖助学金政策的通知》（财教〔2024〕181号）</w:t>
            </w:r>
          </w:p>
        </w:tc>
        <w:tc>
          <w:tcPr>
            <w:tcW w:type="dxa" w:w="2268"/>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本专科及高中阶段奖助学金调整标准。</w:t>
            </w:r>
          </w:p>
        </w:tc>
        <w:tc>
          <w:tcPr>
            <w:tcW w:type="dxa" w:w="2608"/>
            <w:vAlign w:val="top"/>
            <w:tcBorders>
              <w:top w:val="single" w:sz="5" w:color="BFD6D6"/>
              <w:left w:val="single" w:sz="5" w:color="BFD6D6"/>
              <w:bottom w:val="single" w:sz="5" w:color="BFD6D6"/>
              <w:right w:val="single" w:sz="5" w:color="BFD6D6"/>
            </w:tcBorders>
          </w:tcPr>
          <w:p>
            <w:hyperlink r:id="rId12">
              <w:r>
                <w:rPr>
                  <w:color w:val="0563C1"/>
                  <w:u w:val="single"/>
                  <w:rFonts w:ascii="Noto Sans CJK SC" w:hAnsi="Noto Sans CJK SC" w:eastAsia="Noto Sans CJK SC"/>
                </w:rPr>
                <w:t>点击查看官方来源</w:t>
              </w:r>
            </w:hyperlink>
          </w:p>
        </w:tc>
      </w:tr>
      <w:tr>
        <w:tc>
          <w:tcPr>
            <w:tcW w:type="dxa" w:w="680"/>
            <w:vAlign w:val="top"/>
            <w:tcBorders>
              <w:top w:val="single" w:sz="5" w:color="BFD6D6"/>
              <w:left w:val="single" w:sz="5" w:color="BFD6D6"/>
              <w:bottom w:val="single" w:sz="5" w:color="BFD6D6"/>
              <w:right w:val="single" w:sz="5" w:color="BFD6D6"/>
            </w:tcBorders>
            <w:shd w:fill="EAF5F4"/>
          </w:tcPr>
          <w:p>
            <w:pPr>
              <w:jc w:val="center"/>
            </w:pPr>
            <w:r>
              <w:rPr>
                <w:rFonts w:ascii="Noto Sans CJK SC" w:hAnsi="Noto Sans CJK SC" w:eastAsia="Noto Sans CJK SC"/>
                <w:b/>
                <w:color w:val="075C61"/>
                <w:sz w:val="17"/>
              </w:rPr>
              <w:t>S3</w:t>
            </w:r>
          </w:p>
        </w:tc>
        <w:tc>
          <w:tcPr>
            <w:tcW w:type="dxa" w:w="4082"/>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财政部、教育部、中国人民银行、金融监管总局《关于调整完善国家助学贷款有关政策的通知》（财教〔2024〕188号）</w:t>
            </w:r>
          </w:p>
        </w:tc>
        <w:tc>
          <w:tcPr>
            <w:tcW w:type="dxa" w:w="2268"/>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国家助学贷款额度与利率政策。</w:t>
            </w:r>
          </w:p>
        </w:tc>
        <w:tc>
          <w:tcPr>
            <w:tcW w:type="dxa" w:w="2608"/>
            <w:vAlign w:val="top"/>
            <w:tcBorders>
              <w:top w:val="single" w:sz="5" w:color="BFD6D6"/>
              <w:left w:val="single" w:sz="5" w:color="BFD6D6"/>
              <w:bottom w:val="single" w:sz="5" w:color="BFD6D6"/>
              <w:right w:val="single" w:sz="5" w:color="BFD6D6"/>
            </w:tcBorders>
          </w:tcPr>
          <w:p>
            <w:hyperlink r:id="rId13">
              <w:r>
                <w:rPr>
                  <w:color w:val="0563C1"/>
                  <w:u w:val="single"/>
                  <w:rFonts w:ascii="Noto Sans CJK SC" w:hAnsi="Noto Sans CJK SC" w:eastAsia="Noto Sans CJK SC"/>
                </w:rPr>
                <w:t>点击查看官方来源</w:t>
              </w:r>
            </w:hyperlink>
          </w:p>
        </w:tc>
      </w:tr>
      <w:tr>
        <w:tc>
          <w:tcPr>
            <w:tcW w:type="dxa" w:w="680"/>
            <w:vAlign w:val="top"/>
            <w:tcBorders>
              <w:top w:val="single" w:sz="5" w:color="BFD6D6"/>
              <w:left w:val="single" w:sz="5" w:color="BFD6D6"/>
              <w:bottom w:val="single" w:sz="5" w:color="BFD6D6"/>
              <w:right w:val="single" w:sz="5" w:color="BFD6D6"/>
            </w:tcBorders>
            <w:shd w:fill="EAF5F4"/>
          </w:tcPr>
          <w:p>
            <w:pPr>
              <w:jc w:val="center"/>
            </w:pPr>
            <w:r>
              <w:rPr>
                <w:rFonts w:ascii="Noto Sans CJK SC" w:hAnsi="Noto Sans CJK SC" w:eastAsia="Noto Sans CJK SC"/>
                <w:b/>
                <w:color w:val="075C61"/>
                <w:sz w:val="17"/>
              </w:rPr>
              <w:t>S4</w:t>
            </w:r>
          </w:p>
        </w:tc>
        <w:tc>
          <w:tcPr>
            <w:tcW w:type="dxa" w:w="4082"/>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《广东省学生资助政策简介》（广东地方官方公开宣传口径，2025年5月）</w:t>
            </w:r>
          </w:p>
        </w:tc>
        <w:tc>
          <w:tcPr>
            <w:tcW w:type="dxa" w:w="2268"/>
            <w:vAlign w:val="top"/>
            <w:tcBorders>
              <w:top w:val="single" w:sz="5" w:color="BFD6D6"/>
              <w:left w:val="single" w:sz="5" w:color="BFD6D6"/>
              <w:bottom w:val="single" w:sz="5" w:color="BFD6D6"/>
              <w:right w:val="single" w:sz="5" w:color="BFD6D6"/>
            </w:tcBorders>
          </w:tcPr>
          <w:p>
            <w:r>
              <w:rPr>
                <w:rFonts w:ascii="Noto Sans CJK SC" w:hAnsi="Noto Sans CJK SC" w:eastAsia="Noto Sans CJK SC"/>
                <w:sz w:val="16"/>
              </w:rPr>
              <w:t>绿色通道、奖助学金、贷款及各教育阶段资助宣传口径。</w:t>
            </w:r>
          </w:p>
        </w:tc>
        <w:tc>
          <w:tcPr>
            <w:tcW w:type="dxa" w:w="2608"/>
            <w:vAlign w:val="top"/>
            <w:tcBorders>
              <w:top w:val="single" w:sz="5" w:color="BFD6D6"/>
              <w:left w:val="single" w:sz="5" w:color="BFD6D6"/>
              <w:bottom w:val="single" w:sz="5" w:color="BFD6D6"/>
              <w:right w:val="single" w:sz="5" w:color="BFD6D6"/>
            </w:tcBorders>
          </w:tcPr>
          <w:p>
            <w:hyperlink r:id="rId14">
              <w:r>
                <w:rPr>
                  <w:color w:val="0563C1"/>
                  <w:u w:val="single"/>
                  <w:rFonts w:ascii="Noto Sans CJK SC" w:hAnsi="Noto Sans CJK SC" w:eastAsia="Noto Sans CJK SC"/>
                </w:rPr>
                <w:t>点击查看官方来源</w:t>
              </w:r>
            </w:hyperlink>
          </w:p>
        </w:tc>
      </w:tr>
    </w:tbl>
    <w:p>
      <w:pPr>
        <w:spacing w:before="120" w:after="120"/>
        <w:keepNext/>
        <w:keepLines/>
      </w:pPr>
      <w:r>
        <w:rPr>
          <w:rFonts w:ascii="Noto Sans CJK SC" w:hAnsi="Noto Sans CJK SC" w:eastAsia="Noto Sans CJK SC"/>
          <w:b/>
          <w:color w:val="075C61"/>
          <w:sz w:val="24"/>
        </w:rPr>
        <w:t>三、建议印在题卡或展板底部的说明</w:t>
      </w:r>
    </w:p>
    <w:p>
      <w:pPr>
        <w:spacing w:line="324" w:lineRule="auto"/>
        <w:ind w:left="198" w:right="198"/>
        <w:shd w:fill="EAF5F4"/>
        <w:keepLines/>
      </w:pPr>
      <w:r>
        <w:rPr>
          <w:rFonts w:ascii="Noto Sans CJK SC" w:hAnsi="Noto Sans CJK SC" w:eastAsia="Noto Sans CJK SC"/>
          <w:b/>
          <w:color w:val="075C61"/>
        </w:rPr>
        <w:t>政策口径核验日期：2026年7月10日。</w:t>
        <w:br/>
      </w:r>
      <w:r>
        <w:rPr>
          <w:rFonts w:ascii="Noto Sans CJK SC" w:hAnsi="Noto Sans CJK SC" w:eastAsia="Noto Sans CJK SC"/>
          <w:sz w:val="19"/>
        </w:rPr>
        <w:t>本题库适用于广东省学生资助政策宣传和知识问答，不作为资助资格认定、申请审批或资金发放依据。具体申请对象、认定条件、办理时间和办理结果，以学校、当地教育部门及学生资助管理部门正式通知为准。题目中的“平均”“最高不超过”“符合条件”“分档”“一次性”等限定词不得删除。</w:t>
      </w:r>
    </w:p>
    <w:sectPr w:rsidR="00FC693F" w:rsidRPr="0006063C" w:rsidSect="00034616">
      <w:pgSz w:w="12240" w:h="15840"/>
      <w:pgMar w:top="964" w:right="1020" w:bottom="879"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7"/>
      </w:rPr>
      <w:t xml:space="preserve">第 </w:t>
      <w:fldChar w:fldCharType="begin"/>
      <w:instrText xml:space="preserve"> PAGE </w:instrText>
      <w:fldChar w:fldCharType="end"/>
    </w:r>
    <w:r>
      <w:rPr>
        <w:rFonts w:ascii="Noto Sans CJK SC" w:hAnsi="Noto Sans CJK SC" w:eastAsia="Noto Sans CJK SC"/>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7757A"/>
        <w:sz w:val="17"/>
      </w:rPr>
      <w:t>数智筑梦队｜国家学生资助政策有奖问答题库（公众宣传严谨版）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hanwei.gov.cn/swczj/zwgk/zcfg/gdszcfg/content/post_1221382.html" TargetMode="External"/><Relationship Id="rId12" Type="http://schemas.openxmlformats.org/officeDocument/2006/relationships/hyperlink" Target="https://jkw.mof.gov.cn/zhengcefabu/202410/t20241029_3946420.htm" TargetMode="External"/><Relationship Id="rId13" Type="http://schemas.openxmlformats.org/officeDocument/2006/relationships/hyperlink" Target="https://www.xszz.edu.cn/n39/n54/c12088/content.html" TargetMode="External"/><Relationship Id="rId14" Type="http://schemas.openxmlformats.org/officeDocument/2006/relationships/hyperlink" Target="https://www.qingxin.gov.cn/zfxxgk/xxgk/zfxxgkml/gzwj/zcwj/content/post_207558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国家学生资助政策有奖问答题库（公众宣传严谨版）</dc:title>
  <dc:subject>广东省国家学生资助政策公众宣传有奖问答</dc:subject>
  <dc:creator>数智筑梦队</dc:creator>
  <cp:keywords>国家学生资助政策, 广东省, 有奖问答, 数智筑梦队</cp:keywords>
  <dc:description>依据国家学生资助政策权威口径表（广东省版）编制，核验日期2026年7月10日。</dc:description>
  <cp:lastModifiedBy/>
  <cp:revision>1</cp:revision>
  <dcterms:created xsi:type="dcterms:W3CDTF">2013-12-23T23:15:00Z</dcterms:created>
  <dcterms:modified xsi:type="dcterms:W3CDTF">2013-12-23T23:15:00Z</dcterms:modified>
  <cp:category/>
</cp:coreProperties>
</file>