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4" w:lineRule="atLeast"/>
      </w:pPr>
      <w:r>
        <w:t>音频转乐谱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720" w:right="720"/>
      </w:pPr>
      <w:r>
        <w:rPr>
          <w:rFonts w:hint="eastAsia" w:ascii="宋体" w:hAnsi="宋体" w:eastAsia="宋体" w:cs="宋体"/>
          <w:color w:val="777777"/>
          <w:sz w:val="24"/>
          <w:szCs w:val="24"/>
          <w:bdr w:val="none" w:color="auto" w:sz="0" w:space="0"/>
        </w:rPr>
        <w:t xml:space="preserve">信号与系统小论文 2016.6.23 </w:t>
      </w:r>
      <w:r>
        <w:rPr>
          <w:rFonts w:hint="eastAsia" w:ascii="宋体" w:hAnsi="宋体" w:eastAsia="宋体" w:cs="宋体"/>
          <w:color w:val="777777"/>
          <w:sz w:val="24"/>
          <w:szCs w:val="24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color w:val="777777"/>
          <w:sz w:val="24"/>
          <w:szCs w:val="24"/>
          <w:bdr w:val="none" w:color="auto" w:sz="0" w:space="0"/>
        </w:rPr>
        <w:t xml:space="preserve">王旭康 2014011570 </w:t>
      </w:r>
      <w:r>
        <w:rPr>
          <w:rFonts w:hint="eastAsia" w:ascii="宋体" w:hAnsi="宋体" w:eastAsia="宋体" w:cs="宋体"/>
          <w:color w:val="777777"/>
          <w:sz w:val="24"/>
          <w:szCs w:val="24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color w:val="777777"/>
          <w:sz w:val="24"/>
          <w:szCs w:val="24"/>
          <w:bdr w:val="none" w:color="auto" w:sz="0" w:space="0"/>
        </w:rPr>
        <w:t xml:space="preserve">张蔚桐 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ascii="Helvetica" w:hAnsi="Helvetica" w:eastAsia="Helvetica" w:cs="Helvetica"/>
          <w:color w:val="333333"/>
          <w:sz w:val="21"/>
          <w:szCs w:val="21"/>
          <w:bdr w:val="none" w:color="auto" w:sz="0" w:space="0"/>
        </w:rPr>
        <w:t>给出一段钢琴（或其他乐器）的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录音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，通过频域分析给出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乐谱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spacing w:line="24" w:lineRule="atLeast"/>
      </w:pPr>
      <w:r>
        <w:t>音高</w:t>
      </w:r>
    </w:p>
    <w:p>
      <w:pPr>
        <w:pStyle w:val="4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音频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720" w:right="720"/>
      </w:pPr>
      <w:r>
        <w:rPr>
          <w:rFonts w:hint="eastAsia" w:ascii="宋体" w:hAnsi="宋体" w:eastAsia="宋体" w:cs="宋体"/>
          <w:color w:val="777777"/>
          <w:sz w:val="24"/>
          <w:szCs w:val="24"/>
          <w:bdr w:val="none" w:color="auto" w:sz="0" w:space="0"/>
        </w:rPr>
        <w:t>基波决定音高，谐波决定音色。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不同乐器发出同一个音高，声音是有区别的。在时域上看，乐器的声音有不同的波形。在频域上看，乐器声音的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高次谐波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有着不同特性。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实际上，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谐波关系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 xml:space="preserve">决定了乐器的音色； 而 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基波频率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 xml:space="preserve"> 决定音符的音高。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对不同乐器的单个音符的音频进行傅里叶变换后，即可看到基波和众多高次谐波的关系：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钢琴单个音符(C4,262Hz)的频率谱：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instrText xml:space="preserve">INCLUDEPICTURE \d "D:\\Documents\\工程\\信号与系统\\信号与系统大作业\\Signals-System\\images\\piano_c4.png" \* MERGEFORMATINET </w:instrTex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drawing>
          <wp:inline distT="0" distB="0" distL="114300" distR="114300">
            <wp:extent cx="5353050" cy="4829175"/>
            <wp:effectExtent l="0" t="0" r="0" b="9525"/>
            <wp:docPr id="14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720" w:right="720"/>
      </w:pPr>
      <w:r>
        <w:rPr>
          <w:rFonts w:hint="eastAsia" w:ascii="宋体" w:hAnsi="宋体" w:eastAsia="宋体" w:cs="宋体"/>
          <w:color w:val="777777"/>
          <w:sz w:val="24"/>
          <w:szCs w:val="24"/>
          <w:bdr w:val="none" w:color="auto" w:sz="0" w:space="0"/>
        </w:rPr>
        <w:t>图中纵坐标是已经取过对数的频率强度，横坐标是频率的值。高频部分的幅值都很低，已经舍弃。</w:t>
      </w:r>
      <w:r>
        <w:rPr>
          <w:rFonts w:hint="eastAsia" w:ascii="宋体" w:hAnsi="宋体" w:eastAsia="宋体" w:cs="宋体"/>
          <w:color w:val="777777"/>
          <w:sz w:val="24"/>
          <w:szCs w:val="24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color w:val="777777"/>
          <w:sz w:val="24"/>
          <w:szCs w:val="24"/>
          <w:bdr w:val="none" w:color="auto" w:sz="0" w:space="0"/>
        </w:rPr>
        <w:t>钢琴的频谱上，可以清晰的看到15次谐波峰(15*262Hz=3.93kHz)；每个谐波峰所对应的频率都是基频的整数倍。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竖笛单个音符(C4,262Hz)的频率谱：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instrText xml:space="preserve">INCLUDEPICTURE \d "D:\\Documents\\工程\\信号与系统\\信号与系统大作业\\Signals-System\\images\\flute_c4.png" \* MERGEFORMATINET </w:instrTex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drawing>
          <wp:inline distT="0" distB="0" distL="114300" distR="114300">
            <wp:extent cx="5353050" cy="4829175"/>
            <wp:effectExtent l="0" t="0" r="0" b="9525"/>
            <wp:docPr id="11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720" w:right="720"/>
      </w:pPr>
      <w:r>
        <w:rPr>
          <w:rFonts w:hint="eastAsia" w:ascii="宋体" w:hAnsi="宋体" w:eastAsia="宋体" w:cs="宋体"/>
          <w:color w:val="777777"/>
          <w:sz w:val="24"/>
          <w:szCs w:val="24"/>
          <w:bdr w:val="none" w:color="auto" w:sz="0" w:space="0"/>
        </w:rPr>
        <w:t>而竖笛的音色与钢琴有明显的不同：低频段（基波部分）更加光滑；谐波峰可以观察到7阶(7*262Hz=1.83kHz)。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从图中也可以看出，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高次谐波的强度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很有可能比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基波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 xml:space="preserve"> 大，因此单纯通过频域强度判断基波位置是不可行的。 为了准确判断基波位置，我们要合理的利用谐波与基波之间的频率倍数关系。</w:t>
      </w:r>
    </w:p>
    <w:p>
      <w:pPr>
        <w:pStyle w:val="4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乐谱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720" w:right="720"/>
      </w:pPr>
      <w:r>
        <w:rPr>
          <w:rFonts w:hint="eastAsia" w:ascii="宋体" w:hAnsi="宋体" w:eastAsia="宋体" w:cs="宋体"/>
          <w:color w:val="777777"/>
          <w:sz w:val="24"/>
          <w:szCs w:val="24"/>
          <w:bdr w:val="none" w:color="auto" w:sz="0" w:space="0"/>
        </w:rPr>
        <w:t>基波频率的取值是离散的。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为了乐器之间配合的需要，并不是所有基波频率都可能出现在乐曲中。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以标准中音A5为440Hz作为标准，每个八度音符之间的频率关系为2倍。而八度音符之间共有12个半音，每两个半音之间的频率倍数关系是相同的；因此每两个半音之间的频率都是 2 ^ (1/12) = 1.06 倍。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那么以普通人声歌唱的基频为例：普通男声的音域一般为小字一组c1到小字二组d2，也就是歌唱时基频的范围为262Hz~587Hz。</w:t>
      </w:r>
    </w:p>
    <w:p>
      <w:pPr>
        <w:pStyle w:val="4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低音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720" w:right="720"/>
      </w:pPr>
      <w:r>
        <w:rPr>
          <w:rFonts w:hint="eastAsia" w:ascii="宋体" w:hAnsi="宋体" w:eastAsia="宋体" w:cs="宋体"/>
          <w:color w:val="777777"/>
          <w:sz w:val="24"/>
          <w:szCs w:val="24"/>
          <w:bdr w:val="none" w:color="auto" w:sz="0" w:space="0"/>
        </w:rPr>
        <w:t>鉴别低音的难点：被采样点个数限制的FFT最小分辨频率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为了区分乐谱中音符的最小相隔单位半音，我们考查c1和c1#，这2个音符的基频分别为262Hz和277Hz，间隔为15Hz。因此，如果要将普通男声识别为音符，并准确区分2个半音，频域变换的精度要达到7.5Hz以上，否则无法找到相邻的2个波峰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钢琴的音域更加宽广，基频的范围是27Hz到4.186kHz。如果想要准确判断最低的两个音（27.500Hz和29.135Hz），频域变换的精度就要达到0.81Hz。这也意味着这些低音要延续较长的时间才可能被准确检测出来。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本次测试使用的音频采样频率为44.1kHz（CD常用采样频率，大约是20kHz的奈奎斯特频率），使用FFT的采样点个数为16384个，一组采样时长为16384/44.1kHz=0.37152s，因此相邻频率点间隔为2.69Hz，至少可以分辨相距5.38Hz以上的波峰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而测试使用的音频中，已经限制了音符的范围，即只使用基频110Hz~880Hz段的音符；最难分辨的半音频率分别为110.00Hz和116.54Hz，相隔6.54Hz，刚好可以分辨。</w:t>
      </w:r>
    </w:p>
    <w:p>
      <w:pPr>
        <w:pStyle w:val="4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高音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720" w:right="720"/>
      </w:pPr>
      <w:r>
        <w:rPr>
          <w:rFonts w:hint="eastAsia" w:ascii="宋体" w:hAnsi="宋体" w:eastAsia="宋体" w:cs="宋体"/>
          <w:color w:val="777777"/>
          <w:sz w:val="24"/>
          <w:szCs w:val="24"/>
          <w:bdr w:val="none" w:color="auto" w:sz="0" w:space="0"/>
        </w:rPr>
        <w:t>鉴别高音的难点：谐波分量干扰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当两个音符同时奏响的时候（乐理上称为和弦），低音的各个谐波分量会穿插在高音频段，很大程度上干扰了高音的鉴别。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2倍谐波：12 * log(2, 2) = 12；会在高八度的音符基频处产生谐波。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3倍谐波：12 * log(2, 3) = 19；会在高八度+纯五度的音符基频处产生谐波。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以上2个谐波的强度强，又发生在其他音符的基频上，因此会对高音的鉴别产生非常大的影响。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给出一个常见的和弦例子，乐曲中的基频分别为130.813Hz(c)，164.814Hz(e)，195.998Hz(g)，261.626Hz(c1)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instrText xml:space="preserve">INCLUDEPICTURE \d "D:\\Documents\\工程\\信号与系统\\信号与系统大作业\\Signals-System\\images\\piano_chorus.png" \* MERGEFORMATINET </w:instrTex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drawing>
          <wp:inline distT="0" distB="0" distL="114300" distR="114300">
            <wp:extent cx="5353050" cy="4829175"/>
            <wp:effectExtent l="0" t="0" r="0" b="9525"/>
            <wp:docPr id="13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这个波形相当于是4个等差数列的混合，看起来自然非常的混乱。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几个音符的关键谐波位置：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 xml:space="preserve">c: 130.813, 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261.626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 xml:space="preserve">, 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392.439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 xml:space="preserve">, 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523.252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 xml:space="preserve">, 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654.065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 xml:space="preserve">e: 164.814, 329.628, 494.442, 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659.256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 xml:space="preserve">g: 195.998, 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391.996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, 587.994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 xml:space="preserve">c1: 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261.626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 xml:space="preserve">, 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523.252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对应的低频部分：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instrText xml:space="preserve">INCLUDEPICTURE \d "D:\\Documents\\工程\\信号与系统\\信号与系统大作业\\Signals-System\\images\\piano_chorus_d.png" \* MERGEFORMATINET </w:instrTex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drawing>
          <wp:inline distT="0" distB="0" distL="114300" distR="114300">
            <wp:extent cx="5353050" cy="4829175"/>
            <wp:effectExtent l="0" t="0" r="0" b="9525"/>
            <wp:docPr id="15" name="图片 1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几个突出的峰分别为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131 (c基频)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165 (e基频)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196 (g基频)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262 (c二倍谐波+c1基频)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328 (e二倍谐波)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393 (c三倍谐波+g二倍谐波)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494 (e三倍谐波)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522 (c四倍谐波+c1二倍谐波)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587 (g三倍谐波)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" w:lineRule="atLeast"/>
        <w:ind w:left="840" w:leftChars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659 (c五倍谐波+e四倍谐波)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和弦动听的关键就在于不同音符的高次谐波相互共振。不过这一点为和弦音符的分析带来了极大的困难。</w:t>
      </w:r>
    </w:p>
    <w:p>
      <w:pPr>
        <w:pStyle w:val="3"/>
        <w:keepNext w:val="0"/>
        <w:keepLines w:val="0"/>
        <w:widowControl/>
        <w:suppressLineNumbers w:val="0"/>
        <w:spacing w:line="24" w:lineRule="atLeast"/>
      </w:pPr>
      <w:r>
        <w:t>节拍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720" w:right="720"/>
      </w:pPr>
      <w:r>
        <w:rPr>
          <w:rFonts w:hint="eastAsia" w:ascii="宋体" w:hAnsi="宋体" w:eastAsia="宋体" w:cs="宋体"/>
          <w:color w:val="777777"/>
          <w:sz w:val="24"/>
          <w:szCs w:val="24"/>
          <w:bdr w:val="none" w:color="auto" w:sz="0" w:space="0"/>
        </w:rPr>
        <w:t>保证一次FFT处理的数据里不会</w:t>
      </w:r>
      <w:r>
        <w:rPr>
          <w:rStyle w:val="8"/>
          <w:rFonts w:hint="eastAsia" w:ascii="宋体" w:hAnsi="宋体" w:eastAsia="宋体" w:cs="宋体"/>
          <w:color w:val="777777"/>
          <w:sz w:val="24"/>
          <w:szCs w:val="24"/>
          <w:bdr w:val="none" w:color="auto" w:sz="0" w:space="0"/>
        </w:rPr>
        <w:t>先后</w:t>
      </w:r>
      <w:r>
        <w:rPr>
          <w:rFonts w:hint="eastAsia" w:ascii="宋体" w:hAnsi="宋体" w:eastAsia="宋体" w:cs="宋体"/>
          <w:color w:val="777777"/>
          <w:sz w:val="24"/>
          <w:szCs w:val="24"/>
          <w:bdr w:val="none" w:color="auto" w:sz="0" w:space="0"/>
        </w:rPr>
        <w:t>出现2个音符。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如果对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时间上相继出现的两个音符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 xml:space="preserve"> 同时做频域变换，两个音符的频谱自然会出现重叠。因此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音符分离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也是很重要的。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由于整个乐曲的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音符分布有周期性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，所以可以先求整个乐曲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能量的时域分布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，然后提取乐曲能量波动的周期。典型乐曲大约是每分钟60拍到144拍，也就是1Hz到2.4Hz。这个方法要求乐曲的节拍和音符的分布非常稳定。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此外也可以考虑使用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针对能量的反卷积方法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。首先提取乐谱能量上的时域分布，然后使用单个音符的能量在时域上的分布进行反卷积，就可以获得脉冲序列，而这些脉冲序列所在的位置就是音符的位置。注意，这个方法要求每个音符的能量在时域上的分布都是相同的，因此只能识别一个乐器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节拍上的测定难度较大，为了简化实现，我们已经将测试乐曲的频率调整到了合适的节拍。一分钟80.75个四分音符，就是说一个八分音符的持续时间为 60s / 80.75 / 2 = 0.3715s，刚好是FFT所截取的一帧的长度。</w:t>
      </w:r>
    </w:p>
    <w:p>
      <w:pPr>
        <w:pStyle w:val="3"/>
        <w:keepNext w:val="0"/>
        <w:keepLines w:val="0"/>
        <w:widowControl/>
        <w:suppressLineNumbers w:val="0"/>
        <w:spacing w:line="24" w:lineRule="atLeast"/>
      </w:pPr>
      <w:r>
        <w:t>解决方案：钢琴单手独奏识别</w:t>
      </w:r>
    </w:p>
    <w:p>
      <w:pPr>
        <w:pStyle w:val="6"/>
        <w:keepNext w:val="0"/>
        <w:keepLines w:val="0"/>
        <w:widowControl/>
        <w:suppressLineNumbers w:val="0"/>
        <w:spacing w:line="24" w:lineRule="atLeast"/>
        <w:ind w:left="720" w:right="720"/>
      </w:pPr>
      <w:r>
        <w:rPr>
          <w:rFonts w:hint="eastAsia" w:ascii="宋体" w:hAnsi="宋体" w:eastAsia="宋体" w:cs="宋体"/>
          <w:color w:val="777777"/>
          <w:sz w:val="24"/>
          <w:szCs w:val="24"/>
          <w:bdr w:val="none" w:color="auto" w:sz="0" w:space="0"/>
        </w:rPr>
        <w:t>最基本的实现；此方案已经完成。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所有处理在MATLAB中进行。MATLAB读入wav音频文件，将其分为多个固定长度(16394/44.1kHz=0.37s)的帧，然后分别进行FFT并进行频域上的分析。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由于一帧中只会出现一个音符，因此所有的波峰都是基波的倍数，所以检测到任何一个波峰，都可以快速找到基波的位置。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具体的，先找到频谱中幅度的最大值所在位置。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幅度最大的频率不一定是基频，但是一定是基频的倍数。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所以向下检查这个频率的“基波”是否存在，即此频率的1/2,1/3等处的幅度是否也较高。如果在向下查找中找到了更好的频率，则确认之为基频。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最后将每一帧的数据汇总起来，再进行一次修订。 最后可以打印出乐曲的简谱。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以下测试用歌曲为校歌。</w:t>
      </w:r>
    </w:p>
    <w:p>
      <w:pPr>
        <w:pStyle w:val="4"/>
        <w:keepNext w:val="0"/>
        <w:keepLines w:val="0"/>
        <w:widowControl/>
        <w:suppressLineNumbers w:val="0"/>
        <w:spacing w:line="24" w:lineRule="atLeast"/>
      </w:pPr>
      <w:r>
        <w:rPr>
          <w:color w:val="333333"/>
        </w:rPr>
        <w:t>运行结果与MATLAB源码 - 独奏，无和声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实际用乐谱：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</w:rPr>
        <w:fldChar w:fldCharType="begin"/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instrText xml:space="preserve">INCLUDEPICTURE \d "D:\\Documents\\工程\\信号与系统\\信号与系统大作业\\Signals-System\\images\\校歌谱.PNG" \* MERGEFORMATINET </w:instrText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fldChar w:fldCharType="separate"/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drawing>
          <wp:inline distT="0" distB="0" distL="114300" distR="114300">
            <wp:extent cx="5269865" cy="1090930"/>
            <wp:effectExtent l="0" t="0" r="6985" b="13970"/>
            <wp:docPr id="12" name="图片 1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运行示例：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D4# D4# D4# G4  A4# A4# A4# A4# C5  C5  D5# C5  A4# A4# A4# A4#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G4  G4  G4  G4  A4# G4  D4# D4# C4  C4  D4# G4  A4# A4# A4# A4#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C5  C5  C5  C5  C5  D5# A4# A4# G4  G4  F4  F4  G4  F4  D4# D4#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F4  F4  A4# A4# A4# A4  A4  A4# C5  C5  C5  C5  D5  C5  A4# A4#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A4# A4# ??? ??? D4#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1=D4#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1   1   1   3   5   5   5   5   6   6   ^1  6   5   5   5   5  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3   3   3   3   5   3   1   1   _6  _6  1   3   5   5   5   5  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6   6   6   6   6   ^1  5   5   3   3   2   2   3   2   1   1  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2   2   5   5   5   4   4   5   6   6   6   6   7   6   5   5  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5   5   ??  ??  1   </w:t>
      </w:r>
    </w:p>
    <w:p>
      <w:pPr>
        <w:pStyle w:val="6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</w:rPr>
        <w:t>MATLAB源码：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% 将wav文件转化为音符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% 王旭康，2016.5.27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% 适用Matlab2014以上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%将乐曲分帧，分别进行傅里叶变换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%以取样频率 f0=44100Hz 计算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%一帧包含16384个数据时，即持续0.372s；频率精度为2.69Hz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%此文件进行的是但音符识别，取得最大幅度对应的频率，再向下查找2~4倍找到基频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[SIGNAL,FREQ]=audioread('D:\MyMusic\Overture\school_song\school_song_single_Eb.wav');    %读入wav文件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LEN=16384;     %傅里叶变换取样长度，即一帧包含的数据量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MAXF=440;   %最高识别频率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MINA=10;    %最低响度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FREQ_LIST=linspace(0,FREQ/2,LEN/2);    %获得0到fs/2, 共l/2个数字的等差数列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n=int32(length(SIGNAL)/LEN);        %总帧数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notes_list = zeros(1, n);      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freqs_list = zeros(1, n);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maxA_list = zeros(1, n);          %最大响度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MAX_FREQ=int32(LEN/FREQ*MAXF*2);     %最高识别频率对应的个数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key=['G3 ';'G3#';'A3 ';'A3#';'B3 '];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key=[key;'C4 ';'C4#';'D4 ';'D4#';'E4 ';'F4 ';'F4#';'G4 ';'G4#';'A4 ';'A4#';'B4 '];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key=[key;'C5 ';'C5#';'D5 ';'D5#';'E5 ';'F5 ';'F5#';'G5 ';'G5#';'A5 ';'A5#';'B5 '];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key=[key;'C6 ';'C6#';'D6 ';'D6#';'E6 ';'F6 ';'F6#';'G6 ';'G6#';'A6 ';'A6#';'B6 '];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%分段进行傅里叶分析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for i = 1:n,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lX = fft( SIGNAL( (i-1)*LEN+1 : i*LEN ) );  %截取长度为l的一段数据的快速傅里叶变换   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lX_cut = lX(1:MAX_FREQ);                    %高频截止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lA = sqrt(lX_cut.*conj(lX_cut));      %取模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if lA &gt; 0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lA = 20*log10(lA);        %dB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maxA_list(i) = max(lA);        %最大响度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max_index = find(lA==maxA_list(i), 1 );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best_index = max_index;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for mult=2:4,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if (lA(int32(max_index/mult)) &gt; maxA_list(i)*0.7)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best_index = int32(max_index/mult);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freqs_list(i) = FREQ_LIST( best_index );    %最优响度对应的频率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notes_list(i) = log(freqs_list(i)/220) / log(2) * 12 + 3;     %计算音高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%mm(i,1)=freqs_list(i);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%mm(i,2)=notes_list(i);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%mm(i,3)=maxA_list(i);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if maxA_list(i)&lt;MINA || notes_list(i)&lt;-12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notes_list(i)=NaN;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for i = 1:n,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if maxA_list(i)&lt;MINA || notes_list(i)&lt;-12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notes_list(i)=NaN;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%mm(i,2)=t(i);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%mm(i,3)=maxY(i);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K=[0,0,0,0,0,0,0,0,0,0,0,0];  %定调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%输出原乐谱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for i=1:n,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%try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if notes_list(i)==notes_list(i) % not NaN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p = round(notes_list(i));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if p&gt;0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    for j = 1:3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            fprintf('%c',key(p,j));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    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else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    fprintf('%d ',p);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fprintf(' ');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K(mod(p-1,12)+1)=K(mod(p-1,12)+1)+1;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else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fprintf('??? ');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%catch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%    fprintf('\nAn error catched!');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%end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if mod(i,16)==0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fprintf('\n');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h7=[0,2,4,5,7,9,11];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w7=[3,2,3,1,3,3,1];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maxSc=0;  % 用于统计定调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bestMc=6;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for mc=6:17,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sc=0;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for i=1:length(h7)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sc=sc+K(mod(mc+h7(i)-1,12)+1)*w7(i);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if maxSc&lt;sc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maxSc=sc;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bestMc=mc;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%输出修订乐谱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fprintf('\n1=');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for j=1:3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fprintf('%c',key(bestMc,j));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fprintf('\n');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for i=1:n,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try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if notes_list(i)==notes_list(i)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p=notes_list(i);           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p=p-bestMc;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while p&lt;-0.5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    fprintf('_');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    p=p+12;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while p&gt;=11.5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    fprintf('^');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    p=p-12;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end           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if p&lt;1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    fprintf('1');               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elseif p&lt;3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    fprintf('2');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elseif p&lt;4.5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    fprintf('3');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elseif p&lt;6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    fprintf('4');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elseif p&lt;8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    fprintf('5');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elseif p&lt;10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    fprintf('6');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else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    fprintf('7');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fprintf('\t');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K(mod(p-1,12)+1)=K(mod(p-1,12)+1)+1;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else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    fprintf('??\t');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catch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if mod(i,16)==0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    fprintf('\n');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    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%for i=2:n-1,   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%    if (maxY(i)&lt;maxY(i+1) | maxY(i)&lt;maxY(i-1)) &amp; t(i-1)==t(i+1)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%        t(i)=t(i+1);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 xml:space="preserve">%    end      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%end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fprintf('\n');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subplot(2,2,1)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plot(notes_list)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subplot(2,2,3)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plot(SIGNAL)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subplot(2,2,2)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Consolas" w:hAnsi="Consolas" w:eastAsia="Consolas" w:cs="Consolas"/>
          <w:color w:val="333333"/>
          <w:sz w:val="18"/>
          <w:szCs w:val="18"/>
          <w:bdr w:val="single" w:color="EAEAEA" w:sz="6" w:space="0"/>
          <w:shd w:val="clear" w:fill="F8F8F8"/>
        </w:rPr>
        <w:t>hist(notes_list)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CDF4"/>
    <w:multiLevelType w:val="multilevel"/>
    <w:tmpl w:val="576ACD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6ACDFF"/>
    <w:multiLevelType w:val="multilevel"/>
    <w:tmpl w:val="576ACD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6ACE0A"/>
    <w:multiLevelType w:val="multilevel"/>
    <w:tmpl w:val="576ACE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6ACE15"/>
    <w:multiLevelType w:val="multilevel"/>
    <w:tmpl w:val="576ACE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6ACE20"/>
    <w:multiLevelType w:val="multilevel"/>
    <w:tmpl w:val="576ACE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04781"/>
    <w:rsid w:val="63004781"/>
    <w:rsid w:val="6A7E5E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300" w:beforeAutospacing="0" w:after="150" w:afterAutospacing="0"/>
      <w:ind w:left="0" w:right="0"/>
      <w:jc w:val="left"/>
    </w:pPr>
    <w:rPr>
      <w:rFonts w:hint="eastAsia" w:ascii="宋体" w:hAnsi="宋体" w:eastAsia="宋体" w:cs="宋体"/>
      <w:b/>
      <w:color w:val="000000"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single" w:color="CCCCCC" w:sz="6" w:space="0"/>
        <w:right w:val="none" w:color="auto" w:sz="0" w:space="0"/>
      </w:pBdr>
      <w:spacing w:before="300" w:beforeAutospacing="0" w:after="150" w:afterAutospacing="0"/>
      <w:ind w:left="0" w:right="0"/>
      <w:jc w:val="left"/>
    </w:pPr>
    <w:rPr>
      <w:rFonts w:hint="eastAsia" w:ascii="宋体" w:hAnsi="宋体" w:eastAsia="宋体" w:cs="宋体"/>
      <w:b/>
      <w:color w:val="000000"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300" w:beforeAutospacing="0" w:after="15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pBdr>
        <w:top w:val="single" w:color="CCCCCC" w:sz="6" w:space="4"/>
        <w:left w:val="single" w:color="CCCCCC" w:sz="6" w:space="7"/>
        <w:bottom w:val="single" w:color="CCCCCC" w:sz="6" w:space="4"/>
        <w:right w:val="single" w:color="CCCCCC" w:sz="6" w:space="7"/>
      </w:pBdr>
      <w:shd w:val="clear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beforeAutospacing="0" w:after="225" w:afterAutospacing="0" w:line="285" w:lineRule="atLeast"/>
      <w:ind w:left="0" w:right="0"/>
      <w:jc w:val="left"/>
    </w:pPr>
    <w:rPr>
      <w:rFonts w:hint="default" w:ascii="Consolas" w:hAnsi="Consolas" w:eastAsia="Consolas" w:cs="Consolas"/>
      <w:kern w:val="0"/>
      <w:sz w:val="19"/>
      <w:szCs w:val="19"/>
      <w:lang w:val="en-US" w:eastAsia="zh-CN" w:bidi="ar"/>
    </w:rPr>
  </w:style>
  <w:style w:type="paragraph" w:styleId="6">
    <w:name w:val="Normal (Web)"/>
    <w:basedOn w:val="1"/>
    <w:uiPriority w:val="0"/>
    <w:pPr>
      <w:spacing w:before="225" w:beforeAutospacing="0" w:after="225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4183C4"/>
      <w:u w:val="non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TML Typewriter"/>
    <w:basedOn w:val="7"/>
    <w:uiPriority w:val="0"/>
    <w:rPr>
      <w:rFonts w:ascii="Consolas" w:hAnsi="Consolas" w:eastAsia="Consolas" w:cs="Consolas"/>
      <w:sz w:val="18"/>
      <w:szCs w:val="18"/>
      <w:bdr w:val="single" w:color="EAEAEA" w:sz="6" w:space="0"/>
      <w:shd w:val="clear" w:fill="F8F8F8"/>
    </w:rPr>
  </w:style>
  <w:style w:type="character" w:styleId="12">
    <w:name w:val="Hyperlink"/>
    <w:basedOn w:val="7"/>
    <w:uiPriority w:val="0"/>
    <w:rPr>
      <w:color w:val="4183C4"/>
      <w:u w:val="none"/>
    </w:rPr>
  </w:style>
  <w:style w:type="character" w:styleId="13">
    <w:name w:val="HTML Code"/>
    <w:basedOn w:val="7"/>
    <w:uiPriority w:val="0"/>
    <w:rPr>
      <w:rFonts w:hint="default" w:ascii="Consolas" w:hAnsi="Consolas" w:eastAsia="Consolas" w:cs="Consolas"/>
      <w:sz w:val="18"/>
      <w:szCs w:val="18"/>
      <w:bdr w:val="single" w:color="EAEAEA" w:sz="6" w:space="0"/>
      <w:shd w:val="clear" w:fill="F8F8F8"/>
    </w:rPr>
  </w:style>
  <w:style w:type="character" w:styleId="14">
    <w:name w:val="HTML Keyboard"/>
    <w:basedOn w:val="7"/>
    <w:uiPriority w:val="0"/>
    <w:rPr>
      <w:rFonts w:ascii="Helvetica Neue" w:hAnsi="Helvetica Neue" w:eastAsia="Helvetica Neue" w:cs="Helvetica Neue"/>
      <w:sz w:val="20"/>
      <w:bdr w:val="single" w:color="DDDDDD" w:sz="6" w:space="0"/>
      <w:shd w:val="clear" w:fill="DDDD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2016-06-22T15:35:00Z</dcterms:created>
  <dc:creator>旭康</dc:creator>
  <cp:lastModifiedBy>旭康</cp:lastModifiedBy>
  <dcterms:modified xsi:type="dcterms:W3CDTF">2016-06-22T17:40:19Z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