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Alber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and its five problems</w:t>
            </w:r>
          </w:p>
        </w:tc>
        <w:tc>
          <w:tcPr>
            <w:tcW w:type="dxa" w:w="2340"/>
          </w:tcPr>
          <w:p>
            <w:pPr>
              <w:spacing w:line="240" w:lineRule="auto"/>
            </w:pPr>
            <w:r>
              <w:rPr>
                <w:sz w:val="18"/>
              </w:rPr>
            </w:r>
            <w:r>
              <w:rPr>
                <w:sz w:val="18"/>
              </w:rPr>
              <w:t>3:30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1 — the database, and the eight queries</w:t>
            </w:r>
          </w:p>
        </w:tc>
        <w:tc>
          <w:tcPr>
            <w:tcW w:type="dxa" w:w="2340"/>
          </w:tcPr>
          <w:p>
            <w:pPr>
              <w:spacing w:line="240" w:lineRule="auto"/>
            </w:pPr>
            <w:r>
              <w:rPr>
                <w:sz w:val="18"/>
              </w:rPr>
            </w:r>
            <w:r>
              <w:rPr>
                <w:sz w:val="18"/>
              </w:rPr>
              <w:t>5:30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Checkpoint 2 — the workbook, statistics, regression, the trend</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Alber carries Checkpoint 2 and the framing — 19 minutes across three files — while Julebeth and Mardy split Checkpoint 1 between them. Alber's Part 4 is the long one, so record it in two sittings if you need to; there is a natural break after the regression.</w:t>
      </w:r>
    </w:p>
    <w:p>
      <w:r>
        <w:t>If you need it shorter, cut the six limitations in Part 4 down to one line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[Switch to Figure 1, the annual trend.]</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4 — Alber</w:t>
      </w:r>
    </w:p>
    <w:p>
      <w:r>
        <w:rPr>
          <w:i/>
        </w:rPr>
        <w:t>[The workbook on screen — Cleaned Data sheet.]</w:t>
      </w:r>
    </w:p>
    <w:p>
      <w:r>
        <w:t>So, Checkpoint 2. The first thing it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rPr>
          <w:i/>
        </w:rPr>
        <w:t>[Switch to the Amount histogram.]</w:t>
      </w:r>
    </w:p>
    <w:p>
      <w:r>
        <w:t>So 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[Switch to the scatter plots.]</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[Switch to the ToolPak regression output.]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[Switch to Figure 2, with the regime shading.]</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[Switch to the forecast chart.]</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r>
        <w:br w:type="page"/>
      </w:r>
    </w:p>
    <w:p>
      <w:pPr>
        <w:pStyle w:val="Heading1"/>
      </w:pPr>
      <w:r>
        <w:t>Part 5 — Alber</w:t>
      </w:r>
    </w:p>
    <w:p>
      <w:r>
        <w:rPr>
          <w:i/>
        </w:rPr>
        <w:t>[The correction table from the Checkpoint 2 report on screen.]</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[Switch to the findings summary.]</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