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Live map display and turn-by-turn navigation are not included in the evaluated build. Locations are selected from a defined list of pickup points and from the FeTODAT destination schedule rather than from an interactive map, and map areas within the interface are represented by styled placeholders.</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of service and privacy notice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photograph URL,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I.</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terms consent,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H.</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F, and the computations in Appendix G.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G.]</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Live mapping and navigation.</w:t>
      </w:r>
      <w:r>
        <w:t xml:space="preserve"> </w:t>
      </w:r>
      <w:r>
        <w:t xml:space="preserve">Integrating the Google Maps SDK would allow the passenger to watch the tricycle approach and would give the driver turn-by-turn guidance. Displaying a map in a mobile application is not itself billed by the platform, though a billing account must be attached to obtain a key, and route calculation is billed. Attaching coordinates to each of the 240 fare stops would be a prerequisite.</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1"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appendix-d-interview-guide"/>
    <w:p>
      <w:pPr>
        <w:pStyle w:val="Heading2"/>
      </w:pPr>
      <w:r>
        <w:t xml:space="preserve">Appendix D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1"/>
    <w:bookmarkStart w:id="182"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2"/>
    <w:bookmarkStart w:id="183" w:name="appendix-f-raw-data"/>
    <w:p>
      <w:pPr>
        <w:pStyle w:val="Heading2"/>
      </w:pPr>
      <w:r>
        <w:t xml:space="preserve">Appendix F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3"/>
    <w:bookmarkStart w:id="184" w:name="appendix-g-statistical-computation"/>
    <w:p>
      <w:pPr>
        <w:pStyle w:val="Heading2"/>
      </w:pPr>
      <w:r>
        <w:t xml:space="preserve">Appendix G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4"/>
    <w:bookmarkStart w:id="185"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5"/>
    <w:bookmarkStart w:id="186" w:name="appendix-i-user-manual"/>
    <w:p>
      <w:pPr>
        <w:pStyle w:val="Heading2"/>
      </w:pPr>
      <w:r>
        <w:t xml:space="preserve">Appendix I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6"/>
    <w:bookmarkStart w:id="187" w:name="appendix-j-source-code"/>
    <w:p>
      <w:pPr>
        <w:pStyle w:val="Heading2"/>
      </w:pPr>
      <w:r>
        <w:t xml:space="preserve">Appendix J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7"/>
    <w:bookmarkStart w:id="188"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8"/>
    <w:bookmarkStart w:id="189"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and submit credentials</w:t>
            </w:r>
          </w:p>
        </w:tc>
        <w:tc>
          <w:tcPr/>
          <w:p>
            <w:pPr>
              <w:pStyle w:val="Compact"/>
              <w:jc w:val="left"/>
            </w:pPr>
            <w:r>
              <w:t xml:space="preserve">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89"/>
    <w:bookmarkStart w:id="190" w:name="appendix-m-test-results"/>
    <w:p>
      <w:pPr>
        <w:pStyle w:val="Heading2"/>
      </w:pPr>
      <w:r>
        <w:t xml:space="preserve">Appendix M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0"/>
    <w:bookmarkStart w:id="191"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1"/>
    <w:bookmarkStart w:id="192"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2"/>
    <w:bookmarkStart w:id="196"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194" name="Picture"/>
            <a:graphic>
              <a:graphicData uri="http://schemas.openxmlformats.org/drawingml/2006/picture">
                <pic:pic>
                  <pic:nvPicPr>
                    <pic:cNvPr descr="figures/fig14_gantt.png" id="195" name="Picture"/>
                    <pic:cNvPicPr>
                      <a:picLocks noChangeArrowheads="1" noChangeAspect="1"/>
                    </pic:cNvPicPr>
                  </pic:nvPicPr>
                  <pic:blipFill>
                    <a:blip r:embed="rId193"/>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6"/>
    <w:bookmarkStart w:id="200" w:name="appendix-q-researchers-biodata"/>
    <w:p>
      <w:pPr>
        <w:pStyle w:val="Heading2"/>
      </w:pPr>
      <w:r>
        <w:t xml:space="preserve">Appendix Q — Researchers’ Biodata</w:t>
      </w:r>
    </w:p>
    <w:bookmarkStart w:id="197"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7"/>
    <w:bookmarkStart w:id="198"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8"/>
    <w:bookmarkStart w:id="199"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9"/>
    <w:bookmarkEnd w:id="200"/>
    <w:bookmarkEnd w:id="201"/>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3" Target="media/rId1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2026-08-14T10:25:07Z</dcterms:created>
  <dcterms:modified xsi:type="dcterms:W3CDTF">2026-08-14T10:25:07Z</dcterms:modified>
</cp:coreProperties>
</file>

<file path=docProps/custom.xml><?xml version="1.0" encoding="utf-8"?>
<Properties xmlns="http://schemas.openxmlformats.org/officeDocument/2006/custom-properties" xmlns:vt="http://schemas.openxmlformats.org/officeDocument/2006/docPropsVTypes"/>
</file>