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321961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73E975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858137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5F90C5B6" w:rsidR="00167A29" w:rsidRPr="00167A29" w:rsidRDefault="00167A29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>–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="009729C7">
        <w:rPr>
          <w:rFonts w:ascii="Times New Roman" w:hAnsi="Times New Roman" w:cs="Times New Roman"/>
          <w:sz w:val="24"/>
          <w:szCs w:val="24"/>
        </w:rPr>
        <w:t>15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страниц, включая</w:t>
      </w:r>
      <w:r w:rsidR="009729C7">
        <w:rPr>
          <w:rFonts w:ascii="Times New Roman" w:hAnsi="Times New Roman" w:cs="Times New Roman"/>
          <w:sz w:val="24"/>
          <w:szCs w:val="24"/>
        </w:rPr>
        <w:t xml:space="preserve"> 7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9729C7">
        <w:rPr>
          <w:rFonts w:ascii="Times New Roman" w:hAnsi="Times New Roman" w:cs="Times New Roman"/>
          <w:sz w:val="24"/>
          <w:szCs w:val="24"/>
        </w:rPr>
        <w:t xml:space="preserve">6 </w:t>
      </w:r>
      <w:r w:rsidRPr="00167A29">
        <w:rPr>
          <w:rFonts w:ascii="Times New Roman" w:hAnsi="Times New Roman" w:cs="Times New Roman"/>
          <w:sz w:val="24"/>
          <w:szCs w:val="24"/>
        </w:rPr>
        <w:t>использованных источников и</w:t>
      </w:r>
      <w:r w:rsidR="009729C7">
        <w:rPr>
          <w:rFonts w:ascii="Times New Roman" w:hAnsi="Times New Roman" w:cs="Times New Roman"/>
          <w:sz w:val="24"/>
          <w:szCs w:val="24"/>
        </w:rPr>
        <w:t xml:space="preserve"> 1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9729C7">
        <w:rPr>
          <w:rFonts w:ascii="Times New Roman" w:hAnsi="Times New Roman" w:cs="Times New Roman"/>
          <w:sz w:val="24"/>
          <w:szCs w:val="24"/>
        </w:rPr>
        <w:t>е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3CD7A9E4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создать устройство, снижающее влияние тремора и неуклюжести при управлении курсором. Методы</w:t>
      </w:r>
      <w:r w:rsidR="006854AE" w:rsidRPr="006854AE">
        <w:rPr>
          <w:rFonts w:ascii="Times New Roman" w:hAnsi="Times New Roman" w:cs="Times New Roman"/>
          <w:sz w:val="24"/>
          <w:szCs w:val="24"/>
        </w:rPr>
        <w:t xml:space="preserve"> </w:t>
      </w:r>
      <w:r w:rsidR="006854AE">
        <w:rPr>
          <w:rFonts w:ascii="Times New Roman" w:hAnsi="Times New Roman" w:cs="Times New Roman"/>
          <w:sz w:val="24"/>
          <w:szCs w:val="24"/>
        </w:rPr>
        <w:t>исследования</w:t>
      </w:r>
      <w:r w:rsidRPr="00167A29">
        <w:rPr>
          <w:rFonts w:ascii="Times New Roman" w:hAnsi="Times New Roman" w:cs="Times New Roman"/>
          <w:sz w:val="24"/>
          <w:szCs w:val="24"/>
        </w:rPr>
        <w:t xml:space="preserve"> включали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прототипирование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</w:t>
      </w:r>
      <w:r w:rsidR="00BD5F93">
        <w:rPr>
          <w:rFonts w:ascii="Times New Roman" w:hAnsi="Times New Roman" w:cs="Times New Roman"/>
          <w:sz w:val="24"/>
          <w:szCs w:val="24"/>
        </w:rPr>
        <w:t>во на подобии манипулятора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 тактовыми кнопками</w:t>
      </w:r>
      <w:r w:rsidR="00BD5F93">
        <w:rPr>
          <w:rFonts w:ascii="Times New Roman" w:hAnsi="Times New Roman" w:cs="Times New Roman"/>
          <w:sz w:val="24"/>
          <w:szCs w:val="24"/>
        </w:rPr>
        <w:t xml:space="preserve"> с инкрементальным энкодером</w:t>
      </w:r>
      <w:r w:rsidRPr="00167A29">
        <w:rPr>
          <w:rFonts w:ascii="Times New Roman" w:hAnsi="Times New Roman" w:cs="Times New Roman"/>
          <w:sz w:val="24"/>
          <w:szCs w:val="24"/>
        </w:rPr>
        <w:t xml:space="preserve">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сочетание физической стабилизации и интуитивного расположения кнопок без использования сенсоро</w:t>
      </w:r>
      <w:r w:rsidR="006854AE">
        <w:rPr>
          <w:rFonts w:ascii="Times New Roman" w:hAnsi="Times New Roman" w:cs="Times New Roman"/>
          <w:sz w:val="24"/>
          <w:szCs w:val="24"/>
        </w:rPr>
        <w:t>в или дорогостоящих компонентов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реабилитационные центры, дома престарелы</w:t>
      </w:r>
      <w:r w:rsidR="006854AE">
        <w:rPr>
          <w:rFonts w:ascii="Times New Roman" w:hAnsi="Times New Roman" w:cs="Times New Roman"/>
          <w:sz w:val="24"/>
          <w:szCs w:val="24"/>
        </w:rPr>
        <w:t>х, дома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9729C7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0E9648BF" w14:textId="1BFCD88A" w:rsidR="009729C7" w:rsidRDefault="00C144E2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8137" w:history="1">
            <w:r w:rsidR="009729C7" w:rsidRPr="00270265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Реферат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_Toc220858137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2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3671722C" w14:textId="377CE949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8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5D0F6" w14:textId="1885A89C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9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3213" w14:textId="182D0ED5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0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F266" w14:textId="4D25095B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1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6F152" w14:textId="03EF3AB8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2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4AE74" w14:textId="703A9723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3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85E9" w14:textId="2B69A19C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4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5.3.2 Применение методов дизайнерской работы при создании образа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1988" w14:textId="05FD2D6F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5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340BC" w14:textId="7FBDA84A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6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5.4 Процесс составления электрической схемы и изготовления деталей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74D53" w14:textId="2DC410FB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7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71F9" w14:textId="1788B178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8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 Эколого-экономическое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2B03" w14:textId="77E9E7CD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9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6.1.1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C57D" w14:textId="26957514" w:rsidR="009729C7" w:rsidRDefault="009729C7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0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6.1.2 Экологическое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3D79" w14:textId="364440AF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1" w:history="1">
            <w:r w:rsidRPr="00270265">
              <w:rPr>
                <w:rStyle w:val="af"/>
                <w:rFonts w:ascii="Times New Roman" w:hAnsi="Times New Roman" w:cs="Times New Roman"/>
                <w:noProof/>
              </w:rPr>
              <w:t>6.2 Анализ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54EE8" w14:textId="7FCC6B28" w:rsidR="009729C7" w:rsidRDefault="009729C7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2" w:history="1">
            <w:r w:rsidRPr="00270265">
              <w:rPr>
                <w:rStyle w:val="af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7. Список использованных источников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0EF2E" w14:textId="595C5163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3" w:history="1"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>Использованные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6378" w14:textId="54E0C9F1" w:rsidR="009729C7" w:rsidRDefault="009729C7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4" w:history="1"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Приложение А, код, загруженный в микроконтроллер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Arduino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Pro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Micro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0581" w14:textId="10E8CF6F" w:rsidR="00C144E2" w:rsidRPr="00A847C0" w:rsidRDefault="00C144E2" w:rsidP="009729C7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858138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56076D9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="00BD5F93">
        <w:rPr>
          <w:rFonts w:ascii="Times New Roman" w:hAnsi="Times New Roman" w:cs="Times New Roman"/>
          <w:sz w:val="24"/>
          <w:szCs w:val="24"/>
        </w:rPr>
        <w:t>интерфейсы ввода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становятся </w:t>
      </w:r>
      <w:r w:rsidR="006854AE">
        <w:rPr>
          <w:rFonts w:ascii="Times New Roman" w:hAnsi="Times New Roman" w:cs="Times New Roman"/>
          <w:sz w:val="24"/>
          <w:szCs w:val="24"/>
        </w:rPr>
        <w:t>огромным</w:t>
      </w:r>
      <w:r w:rsidRPr="007E5F34">
        <w:rPr>
          <w:rFonts w:ascii="Times New Roman" w:hAnsi="Times New Roman" w:cs="Times New Roman"/>
          <w:sz w:val="24"/>
          <w:szCs w:val="24"/>
        </w:rPr>
        <w:t xml:space="preserve">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ассистивные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51CE7BCC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 xml:space="preserve">физически сглаживать </w:t>
      </w:r>
      <w:r w:rsidR="00BD5F93">
        <w:rPr>
          <w:rFonts w:ascii="Times New Roman" w:hAnsi="Times New Roman" w:cs="Times New Roman"/>
          <w:sz w:val="24"/>
          <w:szCs w:val="24"/>
        </w:rPr>
        <w:t>дрожание</w:t>
      </w:r>
      <w:r w:rsidRPr="009D68C4">
        <w:rPr>
          <w:rFonts w:ascii="Times New Roman" w:hAnsi="Times New Roman" w:cs="Times New Roman"/>
          <w:sz w:val="24"/>
          <w:szCs w:val="24"/>
        </w:rPr>
        <w:t xml:space="preserve">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16DA6E39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</w:t>
      </w:r>
      <w:r w:rsidR="00BD5F93">
        <w:rPr>
          <w:rFonts w:ascii="Times New Roman" w:hAnsi="Times New Roman" w:cs="Times New Roman"/>
          <w:sz w:val="24"/>
          <w:szCs w:val="24"/>
        </w:rPr>
        <w:t xml:space="preserve"> должна превышать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858139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858140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8550FF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головные указатели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голосовые системы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 xml:space="preserve">сенсорные </w:t>
      </w:r>
      <w:r w:rsidR="00C144E2" w:rsidRPr="00BD5F93">
        <w:rPr>
          <w:rFonts w:ascii="Times New Roman" w:hAnsi="Times New Roman" w:cs="Times New Roman"/>
          <w:bCs/>
          <w:sz w:val="24"/>
          <w:szCs w:val="24"/>
        </w:rPr>
        <w:t>планшеты</w:t>
      </w:r>
      <w:r w:rsidR="00C144E2" w:rsidRPr="00BD5F93">
        <w:rPr>
          <w:rFonts w:ascii="Times New Roman" w:hAnsi="Times New Roman" w:cs="Times New Roman"/>
          <w:sz w:val="24"/>
          <w:szCs w:val="24"/>
        </w:rPr>
        <w:t xml:space="preserve"> и</w:t>
      </w:r>
      <w:r w:rsidRPr="00BD5F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D5F93">
        <w:rPr>
          <w:rFonts w:ascii="Times New Roman" w:hAnsi="Times New Roman" w:cs="Times New Roman"/>
          <w:bCs/>
          <w:sz w:val="24"/>
          <w:szCs w:val="24"/>
        </w:rPr>
        <w:t>TrackBall</w:t>
      </w:r>
      <w:proofErr w:type="spellEnd"/>
      <w:r w:rsidRPr="00BD5F93">
        <w:rPr>
          <w:rFonts w:ascii="Times New Roman" w:hAnsi="Times New Roman" w:cs="Times New Roman"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30BC1BDB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Головной указатель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Голосовое управление (Dragon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(Logitech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858141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2DE03E8B" w:rsidR="00561003" w:rsidRDefault="00266357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</w:t>
      </w:r>
      <w:r w:rsidR="00BC1780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64B84F48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="00BC1780">
        <w:rPr>
          <w:rFonts w:ascii="Times New Roman" w:hAnsi="Times New Roman" w:cs="Times New Roman"/>
          <w:sz w:val="24"/>
          <w:szCs w:val="24"/>
        </w:rPr>
        <w:t> –</w:t>
      </w:r>
      <w:r w:rsidRPr="00266357">
        <w:rPr>
          <w:rFonts w:ascii="Times New Roman" w:hAnsi="Times New Roman" w:cs="Times New Roman"/>
          <w:sz w:val="24"/>
          <w:szCs w:val="24"/>
        </w:rPr>
        <w:t xml:space="preserve">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, Linux).</w:t>
      </w:r>
    </w:p>
    <w:p w14:paraId="72FB6201" w14:textId="62219561" w:rsidR="0044488E" w:rsidRPr="00BC1780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858142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858143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точное управление курсором</w:t>
      </w:r>
      <w:r w:rsidRPr="00740A32">
        <w:rPr>
          <w:rFonts w:ascii="Times New Roman" w:hAnsi="Times New Roman" w:cs="Times New Roman"/>
          <w:sz w:val="24"/>
          <w:szCs w:val="24"/>
        </w:rPr>
        <w:t>» на набор подфункций: «</w:t>
      </w:r>
      <w:r w:rsidRPr="00BC1780">
        <w:rPr>
          <w:rFonts w:ascii="Times New Roman" w:hAnsi="Times New Roman" w:cs="Times New Roman"/>
          <w:i/>
          <w:sz w:val="24"/>
          <w:szCs w:val="24"/>
        </w:rPr>
        <w:t>зафиксировать 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движение кисти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регистрировать перемещение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сигнал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обеспечить эргономичный контакт</w:t>
      </w:r>
      <w:r w:rsidRPr="00740A32">
        <w:rPr>
          <w:rFonts w:ascii="Times New Roman" w:hAnsi="Times New Roman" w:cs="Times New Roman"/>
          <w:sz w:val="24"/>
          <w:szCs w:val="24"/>
        </w:rPr>
        <w:t>».</w:t>
      </w:r>
    </w:p>
    <w:p w14:paraId="7E7736CE" w14:textId="5D0C0B6D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169CE92B" w:rsidR="00740A32" w:rsidRPr="00740A32" w:rsidRDefault="001F0CF6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Были выбраны пружины, за счёт их простоты и универсальности</w:t>
      </w:r>
      <w:r w:rsidR="00740A32" w:rsidRPr="00740A32">
        <w:rPr>
          <w:rFonts w:ascii="Times New Roman" w:hAnsi="Times New Roman" w:cs="Times New Roman"/>
          <w:sz w:val="24"/>
          <w:szCs w:val="24"/>
        </w:rPr>
        <w:t>. Этап эскизного проектирования осуществлялся непосредственно в среде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>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</w:t>
      </w:r>
      <w:r w:rsidR="00BC1780">
        <w:rPr>
          <w:rFonts w:ascii="Times New Roman" w:hAnsi="Times New Roman" w:cs="Times New Roman"/>
          <w:sz w:val="24"/>
          <w:szCs w:val="24"/>
        </w:rPr>
        <w:t>пытаны несколько вариантов хвата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858144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0244C24E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</w:t>
      </w:r>
      <w:r w:rsidR="001F0CF6"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>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4BBCC0C8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 w:rsidR="001F0CF6">
        <w:rPr>
          <w:rFonts w:ascii="Times New Roman" w:hAnsi="Times New Roman" w:cs="Times New Roman"/>
          <w:sz w:val="24"/>
          <w:szCs w:val="24"/>
        </w:rPr>
        <w:t>светлом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858145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</w:t>
      </w:r>
      <w:r w:rsidRPr="001F0CF6">
        <w:rPr>
          <w:rFonts w:ascii="Times New Roman" w:hAnsi="Times New Roman" w:cs="Times New Roman"/>
          <w:bCs/>
          <w:sz w:val="24"/>
          <w:szCs w:val="24"/>
        </w:rPr>
        <w:t>функциональность, стоимость и технологичность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. Выбор был основан на анализе </w:t>
      </w:r>
      <w:r w:rsidRPr="00740A32">
        <w:rPr>
          <w:rFonts w:ascii="Times New Roman" w:hAnsi="Times New Roman" w:cs="Times New Roman"/>
          <w:sz w:val="24"/>
          <w:szCs w:val="24"/>
        </w:rPr>
        <w:lastRenderedPageBreak/>
        <w:t>требований: материал должен быть </w:t>
      </w:r>
      <w:r w:rsidRPr="001F0CF6">
        <w:rPr>
          <w:rFonts w:ascii="Times New Roman" w:hAnsi="Times New Roman" w:cs="Times New Roman"/>
          <w:bCs/>
          <w:sz w:val="24"/>
          <w:szCs w:val="24"/>
        </w:rPr>
        <w:t xml:space="preserve">прочным, долговечным, </w:t>
      </w:r>
      <w:r w:rsidR="00AC3B53" w:rsidRPr="001F0CF6">
        <w:rPr>
          <w:rFonts w:ascii="Times New Roman" w:hAnsi="Times New Roman" w:cs="Times New Roman"/>
          <w:bCs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r w:rsidRPr="00BC1780">
        <w:rPr>
          <w:rFonts w:ascii="Times New Roman" w:hAnsi="Times New Roman" w:cs="Times New Roman"/>
          <w:i/>
          <w:sz w:val="24"/>
          <w:szCs w:val="24"/>
        </w:rPr>
        <w:t>полилактид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биоразлагаем, но хрупок и имеет низкую температуру стеклования </w:t>
      </w:r>
      <w:r w:rsidRPr="00BC1780">
        <w:rPr>
          <w:rFonts w:ascii="Times New Roman" w:hAnsi="Times New Roman" w:cs="Times New Roman"/>
          <w:sz w:val="24"/>
          <w:szCs w:val="24"/>
        </w:rPr>
        <w:t>(</w:t>
      </w:r>
      <w:r w:rsidRPr="00BC1780">
        <w:rPr>
          <w:rFonts w:ascii="Times New Roman" w:hAnsi="Times New Roman" w:cs="Times New Roman"/>
          <w:i/>
          <w:sz w:val="24"/>
          <w:szCs w:val="24"/>
        </w:rPr>
        <w:t>~60°C</w:t>
      </w:r>
      <w:r w:rsidRPr="00740A32">
        <w:rPr>
          <w:rFonts w:ascii="Times New Roman" w:hAnsi="Times New Roman" w:cs="Times New Roman"/>
          <w:sz w:val="24"/>
          <w:szCs w:val="24"/>
        </w:rPr>
        <w:t>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BC1780">
        <w:rPr>
          <w:rFonts w:ascii="Times New Roman" w:hAnsi="Times New Roman" w:cs="Times New Roman"/>
          <w:i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5649D5A3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BC1780">
        <w:rPr>
          <w:rFonts w:ascii="Times New Roman" w:hAnsi="Times New Roman" w:cs="Times New Roman"/>
          <w:i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5001219F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BC1780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0C850C7D" w:rsidR="00A847C0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2F239237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0858146"/>
      <w:r w:rsidRPr="0096472B">
        <w:rPr>
          <w:rFonts w:ascii="Times New Roman" w:hAnsi="Times New Roman" w:cs="Times New Roman"/>
          <w:sz w:val="28"/>
          <w:szCs w:val="28"/>
        </w:rPr>
        <w:t>5.4 Процесс составления электрической схемы</w:t>
      </w:r>
      <w:r w:rsidR="008550FF">
        <w:rPr>
          <w:rFonts w:ascii="Times New Roman" w:hAnsi="Times New Roman" w:cs="Times New Roman"/>
          <w:sz w:val="28"/>
          <w:szCs w:val="28"/>
        </w:rPr>
        <w:t xml:space="preserve"> и </w:t>
      </w:r>
      <w:r w:rsidR="008550FF" w:rsidRPr="0096472B">
        <w:rPr>
          <w:rFonts w:ascii="Times New Roman" w:hAnsi="Times New Roman" w:cs="Times New Roman"/>
          <w:sz w:val="28"/>
          <w:szCs w:val="28"/>
        </w:rPr>
        <w:t>изготовления деталей</w:t>
      </w:r>
      <w:bookmarkEnd w:id="9"/>
    </w:p>
    <w:p w14:paraId="2908F3A5" w14:textId="3FE3562C" w:rsidR="001B01EC" w:rsidRPr="0096472B" w:rsidRDefault="003607A9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Было решено, что у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стройство реализует функциональность компьютерной мыши с использованием следующих компонентов:</w:t>
      </w:r>
    </w:p>
    <w:p w14:paraId="5777BB9C" w14:textId="3F8118F7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EC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11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</w:t>
      </w:r>
      <w:r w:rsidR="00E2483B" w:rsidRP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нажатие имитирует средний клик мыши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27653221" w14:textId="57FC6E14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имитации левого и правого кликов мыши.</w:t>
      </w:r>
    </w:p>
    <w:p w14:paraId="7040E963" w14:textId="1C7BD3B8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Третья </w:t>
      </w:r>
      <w:r w:rsidR="00BC178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тактовая </w:t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двух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уровней чувствительности курсора (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высокая, низкая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05466D29" w14:textId="7009C61F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Z).</w:t>
      </w:r>
    </w:p>
    <w:p w14:paraId="79D66A79" w14:textId="78231ACB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Микроконтроллер </w:t>
      </w:r>
      <w:proofErr w:type="spellStart"/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</w:t>
      </w:r>
      <w:proofErr w:type="spellEnd"/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Pro Micro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</w:t>
      </w:r>
      <w:r w:rsidR="008550FF" w:rsidRP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масштабирование движени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й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передающий данные по USB в виде HID-устройства (мыши).</w:t>
      </w:r>
      <w:r w:rsidR="00C203E9" w:rsidRPr="00C203E9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E025764" w14:textId="35B83651" w:rsidR="00846475" w:rsidRDefault="00846475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i/>
          <w:noProof/>
          <w:kern w:val="0"/>
          <w:sz w:val="24"/>
          <w:szCs w:val="24"/>
          <w:lang w:eastAsia="ru-RU"/>
        </w:rPr>
        <w:lastRenderedPageBreak/>
        <w:drawing>
          <wp:inline distT="0" distB="0" distL="0" distR="0" wp14:anchorId="77088AC7" wp14:editId="3BCD02C3">
            <wp:extent cx="3124200" cy="5167427"/>
            <wp:effectExtent l="0" t="0" r="0" b="0"/>
            <wp:docPr id="8966963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6387" name="Рисунок 8966963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133" cy="518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965A" w14:textId="75C7D34E" w:rsidR="001B01EC" w:rsidRPr="001A5579" w:rsidRDefault="001B01EC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3D756552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надёжность, механическую простоту, отсутствие необходимости в аналоговых преобразователях и совместимость с 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052095FB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драйверов. Малые габариты, низкое энергопотребление и совместимость с библиотеками для работы с энкодер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 и датчик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ом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делают его оптимальным решением для портативных устройств.</w:t>
      </w:r>
    </w:p>
    <w:p w14:paraId="2B114E3C" w14:textId="67916691" w:rsidR="009978C7" w:rsidRPr="001B01EC" w:rsidRDefault="00BC1780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6C0ABF06">
            <wp:simplePos x="0" y="0"/>
            <wp:positionH relativeFrom="column">
              <wp:posOffset>2996565</wp:posOffset>
            </wp:positionH>
            <wp:positionV relativeFrom="paragraph">
              <wp:posOffset>2847340</wp:posOffset>
            </wp:positionV>
            <wp:extent cx="2170430" cy="2038350"/>
            <wp:effectExtent l="0" t="0" r="127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17043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7D6B6F3B">
            <wp:simplePos x="0" y="0"/>
            <wp:positionH relativeFrom="margin">
              <wp:posOffset>268605</wp:posOffset>
            </wp:positionH>
            <wp:positionV relativeFrom="paragraph">
              <wp:posOffset>2847340</wp:posOffset>
            </wp:positionV>
            <wp:extent cx="2581275" cy="2038350"/>
            <wp:effectExtent l="0" t="0" r="9525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581275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Определив необходимые электронные компоненты, началась разработка 3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D</w:t>
      </w:r>
      <w:r w:rsidR="009978C7" w:rsidRP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моделей составных частей манипулятора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последующей печати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 использованием термопластика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ототипирования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избежания трения со столом на нижней части устройства были приклеены резиновые накладки, позволяющие изделию оставаться на месте во время управления компьютером и не скользить по поверхности стола.</w:t>
      </w:r>
    </w:p>
    <w:p w14:paraId="5EB9B21E" w14:textId="41C2E33B" w:rsidR="0052441D" w:rsidRDefault="0052441D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0A26C485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B5EC7F4" w14:textId="234FA55C" w:rsidR="00BC1780" w:rsidRDefault="00BC1780" w:rsidP="00BC1780">
      <w:pPr>
        <w:spacing w:line="360" w:lineRule="auto"/>
        <w:jc w:val="both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2576" behindDoc="0" locked="0" layoutInCell="1" allowOverlap="1" wp14:anchorId="2935A19E" wp14:editId="46739226">
            <wp:simplePos x="0" y="0"/>
            <wp:positionH relativeFrom="column">
              <wp:posOffset>2981325</wp:posOffset>
            </wp:positionH>
            <wp:positionV relativeFrom="paragraph">
              <wp:posOffset>754380</wp:posOffset>
            </wp:positionV>
            <wp:extent cx="2186940" cy="2298065"/>
            <wp:effectExtent l="0" t="0" r="3810" b="698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18694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0645FFD0">
            <wp:simplePos x="0" y="0"/>
            <wp:positionH relativeFrom="margin">
              <wp:posOffset>314325</wp:posOffset>
            </wp:positionH>
            <wp:positionV relativeFrom="paragraph">
              <wp:posOffset>754380</wp:posOffset>
            </wp:positionV>
            <wp:extent cx="2486660" cy="2298065"/>
            <wp:effectExtent l="0" t="0" r="8890" b="698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48666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D5238" w14:textId="3D87F1AF" w:rsidR="00044BA2" w:rsidRPr="00BC1780" w:rsidRDefault="00372EC2" w:rsidP="00BC1780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0DBDA6B9" w14:textId="1FDDC28D" w:rsidR="00044BA2" w:rsidRDefault="00BC1780" w:rsidP="00BC1780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br w:type="page"/>
      </w:r>
    </w:p>
    <w:p w14:paraId="2B5C345E" w14:textId="54D784C4" w:rsidR="00044BA2" w:rsidRDefault="00C95952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2751FD50" wp14:editId="6B0D253F">
            <wp:simplePos x="0" y="0"/>
            <wp:positionH relativeFrom="column">
              <wp:posOffset>2758440</wp:posOffset>
            </wp:positionH>
            <wp:positionV relativeFrom="paragraph">
              <wp:posOffset>13335</wp:posOffset>
            </wp:positionV>
            <wp:extent cx="2715260" cy="3620770"/>
            <wp:effectExtent l="0" t="0" r="8890" b="0"/>
            <wp:wrapSquare wrapText="bothSides"/>
            <wp:docPr id="2032516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16525" name="Рисунок 20325165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drawing>
          <wp:anchor distT="0" distB="0" distL="114300" distR="114300" simplePos="0" relativeHeight="251674624" behindDoc="1" locked="0" layoutInCell="1" allowOverlap="1" wp14:anchorId="083FF19D" wp14:editId="7CC5B20A">
            <wp:simplePos x="0" y="0"/>
            <wp:positionH relativeFrom="column">
              <wp:posOffset>-179070</wp:posOffset>
            </wp:positionH>
            <wp:positionV relativeFrom="paragraph">
              <wp:posOffset>0</wp:posOffset>
            </wp:positionV>
            <wp:extent cx="2598420" cy="3630295"/>
            <wp:effectExtent l="0" t="0" r="0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4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2C0B4" w14:textId="4A5E8BA6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38F9601" w14:textId="0AEBB5C8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1AAA0B3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32AA9BAC" w14:textId="6B383E2C" w:rsidR="00044BA2" w:rsidRDefault="00044BA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67B615F1" w14:textId="7652A02F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BAD1075" w14:textId="495D4620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A580980" w14:textId="3E713F1A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98EACDA" w14:textId="1189E9F6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2E12FC5" w14:textId="43F29B9E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D48CA66" w14:textId="77777777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551E39B7" w14:textId="77777777" w:rsidR="00C95952" w:rsidRDefault="00C9595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CC22E03" w14:textId="3BEAE01F" w:rsidR="00C95952" w:rsidRDefault="00C95952" w:rsidP="00C95952">
      <w:pPr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Рис.1 – Техн</w:t>
      </w:r>
      <w:r w:rsidR="0064305A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ологи</w:t>
      </w: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ческая карта рукоятки, Рис2. – Фотография Проектного изделия</w:t>
      </w: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0858147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10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220858148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1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2" w:name="_Toc220858149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2"/>
    </w:p>
    <w:p w14:paraId="6ECB1941" w14:textId="307F6209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14070A32" w:rsidR="00A847C0" w:rsidRPr="003607A9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 xml:space="preserve">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3607A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, резиновые накладки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 пружины</w:t>
            </w:r>
          </w:p>
        </w:tc>
        <w:tc>
          <w:tcPr>
            <w:tcW w:w="3115" w:type="dxa"/>
          </w:tcPr>
          <w:p w14:paraId="42A37F21" w14:textId="608D42E9" w:rsidR="00A847C0" w:rsidRPr="00340CBC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1550F6B3" w14:textId="72C07A66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 xml:space="preserve"> пластика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="001F0CF6" w:rsidRPr="001F0CF6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>500 шт. пр</w:t>
            </w:r>
            <w:r w:rsidR="002E040B">
              <w:rPr>
                <w:rFonts w:ascii="Times New Roman" w:hAnsi="Times New Roman" w:cs="Times New Roman"/>
                <w:sz w:val="24"/>
                <w:szCs w:val="24"/>
              </w:rPr>
              <w:t>ужин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40643982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6D08A09E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73F6EB85" w14:textId="40CADBA3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3F58A951" w:rsidR="00A847C0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5373675F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</w:t>
      </w:r>
      <w:r w:rsidR="008819F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9</w:t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Logitech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05800E19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3607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205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3" w:name="_Toc220858150"/>
      <w:r>
        <w:rPr>
          <w:rFonts w:ascii="Times New Roman" w:hAnsi="Times New Roman" w:cs="Times New Roman"/>
        </w:rPr>
        <w:t>6.1.2 Экологическое обоснование</w:t>
      </w:r>
      <w:bookmarkEnd w:id="13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159BE6CD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1, </w:t>
      </w:r>
      <w:r w:rsidR="00DB40BD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как и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например,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ПЭТ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бутылки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16568DB8" w14:textId="1B5CD235" w:rsidR="00CE2D07" w:rsidRPr="002E040B" w:rsidRDefault="00CE2D07" w:rsidP="00DB40B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5FBA3461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(энергопотребление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только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05784ECC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</w:t>
      </w:r>
    </w:p>
    <w:p w14:paraId="2010946D" w14:textId="7373AE9D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</w:t>
      </w:r>
    </w:p>
    <w:p w14:paraId="06D6D9DD" w14:textId="37FEBA51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</w:p>
    <w:p w14:paraId="4AF66E4A" w14:textId="2F4C936B" w:rsidR="00486B6C" w:rsidRPr="002E040B" w:rsidRDefault="00CE2D07" w:rsidP="002E040B">
      <w:pPr>
        <w:spacing w:before="60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4" w:name="_Toc220858151"/>
      <w:r w:rsidRPr="00486B6C">
        <w:rPr>
          <w:rFonts w:ascii="Times New Roman" w:hAnsi="Times New Roman" w:cs="Times New Roman"/>
          <w:sz w:val="28"/>
          <w:szCs w:val="28"/>
        </w:rPr>
        <w:lastRenderedPageBreak/>
        <w:t>6.2 Анализ проделанной работы</w:t>
      </w:r>
      <w:bookmarkEnd w:id="14"/>
    </w:p>
    <w:p w14:paraId="3CF5505C" w14:textId="46FD6D60" w:rsidR="00A93D99" w:rsidRPr="0052441D" w:rsidRDefault="0052441D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4F8435B8" w14:textId="77777777" w:rsidR="001E4D02" w:rsidRDefault="000D532B" w:rsidP="001E4D02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</w:p>
    <w:p w14:paraId="26F1EC5A" w14:textId="72454433" w:rsidR="00DB40BD" w:rsidRDefault="000D532B" w:rsidP="001E4D02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6C8D94D" w14:textId="2EAF363A" w:rsidR="001A5579" w:rsidRDefault="00DB40BD" w:rsidP="00DB40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BBEE98" w14:textId="19A9ECE6" w:rsidR="00502D9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5" w:name="_Toc220858152"/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  <w:bookmarkEnd w:id="15"/>
    </w:p>
    <w:p w14:paraId="1B71A13C" w14:textId="0B74886C" w:rsidR="0064305A" w:rsidRDefault="0064305A" w:rsidP="00AA182B">
      <w:pPr>
        <w:pStyle w:val="2"/>
        <w:rPr>
          <w:rFonts w:ascii="Times New Roman" w:hAnsi="Times New Roman" w:cs="Times New Roman"/>
          <w:sz w:val="24"/>
          <w:szCs w:val="24"/>
          <w:lang w:eastAsia="ru-RU"/>
        </w:rPr>
      </w:pPr>
      <w:bookmarkStart w:id="16" w:name="_Toc220858153"/>
      <w:r w:rsidRPr="0064305A">
        <w:rPr>
          <w:rFonts w:ascii="Times New Roman" w:hAnsi="Times New Roman" w:cs="Times New Roman"/>
          <w:sz w:val="24"/>
          <w:szCs w:val="24"/>
          <w:lang w:eastAsia="ru-RU"/>
        </w:rPr>
        <w:t>Использованные источники</w:t>
      </w:r>
      <w:bookmarkEnd w:id="16"/>
    </w:p>
    <w:p w14:paraId="76D5A06A" w14:textId="43AEDE02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Tremor: Causes, Diagnosis, and Management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National Institute of Neurological Disorders and Stroke (NINDS)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4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https://www.ninds.nih.gov/Disorders/All-Disorders/Tremor-Information-Page</w:t>
        </w:r>
      </w:hyperlink>
      <w:r w:rsidRPr="00023F69">
        <w:rPr>
          <w:rFonts w:ascii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</w:p>
    <w:p w14:paraId="7C77FF1C" w14:textId="40C79513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Printing Materials Guide: PLA, ABS, PETG, TPU, and More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Prusa Research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5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https://www.prusa3d.com/3d-printing-materials-guide/</w:t>
        </w:r>
      </w:hyperlink>
    </w:p>
    <w:p w14:paraId="2282D813" w14:textId="64293EF7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TRIZ: Theory of Inventive Problem Solving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proofErr w:type="spellStart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Altshuller</w:t>
      </w:r>
      <w:proofErr w:type="spellEnd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 xml:space="preserve"> Institute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6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https://www.triz.org/</w:t>
        </w:r>
      </w:hyperlink>
    </w:p>
    <w:p w14:paraId="3EE8BB8F" w14:textId="5C17EE6F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Human Hand Anthropometry Data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University of Michigan, Department of Biomedical Engineering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7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https://www.bme.engin.umich.edu/research/human-factors/anthropometry/</w:t>
        </w:r>
      </w:hyperlink>
    </w:p>
    <w:p w14:paraId="01703EE2" w14:textId="59BF56E4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The Psychology of Color in Design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Coolors.co Blog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8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https://coolors.co/blog/psychology-of-color-in-design</w:t>
        </w:r>
      </w:hyperlink>
    </w:p>
    <w:p w14:paraId="1A2405DC" w14:textId="28562274" w:rsidR="00023F69" w:rsidRPr="00AA182B" w:rsidRDefault="00023F69" w:rsidP="006430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Printed Human Interface Devices: A Review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Journal of Mechanical Design, ASME, Vol. 144, Issue 6, 2022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9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https://asmedigitalcollection.asme.org/designengineering/article/144/6/061001/1154278</w:t>
        </w:r>
      </w:hyperlink>
    </w:p>
    <w:p w14:paraId="739EF959" w14:textId="10A24744" w:rsidR="00862363" w:rsidRDefault="00502D99" w:rsidP="005D42F6">
      <w:pPr>
        <w:pStyle w:val="2"/>
        <w:rPr>
          <w:noProof/>
          <w:lang w:eastAsia="ru-RU"/>
        </w:rPr>
      </w:pPr>
      <w:bookmarkStart w:id="17" w:name="_Toc220858154"/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AA182B">
        <w:rPr>
          <w:rFonts w:ascii="Times New Roman" w:hAnsi="Times New Roman" w:cs="Times New Roman"/>
          <w:sz w:val="24"/>
          <w:szCs w:val="24"/>
          <w:lang w:eastAsia="ru-RU"/>
        </w:rPr>
        <w:t>код,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загруженный в</w:t>
      </w:r>
      <w:r w:rsidR="00C203E9">
        <w:rPr>
          <w:rFonts w:ascii="Times New Roman" w:hAnsi="Times New Roman" w:cs="Times New Roman"/>
          <w:sz w:val="24"/>
          <w:szCs w:val="24"/>
          <w:lang w:eastAsia="ru-RU"/>
        </w:rPr>
        <w:t xml:space="preserve"> микроконтроллер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bookmarkEnd w:id="17"/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Wire.h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Mouse.h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Keyboard.h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!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(step) {</w:t>
      </w:r>
    </w:p>
    <w:p w14:paraId="15CDD94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+= step;</w:t>
      </w:r>
    </w:p>
    <w:p w14:paraId="151484BB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F34C5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2D2E3A1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177119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2FEBBA0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loop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ay = </w:t>
      </w:r>
      <w:proofErr w:type="spellStart"/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getAngleY</w:t>
      </w:r>
      <w:proofErr w:type="spellEnd"/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4B7BB8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ay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&gt;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ay,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Определяем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наклон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ax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BTN_L)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timer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</w:t>
      </w:r>
    </w:p>
    <w:p w14:paraId="6C7FE9BC" w14:textId="63368CC8" w:rsidR="00626260" w:rsidRDefault="00626260" w:rsidP="00AA182B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  <w:r w:rsidR="00AA182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79065662" w14:textId="77777777" w:rsidR="00AA182B" w:rsidRPr="00AA182B" w:rsidRDefault="00AA182B" w:rsidP="00AA182B">
      <w:pPr>
        <w:spacing w:after="0" w:line="285" w:lineRule="atLeast"/>
        <w:rPr>
          <w:rFonts w:ascii="Times New Roman" w:eastAsia="Times New Roman" w:hAnsi="Times New Roman" w:cs="Times New Roman"/>
          <w:color w:val="DAE3E3"/>
          <w:kern w:val="0"/>
          <w:sz w:val="24"/>
          <w:szCs w:val="24"/>
          <w:lang w:eastAsia="ru-RU"/>
          <w14:ligatures w14:val="none"/>
        </w:rPr>
      </w:pPr>
    </w:p>
    <w:sectPr w:rsidR="00AA182B" w:rsidRPr="00AA182B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885"/>
    <w:multiLevelType w:val="multilevel"/>
    <w:tmpl w:val="B568D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852AAC"/>
    <w:multiLevelType w:val="multilevel"/>
    <w:tmpl w:val="92646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3079342">
    <w:abstractNumId w:val="4"/>
  </w:num>
  <w:num w:numId="2" w16cid:durableId="1499348779">
    <w:abstractNumId w:val="19"/>
  </w:num>
  <w:num w:numId="3" w16cid:durableId="1990132075">
    <w:abstractNumId w:val="10"/>
  </w:num>
  <w:num w:numId="4" w16cid:durableId="768696869">
    <w:abstractNumId w:val="17"/>
  </w:num>
  <w:num w:numId="5" w16cid:durableId="485510266">
    <w:abstractNumId w:val="7"/>
  </w:num>
  <w:num w:numId="6" w16cid:durableId="450319970">
    <w:abstractNumId w:val="12"/>
  </w:num>
  <w:num w:numId="7" w16cid:durableId="1200316901">
    <w:abstractNumId w:val="16"/>
  </w:num>
  <w:num w:numId="8" w16cid:durableId="426123863">
    <w:abstractNumId w:val="15"/>
  </w:num>
  <w:num w:numId="9" w16cid:durableId="1898928493">
    <w:abstractNumId w:val="18"/>
  </w:num>
  <w:num w:numId="10" w16cid:durableId="1972057559">
    <w:abstractNumId w:val="3"/>
  </w:num>
  <w:num w:numId="11" w16cid:durableId="149760289">
    <w:abstractNumId w:val="5"/>
  </w:num>
  <w:num w:numId="12" w16cid:durableId="424155745">
    <w:abstractNumId w:val="2"/>
  </w:num>
  <w:num w:numId="13" w16cid:durableId="835195162">
    <w:abstractNumId w:val="8"/>
  </w:num>
  <w:num w:numId="14" w16cid:durableId="157111667">
    <w:abstractNumId w:val="11"/>
  </w:num>
  <w:num w:numId="15" w16cid:durableId="1707024945">
    <w:abstractNumId w:val="0"/>
  </w:num>
  <w:num w:numId="16" w16cid:durableId="908078648">
    <w:abstractNumId w:val="9"/>
  </w:num>
  <w:num w:numId="17" w16cid:durableId="1967344823">
    <w:abstractNumId w:val="6"/>
  </w:num>
  <w:num w:numId="18" w16cid:durableId="2121878037">
    <w:abstractNumId w:val="1"/>
  </w:num>
  <w:num w:numId="19" w16cid:durableId="2095736509">
    <w:abstractNumId w:val="13"/>
  </w:num>
  <w:num w:numId="20" w16cid:durableId="17773656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E9A"/>
    <w:rsid w:val="0001317F"/>
    <w:rsid w:val="00023F69"/>
    <w:rsid w:val="00044BA2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C3D9D"/>
    <w:rsid w:val="001E4D02"/>
    <w:rsid w:val="001F0CF6"/>
    <w:rsid w:val="001F1AE5"/>
    <w:rsid w:val="0024405B"/>
    <w:rsid w:val="00252EBD"/>
    <w:rsid w:val="00253D1C"/>
    <w:rsid w:val="00266357"/>
    <w:rsid w:val="00277016"/>
    <w:rsid w:val="00277976"/>
    <w:rsid w:val="002E040B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570EA"/>
    <w:rsid w:val="003607A9"/>
    <w:rsid w:val="0037161B"/>
    <w:rsid w:val="00372EC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17040"/>
    <w:rsid w:val="00626260"/>
    <w:rsid w:val="00640CF4"/>
    <w:rsid w:val="0064305A"/>
    <w:rsid w:val="006445B2"/>
    <w:rsid w:val="006800C1"/>
    <w:rsid w:val="006854AE"/>
    <w:rsid w:val="006F39CC"/>
    <w:rsid w:val="006F59C0"/>
    <w:rsid w:val="00727361"/>
    <w:rsid w:val="007407A4"/>
    <w:rsid w:val="0074095E"/>
    <w:rsid w:val="00740A32"/>
    <w:rsid w:val="0077382A"/>
    <w:rsid w:val="007A742F"/>
    <w:rsid w:val="007D2883"/>
    <w:rsid w:val="007E5F34"/>
    <w:rsid w:val="007F7D8D"/>
    <w:rsid w:val="00820616"/>
    <w:rsid w:val="00846475"/>
    <w:rsid w:val="008550FF"/>
    <w:rsid w:val="00862363"/>
    <w:rsid w:val="008819F0"/>
    <w:rsid w:val="008B481E"/>
    <w:rsid w:val="00902F3E"/>
    <w:rsid w:val="00924EE5"/>
    <w:rsid w:val="00943D75"/>
    <w:rsid w:val="0096472B"/>
    <w:rsid w:val="009729C7"/>
    <w:rsid w:val="00973773"/>
    <w:rsid w:val="009978C7"/>
    <w:rsid w:val="009A2D3D"/>
    <w:rsid w:val="009D68C4"/>
    <w:rsid w:val="009F2F5D"/>
    <w:rsid w:val="009F6F6D"/>
    <w:rsid w:val="00A847C0"/>
    <w:rsid w:val="00A93D99"/>
    <w:rsid w:val="00AA182B"/>
    <w:rsid w:val="00AC0016"/>
    <w:rsid w:val="00AC3B53"/>
    <w:rsid w:val="00B11E9A"/>
    <w:rsid w:val="00B22465"/>
    <w:rsid w:val="00B60F94"/>
    <w:rsid w:val="00B77B92"/>
    <w:rsid w:val="00BC1780"/>
    <w:rsid w:val="00BD5F93"/>
    <w:rsid w:val="00BE7641"/>
    <w:rsid w:val="00BF0A2F"/>
    <w:rsid w:val="00C036A6"/>
    <w:rsid w:val="00C144E2"/>
    <w:rsid w:val="00C16460"/>
    <w:rsid w:val="00C203E9"/>
    <w:rsid w:val="00C753CB"/>
    <w:rsid w:val="00C75A1B"/>
    <w:rsid w:val="00C7762B"/>
    <w:rsid w:val="00C779D5"/>
    <w:rsid w:val="00C92BA4"/>
    <w:rsid w:val="00C95715"/>
    <w:rsid w:val="00C95952"/>
    <w:rsid w:val="00CA56C6"/>
    <w:rsid w:val="00CB03E4"/>
    <w:rsid w:val="00CC59CC"/>
    <w:rsid w:val="00CE2D07"/>
    <w:rsid w:val="00D120DB"/>
    <w:rsid w:val="00D56EEA"/>
    <w:rsid w:val="00DB40BD"/>
    <w:rsid w:val="00DD71E3"/>
    <w:rsid w:val="00DD7E9B"/>
    <w:rsid w:val="00E2483B"/>
    <w:rsid w:val="00E54015"/>
    <w:rsid w:val="00E62385"/>
    <w:rsid w:val="00E77A5E"/>
    <w:rsid w:val="00EA3109"/>
    <w:rsid w:val="00EA6025"/>
    <w:rsid w:val="00F14DC0"/>
    <w:rsid w:val="00F25D48"/>
    <w:rsid w:val="00F438B0"/>
    <w:rsid w:val="00F50BA0"/>
    <w:rsid w:val="00F83D96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23F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coolors.co/blog/psychology-of-color-in-desig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hyperlink" Target="https://www.bme.engin.umich.edu/research/human-factors/anthropometry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riz.org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image" Target="media/image5.jpg"/><Relationship Id="rId5" Type="http://schemas.openxmlformats.org/officeDocument/2006/relationships/webSettings" Target="webSettings.xml"/><Relationship Id="rId15" Type="http://schemas.openxmlformats.org/officeDocument/2006/relationships/hyperlink" Target="https://www.prusa3d.com/3d-printing-materials-guide/" TargetMode="External"/><Relationship Id="rId10" Type="http://schemas.openxmlformats.org/officeDocument/2006/relationships/image" Target="media/image4.jpg"/><Relationship Id="rId19" Type="http://schemas.openxmlformats.org/officeDocument/2006/relationships/hyperlink" Target="https://asmedigitalcollection.asme.org/designengineering/article/144/6/061001/115427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yperlink" Target="https://www.ninds.nih.gov/Disorders/All-Disorders/Tremor-Information-Pag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9C9B5DDD-BA82-40AF-ADB0-A28AEC34C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3169</TotalTime>
  <Pages>17</Pages>
  <Words>3528</Words>
  <Characters>20111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Андрей Пивоваров</cp:lastModifiedBy>
  <cp:revision>80</cp:revision>
  <dcterms:created xsi:type="dcterms:W3CDTF">2026-01-21T18:37:00Z</dcterms:created>
  <dcterms:modified xsi:type="dcterms:W3CDTF">2026-02-01T14:11:00Z</dcterms:modified>
</cp:coreProperties>
</file>