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9BD14" w14:textId="7ABC9D33" w:rsidR="00F24A7F" w:rsidRPr="004B5E4D" w:rsidRDefault="009C085A" w:rsidP="004B5E4D">
      <w:pPr>
        <w:jc w:val="center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智能温室番茄采摘机器人设计报告</w:t>
      </w:r>
    </w:p>
    <w:p w14:paraId="0B60B02D" w14:textId="30E79F92" w:rsidR="004B5E4D" w:rsidRPr="004B5E4D" w:rsidRDefault="004B5E4D" w:rsidP="004B5E4D">
      <w:r>
        <w:rPr>
          <w:rFonts w:hint="eastAsia"/>
        </w:rPr>
        <w:t>成员</w:t>
      </w:r>
      <w:r>
        <w:rPr>
          <w:rFonts w:hint="eastAsia"/>
        </w:rPr>
        <w:t>6</w:t>
      </w:r>
      <w:r>
        <w:rPr>
          <w:rFonts w:hint="eastAsia"/>
        </w:rPr>
        <w:t>：软件系统</w:t>
      </w:r>
      <w:r>
        <w:rPr>
          <w:rFonts w:hint="eastAsia"/>
        </w:rPr>
        <w:t xml:space="preserve"> + </w:t>
      </w:r>
      <w:r>
        <w:rPr>
          <w:rFonts w:hint="eastAsia"/>
        </w:rPr>
        <w:t>算法设计</w:t>
      </w:r>
    </w:p>
    <w:p w14:paraId="74E26D10" w14:textId="40E16933" w:rsidR="004B5E4D" w:rsidRDefault="004B5E4D" w:rsidP="004B5E4D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设计软件模块、流程图</w:t>
      </w:r>
    </w:p>
    <w:p w14:paraId="64A5505A" w14:textId="2D7EF653" w:rsidR="009C085A" w:rsidRDefault="004B5E4D" w:rsidP="004B5E4D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确定本</w:t>
      </w:r>
      <w:proofErr w:type="gramStart"/>
      <w:r>
        <w:rPr>
          <w:rFonts w:hint="eastAsia"/>
        </w:rPr>
        <w:t>次要实现</w:t>
      </w:r>
      <w:proofErr w:type="gramEnd"/>
      <w:r>
        <w:rPr>
          <w:rFonts w:hint="eastAsia"/>
        </w:rPr>
        <w:t>的核心算法（如路径规划、作物识别、避障）</w:t>
      </w:r>
    </w:p>
    <w:p w14:paraId="38FC2EFF" w14:textId="4DC95D21" w:rsidR="00E51987" w:rsidRPr="00E51987" w:rsidRDefault="00E51987" w:rsidP="00E51987">
      <w:pPr>
        <w:rPr>
          <w:rFonts w:hint="eastAsia"/>
          <w:b/>
          <w:sz w:val="28"/>
        </w:rPr>
      </w:pPr>
      <w:r w:rsidRPr="00E51987">
        <w:rPr>
          <w:rFonts w:hint="eastAsia"/>
          <w:b/>
          <w:sz w:val="28"/>
        </w:rPr>
        <w:t>六、软件系统与算法设计</w:t>
      </w:r>
    </w:p>
    <w:p w14:paraId="1F85F99B" w14:textId="1BCEB916" w:rsidR="009C085A" w:rsidRPr="0037549C" w:rsidRDefault="00E51987" w:rsidP="00E51987">
      <w:pPr>
        <w:rPr>
          <w:b/>
        </w:rPr>
      </w:pPr>
      <w:r w:rsidRPr="0037549C">
        <w:rPr>
          <w:rFonts w:hint="eastAsia"/>
          <w:b/>
        </w:rPr>
        <w:t xml:space="preserve">6.1 </w:t>
      </w:r>
      <w:r w:rsidRPr="0037549C">
        <w:rPr>
          <w:rFonts w:hint="eastAsia"/>
          <w:b/>
        </w:rPr>
        <w:t>软件系统设计目标</w:t>
      </w:r>
    </w:p>
    <w:p w14:paraId="2CC455B6" w14:textId="386F939F" w:rsidR="004B5E4D" w:rsidRDefault="00E51987" w:rsidP="00E51987">
      <w:pPr>
        <w:ind w:firstLineChars="200" w:firstLine="480"/>
      </w:pPr>
      <w:r w:rsidRPr="00E51987">
        <w:rPr>
          <w:rFonts w:hint="eastAsia"/>
        </w:rPr>
        <w:t>本机器人软件系统围绕“环境感知—自主导航—果实识别—精准定位—柔性采摘—状态记录”的作业流程展开设计。系统应用于标准化温室番茄种植区，需要在垄间过道中自主移动，在枝叶遮挡、果实重叠和复杂光照条件下识别成熟番茄，并将果实三维坐标发送给机械</w:t>
      </w:r>
      <w:proofErr w:type="gramStart"/>
      <w:r w:rsidRPr="00E51987">
        <w:rPr>
          <w:rFonts w:hint="eastAsia"/>
        </w:rPr>
        <w:t>臂完成</w:t>
      </w:r>
      <w:proofErr w:type="gramEnd"/>
      <w:r w:rsidRPr="00E51987">
        <w:rPr>
          <w:rFonts w:hint="eastAsia"/>
        </w:rPr>
        <w:t>采摘。</w:t>
      </w:r>
    </w:p>
    <w:p w14:paraId="7149688B" w14:textId="7F5CB066" w:rsidR="004B5E4D" w:rsidRPr="0037549C" w:rsidRDefault="00BE1B56">
      <w:pPr>
        <w:rPr>
          <w:b/>
        </w:rPr>
      </w:pPr>
      <w:r w:rsidRPr="0037549C">
        <w:rPr>
          <w:rFonts w:hint="eastAsia"/>
          <w:b/>
        </w:rPr>
        <w:t xml:space="preserve">6.2 </w:t>
      </w:r>
      <w:r w:rsidRPr="0037549C">
        <w:rPr>
          <w:rFonts w:hint="eastAsia"/>
          <w:b/>
        </w:rPr>
        <w:t>软件系统需求归纳</w:t>
      </w:r>
    </w:p>
    <w:p w14:paraId="41BF923A" w14:textId="2BAA7C5A" w:rsidR="00E51987" w:rsidRPr="00BE1B56" w:rsidRDefault="00BE1B56" w:rsidP="00BE1B56">
      <w:pPr>
        <w:ind w:firstLineChars="200" w:firstLine="480"/>
      </w:pPr>
      <w:r w:rsidRPr="00BE1B56">
        <w:rPr>
          <w:rFonts w:hint="eastAsia"/>
        </w:rPr>
        <w:t>为保证本部分与前</w:t>
      </w:r>
      <w:proofErr w:type="gramStart"/>
      <w:r w:rsidRPr="00BE1B56">
        <w:rPr>
          <w:rFonts w:hint="eastAsia"/>
        </w:rPr>
        <w:t>序设计</w:t>
      </w:r>
      <w:proofErr w:type="gramEnd"/>
      <w:r w:rsidRPr="00BE1B56">
        <w:rPr>
          <w:rFonts w:hint="eastAsia"/>
        </w:rPr>
        <w:t>内容一致，软件系统应满足以下几类需求：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35"/>
        <w:gridCol w:w="3687"/>
        <w:gridCol w:w="2768"/>
      </w:tblGrid>
      <w:tr w:rsidR="00BE1B56" w14:paraId="1C4DB3CF" w14:textId="77777777" w:rsidTr="00AF532E">
        <w:trPr>
          <w:tblHeader/>
          <w:jc w:val="center"/>
        </w:trPr>
        <w:tc>
          <w:tcPr>
            <w:tcW w:w="1835" w:type="dxa"/>
            <w:shd w:val="clear" w:color="auto" w:fill="FFFFFF" w:themeFill="background1"/>
          </w:tcPr>
          <w:p w14:paraId="67A0A0BA" w14:textId="77777777" w:rsidR="00BE1B56" w:rsidRPr="00AF532E" w:rsidRDefault="00BE1B56" w:rsidP="00EB2D0C">
            <w:pPr>
              <w:jc w:val="center"/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b/>
                <w:sz w:val="21"/>
                <w:szCs w:val="21"/>
              </w:rPr>
              <w:t>需求类别</w:t>
            </w:r>
          </w:p>
        </w:tc>
        <w:tc>
          <w:tcPr>
            <w:tcW w:w="3687" w:type="dxa"/>
            <w:shd w:val="clear" w:color="auto" w:fill="FFFFFF" w:themeFill="background1"/>
          </w:tcPr>
          <w:p w14:paraId="1842E986" w14:textId="77777777" w:rsidR="00BE1B56" w:rsidRPr="00AF532E" w:rsidRDefault="00BE1B56" w:rsidP="00EB2D0C">
            <w:pPr>
              <w:jc w:val="center"/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b/>
                <w:sz w:val="21"/>
                <w:szCs w:val="21"/>
              </w:rPr>
              <w:t>软件需要完成的任务</w:t>
            </w:r>
          </w:p>
        </w:tc>
        <w:tc>
          <w:tcPr>
            <w:tcW w:w="2768" w:type="dxa"/>
            <w:shd w:val="clear" w:color="auto" w:fill="FFFFFF" w:themeFill="background1"/>
          </w:tcPr>
          <w:p w14:paraId="5A056703" w14:textId="77777777" w:rsidR="00BE1B56" w:rsidRPr="00AF532E" w:rsidRDefault="00BE1B56" w:rsidP="00EB2D0C">
            <w:pPr>
              <w:jc w:val="center"/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b/>
                <w:sz w:val="21"/>
                <w:szCs w:val="21"/>
              </w:rPr>
              <w:t>与机器人功能的对应关系</w:t>
            </w:r>
          </w:p>
        </w:tc>
      </w:tr>
      <w:tr w:rsidR="00BE1B56" w14:paraId="58FFB473" w14:textId="77777777" w:rsidTr="00BE1B56">
        <w:trPr>
          <w:jc w:val="center"/>
        </w:trPr>
        <w:tc>
          <w:tcPr>
            <w:tcW w:w="1835" w:type="dxa"/>
            <w:vAlign w:val="center"/>
          </w:tcPr>
          <w:p w14:paraId="6BF7DE3E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导航需求</w:t>
            </w:r>
          </w:p>
        </w:tc>
        <w:tc>
          <w:tcPr>
            <w:tcW w:w="3687" w:type="dxa"/>
            <w:vAlign w:val="center"/>
          </w:tcPr>
          <w:p w14:paraId="1F15ECC2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融合激光雷达、超声波、IMU、编码器等信息，完成定位、路径跟踪和避障。</w:t>
            </w:r>
          </w:p>
        </w:tc>
        <w:tc>
          <w:tcPr>
            <w:tcW w:w="2768" w:type="dxa"/>
            <w:vAlign w:val="center"/>
          </w:tcPr>
          <w:p w14:paraId="27288840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保障机器人能沿温室垄间过道安全移动。</w:t>
            </w:r>
          </w:p>
        </w:tc>
      </w:tr>
      <w:tr w:rsidR="00BE1B56" w14:paraId="66B16809" w14:textId="77777777" w:rsidTr="00BE1B56">
        <w:trPr>
          <w:jc w:val="center"/>
        </w:trPr>
        <w:tc>
          <w:tcPr>
            <w:tcW w:w="1835" w:type="dxa"/>
            <w:vAlign w:val="center"/>
          </w:tcPr>
          <w:p w14:paraId="64BA7844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识别需求</w:t>
            </w:r>
          </w:p>
        </w:tc>
        <w:tc>
          <w:tcPr>
            <w:tcW w:w="3687" w:type="dxa"/>
            <w:vAlign w:val="center"/>
          </w:tcPr>
          <w:p w14:paraId="60A4B665" w14:textId="070360FC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采集RGB</w:t>
            </w:r>
            <w:r w:rsidR="007E25F9">
              <w:rPr>
                <w:rFonts w:ascii="宋体" w:hAnsi="宋体" w:hint="eastAsia"/>
                <w:sz w:val="21"/>
                <w:szCs w:val="21"/>
              </w:rPr>
              <w:t>-D</w:t>
            </w:r>
            <w:r w:rsidRPr="00BE1B56">
              <w:rPr>
                <w:rFonts w:ascii="宋体" w:hAnsi="宋体"/>
                <w:sz w:val="21"/>
                <w:szCs w:val="21"/>
              </w:rPr>
              <w:t>图像，识别红色成熟番茄，输出目标框、中心点和成熟度信息。</w:t>
            </w:r>
          </w:p>
        </w:tc>
        <w:tc>
          <w:tcPr>
            <w:tcW w:w="2768" w:type="dxa"/>
            <w:vAlign w:val="center"/>
          </w:tcPr>
          <w:p w14:paraId="29F63DE6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为机械</w:t>
            </w:r>
            <w:proofErr w:type="gramStart"/>
            <w:r w:rsidRPr="00BE1B56">
              <w:rPr>
                <w:rFonts w:ascii="宋体" w:hAnsi="宋体"/>
                <w:sz w:val="21"/>
                <w:szCs w:val="21"/>
              </w:rPr>
              <w:t>臂提供</w:t>
            </w:r>
            <w:proofErr w:type="gramEnd"/>
            <w:r w:rsidRPr="00BE1B56">
              <w:rPr>
                <w:rFonts w:ascii="宋体" w:hAnsi="宋体"/>
                <w:sz w:val="21"/>
                <w:szCs w:val="21"/>
              </w:rPr>
              <w:t>可采摘目标。</w:t>
            </w:r>
          </w:p>
        </w:tc>
      </w:tr>
      <w:tr w:rsidR="00BE1B56" w14:paraId="7EA9C0BF" w14:textId="77777777" w:rsidTr="00BE1B56">
        <w:trPr>
          <w:jc w:val="center"/>
        </w:trPr>
        <w:tc>
          <w:tcPr>
            <w:tcW w:w="1835" w:type="dxa"/>
            <w:vAlign w:val="center"/>
          </w:tcPr>
          <w:p w14:paraId="3EF1060C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定位需求</w:t>
            </w:r>
          </w:p>
        </w:tc>
        <w:tc>
          <w:tcPr>
            <w:tcW w:w="3687" w:type="dxa"/>
            <w:vAlign w:val="center"/>
          </w:tcPr>
          <w:p w14:paraId="3F81DFF6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利用深度信息和相机内参计算果实三维坐标，并转换到</w:t>
            </w:r>
            <w:proofErr w:type="gramStart"/>
            <w:r w:rsidRPr="00BE1B56">
              <w:rPr>
                <w:rFonts w:ascii="宋体" w:hAnsi="宋体"/>
                <w:sz w:val="21"/>
                <w:szCs w:val="21"/>
              </w:rPr>
              <w:t>机械臂基坐标系</w:t>
            </w:r>
            <w:proofErr w:type="gramEnd"/>
            <w:r w:rsidRPr="00BE1B56">
              <w:rPr>
                <w:rFonts w:ascii="宋体" w:hAnsi="宋体"/>
                <w:sz w:val="21"/>
                <w:szCs w:val="21"/>
              </w:rPr>
              <w:t>。</w:t>
            </w:r>
          </w:p>
        </w:tc>
        <w:tc>
          <w:tcPr>
            <w:tcW w:w="2768" w:type="dxa"/>
            <w:vAlign w:val="center"/>
          </w:tcPr>
          <w:p w14:paraId="7479C5E4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使机械</w:t>
            </w:r>
            <w:proofErr w:type="gramStart"/>
            <w:r w:rsidRPr="00BE1B56">
              <w:rPr>
                <w:rFonts w:ascii="宋体" w:hAnsi="宋体"/>
                <w:sz w:val="21"/>
                <w:szCs w:val="21"/>
              </w:rPr>
              <w:t>臂能够</w:t>
            </w:r>
            <w:proofErr w:type="gramEnd"/>
            <w:r w:rsidRPr="00BE1B56">
              <w:rPr>
                <w:rFonts w:ascii="宋体" w:hAnsi="宋体"/>
                <w:sz w:val="21"/>
                <w:szCs w:val="21"/>
              </w:rPr>
              <w:t>到达目标果实附近。</w:t>
            </w:r>
          </w:p>
        </w:tc>
      </w:tr>
      <w:tr w:rsidR="00BE1B56" w14:paraId="2F0213C6" w14:textId="77777777" w:rsidTr="00BE1B56">
        <w:trPr>
          <w:jc w:val="center"/>
        </w:trPr>
        <w:tc>
          <w:tcPr>
            <w:tcW w:w="1835" w:type="dxa"/>
            <w:vAlign w:val="center"/>
          </w:tcPr>
          <w:p w14:paraId="51546894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执行需求</w:t>
            </w:r>
          </w:p>
        </w:tc>
        <w:tc>
          <w:tcPr>
            <w:tcW w:w="3687" w:type="dxa"/>
            <w:vAlign w:val="center"/>
          </w:tcPr>
          <w:p w14:paraId="2E3CE616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根据目标坐标进行机械</w:t>
            </w:r>
            <w:proofErr w:type="gramStart"/>
            <w:r w:rsidRPr="00BE1B56">
              <w:rPr>
                <w:rFonts w:ascii="宋体" w:hAnsi="宋体"/>
                <w:sz w:val="21"/>
                <w:szCs w:val="21"/>
              </w:rPr>
              <w:t>臂运动</w:t>
            </w:r>
            <w:proofErr w:type="gramEnd"/>
            <w:r w:rsidRPr="00BE1B56">
              <w:rPr>
                <w:rFonts w:ascii="宋体" w:hAnsi="宋体"/>
                <w:sz w:val="21"/>
                <w:szCs w:val="21"/>
              </w:rPr>
              <w:t>规划，控制吸盘、柔性手指和剪切机构。</w:t>
            </w:r>
          </w:p>
        </w:tc>
        <w:tc>
          <w:tcPr>
            <w:tcW w:w="2768" w:type="dxa"/>
            <w:vAlign w:val="center"/>
          </w:tcPr>
          <w:p w14:paraId="7153982E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实现吸附、包裹、剪切、放入收集框等动作。</w:t>
            </w:r>
          </w:p>
        </w:tc>
      </w:tr>
      <w:tr w:rsidR="00BE1B56" w14:paraId="3795BCEC" w14:textId="77777777" w:rsidTr="00BE1B56">
        <w:trPr>
          <w:jc w:val="center"/>
        </w:trPr>
        <w:tc>
          <w:tcPr>
            <w:tcW w:w="1835" w:type="dxa"/>
            <w:vAlign w:val="center"/>
          </w:tcPr>
          <w:p w14:paraId="7DBD5E87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安全需求</w:t>
            </w:r>
          </w:p>
        </w:tc>
        <w:tc>
          <w:tcPr>
            <w:tcW w:w="3687" w:type="dxa"/>
            <w:vAlign w:val="center"/>
          </w:tcPr>
          <w:p w14:paraId="64E06BCF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判断障碍物距离、电量、采摘失败次数等状态，必要时停车、报警或跳过目标。</w:t>
            </w:r>
          </w:p>
        </w:tc>
        <w:tc>
          <w:tcPr>
            <w:tcW w:w="2768" w:type="dxa"/>
            <w:vAlign w:val="center"/>
          </w:tcPr>
          <w:p w14:paraId="1094CD54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降低碰撞、损伤果实和设备故障风险。</w:t>
            </w:r>
          </w:p>
        </w:tc>
      </w:tr>
      <w:tr w:rsidR="00BE1B56" w14:paraId="58E88D2D" w14:textId="77777777" w:rsidTr="00BE1B56">
        <w:trPr>
          <w:jc w:val="center"/>
        </w:trPr>
        <w:tc>
          <w:tcPr>
            <w:tcW w:w="1835" w:type="dxa"/>
            <w:vAlign w:val="center"/>
          </w:tcPr>
          <w:p w14:paraId="067D866D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记录需求</w:t>
            </w:r>
          </w:p>
        </w:tc>
        <w:tc>
          <w:tcPr>
            <w:tcW w:w="3687" w:type="dxa"/>
            <w:vAlign w:val="center"/>
          </w:tcPr>
          <w:p w14:paraId="189AAB2A" w14:textId="77777777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记录采摘数量、耗时、坐标、成功/失败结果和异常信息。</w:t>
            </w:r>
          </w:p>
        </w:tc>
        <w:tc>
          <w:tcPr>
            <w:tcW w:w="2768" w:type="dxa"/>
            <w:vAlign w:val="center"/>
          </w:tcPr>
          <w:p w14:paraId="00A51A24" w14:textId="1A7BDF83" w:rsidR="00BE1B56" w:rsidRPr="00BE1B56" w:rsidRDefault="00BE1B56" w:rsidP="00EB2D0C">
            <w:pPr>
              <w:rPr>
                <w:sz w:val="21"/>
                <w:szCs w:val="21"/>
              </w:rPr>
            </w:pPr>
            <w:r w:rsidRPr="00BE1B56">
              <w:rPr>
                <w:rFonts w:ascii="宋体" w:hAnsi="宋体"/>
                <w:sz w:val="21"/>
                <w:szCs w:val="21"/>
              </w:rPr>
              <w:t>便于</w:t>
            </w:r>
            <w:r>
              <w:rPr>
                <w:rFonts w:ascii="宋体" w:hAnsi="宋体" w:hint="eastAsia"/>
                <w:sz w:val="21"/>
                <w:szCs w:val="21"/>
              </w:rPr>
              <w:t>后续</w:t>
            </w:r>
            <w:r w:rsidRPr="00BE1B56">
              <w:rPr>
                <w:rFonts w:ascii="宋体" w:hAnsi="宋体"/>
                <w:sz w:val="21"/>
                <w:szCs w:val="21"/>
              </w:rPr>
              <w:t>进行实验结果分析和报告撰写。</w:t>
            </w:r>
          </w:p>
        </w:tc>
      </w:tr>
    </w:tbl>
    <w:p w14:paraId="7E222277" w14:textId="77777777" w:rsidR="0037549C" w:rsidRPr="0037549C" w:rsidRDefault="0037549C" w:rsidP="0037549C">
      <w:pPr>
        <w:rPr>
          <w:rFonts w:hint="eastAsia"/>
          <w:b/>
        </w:rPr>
      </w:pPr>
      <w:r w:rsidRPr="0037549C">
        <w:rPr>
          <w:rFonts w:hint="eastAsia"/>
          <w:b/>
        </w:rPr>
        <w:t xml:space="preserve">6.3 </w:t>
      </w:r>
      <w:r w:rsidRPr="0037549C">
        <w:rPr>
          <w:rFonts w:hint="eastAsia"/>
          <w:b/>
        </w:rPr>
        <w:t>软件系统总体架构</w:t>
      </w:r>
    </w:p>
    <w:p w14:paraId="4266CEB2" w14:textId="252A5C1E" w:rsidR="00E51987" w:rsidRDefault="0037549C" w:rsidP="00842A4E">
      <w:pPr>
        <w:ind w:firstLineChars="200" w:firstLine="480"/>
        <w:rPr>
          <w:rFonts w:hint="eastAsia"/>
        </w:rPr>
      </w:pPr>
      <w:r>
        <w:rPr>
          <w:rFonts w:hint="eastAsia"/>
        </w:rPr>
        <w:t>软件系统采用模块化设计，主要由任务管理、传感器数据采集、自主导航与避障、成熟番茄识别、三维定位与目标筛选、机械臂与末端执行控制、状态监测与通信七个模块组成。各模块之间通过统一的数据接口进行交互，</w:t>
      </w:r>
      <w:r w:rsidR="00821C7C" w:rsidRPr="00821C7C">
        <w:rPr>
          <w:rFonts w:hint="eastAsia"/>
        </w:rPr>
        <w:t>软件系统模块</w:t>
      </w:r>
      <w:r w:rsidR="00821C7C" w:rsidRPr="00821C7C">
        <w:rPr>
          <w:rFonts w:hint="eastAsia"/>
        </w:rPr>
        <w:lastRenderedPageBreak/>
        <w:t>架构图</w:t>
      </w:r>
      <w:r w:rsidR="00DD4DF9">
        <w:rPr>
          <w:rFonts w:hint="eastAsia"/>
        </w:rPr>
        <w:t>如图</w:t>
      </w:r>
      <w:r w:rsidR="00DD4DF9">
        <w:rPr>
          <w:rFonts w:hint="eastAsia"/>
        </w:rPr>
        <w:t>6-1</w:t>
      </w:r>
      <w:r w:rsidR="00DD4DF9">
        <w:rPr>
          <w:rFonts w:hint="eastAsia"/>
        </w:rPr>
        <w:t>所示</w:t>
      </w:r>
      <w:r>
        <w:rPr>
          <w:rFonts w:hint="eastAsia"/>
        </w:rPr>
        <w:t>。</w:t>
      </w:r>
    </w:p>
    <w:p w14:paraId="22A6AA4B" w14:textId="64783CC0" w:rsidR="00940898" w:rsidRDefault="00940898" w:rsidP="00821C7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319809" wp14:editId="4615434D">
            <wp:extent cx="5274310" cy="1503481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5CF3" w14:textId="4EC87413" w:rsidR="00821C7C" w:rsidRDefault="00821C7C" w:rsidP="00E8316D">
      <w:pPr>
        <w:jc w:val="center"/>
      </w:pPr>
      <w:r w:rsidRPr="00821C7C">
        <w:rPr>
          <w:rFonts w:hint="eastAsia"/>
        </w:rPr>
        <w:t>图</w:t>
      </w:r>
      <w:r w:rsidRPr="00821C7C">
        <w:rPr>
          <w:rFonts w:hint="eastAsia"/>
        </w:rPr>
        <w:t xml:space="preserve">6-1 </w:t>
      </w:r>
      <w:r w:rsidRPr="00821C7C">
        <w:rPr>
          <w:rFonts w:hint="eastAsia"/>
        </w:rPr>
        <w:t>软件系统模块架构图</w:t>
      </w:r>
    </w:p>
    <w:p w14:paraId="7B19E726" w14:textId="559681F9" w:rsidR="00821C7C" w:rsidRDefault="00821C7C" w:rsidP="00AF532E">
      <w:pPr>
        <w:ind w:firstLineChars="200" w:firstLine="480"/>
      </w:pPr>
      <w:r w:rsidRPr="00821C7C">
        <w:rPr>
          <w:rFonts w:hint="eastAsia"/>
        </w:rPr>
        <w:t>各模块的输入、处理内容和输出如下表所示。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555"/>
        <w:gridCol w:w="2281"/>
        <w:gridCol w:w="2586"/>
        <w:gridCol w:w="1868"/>
      </w:tblGrid>
      <w:tr w:rsidR="00E8316D" w14:paraId="4F1337DB" w14:textId="77777777" w:rsidTr="00B508D2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0223102D" w14:textId="77777777" w:rsidR="00E8316D" w:rsidRPr="00AF532E" w:rsidRDefault="00E8316D" w:rsidP="00EB2D0C">
            <w:pPr>
              <w:jc w:val="center"/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b/>
                <w:sz w:val="21"/>
                <w:szCs w:val="21"/>
              </w:rPr>
              <w:t>软件模块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63042E0" w14:textId="77777777" w:rsidR="00E8316D" w:rsidRPr="00AF532E" w:rsidRDefault="00E8316D" w:rsidP="00EB2D0C">
            <w:pPr>
              <w:jc w:val="center"/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b/>
                <w:sz w:val="21"/>
                <w:szCs w:val="21"/>
              </w:rPr>
              <w:t>主要输入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4824B84" w14:textId="77777777" w:rsidR="00E8316D" w:rsidRPr="00AF532E" w:rsidRDefault="00E8316D" w:rsidP="00EB2D0C">
            <w:pPr>
              <w:jc w:val="center"/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b/>
                <w:sz w:val="21"/>
                <w:szCs w:val="21"/>
              </w:rPr>
              <w:t>核心处理内容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597E404" w14:textId="77777777" w:rsidR="00E8316D" w:rsidRPr="00AF532E" w:rsidRDefault="00E8316D" w:rsidP="00EB2D0C">
            <w:pPr>
              <w:jc w:val="center"/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b/>
                <w:sz w:val="21"/>
                <w:szCs w:val="21"/>
              </w:rPr>
              <w:t>主要输出</w:t>
            </w:r>
          </w:p>
        </w:tc>
      </w:tr>
      <w:tr w:rsidR="00E8316D" w14:paraId="784032B5" w14:textId="77777777" w:rsidTr="00B508D2">
        <w:trPr>
          <w:jc w:val="center"/>
        </w:trPr>
        <w:tc>
          <w:tcPr>
            <w:tcW w:w="0" w:type="auto"/>
            <w:vAlign w:val="center"/>
          </w:tcPr>
          <w:p w14:paraId="2F52B48F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任务管理模块</w:t>
            </w:r>
          </w:p>
        </w:tc>
        <w:tc>
          <w:tcPr>
            <w:tcW w:w="0" w:type="auto"/>
            <w:vAlign w:val="center"/>
          </w:tcPr>
          <w:p w14:paraId="12E5B049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作业任务、启停指令、作业区域</w:t>
            </w:r>
          </w:p>
        </w:tc>
        <w:tc>
          <w:tcPr>
            <w:tcW w:w="0" w:type="auto"/>
            <w:vAlign w:val="center"/>
          </w:tcPr>
          <w:p w14:paraId="10A8AE4C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任务解析、自检触发、模块启动顺序控制</w:t>
            </w:r>
          </w:p>
        </w:tc>
        <w:tc>
          <w:tcPr>
            <w:tcW w:w="0" w:type="auto"/>
            <w:vAlign w:val="center"/>
          </w:tcPr>
          <w:p w14:paraId="323361EB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启动/暂停/结束指令</w:t>
            </w:r>
          </w:p>
        </w:tc>
      </w:tr>
      <w:tr w:rsidR="00E8316D" w14:paraId="01BA6A8A" w14:textId="77777777" w:rsidTr="00B508D2">
        <w:trPr>
          <w:jc w:val="center"/>
        </w:trPr>
        <w:tc>
          <w:tcPr>
            <w:tcW w:w="0" w:type="auto"/>
            <w:vAlign w:val="center"/>
          </w:tcPr>
          <w:p w14:paraId="51E64EC0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传感器数据采集模块</w:t>
            </w:r>
          </w:p>
        </w:tc>
        <w:tc>
          <w:tcPr>
            <w:tcW w:w="0" w:type="auto"/>
            <w:vAlign w:val="center"/>
          </w:tcPr>
          <w:p w14:paraId="0B68057A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相机、雷达、超声波、IMU、编码器数据</w:t>
            </w:r>
          </w:p>
        </w:tc>
        <w:tc>
          <w:tcPr>
            <w:tcW w:w="0" w:type="auto"/>
            <w:vAlign w:val="center"/>
          </w:tcPr>
          <w:p w14:paraId="30A6D81D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时间同步、格式转换、异常数据过滤</w:t>
            </w:r>
          </w:p>
        </w:tc>
        <w:tc>
          <w:tcPr>
            <w:tcW w:w="0" w:type="auto"/>
            <w:vAlign w:val="center"/>
          </w:tcPr>
          <w:p w14:paraId="0BBD8C42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统一格式的感知数据</w:t>
            </w:r>
          </w:p>
        </w:tc>
      </w:tr>
      <w:tr w:rsidR="00E8316D" w14:paraId="6781E9F6" w14:textId="77777777" w:rsidTr="00B508D2">
        <w:trPr>
          <w:jc w:val="center"/>
        </w:trPr>
        <w:tc>
          <w:tcPr>
            <w:tcW w:w="0" w:type="auto"/>
            <w:vAlign w:val="center"/>
          </w:tcPr>
          <w:p w14:paraId="6795EA33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自主导航与避障模块</w:t>
            </w:r>
          </w:p>
        </w:tc>
        <w:tc>
          <w:tcPr>
            <w:tcW w:w="0" w:type="auto"/>
            <w:vAlign w:val="center"/>
          </w:tcPr>
          <w:p w14:paraId="7D469DF6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地图、位姿、障碍物距离</w:t>
            </w:r>
          </w:p>
        </w:tc>
        <w:tc>
          <w:tcPr>
            <w:tcW w:w="0" w:type="auto"/>
            <w:vAlign w:val="center"/>
          </w:tcPr>
          <w:p w14:paraId="1926EBBE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路径跟踪、局部避障、速度控制</w:t>
            </w:r>
          </w:p>
        </w:tc>
        <w:tc>
          <w:tcPr>
            <w:tcW w:w="0" w:type="auto"/>
            <w:vAlign w:val="center"/>
          </w:tcPr>
          <w:p w14:paraId="052E97CB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底盘速度指令</w:t>
            </w:r>
          </w:p>
        </w:tc>
      </w:tr>
      <w:tr w:rsidR="00E8316D" w14:paraId="5181C113" w14:textId="77777777" w:rsidTr="00B508D2">
        <w:trPr>
          <w:jc w:val="center"/>
        </w:trPr>
        <w:tc>
          <w:tcPr>
            <w:tcW w:w="0" w:type="auto"/>
            <w:vAlign w:val="center"/>
          </w:tcPr>
          <w:p w14:paraId="7DF96A70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成熟番茄识别模块</w:t>
            </w:r>
          </w:p>
        </w:tc>
        <w:tc>
          <w:tcPr>
            <w:tcW w:w="0" w:type="auto"/>
            <w:vAlign w:val="center"/>
          </w:tcPr>
          <w:p w14:paraId="6475565A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RGB图像、补光状态</w:t>
            </w:r>
          </w:p>
        </w:tc>
        <w:tc>
          <w:tcPr>
            <w:tcW w:w="0" w:type="auto"/>
            <w:vAlign w:val="center"/>
          </w:tcPr>
          <w:p w14:paraId="047EAAB8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图像预处理、红色区域分割、轮廓筛选</w:t>
            </w:r>
          </w:p>
        </w:tc>
        <w:tc>
          <w:tcPr>
            <w:tcW w:w="0" w:type="auto"/>
            <w:vAlign w:val="center"/>
          </w:tcPr>
          <w:p w14:paraId="0A67F72A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番茄目标框、中心点、成熟度</w:t>
            </w:r>
          </w:p>
        </w:tc>
      </w:tr>
      <w:tr w:rsidR="00E8316D" w14:paraId="360EFEED" w14:textId="77777777" w:rsidTr="00B508D2">
        <w:trPr>
          <w:jc w:val="center"/>
        </w:trPr>
        <w:tc>
          <w:tcPr>
            <w:tcW w:w="0" w:type="auto"/>
            <w:vAlign w:val="center"/>
          </w:tcPr>
          <w:p w14:paraId="79D8E64B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三维定位与目标筛选模块</w:t>
            </w:r>
          </w:p>
        </w:tc>
        <w:tc>
          <w:tcPr>
            <w:tcW w:w="0" w:type="auto"/>
            <w:vAlign w:val="center"/>
          </w:tcPr>
          <w:p w14:paraId="1107B6C5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目标中心点、深度图、相机参数</w:t>
            </w:r>
          </w:p>
        </w:tc>
        <w:tc>
          <w:tcPr>
            <w:tcW w:w="0" w:type="auto"/>
            <w:vAlign w:val="center"/>
          </w:tcPr>
          <w:p w14:paraId="6FFB7037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三维坐标计算、坐标系转换、采摘优先级排序</w:t>
            </w:r>
          </w:p>
        </w:tc>
        <w:tc>
          <w:tcPr>
            <w:tcW w:w="0" w:type="auto"/>
            <w:vAlign w:val="center"/>
          </w:tcPr>
          <w:p w14:paraId="1C0CE738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proofErr w:type="gramStart"/>
            <w:r w:rsidRPr="00AF532E">
              <w:rPr>
                <w:rFonts w:ascii="宋体" w:hAnsi="宋体"/>
                <w:sz w:val="21"/>
                <w:szCs w:val="21"/>
              </w:rPr>
              <w:t>机械臂基坐标系</w:t>
            </w:r>
            <w:proofErr w:type="gramEnd"/>
            <w:r w:rsidRPr="00AF532E">
              <w:rPr>
                <w:rFonts w:ascii="宋体" w:hAnsi="宋体"/>
                <w:sz w:val="21"/>
                <w:szCs w:val="21"/>
              </w:rPr>
              <w:t>目标点</w:t>
            </w:r>
          </w:p>
        </w:tc>
      </w:tr>
      <w:tr w:rsidR="00E8316D" w14:paraId="65909C2C" w14:textId="77777777" w:rsidTr="00B508D2">
        <w:trPr>
          <w:jc w:val="center"/>
        </w:trPr>
        <w:tc>
          <w:tcPr>
            <w:tcW w:w="0" w:type="auto"/>
            <w:vAlign w:val="center"/>
          </w:tcPr>
          <w:p w14:paraId="78568AAF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机械臂与末端执行控制模块</w:t>
            </w:r>
          </w:p>
        </w:tc>
        <w:tc>
          <w:tcPr>
            <w:tcW w:w="0" w:type="auto"/>
            <w:vAlign w:val="center"/>
          </w:tcPr>
          <w:p w14:paraId="2B134B72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目标三维坐标、采摘指令</w:t>
            </w:r>
          </w:p>
        </w:tc>
        <w:tc>
          <w:tcPr>
            <w:tcW w:w="0" w:type="auto"/>
            <w:vAlign w:val="center"/>
          </w:tcPr>
          <w:p w14:paraId="1E420F3C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轨迹规划、吸盘控制、柔性手指包裹、剪切控制</w:t>
            </w:r>
          </w:p>
        </w:tc>
        <w:tc>
          <w:tcPr>
            <w:tcW w:w="0" w:type="auto"/>
            <w:vAlign w:val="center"/>
          </w:tcPr>
          <w:p w14:paraId="674F3AD3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采摘动作和执行结果</w:t>
            </w:r>
          </w:p>
        </w:tc>
      </w:tr>
      <w:tr w:rsidR="00E8316D" w14:paraId="5610CB76" w14:textId="77777777" w:rsidTr="00B508D2">
        <w:trPr>
          <w:jc w:val="center"/>
        </w:trPr>
        <w:tc>
          <w:tcPr>
            <w:tcW w:w="0" w:type="auto"/>
            <w:vAlign w:val="center"/>
          </w:tcPr>
          <w:p w14:paraId="77C436EC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状态监测与通信模块</w:t>
            </w:r>
          </w:p>
        </w:tc>
        <w:tc>
          <w:tcPr>
            <w:tcW w:w="0" w:type="auto"/>
            <w:vAlign w:val="center"/>
          </w:tcPr>
          <w:p w14:paraId="3D7BEE00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电量、温度、任务进度、异常信息</w:t>
            </w:r>
          </w:p>
        </w:tc>
        <w:tc>
          <w:tcPr>
            <w:tcW w:w="0" w:type="auto"/>
            <w:vAlign w:val="center"/>
          </w:tcPr>
          <w:p w14:paraId="56664FFD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日志记录、报警判断、数据上传</w:t>
            </w:r>
          </w:p>
        </w:tc>
        <w:tc>
          <w:tcPr>
            <w:tcW w:w="0" w:type="auto"/>
            <w:vAlign w:val="center"/>
          </w:tcPr>
          <w:p w14:paraId="2E177C85" w14:textId="77777777" w:rsidR="00E8316D" w:rsidRPr="00AF532E" w:rsidRDefault="00E8316D" w:rsidP="00EB2D0C">
            <w:pPr>
              <w:rPr>
                <w:sz w:val="21"/>
                <w:szCs w:val="21"/>
              </w:rPr>
            </w:pPr>
            <w:r w:rsidRPr="00AF532E">
              <w:rPr>
                <w:rFonts w:ascii="宋体" w:hAnsi="宋体"/>
                <w:sz w:val="21"/>
                <w:szCs w:val="21"/>
              </w:rPr>
              <w:t>作业记录、状态报表、报警信息</w:t>
            </w:r>
          </w:p>
        </w:tc>
      </w:tr>
    </w:tbl>
    <w:p w14:paraId="19B18D6F" w14:textId="77777777" w:rsidR="00923B8C" w:rsidRPr="00923B8C" w:rsidRDefault="00923B8C" w:rsidP="00923B8C">
      <w:pPr>
        <w:rPr>
          <w:rFonts w:hint="eastAsia"/>
          <w:b/>
        </w:rPr>
      </w:pPr>
      <w:r w:rsidRPr="00923B8C">
        <w:rPr>
          <w:rFonts w:hint="eastAsia"/>
          <w:b/>
        </w:rPr>
        <w:t xml:space="preserve">6.4 </w:t>
      </w:r>
      <w:r w:rsidRPr="00923B8C">
        <w:rPr>
          <w:rFonts w:hint="eastAsia"/>
          <w:b/>
        </w:rPr>
        <w:t>软件系统工作流程</w:t>
      </w:r>
    </w:p>
    <w:p w14:paraId="6F9CACF6" w14:textId="700397BD" w:rsidR="00E8316D" w:rsidRDefault="00923B8C" w:rsidP="00DA583B">
      <w:pPr>
        <w:ind w:firstLineChars="200" w:firstLine="480"/>
        <w:rPr>
          <w:rFonts w:hint="eastAsia"/>
        </w:rPr>
      </w:pPr>
      <w:r>
        <w:rPr>
          <w:rFonts w:hint="eastAsia"/>
        </w:rPr>
        <w:t>机器人启动后，软件系统首先进行自检，确认电池、传感器、底盘、机械臂和末端执行器状态正常；随后加载温室地图和作业任务，进入垄间过道执行巡航。当到达采摘位置后，机器人暂停底盘移动，由视觉模块采集番茄图像，识别成熟果实并计算三维坐标。采摘模块接收到目标坐标后控制机械臂和末端执行器完成“吸附—包裹—剪切—放入收集框”动作。采摘完成后，系统记录结果并继续移</w:t>
      </w:r>
      <w:r>
        <w:rPr>
          <w:rFonts w:hint="eastAsia"/>
        </w:rPr>
        <w:lastRenderedPageBreak/>
        <w:t>动到下一个采摘位置。</w:t>
      </w:r>
      <w:r w:rsidR="000A44A7" w:rsidRPr="000A44A7">
        <w:rPr>
          <w:rFonts w:hint="eastAsia"/>
        </w:rPr>
        <w:t>软件系统总体流程</w:t>
      </w:r>
      <w:r w:rsidR="000A44A7">
        <w:rPr>
          <w:rFonts w:hint="eastAsia"/>
        </w:rPr>
        <w:t>如图</w:t>
      </w:r>
      <w:r w:rsidR="000A44A7">
        <w:rPr>
          <w:rFonts w:hint="eastAsia"/>
        </w:rPr>
        <w:t>6-2</w:t>
      </w:r>
      <w:r w:rsidR="000A44A7">
        <w:rPr>
          <w:rFonts w:hint="eastAsia"/>
        </w:rPr>
        <w:t>所示。</w:t>
      </w:r>
    </w:p>
    <w:p w14:paraId="67AC3261" w14:textId="162D9EC2" w:rsidR="00213132" w:rsidRDefault="00DA583B" w:rsidP="000A44A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AB11F0" wp14:editId="646958D7">
            <wp:extent cx="5274310" cy="1485307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048E" w14:textId="6424C3C8" w:rsidR="00E8316D" w:rsidRDefault="000A44A7" w:rsidP="000A44A7">
      <w:pPr>
        <w:jc w:val="center"/>
      </w:pPr>
      <w:r w:rsidRPr="000A44A7">
        <w:rPr>
          <w:rFonts w:hint="eastAsia"/>
        </w:rPr>
        <w:t>图</w:t>
      </w:r>
      <w:r w:rsidRPr="000A44A7">
        <w:rPr>
          <w:rFonts w:hint="eastAsia"/>
        </w:rPr>
        <w:t xml:space="preserve">6-2 </w:t>
      </w:r>
      <w:r w:rsidRPr="000A44A7">
        <w:rPr>
          <w:rFonts w:hint="eastAsia"/>
        </w:rPr>
        <w:t>软件系统总体流程图</w:t>
      </w:r>
    </w:p>
    <w:p w14:paraId="4C3003BD" w14:textId="4738CD2C" w:rsidR="000A44A7" w:rsidRPr="00F70FDF" w:rsidRDefault="00F70FDF">
      <w:pPr>
        <w:rPr>
          <w:b/>
        </w:rPr>
      </w:pPr>
      <w:r w:rsidRPr="00F70FDF">
        <w:rPr>
          <w:rFonts w:hint="eastAsia"/>
          <w:b/>
        </w:rPr>
        <w:t xml:space="preserve">6.5 </w:t>
      </w:r>
      <w:r w:rsidRPr="00F70FDF">
        <w:rPr>
          <w:rFonts w:hint="eastAsia"/>
          <w:b/>
        </w:rPr>
        <w:t>本次实现的核心算法</w:t>
      </w:r>
    </w:p>
    <w:p w14:paraId="159829DC" w14:textId="74E2F3A1" w:rsidR="00F70FDF" w:rsidRDefault="00F70FDF" w:rsidP="00F70FDF">
      <w:pPr>
        <w:ind w:firstLineChars="200" w:firstLine="480"/>
        <w:rPr>
          <w:rFonts w:hint="eastAsia"/>
        </w:rPr>
      </w:pPr>
      <w:r>
        <w:rPr>
          <w:rFonts w:hint="eastAsia"/>
        </w:rPr>
        <w:t>本次课程作业中，将“基于图像处理的成熟番茄识别与定位算法”作为核心算法。选择该算法的原因如下：</w:t>
      </w:r>
    </w:p>
    <w:p w14:paraId="098AAA07" w14:textId="634BF9A4" w:rsidR="00F70FDF" w:rsidRDefault="00F70FDF" w:rsidP="00F70FDF">
      <w:pPr>
        <w:ind w:firstLineChars="200" w:firstLine="482"/>
        <w:rPr>
          <w:rFonts w:hint="eastAsia"/>
        </w:rPr>
      </w:pPr>
      <w:r w:rsidRPr="00F70FDF">
        <w:rPr>
          <w:rFonts w:hint="eastAsia"/>
          <w:b/>
        </w:rPr>
        <w:t>（</w:t>
      </w:r>
      <w:r w:rsidRPr="00F70FDF">
        <w:rPr>
          <w:rFonts w:hint="eastAsia"/>
          <w:b/>
        </w:rPr>
        <w:t>1</w:t>
      </w:r>
      <w:r w:rsidRPr="00F70FDF">
        <w:rPr>
          <w:rFonts w:hint="eastAsia"/>
          <w:b/>
        </w:rPr>
        <w:t>）</w:t>
      </w:r>
      <w:r w:rsidRPr="00F70FDF">
        <w:rPr>
          <w:rFonts w:hint="eastAsia"/>
          <w:b/>
        </w:rPr>
        <w:t>它与番茄采摘机器人</w:t>
      </w:r>
      <w:proofErr w:type="gramStart"/>
      <w:r w:rsidRPr="00F70FDF">
        <w:rPr>
          <w:rFonts w:hint="eastAsia"/>
          <w:b/>
        </w:rPr>
        <w:t>最</w:t>
      </w:r>
      <w:proofErr w:type="gramEnd"/>
      <w:r w:rsidRPr="00F70FDF">
        <w:rPr>
          <w:rFonts w:hint="eastAsia"/>
          <w:b/>
        </w:rPr>
        <w:t>核心的功能直接相关。</w:t>
      </w:r>
      <w:r>
        <w:rPr>
          <w:rFonts w:hint="eastAsia"/>
        </w:rPr>
        <w:t>机器人只有先找到成熟番茄，才能进行后续三维定位和机械臂采摘。</w:t>
      </w:r>
    </w:p>
    <w:p w14:paraId="27A97E80" w14:textId="086D7182" w:rsidR="00F70FDF" w:rsidRDefault="00F70FDF" w:rsidP="00F70FDF">
      <w:pPr>
        <w:ind w:firstLineChars="200" w:firstLine="482"/>
        <w:rPr>
          <w:rFonts w:hint="eastAsia"/>
        </w:rPr>
      </w:pPr>
      <w:r w:rsidRPr="00F70FDF">
        <w:rPr>
          <w:rFonts w:hint="eastAsia"/>
          <w:b/>
        </w:rPr>
        <w:t>（</w:t>
      </w:r>
      <w:r w:rsidRPr="00F70FDF">
        <w:rPr>
          <w:rFonts w:hint="eastAsia"/>
          <w:b/>
        </w:rPr>
        <w:t>2</w:t>
      </w:r>
      <w:r w:rsidRPr="00F70FDF">
        <w:rPr>
          <w:rFonts w:hint="eastAsia"/>
          <w:b/>
        </w:rPr>
        <w:t>）</w:t>
      </w:r>
      <w:r w:rsidRPr="00F70FDF">
        <w:rPr>
          <w:rFonts w:hint="eastAsia"/>
          <w:b/>
        </w:rPr>
        <w:t>实现难度适</w:t>
      </w:r>
      <w:r w:rsidRPr="00F70FDF">
        <w:rPr>
          <w:rFonts w:hint="eastAsia"/>
          <w:b/>
        </w:rPr>
        <w:t>中</w:t>
      </w:r>
      <w:r w:rsidRPr="00F70FDF">
        <w:rPr>
          <w:rFonts w:hint="eastAsia"/>
          <w:b/>
        </w:rPr>
        <w:t>。</w:t>
      </w:r>
      <w:r>
        <w:rPr>
          <w:rFonts w:hint="eastAsia"/>
        </w:rPr>
        <w:t>相比完整</w:t>
      </w:r>
      <w:r>
        <w:rPr>
          <w:rFonts w:hint="eastAsia"/>
        </w:rPr>
        <w:t>SLAM</w:t>
      </w:r>
      <w:proofErr w:type="gramStart"/>
      <w:r>
        <w:rPr>
          <w:rFonts w:hint="eastAsia"/>
        </w:rPr>
        <w:t>建图或</w:t>
      </w:r>
      <w:proofErr w:type="gramEnd"/>
      <w:r>
        <w:rPr>
          <w:rFonts w:hint="eastAsia"/>
        </w:rPr>
        <w:t>真实机械臂控制，图像识别算法可以用</w:t>
      </w:r>
      <w:r>
        <w:rPr>
          <w:rFonts w:hint="eastAsia"/>
        </w:rPr>
        <w:t>Python</w:t>
      </w:r>
      <w:r>
        <w:rPr>
          <w:rFonts w:hint="eastAsia"/>
        </w:rPr>
        <w:t>和</w:t>
      </w:r>
      <w:r>
        <w:rPr>
          <w:rFonts w:hint="eastAsia"/>
        </w:rPr>
        <w:t>OpenCV</w:t>
      </w:r>
      <w:r>
        <w:rPr>
          <w:rFonts w:hint="eastAsia"/>
        </w:rPr>
        <w:t>完成，便于编写代码、记录实验结果。</w:t>
      </w:r>
    </w:p>
    <w:p w14:paraId="2C66B191" w14:textId="4CC81C93" w:rsidR="00F70FDF" w:rsidRDefault="00F70FDF" w:rsidP="00F70FDF">
      <w:pPr>
        <w:ind w:firstLineChars="200" w:firstLine="482"/>
        <w:rPr>
          <w:rFonts w:hint="eastAsia"/>
        </w:rPr>
      </w:pPr>
      <w:r w:rsidRPr="00F70FDF">
        <w:rPr>
          <w:rFonts w:hint="eastAsia"/>
          <w:b/>
        </w:rPr>
        <w:t>（</w:t>
      </w:r>
      <w:r w:rsidRPr="00F70FDF">
        <w:rPr>
          <w:rFonts w:hint="eastAsia"/>
          <w:b/>
        </w:rPr>
        <w:t>3</w:t>
      </w:r>
      <w:r w:rsidRPr="00F70FDF">
        <w:rPr>
          <w:rFonts w:hint="eastAsia"/>
          <w:b/>
        </w:rPr>
        <w:t>）</w:t>
      </w:r>
      <w:r w:rsidRPr="00F70FDF">
        <w:rPr>
          <w:rFonts w:hint="eastAsia"/>
          <w:b/>
        </w:rPr>
        <w:t>算法输出结果清晰。</w:t>
      </w:r>
      <w:r>
        <w:rPr>
          <w:rFonts w:hint="eastAsia"/>
        </w:rPr>
        <w:t>检测框、中心点、分割图、识别数量、误检和漏检情况都可以作为实验截图和数据分析依据。</w:t>
      </w:r>
    </w:p>
    <w:p w14:paraId="16301B0E" w14:textId="7AED7500" w:rsidR="000A44A7" w:rsidRPr="00F70FDF" w:rsidRDefault="00F70FDF" w:rsidP="00F70FDF">
      <w:pPr>
        <w:ind w:firstLineChars="200" w:firstLine="482"/>
      </w:pPr>
      <w:r w:rsidRPr="00F70FDF">
        <w:rPr>
          <w:rFonts w:hint="eastAsia"/>
          <w:b/>
        </w:rPr>
        <w:t>（</w:t>
      </w:r>
      <w:r w:rsidRPr="00F70FDF">
        <w:rPr>
          <w:rFonts w:hint="eastAsia"/>
          <w:b/>
        </w:rPr>
        <w:t>4</w:t>
      </w:r>
      <w:r w:rsidRPr="00F70FDF">
        <w:rPr>
          <w:rFonts w:hint="eastAsia"/>
          <w:b/>
        </w:rPr>
        <w:t>）</w:t>
      </w:r>
      <w:r w:rsidRPr="00F70FDF">
        <w:rPr>
          <w:rFonts w:hint="eastAsia"/>
          <w:b/>
        </w:rPr>
        <w:t>它能和前面的机械结构设计形成闭环。</w:t>
      </w:r>
      <w:r>
        <w:rPr>
          <w:rFonts w:hint="eastAsia"/>
        </w:rPr>
        <w:t>识别算法输出的目标坐标可以作为机械臂和“吸附—包裹—剪切”末端执行器的输入。</w:t>
      </w:r>
    </w:p>
    <w:p w14:paraId="7440C804" w14:textId="77777777" w:rsidR="004973AC" w:rsidRPr="004973AC" w:rsidRDefault="004973AC" w:rsidP="004973AC">
      <w:pPr>
        <w:rPr>
          <w:rFonts w:hint="eastAsia"/>
          <w:b/>
        </w:rPr>
      </w:pPr>
      <w:r w:rsidRPr="004973AC">
        <w:rPr>
          <w:rFonts w:hint="eastAsia"/>
          <w:b/>
        </w:rPr>
        <w:t xml:space="preserve">6.6 </w:t>
      </w:r>
      <w:r w:rsidRPr="004973AC">
        <w:rPr>
          <w:rFonts w:hint="eastAsia"/>
          <w:b/>
        </w:rPr>
        <w:t>成熟番茄识别与定位算法设计</w:t>
      </w:r>
    </w:p>
    <w:p w14:paraId="044C9B51" w14:textId="59679156" w:rsidR="000A44A7" w:rsidRDefault="004973AC" w:rsidP="00AB4171">
      <w:pPr>
        <w:ind w:firstLineChars="200" w:firstLine="480"/>
        <w:rPr>
          <w:rFonts w:hint="eastAsia"/>
        </w:rPr>
      </w:pPr>
      <w:r>
        <w:rPr>
          <w:rFonts w:hint="eastAsia"/>
        </w:rPr>
        <w:t>成熟番茄通常呈红色或橙红色，而温室背景中的叶片、枝干和支架多为绿色、灰色或棕色。因此，本次算法采用“颜色分割</w:t>
      </w:r>
      <w:r>
        <w:rPr>
          <w:rFonts w:hint="eastAsia"/>
        </w:rPr>
        <w:t xml:space="preserve"> + </w:t>
      </w:r>
      <w:r>
        <w:rPr>
          <w:rFonts w:hint="eastAsia"/>
        </w:rPr>
        <w:t>形态学处理</w:t>
      </w:r>
      <w:r>
        <w:rPr>
          <w:rFonts w:hint="eastAsia"/>
        </w:rPr>
        <w:t xml:space="preserve"> + </w:t>
      </w:r>
      <w:r>
        <w:rPr>
          <w:rFonts w:hint="eastAsia"/>
        </w:rPr>
        <w:t>轮廓筛选</w:t>
      </w:r>
      <w:r>
        <w:rPr>
          <w:rFonts w:hint="eastAsia"/>
        </w:rPr>
        <w:t xml:space="preserve"> + </w:t>
      </w:r>
      <w:r>
        <w:rPr>
          <w:rFonts w:hint="eastAsia"/>
        </w:rPr>
        <w:t>中心点定位</w:t>
      </w:r>
      <w:r>
        <w:rPr>
          <w:rFonts w:hint="eastAsia"/>
        </w:rPr>
        <w:t xml:space="preserve"> + </w:t>
      </w:r>
      <w:r>
        <w:rPr>
          <w:rFonts w:hint="eastAsia"/>
        </w:rPr>
        <w:t>深度坐标计算”的路线。该方法不依赖大规模训练数据，便于快速完成演示和验证。</w:t>
      </w:r>
    </w:p>
    <w:p w14:paraId="4F8A51B3" w14:textId="0BCED66A" w:rsidR="00AB4171" w:rsidRDefault="00AB4171" w:rsidP="00B57A8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6955E4" wp14:editId="4EDCC11B">
            <wp:extent cx="5274310" cy="10884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F337" w14:textId="6C580989" w:rsidR="000A44A7" w:rsidRPr="00DC46FD" w:rsidRDefault="00DC46FD" w:rsidP="00DC46FD">
      <w:pPr>
        <w:jc w:val="center"/>
      </w:pPr>
      <w:r w:rsidRPr="00DC46FD">
        <w:rPr>
          <w:rFonts w:hint="eastAsia"/>
        </w:rPr>
        <w:t>图</w:t>
      </w:r>
      <w:r w:rsidRPr="00DC46FD">
        <w:rPr>
          <w:rFonts w:hint="eastAsia"/>
        </w:rPr>
        <w:t xml:space="preserve">6-3 </w:t>
      </w:r>
      <w:r w:rsidRPr="00DC46FD">
        <w:rPr>
          <w:rFonts w:hint="eastAsia"/>
        </w:rPr>
        <w:t>成熟番茄识别与三维定位算法流程图</w:t>
      </w:r>
    </w:p>
    <w:p w14:paraId="7B121374" w14:textId="77777777" w:rsidR="00DC46FD" w:rsidRPr="00DC46FD" w:rsidRDefault="00DC46FD" w:rsidP="00DC46FD">
      <w:pPr>
        <w:rPr>
          <w:rFonts w:hint="eastAsia"/>
          <w:b/>
        </w:rPr>
      </w:pPr>
      <w:r w:rsidRPr="00DC46FD">
        <w:rPr>
          <w:rFonts w:hint="eastAsia"/>
          <w:b/>
        </w:rPr>
        <w:t xml:space="preserve">6.6.1 </w:t>
      </w:r>
      <w:r w:rsidRPr="00DC46FD">
        <w:rPr>
          <w:rFonts w:hint="eastAsia"/>
          <w:b/>
        </w:rPr>
        <w:t>图像采集与预处理</w:t>
      </w:r>
    </w:p>
    <w:p w14:paraId="7F813EC6" w14:textId="77777777" w:rsidR="00DC46FD" w:rsidRDefault="00DC46FD" w:rsidP="00DC46FD">
      <w:pPr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>视觉模块读取</w:t>
      </w:r>
      <w:r>
        <w:rPr>
          <w:rFonts w:hint="eastAsia"/>
        </w:rPr>
        <w:t>RGB-D</w:t>
      </w:r>
      <w:r>
        <w:rPr>
          <w:rFonts w:hint="eastAsia"/>
        </w:rPr>
        <w:t>相机采集的彩色图像和深度图。由于温室中可能存在逆光、局部阴影和传感器噪声，首先对图像进行缩放、</w:t>
      </w:r>
      <w:proofErr w:type="gramStart"/>
      <w:r>
        <w:rPr>
          <w:rFonts w:hint="eastAsia"/>
        </w:rPr>
        <w:t>去噪和</w:t>
      </w:r>
      <w:proofErr w:type="gramEnd"/>
      <w:r>
        <w:rPr>
          <w:rFonts w:hint="eastAsia"/>
        </w:rPr>
        <w:t>亮度均衡处理。预处理的作用是</w:t>
      </w:r>
      <w:proofErr w:type="gramStart"/>
      <w:r>
        <w:rPr>
          <w:rFonts w:hint="eastAsia"/>
        </w:rPr>
        <w:t>减少小噪点对</w:t>
      </w:r>
      <w:proofErr w:type="gramEnd"/>
      <w:r>
        <w:rPr>
          <w:rFonts w:hint="eastAsia"/>
        </w:rPr>
        <w:t>分割结果的影响，使红色果实区域更加稳定。</w:t>
      </w:r>
    </w:p>
    <w:p w14:paraId="1C523907" w14:textId="77777777" w:rsidR="00DC46FD" w:rsidRPr="00DC46FD" w:rsidRDefault="00DC46FD" w:rsidP="00DC46FD">
      <w:pPr>
        <w:rPr>
          <w:rFonts w:hint="eastAsia"/>
          <w:b/>
        </w:rPr>
      </w:pPr>
      <w:r w:rsidRPr="00DC46FD">
        <w:rPr>
          <w:rFonts w:hint="eastAsia"/>
          <w:b/>
        </w:rPr>
        <w:t>6.6.2 HSV</w:t>
      </w:r>
      <w:r w:rsidRPr="00DC46FD">
        <w:rPr>
          <w:rFonts w:hint="eastAsia"/>
          <w:b/>
        </w:rPr>
        <w:t>颜色空间转换</w:t>
      </w:r>
    </w:p>
    <w:p w14:paraId="19628834" w14:textId="77777777" w:rsidR="00DC46FD" w:rsidRDefault="00DC46FD" w:rsidP="007C0DEC">
      <w:pPr>
        <w:ind w:firstLineChars="200" w:firstLine="480"/>
        <w:rPr>
          <w:rFonts w:hint="eastAsia"/>
        </w:rPr>
      </w:pPr>
      <w:r>
        <w:rPr>
          <w:rFonts w:hint="eastAsia"/>
        </w:rPr>
        <w:t>RGB</w:t>
      </w:r>
      <w:r>
        <w:rPr>
          <w:rFonts w:hint="eastAsia"/>
        </w:rPr>
        <w:t>图像容易受到亮度变化影响，而</w:t>
      </w:r>
      <w:r>
        <w:rPr>
          <w:rFonts w:hint="eastAsia"/>
        </w:rPr>
        <w:t>HSV</w:t>
      </w:r>
      <w:r>
        <w:rPr>
          <w:rFonts w:hint="eastAsia"/>
        </w:rPr>
        <w:t>颜色空间将颜色信息、饱和度和亮度分开，适合进行成熟番茄的颜色分割。成熟番茄主要处于红色区间，算法将图像由</w:t>
      </w:r>
      <w:r>
        <w:rPr>
          <w:rFonts w:hint="eastAsia"/>
        </w:rPr>
        <w:t>RGB</w:t>
      </w:r>
      <w:r>
        <w:rPr>
          <w:rFonts w:hint="eastAsia"/>
        </w:rPr>
        <w:t>转换到</w:t>
      </w:r>
      <w:r>
        <w:rPr>
          <w:rFonts w:hint="eastAsia"/>
        </w:rPr>
        <w:t>HSV</w:t>
      </w:r>
      <w:r>
        <w:rPr>
          <w:rFonts w:hint="eastAsia"/>
        </w:rPr>
        <w:t>后，再进行红色阈值提取。</w:t>
      </w:r>
    </w:p>
    <w:p w14:paraId="740FF161" w14:textId="77777777" w:rsidR="00DC46FD" w:rsidRPr="007C0DEC" w:rsidRDefault="00DC46FD" w:rsidP="00DC46FD">
      <w:pPr>
        <w:rPr>
          <w:rFonts w:hint="eastAsia"/>
          <w:b/>
        </w:rPr>
      </w:pPr>
      <w:r w:rsidRPr="007C0DEC">
        <w:rPr>
          <w:rFonts w:hint="eastAsia"/>
          <w:b/>
        </w:rPr>
        <w:t xml:space="preserve">6.6.3 </w:t>
      </w:r>
      <w:r w:rsidRPr="007C0DEC">
        <w:rPr>
          <w:rFonts w:hint="eastAsia"/>
          <w:b/>
        </w:rPr>
        <w:t>红色区域阈值分割</w:t>
      </w:r>
    </w:p>
    <w:p w14:paraId="22AC02D0" w14:textId="77777777" w:rsidR="00DC46FD" w:rsidRDefault="00DC46FD" w:rsidP="007C0DEC">
      <w:pPr>
        <w:ind w:firstLineChars="200" w:firstLine="48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HSV</w:t>
      </w:r>
      <w:r>
        <w:rPr>
          <w:rFonts w:hint="eastAsia"/>
        </w:rPr>
        <w:t>中的红色分布在色相环的两端，需要</w:t>
      </w:r>
      <w:proofErr w:type="gramStart"/>
      <w:r>
        <w:rPr>
          <w:rFonts w:hint="eastAsia"/>
        </w:rPr>
        <w:t>设置低</w:t>
      </w:r>
      <w:proofErr w:type="gramEnd"/>
      <w:r>
        <w:rPr>
          <w:rFonts w:hint="eastAsia"/>
        </w:rPr>
        <w:t>红色和高红色两个阈值区间，再将两个掩膜合并。可参考阈值：</w:t>
      </w:r>
      <w:r>
        <w:rPr>
          <w:rFonts w:hint="eastAsia"/>
        </w:rPr>
        <w:t>H=0~10</w:t>
      </w:r>
      <w:r>
        <w:rPr>
          <w:rFonts w:hint="eastAsia"/>
        </w:rPr>
        <w:t>或</w:t>
      </w:r>
      <w:r>
        <w:rPr>
          <w:rFonts w:hint="eastAsia"/>
        </w:rPr>
        <w:t>H=160~180</w:t>
      </w:r>
      <w:r>
        <w:rPr>
          <w:rFonts w:hint="eastAsia"/>
        </w:rPr>
        <w:t>，</w:t>
      </w:r>
      <w:r>
        <w:rPr>
          <w:rFonts w:hint="eastAsia"/>
        </w:rPr>
        <w:t>S&gt;80</w:t>
      </w:r>
      <w:r>
        <w:rPr>
          <w:rFonts w:hint="eastAsia"/>
        </w:rPr>
        <w:t>，</w:t>
      </w:r>
      <w:r>
        <w:rPr>
          <w:rFonts w:hint="eastAsia"/>
        </w:rPr>
        <w:t>V&gt;50</w:t>
      </w:r>
      <w:r>
        <w:rPr>
          <w:rFonts w:hint="eastAsia"/>
        </w:rPr>
        <w:t>。实际实验时可根据图片光照情况微调阈值。</w:t>
      </w:r>
    </w:p>
    <w:p w14:paraId="3BF4A0AE" w14:textId="77777777" w:rsidR="00DC46FD" w:rsidRPr="007C0DEC" w:rsidRDefault="00DC46FD" w:rsidP="00DC46FD">
      <w:pPr>
        <w:rPr>
          <w:rFonts w:hint="eastAsia"/>
          <w:b/>
        </w:rPr>
      </w:pPr>
      <w:r w:rsidRPr="007C0DEC">
        <w:rPr>
          <w:rFonts w:hint="eastAsia"/>
          <w:b/>
        </w:rPr>
        <w:t xml:space="preserve">6.6.4 </w:t>
      </w:r>
      <w:r w:rsidRPr="007C0DEC">
        <w:rPr>
          <w:rFonts w:hint="eastAsia"/>
          <w:b/>
        </w:rPr>
        <w:t>形态学</w:t>
      </w:r>
      <w:proofErr w:type="gramStart"/>
      <w:r w:rsidRPr="007C0DEC">
        <w:rPr>
          <w:rFonts w:hint="eastAsia"/>
          <w:b/>
        </w:rPr>
        <w:t>去噪与</w:t>
      </w:r>
      <w:proofErr w:type="gramEnd"/>
      <w:r w:rsidRPr="007C0DEC">
        <w:rPr>
          <w:rFonts w:hint="eastAsia"/>
          <w:b/>
        </w:rPr>
        <w:t>轮廓提取</w:t>
      </w:r>
    </w:p>
    <w:p w14:paraId="32C5191D" w14:textId="2F9EB57E" w:rsidR="00DC46FD" w:rsidRDefault="00DC46FD" w:rsidP="007C0DEC">
      <w:pPr>
        <w:ind w:firstLineChars="200" w:firstLine="480"/>
      </w:pPr>
      <w:r>
        <w:rPr>
          <w:rFonts w:hint="eastAsia"/>
        </w:rPr>
        <w:t>阈值分割后得到的掩膜图中可能存在碎片噪声和孔洞，因此使用开运算去除</w:t>
      </w:r>
      <w:proofErr w:type="gramStart"/>
      <w:r>
        <w:rPr>
          <w:rFonts w:hint="eastAsia"/>
        </w:rPr>
        <w:t>小噪点</w:t>
      </w:r>
      <w:proofErr w:type="gramEnd"/>
      <w:r>
        <w:rPr>
          <w:rFonts w:hint="eastAsia"/>
        </w:rPr>
        <w:t>，使用闭运算填补果实内部孔洞。随后对</w:t>
      </w:r>
      <w:proofErr w:type="gramStart"/>
      <w:r>
        <w:rPr>
          <w:rFonts w:hint="eastAsia"/>
        </w:rPr>
        <w:t>掩膜图进行</w:t>
      </w:r>
      <w:proofErr w:type="gramEnd"/>
      <w:r>
        <w:rPr>
          <w:rFonts w:hint="eastAsia"/>
        </w:rPr>
        <w:t>轮廓提取，得到候选红色区域。</w:t>
      </w:r>
    </w:p>
    <w:p w14:paraId="7D63AED7" w14:textId="27B2DFD9" w:rsidR="009016F9" w:rsidRDefault="009016F9" w:rsidP="009016F9">
      <w:pPr>
        <w:ind w:firstLineChars="200" w:firstLine="48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轮廓圆形度筛选。</w:t>
      </w:r>
      <w:r w:rsidR="00294648">
        <w:rPr>
          <w:rFonts w:hint="eastAsia"/>
        </w:rPr>
        <w:t>因为</w:t>
      </w:r>
      <w:r>
        <w:rPr>
          <w:rFonts w:hint="eastAsia"/>
        </w:rPr>
        <w:t>番茄近似圆形或椭圆形，可用圆形度排除细长噪声区域：</w:t>
      </w:r>
    </w:p>
    <w:p w14:paraId="2A8CB84B" w14:textId="4EBF1FCB" w:rsidR="009016F9" w:rsidRDefault="00535436" w:rsidP="00245150">
      <w:pPr>
        <w:jc w:val="center"/>
        <w:rPr>
          <w:rFonts w:hint="eastAsia"/>
        </w:rPr>
      </w:pPr>
      <w:r w:rsidRPr="00535436">
        <w:rPr>
          <w:position w:val="-24"/>
        </w:rPr>
        <w:object w:dxaOrig="1140" w:dyaOrig="620" w14:anchorId="79B326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57.25pt;height:31.1pt" o:ole="">
            <v:imagedata r:id="rId7" o:title=""/>
          </v:shape>
          <o:OLEObject Type="Embed" ProgID="Equation.DSMT4" ShapeID="_x0000_i1033" DrawAspect="Content" ObjectID="_1840630737" r:id="rId8"/>
        </w:object>
      </w:r>
    </w:p>
    <w:p w14:paraId="2DE1BF99" w14:textId="5E1AC9B9" w:rsidR="009016F9" w:rsidRPr="009016F9" w:rsidRDefault="009016F9" w:rsidP="00535436">
      <w:pPr>
        <w:ind w:firstLineChars="200" w:firstLine="480"/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</w:rPr>
        <w:t>A</w:t>
      </w:r>
      <w:r>
        <w:rPr>
          <w:rFonts w:hint="eastAsia"/>
        </w:rPr>
        <w:t>为轮廓面积，</w:t>
      </w:r>
      <w:r>
        <w:rPr>
          <w:rFonts w:hint="eastAsia"/>
        </w:rPr>
        <w:t>P</w:t>
      </w:r>
      <w:r>
        <w:rPr>
          <w:rFonts w:hint="eastAsia"/>
        </w:rPr>
        <w:t>为轮廓周长，</w:t>
      </w:r>
      <w:r>
        <w:rPr>
          <w:rFonts w:hint="eastAsia"/>
        </w:rPr>
        <w:t>C</w:t>
      </w:r>
      <w:r>
        <w:rPr>
          <w:rFonts w:hint="eastAsia"/>
        </w:rPr>
        <w:t>越接近</w:t>
      </w:r>
      <w:r>
        <w:rPr>
          <w:rFonts w:hint="eastAsia"/>
        </w:rPr>
        <w:t>1</w:t>
      </w:r>
      <w:r>
        <w:rPr>
          <w:rFonts w:hint="eastAsia"/>
        </w:rPr>
        <w:t>表示轮廓越接近圆形。</w:t>
      </w:r>
    </w:p>
    <w:p w14:paraId="4E614893" w14:textId="77777777" w:rsidR="00DC46FD" w:rsidRPr="007C0DEC" w:rsidRDefault="00DC46FD" w:rsidP="00DC46FD">
      <w:pPr>
        <w:rPr>
          <w:rFonts w:hint="eastAsia"/>
          <w:b/>
        </w:rPr>
      </w:pPr>
      <w:r w:rsidRPr="007C0DEC">
        <w:rPr>
          <w:rFonts w:hint="eastAsia"/>
          <w:b/>
        </w:rPr>
        <w:t xml:space="preserve">6.6.5 </w:t>
      </w:r>
      <w:r w:rsidRPr="007C0DEC">
        <w:rPr>
          <w:rFonts w:hint="eastAsia"/>
          <w:b/>
        </w:rPr>
        <w:t>目标筛选与中心点定位</w:t>
      </w:r>
    </w:p>
    <w:p w14:paraId="0529FD7B" w14:textId="44B99486" w:rsidR="00DC46FD" w:rsidRDefault="00DC46FD" w:rsidP="007C0DEC">
      <w:pPr>
        <w:ind w:firstLineChars="200" w:firstLine="480"/>
      </w:pPr>
      <w:r>
        <w:rPr>
          <w:rFonts w:hint="eastAsia"/>
        </w:rPr>
        <w:t>由于图像中可能出现红色标签、管线或反光干扰，算法进一步根据面积、圆形度和长宽比筛选目标。通过筛选后，计算每个目标的外接矩形和中心点坐标，作为机械臂对准果实的初始位置。</w:t>
      </w:r>
    </w:p>
    <w:p w14:paraId="6F385F56" w14:textId="53A5CF24" w:rsidR="00535436" w:rsidRDefault="00535436" w:rsidP="00535436">
      <w:pPr>
        <w:ind w:firstLineChars="200" w:firstLine="48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目标中心点计算。若外接矩形左上角坐标为</w:t>
      </w:r>
      <w:r>
        <w:rPr>
          <w:rFonts w:hint="eastAsia"/>
        </w:rPr>
        <w:t>(x, y)</w:t>
      </w:r>
      <w:r>
        <w:rPr>
          <w:rFonts w:hint="eastAsia"/>
        </w:rPr>
        <w:t>，宽度为</w:t>
      </w:r>
      <w:r>
        <w:rPr>
          <w:rFonts w:hint="eastAsia"/>
        </w:rPr>
        <w:t>w</w:t>
      </w:r>
      <w:r>
        <w:rPr>
          <w:rFonts w:hint="eastAsia"/>
        </w:rPr>
        <w:t>，高度为</w:t>
      </w:r>
      <w:r>
        <w:rPr>
          <w:rFonts w:hint="eastAsia"/>
        </w:rPr>
        <w:t>h</w:t>
      </w:r>
      <w:r>
        <w:rPr>
          <w:rFonts w:hint="eastAsia"/>
        </w:rPr>
        <w:t>，则</w:t>
      </w:r>
      <w:r w:rsidR="00A71A9F">
        <w:rPr>
          <w:rFonts w:hint="eastAsia"/>
        </w:rPr>
        <w:t>番茄</w:t>
      </w:r>
      <w:r>
        <w:rPr>
          <w:rFonts w:hint="eastAsia"/>
        </w:rPr>
        <w:t>中心点</w:t>
      </w:r>
      <w:r w:rsidR="00A71A9F">
        <w:rPr>
          <w:rFonts w:hint="eastAsia"/>
        </w:rPr>
        <w:t>在图像中的像素坐标</w:t>
      </w:r>
      <w:r w:rsidR="00A71A9F">
        <w:rPr>
          <w:rFonts w:hint="eastAsia"/>
        </w:rPr>
        <w:t>u</w:t>
      </w:r>
      <w:r w:rsidR="00A71A9F">
        <w:rPr>
          <w:rFonts w:hint="eastAsia"/>
        </w:rPr>
        <w:t>、</w:t>
      </w:r>
      <w:r w:rsidR="00A71A9F">
        <w:rPr>
          <w:rFonts w:hint="eastAsia"/>
        </w:rPr>
        <w:t>v</w:t>
      </w:r>
      <w:r>
        <w:rPr>
          <w:rFonts w:hint="eastAsia"/>
        </w:rPr>
        <w:t>为：</w:t>
      </w:r>
    </w:p>
    <w:p w14:paraId="4F009D8F" w14:textId="023440F8" w:rsidR="00535436" w:rsidRDefault="00535436" w:rsidP="00535436">
      <w:pPr>
        <w:jc w:val="center"/>
        <w:rPr>
          <w:rFonts w:hint="eastAsia"/>
        </w:rPr>
      </w:pPr>
      <w:r w:rsidRPr="00535436">
        <w:rPr>
          <w:position w:val="-24"/>
        </w:rPr>
        <w:object w:dxaOrig="1100" w:dyaOrig="620" w14:anchorId="11ECDED1">
          <v:shape id="_x0000_i1036" type="#_x0000_t75" style="width:55.1pt;height:31.1pt" o:ole="">
            <v:imagedata r:id="rId9" o:title=""/>
          </v:shape>
          <o:OLEObject Type="Embed" ProgID="Equation.DSMT4" ShapeID="_x0000_i1036" DrawAspect="Content" ObjectID="_1840630738" r:id="rId10"/>
        </w:object>
      </w:r>
    </w:p>
    <w:p w14:paraId="0EB5BF8D" w14:textId="30E910E8" w:rsidR="00535436" w:rsidRDefault="00535436" w:rsidP="009C4FF5">
      <w:pPr>
        <w:jc w:val="center"/>
        <w:rPr>
          <w:rFonts w:hint="eastAsia"/>
        </w:rPr>
      </w:pPr>
      <w:r w:rsidRPr="00535436">
        <w:rPr>
          <w:position w:val="-24"/>
        </w:rPr>
        <w:object w:dxaOrig="1060" w:dyaOrig="620" w14:anchorId="43FEAF1F">
          <v:shape id="_x0000_i1038" type="#_x0000_t75" style="width:52.9pt;height:31.1pt" o:ole="">
            <v:imagedata r:id="rId11" o:title=""/>
          </v:shape>
          <o:OLEObject Type="Embed" ProgID="Equation.DSMT4" ShapeID="_x0000_i1038" DrawAspect="Content" ObjectID="_1840630739" r:id="rId12"/>
        </w:object>
      </w:r>
    </w:p>
    <w:p w14:paraId="36EE1580" w14:textId="77777777" w:rsidR="00DC46FD" w:rsidRPr="007C0DEC" w:rsidRDefault="00DC46FD" w:rsidP="00DC46FD">
      <w:pPr>
        <w:rPr>
          <w:rFonts w:hint="eastAsia"/>
          <w:b/>
        </w:rPr>
      </w:pPr>
      <w:r w:rsidRPr="007C0DEC">
        <w:rPr>
          <w:rFonts w:hint="eastAsia"/>
          <w:b/>
        </w:rPr>
        <w:t xml:space="preserve">6.6.6 </w:t>
      </w:r>
      <w:r w:rsidRPr="007C0DEC">
        <w:rPr>
          <w:rFonts w:hint="eastAsia"/>
          <w:b/>
        </w:rPr>
        <w:t>三维坐标计算与坐标转换</w:t>
      </w:r>
    </w:p>
    <w:p w14:paraId="2B0913F4" w14:textId="66BBA3B8" w:rsidR="00B57A87" w:rsidRPr="00DC46FD" w:rsidRDefault="00DC46FD" w:rsidP="007C0DEC">
      <w:pPr>
        <w:ind w:firstLineChars="200" w:firstLine="480"/>
      </w:pPr>
      <w:r>
        <w:rPr>
          <w:rFonts w:hint="eastAsia"/>
        </w:rPr>
        <w:lastRenderedPageBreak/>
        <w:t>若使用</w:t>
      </w:r>
      <w:r>
        <w:rPr>
          <w:rFonts w:hint="eastAsia"/>
        </w:rPr>
        <w:t>RGB-D</w:t>
      </w:r>
      <w:r>
        <w:rPr>
          <w:rFonts w:hint="eastAsia"/>
        </w:rPr>
        <w:t>相机，可从深度图中读取目标中心点的深度值</w:t>
      </w:r>
      <w:r>
        <w:rPr>
          <w:rFonts w:hint="eastAsia"/>
        </w:rPr>
        <w:t>Z</w:t>
      </w:r>
      <w:r>
        <w:rPr>
          <w:rFonts w:hint="eastAsia"/>
        </w:rPr>
        <w:t>，并结合相机内参计算果实在相机坐标系下的位置。再通过手眼标定矩阵将坐标转换到</w:t>
      </w:r>
      <w:proofErr w:type="gramStart"/>
      <w:r>
        <w:rPr>
          <w:rFonts w:hint="eastAsia"/>
        </w:rPr>
        <w:t>机械臂基坐标系</w:t>
      </w:r>
      <w:proofErr w:type="gramEnd"/>
      <w:r>
        <w:rPr>
          <w:rFonts w:hint="eastAsia"/>
        </w:rPr>
        <w:t>，得到机械臂可以执行的目标点。</w:t>
      </w:r>
    </w:p>
    <w:p w14:paraId="7F110184" w14:textId="6CC0B8D4" w:rsidR="00DF1A42" w:rsidRDefault="00DF1A42" w:rsidP="00DF1A42">
      <w:pPr>
        <w:ind w:firstLineChars="200" w:firstLine="48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相机坐标计算。若目标中心点深度为</w:t>
      </w:r>
      <w:r>
        <w:rPr>
          <w:rFonts w:hint="eastAsia"/>
        </w:rPr>
        <w:t>Z</w:t>
      </w:r>
      <w:r>
        <w:rPr>
          <w:rFonts w:hint="eastAsia"/>
        </w:rPr>
        <w:t>，相机内参为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fy</w:t>
      </w:r>
      <w:proofErr w:type="spellEnd"/>
      <w:r>
        <w:rPr>
          <w:rFonts w:hint="eastAsia"/>
        </w:rPr>
        <w:t>、</w:t>
      </w:r>
      <w:r>
        <w:rPr>
          <w:rFonts w:hint="eastAsia"/>
        </w:rPr>
        <w:t>cx</w:t>
      </w:r>
      <w:r>
        <w:rPr>
          <w:rFonts w:hint="eastAsia"/>
        </w:rPr>
        <w:t>、</w:t>
      </w:r>
      <w:r>
        <w:rPr>
          <w:rFonts w:hint="eastAsia"/>
        </w:rPr>
        <w:t>cy</w:t>
      </w:r>
      <w:r>
        <w:rPr>
          <w:rFonts w:hint="eastAsia"/>
        </w:rPr>
        <w:t>，则：</w:t>
      </w:r>
    </w:p>
    <w:p w14:paraId="0516F937" w14:textId="6559D92E" w:rsidR="00DF1A42" w:rsidRDefault="00DF1A42" w:rsidP="00DF1A42">
      <w:pPr>
        <w:jc w:val="center"/>
      </w:pPr>
      <w:r w:rsidRPr="00DF1A42">
        <w:rPr>
          <w:position w:val="-28"/>
        </w:rPr>
        <w:object w:dxaOrig="1820" w:dyaOrig="660" w14:anchorId="5AE6B957">
          <v:shape id="_x0000_i1049" type="#_x0000_t75" style="width:91.1pt;height:33.25pt" o:ole="">
            <v:imagedata r:id="rId13" o:title=""/>
          </v:shape>
          <o:OLEObject Type="Embed" ProgID="Equation.DSMT4" ShapeID="_x0000_i1049" DrawAspect="Content" ObjectID="_1840630740" r:id="rId14"/>
        </w:object>
      </w:r>
    </w:p>
    <w:p w14:paraId="42EDB0EC" w14:textId="4C238752" w:rsidR="00DF1A42" w:rsidRDefault="00DF1A42" w:rsidP="00DF1A42">
      <w:pPr>
        <w:jc w:val="center"/>
      </w:pPr>
      <w:r w:rsidRPr="00DF1A42">
        <w:rPr>
          <w:position w:val="-28"/>
        </w:rPr>
        <w:object w:dxaOrig="1780" w:dyaOrig="660" w14:anchorId="33A92733">
          <v:shape id="_x0000_i1056" type="#_x0000_t75" style="width:88.9pt;height:33.25pt" o:ole="">
            <v:imagedata r:id="rId15" o:title=""/>
          </v:shape>
          <o:OLEObject Type="Embed" ProgID="Equation.DSMT4" ShapeID="_x0000_i1056" DrawAspect="Content" ObjectID="_1840630741" r:id="rId16"/>
        </w:object>
      </w:r>
    </w:p>
    <w:p w14:paraId="71114874" w14:textId="0D87416E" w:rsidR="00DF1A42" w:rsidRDefault="00DF1A42" w:rsidP="00DF1A42">
      <w:pPr>
        <w:jc w:val="center"/>
        <w:rPr>
          <w:rFonts w:hint="eastAsia"/>
        </w:rPr>
      </w:pPr>
      <w:r w:rsidRPr="00DF1A42">
        <w:rPr>
          <w:position w:val="-14"/>
        </w:rPr>
        <w:object w:dxaOrig="1740" w:dyaOrig="400" w14:anchorId="3F158DDD">
          <v:shape id="_x0000_i1058" type="#_x0000_t75" style="width:87.25pt;height:20.2pt" o:ole="">
            <v:imagedata r:id="rId17" o:title=""/>
          </v:shape>
          <o:OLEObject Type="Embed" ProgID="Equation.DSMT4" ShapeID="_x0000_i1058" DrawAspect="Content" ObjectID="_1840630742" r:id="rId18"/>
        </w:object>
      </w:r>
    </w:p>
    <w:p w14:paraId="3BF5477C" w14:textId="74A6E0B1" w:rsidR="00DF1A42" w:rsidRDefault="00DF1A42" w:rsidP="00DF1A42">
      <w:pPr>
        <w:ind w:firstLineChars="200" w:firstLine="480"/>
        <w:rPr>
          <w:rFonts w:hint="eastAsia"/>
        </w:rPr>
      </w:pPr>
      <w:r w:rsidRPr="00DF1A42">
        <w:rPr>
          <w:rFonts w:hint="eastAsia"/>
        </w:rPr>
        <w:t>得到相机坐标系下的三维点后，</w:t>
      </w:r>
      <w:r>
        <w:rPr>
          <w:rFonts w:hint="eastAsia"/>
        </w:rPr>
        <w:t>将相机坐标系下的果实位置转换为</w:t>
      </w:r>
      <w:proofErr w:type="gramStart"/>
      <w:r>
        <w:rPr>
          <w:rFonts w:hint="eastAsia"/>
        </w:rPr>
        <w:t>机械臂基坐标系</w:t>
      </w:r>
      <w:proofErr w:type="gramEnd"/>
      <w:r>
        <w:rPr>
          <w:rFonts w:hint="eastAsia"/>
        </w:rPr>
        <w:t>：</w:t>
      </w:r>
    </w:p>
    <w:p w14:paraId="2EA61C59" w14:textId="2CB01C0D" w:rsidR="00B57A87" w:rsidRDefault="00DF1A42" w:rsidP="00DF1A42">
      <w:pPr>
        <w:jc w:val="center"/>
      </w:pPr>
      <w:r w:rsidRPr="00DF1A42">
        <w:rPr>
          <w:position w:val="-10"/>
        </w:rPr>
        <w:object w:dxaOrig="4380" w:dyaOrig="320" w14:anchorId="15A4B701">
          <v:shape id="_x0000_i1060" type="#_x0000_t75" style="width:219.25pt;height:15.8pt" o:ole="">
            <v:imagedata r:id="rId19" o:title=""/>
          </v:shape>
          <o:OLEObject Type="Embed" ProgID="Equation.DSMT4" ShapeID="_x0000_i1060" DrawAspect="Content" ObjectID="_1840630743" r:id="rId20"/>
        </w:object>
      </w:r>
    </w:p>
    <w:p w14:paraId="7DCC036B" w14:textId="70A0F245" w:rsidR="00B57A87" w:rsidRDefault="00DF1A42" w:rsidP="00DF1A42">
      <w:pPr>
        <w:ind w:firstLineChars="200" w:firstLine="480"/>
      </w:pPr>
      <w:r w:rsidRPr="00DF1A42">
        <w:rPr>
          <w:rFonts w:hint="eastAsia"/>
        </w:rPr>
        <w:t>最终输出的</w:t>
      </w:r>
      <w:proofErr w:type="spellStart"/>
      <w:r w:rsidRPr="00DF1A42">
        <w:rPr>
          <w:rFonts w:hint="eastAsia"/>
        </w:rPr>
        <w:t>P_base</w:t>
      </w:r>
      <w:proofErr w:type="spellEnd"/>
      <w:r w:rsidRPr="00DF1A42">
        <w:rPr>
          <w:rFonts w:hint="eastAsia"/>
        </w:rPr>
        <w:t>即为机械臂采摘时需要到达的目标位置。</w:t>
      </w:r>
    </w:p>
    <w:p w14:paraId="16683426" w14:textId="370294E5" w:rsidR="006E3E4A" w:rsidRPr="006E3E4A" w:rsidRDefault="006E3E4A" w:rsidP="006E3E4A">
      <w:pPr>
        <w:rPr>
          <w:rFonts w:hint="eastAsia"/>
          <w:b/>
        </w:rPr>
      </w:pPr>
      <w:r w:rsidRPr="006E3E4A">
        <w:rPr>
          <w:rFonts w:hint="eastAsia"/>
          <w:b/>
        </w:rPr>
        <w:t>6.7</w:t>
      </w:r>
      <w:r w:rsidRPr="006E3E4A">
        <w:rPr>
          <w:b/>
        </w:rPr>
        <w:t xml:space="preserve"> </w:t>
      </w:r>
      <w:r w:rsidRPr="006E3E4A">
        <w:rPr>
          <w:rFonts w:hint="eastAsia"/>
          <w:b/>
        </w:rPr>
        <w:t>目标优先级排序策略</w:t>
      </w:r>
    </w:p>
    <w:p w14:paraId="697B25FE" w14:textId="36A56036" w:rsidR="006E3E4A" w:rsidRDefault="006E3E4A" w:rsidP="006E3E4A">
      <w:pPr>
        <w:ind w:firstLineChars="200" w:firstLine="480"/>
      </w:pPr>
      <w:r>
        <w:rPr>
          <w:rFonts w:hint="eastAsia"/>
        </w:rPr>
        <w:t>番茄</w:t>
      </w:r>
      <w:proofErr w:type="gramStart"/>
      <w:r>
        <w:rPr>
          <w:rFonts w:hint="eastAsia"/>
        </w:rPr>
        <w:t>常呈簇状</w:t>
      </w:r>
      <w:proofErr w:type="gramEnd"/>
      <w:r>
        <w:rPr>
          <w:rFonts w:hint="eastAsia"/>
        </w:rPr>
        <w:t>生长，一张图像中可能同时出现多个成熟果实。为提高采摘成功率，系统不应简单按照检测顺序采摘，而应优先选择成熟度高、遮挡少、距离近的目标。可设置如下综合评分：</w:t>
      </w:r>
    </w:p>
    <w:p w14:paraId="662A0CB8" w14:textId="2FAD96B3" w:rsidR="006E3E4A" w:rsidRDefault="00F248C2" w:rsidP="00F248C2">
      <w:pPr>
        <w:jc w:val="center"/>
        <w:rPr>
          <w:rFonts w:hint="eastAsia"/>
        </w:rPr>
      </w:pPr>
      <w:r w:rsidRPr="00F248C2">
        <w:rPr>
          <w:position w:val="-10"/>
        </w:rPr>
        <w:object w:dxaOrig="6880" w:dyaOrig="320" w14:anchorId="18AF3447">
          <v:shape id="_x0000_i1062" type="#_x0000_t75" style="width:344.2pt;height:15.8pt" o:ole="">
            <v:imagedata r:id="rId21" o:title=""/>
          </v:shape>
          <o:OLEObject Type="Embed" ProgID="Equation.DSMT4" ShapeID="_x0000_i1062" DrawAspect="Content" ObjectID="_1840630744" r:id="rId22"/>
        </w:object>
      </w:r>
    </w:p>
    <w:p w14:paraId="185CBF6E" w14:textId="79083550" w:rsidR="003E4DFE" w:rsidRPr="003E4DFE" w:rsidRDefault="003E4DFE" w:rsidP="003E4DFE">
      <w:pPr>
        <w:ind w:firstLineChars="200" w:firstLine="480"/>
      </w:pPr>
      <w:r>
        <w:rPr>
          <w:rFonts w:hint="eastAsia"/>
        </w:rPr>
        <w:t>其中：</w:t>
      </w:r>
      <w:r>
        <w:rPr>
          <w:rFonts w:hint="eastAsia"/>
        </w:rPr>
        <w:t>Conf</w:t>
      </w:r>
      <w:r>
        <w:rPr>
          <w:rFonts w:hint="eastAsia"/>
        </w:rPr>
        <w:t>表示识别置信度；</w:t>
      </w:r>
      <w:r>
        <w:rPr>
          <w:rFonts w:hint="eastAsia"/>
        </w:rPr>
        <w:t>Maturity</w:t>
      </w:r>
      <w:r>
        <w:rPr>
          <w:rFonts w:hint="eastAsia"/>
        </w:rPr>
        <w:t>表示成熟度评分，红色区域比例越高，成熟度越高；</w:t>
      </w:r>
      <w:r>
        <w:rPr>
          <w:rFonts w:hint="eastAsia"/>
        </w:rPr>
        <w:t>Accessibility</w:t>
      </w:r>
      <w:r>
        <w:rPr>
          <w:rFonts w:hint="eastAsia"/>
        </w:rPr>
        <w:t>表示可采摘性，遮挡越少、轮廓越完整，分数越高；</w:t>
      </w:r>
      <w:r>
        <w:rPr>
          <w:rFonts w:hint="eastAsia"/>
        </w:rPr>
        <w:t>Distance</w:t>
      </w:r>
      <w:r>
        <w:rPr>
          <w:rFonts w:hint="eastAsia"/>
        </w:rPr>
        <w:t>表示与机械</w:t>
      </w:r>
      <w:proofErr w:type="gramStart"/>
      <w:r>
        <w:rPr>
          <w:rFonts w:hint="eastAsia"/>
        </w:rPr>
        <w:t>臂当前</w:t>
      </w:r>
      <w:proofErr w:type="gramEnd"/>
      <w:r>
        <w:rPr>
          <w:rFonts w:hint="eastAsia"/>
        </w:rPr>
        <w:t>位置的距离，距离越远，得分适当降低。</w:t>
      </w:r>
    </w:p>
    <w:p w14:paraId="2EF170EB" w14:textId="46E1AFC4" w:rsidR="006E3E4A" w:rsidRPr="003E4DFE" w:rsidRDefault="003E4DFE" w:rsidP="003E4DFE">
      <w:pPr>
        <w:ind w:firstLineChars="200" w:firstLine="480"/>
      </w:pPr>
      <w:r>
        <w:rPr>
          <w:rFonts w:hint="eastAsia"/>
        </w:rPr>
        <w:t>系统选择</w:t>
      </w:r>
      <w:r>
        <w:rPr>
          <w:rFonts w:hint="eastAsia"/>
        </w:rPr>
        <w:t>Score</w:t>
      </w:r>
      <w:r>
        <w:rPr>
          <w:rFonts w:hint="eastAsia"/>
        </w:rPr>
        <w:t>最高的番茄作为当前采摘目标。这样可以避免机械臂优先采摘遮挡严重或位置过远的果实，降低采摘失败概率。</w:t>
      </w:r>
    </w:p>
    <w:p w14:paraId="49A282AB" w14:textId="4AE2036E" w:rsidR="006E3E4A" w:rsidRPr="00387CBD" w:rsidRDefault="00387CBD" w:rsidP="00387CBD">
      <w:pPr>
        <w:rPr>
          <w:b/>
        </w:rPr>
      </w:pPr>
      <w:r w:rsidRPr="00387CBD">
        <w:rPr>
          <w:rFonts w:hint="eastAsia"/>
          <w:b/>
        </w:rPr>
        <w:t xml:space="preserve">6.8 </w:t>
      </w:r>
      <w:r w:rsidRPr="00387CBD">
        <w:rPr>
          <w:rFonts w:hint="eastAsia"/>
          <w:b/>
        </w:rPr>
        <w:t>避障与安全控制算法设计</w:t>
      </w:r>
    </w:p>
    <w:p w14:paraId="77204F5C" w14:textId="61E8C154" w:rsidR="00387CBD" w:rsidRPr="007F451D" w:rsidRDefault="007F451D" w:rsidP="007F451D">
      <w:pPr>
        <w:ind w:firstLineChars="200" w:firstLine="480"/>
      </w:pPr>
      <w:r w:rsidRPr="007F451D">
        <w:rPr>
          <w:rFonts w:hint="eastAsia"/>
        </w:rPr>
        <w:t>虽然本次代码实现重点放在番茄识别与定位，但完整软件系统仍需要保留避障和安全控制逻辑。机器人在温室内可能遇到工作人员、工具、临时堆放物或植株伸出枝叶，因此导航模块应根据障碍物距离动态调整速度。</w:t>
      </w:r>
    </w:p>
    <w:p w14:paraId="4503E024" w14:textId="77777777" w:rsidR="007F451D" w:rsidRDefault="007F451D" w:rsidP="007F451D">
      <w:pPr>
        <w:ind w:firstLineChars="200" w:firstLine="480"/>
      </w:pPr>
      <w:r>
        <w:rPr>
          <w:rFonts w:hint="eastAsia"/>
        </w:rPr>
        <w:lastRenderedPageBreak/>
        <w:t>若</w:t>
      </w:r>
      <w:r>
        <w:rPr>
          <w:rFonts w:hint="eastAsia"/>
        </w:rPr>
        <w:t xml:space="preserve">d &lt; </w:t>
      </w:r>
      <w:proofErr w:type="spellStart"/>
      <w:r>
        <w:rPr>
          <w:rFonts w:hint="eastAsia"/>
        </w:rPr>
        <w:t>d_stop</w:t>
      </w:r>
      <w:proofErr w:type="spellEnd"/>
      <w:r>
        <w:rPr>
          <w:rFonts w:hint="eastAsia"/>
        </w:rPr>
        <w:t>：立即停车并报警；</w:t>
      </w:r>
    </w:p>
    <w:p w14:paraId="780B68F8" w14:textId="77777777" w:rsidR="007F451D" w:rsidRDefault="007F451D" w:rsidP="007F451D">
      <w:pPr>
        <w:ind w:firstLineChars="200" w:firstLine="480"/>
      </w:pPr>
      <w:r>
        <w:rPr>
          <w:rFonts w:hint="eastAsia"/>
        </w:rPr>
        <w:t>若</w:t>
      </w:r>
      <w:proofErr w:type="spellStart"/>
      <w:r>
        <w:rPr>
          <w:rFonts w:hint="eastAsia"/>
        </w:rPr>
        <w:t>d_stop</w:t>
      </w:r>
      <w:proofErr w:type="spellEnd"/>
      <w: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d &lt; </w:t>
      </w:r>
      <w:proofErr w:type="spellStart"/>
      <w:r>
        <w:rPr>
          <w:rFonts w:hint="eastAsia"/>
        </w:rPr>
        <w:t>d_slow</w:t>
      </w:r>
      <w:proofErr w:type="spellEnd"/>
      <w:r>
        <w:rPr>
          <w:rFonts w:hint="eastAsia"/>
        </w:rPr>
        <w:t>：减速行驶；</w:t>
      </w:r>
    </w:p>
    <w:p w14:paraId="41F9715A" w14:textId="68C6E568" w:rsidR="00387CBD" w:rsidRDefault="007F451D" w:rsidP="007F451D">
      <w:pPr>
        <w:ind w:firstLineChars="200" w:firstLine="480"/>
      </w:pPr>
      <w:r>
        <w:rPr>
          <w:rFonts w:hint="eastAsia"/>
        </w:rPr>
        <w:t>若</w:t>
      </w:r>
      <w:r>
        <w:rPr>
          <w:rFonts w:hint="eastAsia"/>
        </w:rPr>
        <w:t xml:space="preserve">d </w:t>
      </w:r>
      <w:r>
        <w:rPr>
          <w:rFonts w:hint="eastAsia"/>
        </w:rPr>
        <w:t>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d_safe</w:t>
      </w:r>
      <w:proofErr w:type="spellEnd"/>
      <w:r>
        <w:rPr>
          <w:rFonts w:hint="eastAsia"/>
        </w:rPr>
        <w:t>：正常行驶。</w:t>
      </w:r>
    </w:p>
    <w:p w14:paraId="200278DA" w14:textId="5F6CFA5F" w:rsidR="00387CBD" w:rsidRDefault="007F451D" w:rsidP="00387CBD">
      <w:r w:rsidRPr="007F451D">
        <w:rPr>
          <w:rFonts w:hint="eastAsia"/>
        </w:rPr>
        <w:t>其中，</w:t>
      </w:r>
      <w:r w:rsidRPr="007F451D">
        <w:rPr>
          <w:rFonts w:hint="eastAsia"/>
        </w:rPr>
        <w:t>d</w:t>
      </w:r>
      <w:r w:rsidRPr="007F451D">
        <w:rPr>
          <w:rFonts w:hint="eastAsia"/>
        </w:rPr>
        <w:t>表示机器人与障碍物的最近距离，</w:t>
      </w:r>
      <w:proofErr w:type="spellStart"/>
      <w:r w:rsidRPr="007F451D">
        <w:rPr>
          <w:rFonts w:hint="eastAsia"/>
        </w:rPr>
        <w:t>d_stop</w:t>
      </w:r>
      <w:proofErr w:type="spellEnd"/>
      <w:r w:rsidRPr="007F451D">
        <w:rPr>
          <w:rFonts w:hint="eastAsia"/>
        </w:rPr>
        <w:t>为紧急停车距离，</w:t>
      </w:r>
      <w:proofErr w:type="spellStart"/>
      <w:r w:rsidRPr="007F451D">
        <w:rPr>
          <w:rFonts w:hint="eastAsia"/>
        </w:rPr>
        <w:t>d_slow</w:t>
      </w:r>
      <w:proofErr w:type="spellEnd"/>
      <w:r w:rsidRPr="007F451D">
        <w:rPr>
          <w:rFonts w:hint="eastAsia"/>
        </w:rPr>
        <w:t>为减速距离，</w:t>
      </w:r>
      <w:proofErr w:type="spellStart"/>
      <w:r w:rsidRPr="007F451D">
        <w:rPr>
          <w:rFonts w:hint="eastAsia"/>
        </w:rPr>
        <w:t>d_safe</w:t>
      </w:r>
      <w:proofErr w:type="spellEnd"/>
      <w:r w:rsidRPr="007F451D">
        <w:rPr>
          <w:rFonts w:hint="eastAsia"/>
        </w:rPr>
        <w:t>为安全距离。</w:t>
      </w:r>
    </w:p>
    <w:p w14:paraId="32F2D819" w14:textId="195E5A28" w:rsidR="00387CBD" w:rsidRDefault="00483824" w:rsidP="00483824">
      <w:pPr>
        <w:ind w:firstLineChars="200" w:firstLine="480"/>
      </w:pPr>
      <w:r w:rsidRPr="00483824">
        <w:rPr>
          <w:rFonts w:hint="eastAsia"/>
        </w:rPr>
        <w:t>该算法的作用是保证机器人在采摘过程中不会碰撞人员、植株或温室设施。已有系统需求中也明确提出机器人应具备自主导航与避障能力，在遇到人员或临时障碍物时能够安全停机或绕行。</w:t>
      </w:r>
    </w:p>
    <w:p w14:paraId="7C18BA7F" w14:textId="7EB80814" w:rsidR="00483824" w:rsidRPr="00E34B1F" w:rsidRDefault="0079274E" w:rsidP="00387CBD">
      <w:pPr>
        <w:rPr>
          <w:b/>
        </w:rPr>
      </w:pPr>
      <w:r w:rsidRPr="00E34B1F">
        <w:rPr>
          <w:rFonts w:hint="eastAsia"/>
          <w:b/>
        </w:rPr>
        <w:t xml:space="preserve">6.9 </w:t>
      </w:r>
      <w:r w:rsidRPr="00E34B1F">
        <w:rPr>
          <w:rFonts w:hint="eastAsia"/>
          <w:b/>
        </w:rPr>
        <w:t>软件模块数据交互设计</w:t>
      </w:r>
    </w:p>
    <w:p w14:paraId="238C7B33" w14:textId="7BA548FC" w:rsidR="00483824" w:rsidRDefault="00D2420D" w:rsidP="0043219E">
      <w:pPr>
        <w:ind w:firstLineChars="200" w:firstLine="480"/>
        <w:rPr>
          <w:rFonts w:hint="eastAsia"/>
        </w:rPr>
      </w:pPr>
      <w:r w:rsidRPr="00D2420D">
        <w:rPr>
          <w:rFonts w:hint="eastAsia"/>
        </w:rPr>
        <w:t>机器人软件系统内部可采用</w:t>
      </w:r>
      <w:r w:rsidRPr="00D2420D">
        <w:rPr>
          <w:rFonts w:hint="eastAsia"/>
        </w:rPr>
        <w:t>ROS</w:t>
      </w:r>
      <w:r w:rsidRPr="00D2420D">
        <w:rPr>
          <w:rFonts w:hint="eastAsia"/>
        </w:rPr>
        <w:t>话题和服务进行通信。</w:t>
      </w:r>
      <w:r w:rsidR="00511CAC" w:rsidRPr="00511CAC">
        <w:rPr>
          <w:rFonts w:hint="eastAsia"/>
        </w:rPr>
        <w:t>图</w:t>
      </w:r>
      <w:r w:rsidR="00BC42A9">
        <w:rPr>
          <w:rFonts w:hint="eastAsia"/>
        </w:rPr>
        <w:t>6-4</w:t>
      </w:r>
      <w:r w:rsidR="00511CAC" w:rsidRPr="00511CAC">
        <w:rPr>
          <w:rFonts w:hint="eastAsia"/>
        </w:rPr>
        <w:t>给出简化的数据流关系</w:t>
      </w:r>
      <w:r w:rsidR="00C32C6F">
        <w:rPr>
          <w:rFonts w:hint="eastAsia"/>
        </w:rPr>
        <w:t>。</w:t>
      </w:r>
    </w:p>
    <w:p w14:paraId="4D277297" w14:textId="3E050B24" w:rsidR="00CD2928" w:rsidRDefault="00CD2928" w:rsidP="00BC42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D9A34B" wp14:editId="7381F010">
            <wp:extent cx="5274310" cy="1333466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EAC7" w14:textId="4240ACC3" w:rsidR="00483824" w:rsidRDefault="00BC42A9" w:rsidP="00BC42A9">
      <w:pPr>
        <w:jc w:val="center"/>
      </w:pPr>
      <w:r w:rsidRPr="00BC42A9">
        <w:rPr>
          <w:rFonts w:hint="eastAsia"/>
        </w:rPr>
        <w:t>图</w:t>
      </w:r>
      <w:r w:rsidRPr="00BC42A9">
        <w:rPr>
          <w:rFonts w:hint="eastAsia"/>
        </w:rPr>
        <w:t>6-4 ROS</w:t>
      </w:r>
      <w:r w:rsidRPr="00BC42A9">
        <w:rPr>
          <w:rFonts w:hint="eastAsia"/>
        </w:rPr>
        <w:t>数据交互简图</w:t>
      </w:r>
    </w:p>
    <w:p w14:paraId="7D0AF965" w14:textId="69AB82B2" w:rsidR="00BC42A9" w:rsidRDefault="00FA6C43" w:rsidP="00FA6C43">
      <w:pPr>
        <w:ind w:firstLineChars="200" w:firstLine="480"/>
      </w:pPr>
      <w:r w:rsidRPr="00FA6C43">
        <w:rPr>
          <w:rFonts w:hint="eastAsia"/>
        </w:rPr>
        <w:t>主要数据交互关系如下</w:t>
      </w:r>
      <w:r>
        <w:rPr>
          <w:rFonts w:hint="eastAsia"/>
        </w:rPr>
        <w:t>表所示。</w:t>
      </w:r>
    </w:p>
    <w:tbl>
      <w:tblPr>
        <w:tblW w:w="8497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552"/>
        <w:gridCol w:w="2409"/>
        <w:gridCol w:w="2127"/>
        <w:gridCol w:w="2409"/>
      </w:tblGrid>
      <w:tr w:rsidR="00E34B1F" w14:paraId="4120E85C" w14:textId="77777777" w:rsidTr="00E34B1F">
        <w:trPr>
          <w:tblHeader/>
          <w:jc w:val="center"/>
        </w:trPr>
        <w:tc>
          <w:tcPr>
            <w:tcW w:w="1552" w:type="dxa"/>
            <w:shd w:val="clear" w:color="auto" w:fill="FFFFFF" w:themeFill="background1"/>
          </w:tcPr>
          <w:p w14:paraId="175CB6F0" w14:textId="77777777" w:rsidR="00BC7DEF" w:rsidRPr="00E34B1F" w:rsidRDefault="00BC7DEF" w:rsidP="00BC7DEF">
            <w:pPr>
              <w:jc w:val="center"/>
              <w:rPr>
                <w:b/>
                <w:sz w:val="21"/>
                <w:szCs w:val="21"/>
              </w:rPr>
            </w:pPr>
            <w:r w:rsidRPr="00E34B1F">
              <w:rPr>
                <w:b/>
                <w:sz w:val="21"/>
                <w:szCs w:val="21"/>
              </w:rPr>
              <w:t>发布模块</w:t>
            </w:r>
          </w:p>
        </w:tc>
        <w:tc>
          <w:tcPr>
            <w:tcW w:w="2409" w:type="dxa"/>
            <w:shd w:val="clear" w:color="auto" w:fill="FFFFFF" w:themeFill="background1"/>
          </w:tcPr>
          <w:p w14:paraId="5AE2CF1B" w14:textId="77777777" w:rsidR="00BC7DEF" w:rsidRPr="00E34B1F" w:rsidRDefault="00BC7DEF" w:rsidP="00BC7DEF">
            <w:pPr>
              <w:jc w:val="center"/>
              <w:rPr>
                <w:b/>
                <w:sz w:val="21"/>
                <w:szCs w:val="21"/>
              </w:rPr>
            </w:pPr>
            <w:r w:rsidRPr="00E34B1F">
              <w:rPr>
                <w:b/>
                <w:sz w:val="21"/>
                <w:szCs w:val="21"/>
              </w:rPr>
              <w:t>话题</w:t>
            </w:r>
            <w:r w:rsidRPr="00E34B1F">
              <w:rPr>
                <w:b/>
                <w:sz w:val="21"/>
                <w:szCs w:val="21"/>
              </w:rPr>
              <w:t>/</w:t>
            </w:r>
            <w:r w:rsidRPr="00E34B1F">
              <w:rPr>
                <w:b/>
                <w:sz w:val="21"/>
                <w:szCs w:val="21"/>
              </w:rPr>
              <w:t>接口</w:t>
            </w:r>
          </w:p>
        </w:tc>
        <w:tc>
          <w:tcPr>
            <w:tcW w:w="2127" w:type="dxa"/>
            <w:shd w:val="clear" w:color="auto" w:fill="FFFFFF" w:themeFill="background1"/>
          </w:tcPr>
          <w:p w14:paraId="4A30284F" w14:textId="77777777" w:rsidR="00BC7DEF" w:rsidRPr="00E34B1F" w:rsidRDefault="00BC7DEF" w:rsidP="00BC7DEF">
            <w:pPr>
              <w:jc w:val="center"/>
              <w:rPr>
                <w:b/>
                <w:sz w:val="21"/>
                <w:szCs w:val="21"/>
              </w:rPr>
            </w:pPr>
            <w:r w:rsidRPr="00E34B1F">
              <w:rPr>
                <w:b/>
                <w:sz w:val="21"/>
                <w:szCs w:val="21"/>
              </w:rPr>
              <w:t>接收模块</w:t>
            </w:r>
          </w:p>
        </w:tc>
        <w:tc>
          <w:tcPr>
            <w:tcW w:w="2409" w:type="dxa"/>
            <w:shd w:val="clear" w:color="auto" w:fill="FFFFFF" w:themeFill="background1"/>
          </w:tcPr>
          <w:p w14:paraId="34872EF3" w14:textId="77777777" w:rsidR="00BC7DEF" w:rsidRPr="00E34B1F" w:rsidRDefault="00BC7DEF" w:rsidP="00BC7DEF">
            <w:pPr>
              <w:jc w:val="center"/>
              <w:rPr>
                <w:b/>
                <w:sz w:val="21"/>
                <w:szCs w:val="21"/>
              </w:rPr>
            </w:pPr>
            <w:r w:rsidRPr="00E34B1F">
              <w:rPr>
                <w:b/>
                <w:sz w:val="21"/>
                <w:szCs w:val="21"/>
              </w:rPr>
              <w:t>数据内容</w:t>
            </w:r>
          </w:p>
        </w:tc>
      </w:tr>
      <w:tr w:rsidR="00BC7DEF" w14:paraId="784C79D2" w14:textId="77777777" w:rsidTr="00BC7DEF">
        <w:trPr>
          <w:jc w:val="center"/>
        </w:trPr>
        <w:tc>
          <w:tcPr>
            <w:tcW w:w="1552" w:type="dxa"/>
          </w:tcPr>
          <w:p w14:paraId="267EE139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RGB-D</w:t>
            </w:r>
            <w:r w:rsidRPr="00BC7DEF">
              <w:rPr>
                <w:sz w:val="21"/>
                <w:szCs w:val="21"/>
              </w:rPr>
              <w:t>相机</w:t>
            </w:r>
          </w:p>
        </w:tc>
        <w:tc>
          <w:tcPr>
            <w:tcW w:w="2409" w:type="dxa"/>
          </w:tcPr>
          <w:p w14:paraId="6C930C57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/camera/color/</w:t>
            </w:r>
            <w:proofErr w:type="spellStart"/>
            <w:r w:rsidRPr="00BC7DEF">
              <w:rPr>
                <w:sz w:val="21"/>
                <w:szCs w:val="21"/>
              </w:rPr>
              <w:t>image_raw</w:t>
            </w:r>
            <w:proofErr w:type="spellEnd"/>
          </w:p>
        </w:tc>
        <w:tc>
          <w:tcPr>
            <w:tcW w:w="2127" w:type="dxa"/>
          </w:tcPr>
          <w:p w14:paraId="604D4E21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视觉识别模块</w:t>
            </w:r>
          </w:p>
        </w:tc>
        <w:tc>
          <w:tcPr>
            <w:tcW w:w="2409" w:type="dxa"/>
          </w:tcPr>
          <w:p w14:paraId="10BB30D1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彩色图像</w:t>
            </w:r>
          </w:p>
        </w:tc>
      </w:tr>
      <w:tr w:rsidR="00BC7DEF" w14:paraId="083C050C" w14:textId="77777777" w:rsidTr="00BC7DEF">
        <w:trPr>
          <w:jc w:val="center"/>
        </w:trPr>
        <w:tc>
          <w:tcPr>
            <w:tcW w:w="1552" w:type="dxa"/>
          </w:tcPr>
          <w:p w14:paraId="28EA5A76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RGB-D</w:t>
            </w:r>
            <w:r w:rsidRPr="00BC7DEF">
              <w:rPr>
                <w:sz w:val="21"/>
                <w:szCs w:val="21"/>
              </w:rPr>
              <w:t>相机</w:t>
            </w:r>
          </w:p>
        </w:tc>
        <w:tc>
          <w:tcPr>
            <w:tcW w:w="2409" w:type="dxa"/>
          </w:tcPr>
          <w:p w14:paraId="419D2D5F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/camera/depth/</w:t>
            </w:r>
            <w:proofErr w:type="spellStart"/>
            <w:r w:rsidRPr="00BC7DEF">
              <w:rPr>
                <w:sz w:val="21"/>
                <w:szCs w:val="21"/>
              </w:rPr>
              <w:t>image_raw</w:t>
            </w:r>
            <w:proofErr w:type="spellEnd"/>
          </w:p>
        </w:tc>
        <w:tc>
          <w:tcPr>
            <w:tcW w:w="2127" w:type="dxa"/>
          </w:tcPr>
          <w:p w14:paraId="45E25A72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三维定位模块</w:t>
            </w:r>
          </w:p>
        </w:tc>
        <w:tc>
          <w:tcPr>
            <w:tcW w:w="2409" w:type="dxa"/>
          </w:tcPr>
          <w:p w14:paraId="17B4A574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深度图像</w:t>
            </w:r>
          </w:p>
        </w:tc>
      </w:tr>
      <w:tr w:rsidR="00BC7DEF" w14:paraId="4083DC6E" w14:textId="77777777" w:rsidTr="00BC7DEF">
        <w:trPr>
          <w:jc w:val="center"/>
        </w:trPr>
        <w:tc>
          <w:tcPr>
            <w:tcW w:w="1552" w:type="dxa"/>
          </w:tcPr>
          <w:p w14:paraId="019A4FCA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激光雷达</w:t>
            </w:r>
          </w:p>
        </w:tc>
        <w:tc>
          <w:tcPr>
            <w:tcW w:w="2409" w:type="dxa"/>
          </w:tcPr>
          <w:p w14:paraId="17F3B53A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/scan</w:t>
            </w:r>
          </w:p>
        </w:tc>
        <w:tc>
          <w:tcPr>
            <w:tcW w:w="2127" w:type="dxa"/>
          </w:tcPr>
          <w:p w14:paraId="7B7C386D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导航与避障模块</w:t>
            </w:r>
          </w:p>
        </w:tc>
        <w:tc>
          <w:tcPr>
            <w:tcW w:w="2409" w:type="dxa"/>
          </w:tcPr>
          <w:p w14:paraId="678DA871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障碍物距离</w:t>
            </w:r>
          </w:p>
        </w:tc>
      </w:tr>
      <w:tr w:rsidR="00BC7DEF" w14:paraId="514DC77D" w14:textId="77777777" w:rsidTr="00BC7DEF">
        <w:trPr>
          <w:jc w:val="center"/>
        </w:trPr>
        <w:tc>
          <w:tcPr>
            <w:tcW w:w="1552" w:type="dxa"/>
          </w:tcPr>
          <w:p w14:paraId="1DAC3896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IMU/</w:t>
            </w:r>
            <w:r w:rsidRPr="00BC7DEF">
              <w:rPr>
                <w:sz w:val="21"/>
                <w:szCs w:val="21"/>
              </w:rPr>
              <w:t>编码器</w:t>
            </w:r>
          </w:p>
        </w:tc>
        <w:tc>
          <w:tcPr>
            <w:tcW w:w="2409" w:type="dxa"/>
          </w:tcPr>
          <w:p w14:paraId="7303970C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imu</w:t>
            </w:r>
            <w:proofErr w:type="spellEnd"/>
            <w:r w:rsidRPr="00BC7DEF">
              <w:rPr>
                <w:sz w:val="21"/>
                <w:szCs w:val="21"/>
              </w:rPr>
              <w:t>、</w:t>
            </w:r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odom</w:t>
            </w:r>
            <w:proofErr w:type="spellEnd"/>
          </w:p>
        </w:tc>
        <w:tc>
          <w:tcPr>
            <w:tcW w:w="2127" w:type="dxa"/>
          </w:tcPr>
          <w:p w14:paraId="6BC6AF47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定位模块</w:t>
            </w:r>
          </w:p>
        </w:tc>
        <w:tc>
          <w:tcPr>
            <w:tcW w:w="2409" w:type="dxa"/>
          </w:tcPr>
          <w:p w14:paraId="403F23D0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姿态与里程计</w:t>
            </w:r>
          </w:p>
        </w:tc>
      </w:tr>
      <w:tr w:rsidR="00BC7DEF" w14:paraId="48CFB283" w14:textId="77777777" w:rsidTr="00BC7DEF">
        <w:trPr>
          <w:jc w:val="center"/>
        </w:trPr>
        <w:tc>
          <w:tcPr>
            <w:tcW w:w="1552" w:type="dxa"/>
          </w:tcPr>
          <w:p w14:paraId="2FEAF9F3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视觉识别模块</w:t>
            </w:r>
          </w:p>
        </w:tc>
        <w:tc>
          <w:tcPr>
            <w:tcW w:w="2409" w:type="dxa"/>
          </w:tcPr>
          <w:p w14:paraId="6483BC90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tomato_targets</w:t>
            </w:r>
            <w:proofErr w:type="spellEnd"/>
          </w:p>
        </w:tc>
        <w:tc>
          <w:tcPr>
            <w:tcW w:w="2127" w:type="dxa"/>
          </w:tcPr>
          <w:p w14:paraId="2CE5BF9F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采摘决策模块</w:t>
            </w:r>
          </w:p>
        </w:tc>
        <w:tc>
          <w:tcPr>
            <w:tcW w:w="2409" w:type="dxa"/>
          </w:tcPr>
          <w:p w14:paraId="04F51267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目标框、中心点、成熟度</w:t>
            </w:r>
          </w:p>
        </w:tc>
      </w:tr>
      <w:tr w:rsidR="00BC7DEF" w14:paraId="2732CAFE" w14:textId="77777777" w:rsidTr="00BC7DEF">
        <w:trPr>
          <w:jc w:val="center"/>
        </w:trPr>
        <w:tc>
          <w:tcPr>
            <w:tcW w:w="1552" w:type="dxa"/>
          </w:tcPr>
          <w:p w14:paraId="63003529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三维定位模块</w:t>
            </w:r>
          </w:p>
        </w:tc>
        <w:tc>
          <w:tcPr>
            <w:tcW w:w="2409" w:type="dxa"/>
          </w:tcPr>
          <w:p w14:paraId="1A04637A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pick_goal_pose</w:t>
            </w:r>
            <w:proofErr w:type="spellEnd"/>
          </w:p>
        </w:tc>
        <w:tc>
          <w:tcPr>
            <w:tcW w:w="2127" w:type="dxa"/>
          </w:tcPr>
          <w:p w14:paraId="35690348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机械</w:t>
            </w:r>
            <w:proofErr w:type="gramStart"/>
            <w:r w:rsidRPr="00BC7DEF">
              <w:rPr>
                <w:sz w:val="21"/>
                <w:szCs w:val="21"/>
              </w:rPr>
              <w:t>臂控制</w:t>
            </w:r>
            <w:proofErr w:type="gramEnd"/>
            <w:r w:rsidRPr="00BC7DEF">
              <w:rPr>
                <w:sz w:val="21"/>
                <w:szCs w:val="21"/>
              </w:rPr>
              <w:t>模块</w:t>
            </w:r>
          </w:p>
        </w:tc>
        <w:tc>
          <w:tcPr>
            <w:tcW w:w="2409" w:type="dxa"/>
          </w:tcPr>
          <w:p w14:paraId="18AFB155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果实三维坐标</w:t>
            </w:r>
          </w:p>
        </w:tc>
      </w:tr>
      <w:tr w:rsidR="00BC7DEF" w14:paraId="31F1A74D" w14:textId="77777777" w:rsidTr="00BC7DEF">
        <w:trPr>
          <w:jc w:val="center"/>
        </w:trPr>
        <w:tc>
          <w:tcPr>
            <w:tcW w:w="1552" w:type="dxa"/>
          </w:tcPr>
          <w:p w14:paraId="62A24631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导航模块</w:t>
            </w:r>
          </w:p>
        </w:tc>
        <w:tc>
          <w:tcPr>
            <w:tcW w:w="2409" w:type="dxa"/>
          </w:tcPr>
          <w:p w14:paraId="066BB06D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cmd_vel</w:t>
            </w:r>
            <w:proofErr w:type="spellEnd"/>
          </w:p>
        </w:tc>
        <w:tc>
          <w:tcPr>
            <w:tcW w:w="2127" w:type="dxa"/>
          </w:tcPr>
          <w:p w14:paraId="6C5C0B47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底盘控制器</w:t>
            </w:r>
          </w:p>
        </w:tc>
        <w:tc>
          <w:tcPr>
            <w:tcW w:w="2409" w:type="dxa"/>
          </w:tcPr>
          <w:p w14:paraId="2229A026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线速度、角速度</w:t>
            </w:r>
          </w:p>
        </w:tc>
      </w:tr>
      <w:tr w:rsidR="00BC7DEF" w14:paraId="3C1FE02F" w14:textId="77777777" w:rsidTr="00BC7DEF">
        <w:trPr>
          <w:jc w:val="center"/>
        </w:trPr>
        <w:tc>
          <w:tcPr>
            <w:tcW w:w="1552" w:type="dxa"/>
          </w:tcPr>
          <w:p w14:paraId="1EABF21E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末端执行模块</w:t>
            </w:r>
          </w:p>
        </w:tc>
        <w:tc>
          <w:tcPr>
            <w:tcW w:w="2409" w:type="dxa"/>
          </w:tcPr>
          <w:p w14:paraId="457424C4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end_effector</w:t>
            </w:r>
            <w:proofErr w:type="spellEnd"/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cmd</w:t>
            </w:r>
            <w:proofErr w:type="spellEnd"/>
          </w:p>
        </w:tc>
        <w:tc>
          <w:tcPr>
            <w:tcW w:w="2127" w:type="dxa"/>
          </w:tcPr>
          <w:p w14:paraId="13B35211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吸盘</w:t>
            </w:r>
            <w:r w:rsidRPr="00BC7DEF">
              <w:rPr>
                <w:sz w:val="21"/>
                <w:szCs w:val="21"/>
              </w:rPr>
              <w:t>/</w:t>
            </w:r>
            <w:r w:rsidRPr="00BC7DEF">
              <w:rPr>
                <w:sz w:val="21"/>
                <w:szCs w:val="21"/>
              </w:rPr>
              <w:t>柔性手指</w:t>
            </w:r>
            <w:r w:rsidRPr="00BC7DEF">
              <w:rPr>
                <w:sz w:val="21"/>
                <w:szCs w:val="21"/>
              </w:rPr>
              <w:t>/</w:t>
            </w:r>
            <w:r w:rsidRPr="00BC7DEF">
              <w:rPr>
                <w:sz w:val="21"/>
                <w:szCs w:val="21"/>
              </w:rPr>
              <w:t>剪刀</w:t>
            </w:r>
          </w:p>
        </w:tc>
        <w:tc>
          <w:tcPr>
            <w:tcW w:w="2409" w:type="dxa"/>
          </w:tcPr>
          <w:p w14:paraId="61600800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吸附、包裹、剪切指令</w:t>
            </w:r>
          </w:p>
        </w:tc>
      </w:tr>
      <w:tr w:rsidR="00BC7DEF" w14:paraId="3A062628" w14:textId="77777777" w:rsidTr="00BA40FB">
        <w:trPr>
          <w:jc w:val="center"/>
        </w:trPr>
        <w:tc>
          <w:tcPr>
            <w:tcW w:w="1552" w:type="dxa"/>
            <w:vAlign w:val="center"/>
          </w:tcPr>
          <w:p w14:paraId="2DE85267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状态监测模块</w:t>
            </w:r>
          </w:p>
        </w:tc>
        <w:tc>
          <w:tcPr>
            <w:tcW w:w="2409" w:type="dxa"/>
            <w:vAlign w:val="center"/>
          </w:tcPr>
          <w:p w14:paraId="44ADFF67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/</w:t>
            </w:r>
            <w:proofErr w:type="spellStart"/>
            <w:r w:rsidRPr="00BC7DEF">
              <w:rPr>
                <w:sz w:val="21"/>
                <w:szCs w:val="21"/>
              </w:rPr>
              <w:t>robot_status</w:t>
            </w:r>
            <w:proofErr w:type="spellEnd"/>
            <w:r w:rsidRPr="00BC7DEF">
              <w:rPr>
                <w:sz w:val="21"/>
                <w:szCs w:val="21"/>
              </w:rPr>
              <w:t>、</w:t>
            </w:r>
            <w:r w:rsidRPr="00BC7DEF">
              <w:rPr>
                <w:sz w:val="21"/>
                <w:szCs w:val="21"/>
              </w:rPr>
              <w:t>/alarm</w:t>
            </w:r>
          </w:p>
        </w:tc>
        <w:tc>
          <w:tcPr>
            <w:tcW w:w="2127" w:type="dxa"/>
            <w:vAlign w:val="center"/>
          </w:tcPr>
          <w:p w14:paraId="622BDEEB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管理端</w:t>
            </w:r>
          </w:p>
        </w:tc>
        <w:tc>
          <w:tcPr>
            <w:tcW w:w="2409" w:type="dxa"/>
            <w:vAlign w:val="center"/>
          </w:tcPr>
          <w:p w14:paraId="4813C8AB" w14:textId="77777777" w:rsidR="00BC7DEF" w:rsidRPr="00BC7DEF" w:rsidRDefault="00BC7DEF" w:rsidP="00BC7DEF">
            <w:pPr>
              <w:rPr>
                <w:sz w:val="21"/>
                <w:szCs w:val="21"/>
              </w:rPr>
            </w:pPr>
            <w:r w:rsidRPr="00BC7DEF">
              <w:rPr>
                <w:sz w:val="21"/>
                <w:szCs w:val="21"/>
              </w:rPr>
              <w:t>电量、温度、任务进度、异常信息</w:t>
            </w:r>
          </w:p>
        </w:tc>
      </w:tr>
    </w:tbl>
    <w:p w14:paraId="2F3C657F" w14:textId="525BEBFC" w:rsidR="00BC42A9" w:rsidRDefault="00E34B1F" w:rsidP="00387CBD">
      <w:pPr>
        <w:rPr>
          <w:b/>
        </w:rPr>
      </w:pPr>
      <w:r w:rsidRPr="00E34B1F">
        <w:rPr>
          <w:rFonts w:hint="eastAsia"/>
          <w:b/>
        </w:rPr>
        <w:lastRenderedPageBreak/>
        <w:t xml:space="preserve">6.10 </w:t>
      </w:r>
      <w:r w:rsidRPr="00E34B1F">
        <w:rPr>
          <w:rFonts w:hint="eastAsia"/>
          <w:b/>
        </w:rPr>
        <w:t>核心算法伪代码</w:t>
      </w:r>
    </w:p>
    <w:p w14:paraId="2B790049" w14:textId="128A1ABD" w:rsidR="003979E6" w:rsidRPr="003979E6" w:rsidRDefault="003979E6" w:rsidP="003979E6">
      <w:pPr>
        <w:ind w:firstLineChars="200" w:firstLine="480"/>
        <w:rPr>
          <w:rFonts w:hint="eastAsia"/>
        </w:rPr>
      </w:pPr>
      <w:r w:rsidRPr="003979E6">
        <w:rPr>
          <w:rFonts w:hint="eastAsia"/>
        </w:rPr>
        <w:t>本部分的核心算法伪代码如下：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A22A7" w14:paraId="583DDF63" w14:textId="77777777" w:rsidTr="003979E6">
        <w:tc>
          <w:tcPr>
            <w:tcW w:w="8296" w:type="dxa"/>
          </w:tcPr>
          <w:p w14:paraId="32F96385" w14:textId="2DF34DFC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>输入：</w:t>
            </w:r>
            <w:r>
              <w:rPr>
                <w:rFonts w:hint="eastAsia"/>
              </w:rPr>
              <w:t>RGB</w:t>
            </w:r>
            <w:r>
              <w:rPr>
                <w:rFonts w:hint="eastAsia"/>
              </w:rPr>
              <w:t>图像</w:t>
            </w:r>
            <w:r>
              <w:rPr>
                <w:rFonts w:hint="eastAsia"/>
              </w:rPr>
              <w:t>image</w:t>
            </w:r>
            <w:r>
              <w:rPr>
                <w:rFonts w:hint="eastAsia"/>
              </w:rPr>
              <w:t>，深度图</w:t>
            </w:r>
            <w:r>
              <w:rPr>
                <w:rFonts w:hint="eastAsia"/>
              </w:rPr>
              <w:t>depth</w:t>
            </w:r>
            <w:r>
              <w:rPr>
                <w:rFonts w:hint="eastAsia"/>
              </w:rPr>
              <w:t>，相机内参</w:t>
            </w:r>
            <w:proofErr w:type="spellStart"/>
            <w:r>
              <w:rPr>
                <w:rFonts w:hint="eastAsia"/>
              </w:rPr>
              <w:t>fx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fy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cy</w:t>
            </w:r>
          </w:p>
          <w:p w14:paraId="61DC372F" w14:textId="246BBE2F" w:rsidR="007A22A7" w:rsidRDefault="007A22A7" w:rsidP="007A22A7">
            <w:r>
              <w:rPr>
                <w:rFonts w:hint="eastAsia"/>
              </w:rPr>
              <w:t>输出：成熟番茄目标列表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tomato_targets</w:t>
            </w:r>
            <w:proofErr w:type="spellEnd"/>
          </w:p>
        </w:tc>
      </w:tr>
      <w:tr w:rsidR="007A22A7" w14:paraId="6A62385D" w14:textId="77777777" w:rsidTr="003979E6">
        <w:tc>
          <w:tcPr>
            <w:tcW w:w="8296" w:type="dxa"/>
          </w:tcPr>
          <w:p w14:paraId="0BFE22C4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 xml:space="preserve"> RGB </w:t>
            </w:r>
            <w:r>
              <w:rPr>
                <w:rFonts w:hint="eastAsia"/>
              </w:rPr>
              <w:t>图像</w:t>
            </w:r>
            <w:r>
              <w:rPr>
                <w:rFonts w:hint="eastAsia"/>
              </w:rPr>
              <w:t xml:space="preserve"> image</w:t>
            </w:r>
          </w:p>
          <w:p w14:paraId="2F886BA2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 xml:space="preserve"> image </w:t>
            </w:r>
            <w:r>
              <w:rPr>
                <w:rFonts w:hint="eastAsia"/>
              </w:rPr>
              <w:t>进行高斯滤波，得到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image_blur</w:t>
            </w:r>
            <w:proofErr w:type="spellEnd"/>
          </w:p>
          <w:p w14:paraId="1F95E2B2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image_blur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转换为</w:t>
            </w:r>
            <w:r>
              <w:rPr>
                <w:rFonts w:hint="eastAsia"/>
              </w:rPr>
              <w:t xml:space="preserve"> HSV </w:t>
            </w:r>
            <w:r>
              <w:rPr>
                <w:rFonts w:hint="eastAsia"/>
              </w:rPr>
              <w:t>图像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hsv</w:t>
            </w:r>
            <w:proofErr w:type="spellEnd"/>
          </w:p>
          <w:p w14:paraId="54268D05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根据红色阈值生成</w:t>
            </w:r>
            <w:r>
              <w:rPr>
                <w:rFonts w:hint="eastAsia"/>
              </w:rPr>
              <w:t xml:space="preserve"> mask1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mask2</w:t>
            </w:r>
          </w:p>
          <w:p w14:paraId="65FCE828" w14:textId="0E8FA074" w:rsidR="007A22A7" w:rsidRDefault="007A22A7" w:rsidP="007A22A7">
            <w:r>
              <w:t>5.</w:t>
            </w:r>
            <w:r>
              <w:rPr>
                <w:rFonts w:hint="eastAsia"/>
              </w:rPr>
              <w:t xml:space="preserve"> </w:t>
            </w:r>
            <w:r>
              <w:t>mask = mask1 + mask2</w:t>
            </w:r>
          </w:p>
          <w:p w14:paraId="32634396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 xml:space="preserve"> mask </w:t>
            </w:r>
            <w:r>
              <w:rPr>
                <w:rFonts w:hint="eastAsia"/>
              </w:rPr>
              <w:t>进行开运算和闭运算</w:t>
            </w:r>
          </w:p>
          <w:p w14:paraId="2524B167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提取</w:t>
            </w:r>
            <w:r>
              <w:rPr>
                <w:rFonts w:hint="eastAsia"/>
              </w:rPr>
              <w:t xml:space="preserve"> mask </w:t>
            </w:r>
            <w:r>
              <w:rPr>
                <w:rFonts w:hint="eastAsia"/>
              </w:rPr>
              <w:t>中所有轮廓</w:t>
            </w:r>
            <w:r>
              <w:rPr>
                <w:rFonts w:hint="eastAsia"/>
              </w:rPr>
              <w:t xml:space="preserve"> contours</w:t>
            </w:r>
          </w:p>
          <w:p w14:paraId="0BB68314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8. </w:t>
            </w:r>
            <w:r>
              <w:rPr>
                <w:rFonts w:hint="eastAsia"/>
              </w:rPr>
              <w:t>对每个</w:t>
            </w:r>
            <w:r>
              <w:rPr>
                <w:rFonts w:hint="eastAsia"/>
              </w:rPr>
              <w:t xml:space="preserve"> contour</w:t>
            </w:r>
            <w:r>
              <w:rPr>
                <w:rFonts w:hint="eastAsia"/>
              </w:rPr>
              <w:t>：</w:t>
            </w:r>
          </w:p>
          <w:p w14:paraId="73CF54C1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8.1 </w:t>
            </w:r>
            <w:r>
              <w:rPr>
                <w:rFonts w:hint="eastAsia"/>
              </w:rPr>
              <w:t>计算轮廓面积</w:t>
            </w:r>
            <w:r>
              <w:rPr>
                <w:rFonts w:hint="eastAsia"/>
              </w:rPr>
              <w:t xml:space="preserve"> A</w:t>
            </w:r>
          </w:p>
          <w:p w14:paraId="73F35CAE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8.2 </w:t>
            </w:r>
            <w:r>
              <w:rPr>
                <w:rFonts w:hint="eastAsia"/>
              </w:rPr>
              <w:t>计算轮廓周长</w:t>
            </w:r>
            <w:r>
              <w:rPr>
                <w:rFonts w:hint="eastAsia"/>
              </w:rPr>
              <w:t xml:space="preserve"> P</w:t>
            </w:r>
          </w:p>
          <w:p w14:paraId="5A37870E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8.3 </w:t>
            </w:r>
            <w:r>
              <w:rPr>
                <w:rFonts w:hint="eastAsia"/>
              </w:rPr>
              <w:t>计算圆形度</w:t>
            </w:r>
            <w:r>
              <w:rPr>
                <w:rFonts w:hint="eastAsia"/>
              </w:rPr>
              <w:t xml:space="preserve"> C = 4</w:t>
            </w:r>
            <w:r>
              <w:rPr>
                <w:rFonts w:hint="eastAsia"/>
              </w:rPr>
              <w:t>π</w:t>
            </w:r>
            <w:r>
              <w:rPr>
                <w:rFonts w:hint="eastAsia"/>
              </w:rPr>
              <w:t>A / P</w:t>
            </w:r>
            <w:r>
              <w:rPr>
                <w:rFonts w:hint="eastAsia"/>
              </w:rPr>
              <w:t>²</w:t>
            </w:r>
          </w:p>
          <w:p w14:paraId="1F450A11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8.4 </w:t>
            </w:r>
            <w:r>
              <w:rPr>
                <w:rFonts w:hint="eastAsia"/>
              </w:rPr>
              <w:t>计算外接矩形</w:t>
            </w:r>
            <w:r>
              <w:rPr>
                <w:rFonts w:hint="eastAsia"/>
              </w:rPr>
              <w:t xml:space="preserve"> x, y, w, h</w:t>
            </w:r>
          </w:p>
          <w:p w14:paraId="369FE9D2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8.5 </w:t>
            </w: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 xml:space="preserve"> 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w/h </w:t>
            </w:r>
            <w:r>
              <w:rPr>
                <w:rFonts w:hint="eastAsia"/>
              </w:rPr>
              <w:t>满足番茄特征：</w:t>
            </w:r>
          </w:p>
          <w:p w14:paraId="2FD9E73F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计算中心点</w:t>
            </w:r>
            <w:r>
              <w:rPr>
                <w:rFonts w:hint="eastAsia"/>
              </w:rPr>
              <w:t xml:space="preserve"> u = x + w/2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v = y + h/2</w:t>
            </w:r>
          </w:p>
          <w:p w14:paraId="55891A14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读取深度值</w:t>
            </w:r>
            <w:r>
              <w:rPr>
                <w:rFonts w:hint="eastAsia"/>
              </w:rPr>
              <w:t xml:space="preserve"> Z = depth(u, v)</w:t>
            </w:r>
          </w:p>
          <w:p w14:paraId="07BA41F8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计算三维坐标</w:t>
            </w:r>
            <w:r>
              <w:rPr>
                <w:rFonts w:hint="eastAsia"/>
              </w:rPr>
              <w:t xml:space="preserve"> 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Z</w:t>
            </w:r>
          </w:p>
          <w:p w14:paraId="0F816C43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计算成熟度和优先级分数</w:t>
            </w:r>
            <w:r>
              <w:rPr>
                <w:rFonts w:hint="eastAsia"/>
              </w:rPr>
              <w:t xml:space="preserve"> Score</w:t>
            </w:r>
          </w:p>
          <w:p w14:paraId="7322FD69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保存为候选番茄目标</w:t>
            </w:r>
          </w:p>
          <w:p w14:paraId="20609264" w14:textId="77777777" w:rsidR="007A22A7" w:rsidRDefault="007A22A7" w:rsidP="007A22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9. 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 xml:space="preserve"> Score </w:t>
            </w:r>
            <w:r>
              <w:rPr>
                <w:rFonts w:hint="eastAsia"/>
              </w:rPr>
              <w:t>从高到低排序</w:t>
            </w:r>
          </w:p>
          <w:p w14:paraId="58AFC695" w14:textId="33DCD9E0" w:rsidR="007A22A7" w:rsidRDefault="007A22A7" w:rsidP="007A22A7">
            <w:r>
              <w:rPr>
                <w:rFonts w:hint="eastAsia"/>
              </w:rPr>
              <w:t xml:space="preserve">10. </w:t>
            </w:r>
            <w:r>
              <w:rPr>
                <w:rFonts w:hint="eastAsia"/>
              </w:rPr>
              <w:t>输出最优目标给机械</w:t>
            </w:r>
            <w:proofErr w:type="gramStart"/>
            <w:r>
              <w:rPr>
                <w:rFonts w:hint="eastAsia"/>
              </w:rPr>
              <w:t>臂控制</w:t>
            </w:r>
            <w:proofErr w:type="gramEnd"/>
            <w:r>
              <w:rPr>
                <w:rFonts w:hint="eastAsia"/>
              </w:rPr>
              <w:t>模块</w:t>
            </w:r>
          </w:p>
        </w:tc>
      </w:tr>
    </w:tbl>
    <w:p w14:paraId="4D56D601" w14:textId="77777777" w:rsidR="00BC7DEF" w:rsidRPr="007F451D" w:rsidRDefault="00BC7DEF" w:rsidP="00387CBD">
      <w:pPr>
        <w:rPr>
          <w:rFonts w:hint="eastAsia"/>
        </w:rPr>
      </w:pPr>
      <w:bookmarkStart w:id="0" w:name="_GoBack"/>
      <w:bookmarkEnd w:id="0"/>
    </w:p>
    <w:sectPr w:rsidR="00BC7DEF" w:rsidRPr="007F4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9D"/>
    <w:rsid w:val="00082CC0"/>
    <w:rsid w:val="000A44A7"/>
    <w:rsid w:val="00213132"/>
    <w:rsid w:val="00245150"/>
    <w:rsid w:val="00283A92"/>
    <w:rsid w:val="00294648"/>
    <w:rsid w:val="002E09ED"/>
    <w:rsid w:val="0037549C"/>
    <w:rsid w:val="00387CBD"/>
    <w:rsid w:val="003979E6"/>
    <w:rsid w:val="003E4DFE"/>
    <w:rsid w:val="0043219E"/>
    <w:rsid w:val="00483824"/>
    <w:rsid w:val="004973AC"/>
    <w:rsid w:val="004B5E4D"/>
    <w:rsid w:val="00511CAC"/>
    <w:rsid w:val="00535436"/>
    <w:rsid w:val="0057029D"/>
    <w:rsid w:val="005F1DF8"/>
    <w:rsid w:val="006E3E4A"/>
    <w:rsid w:val="00745B16"/>
    <w:rsid w:val="0079274E"/>
    <w:rsid w:val="007A22A7"/>
    <w:rsid w:val="007C0DEC"/>
    <w:rsid w:val="007E25F9"/>
    <w:rsid w:val="007F451D"/>
    <w:rsid w:val="00821C7C"/>
    <w:rsid w:val="0083222B"/>
    <w:rsid w:val="00842A4E"/>
    <w:rsid w:val="009016F9"/>
    <w:rsid w:val="00923B8C"/>
    <w:rsid w:val="00940898"/>
    <w:rsid w:val="009C085A"/>
    <w:rsid w:val="009C4FF5"/>
    <w:rsid w:val="00A71A9F"/>
    <w:rsid w:val="00AB4171"/>
    <w:rsid w:val="00AF532E"/>
    <w:rsid w:val="00B508D2"/>
    <w:rsid w:val="00B57A87"/>
    <w:rsid w:val="00BA40FB"/>
    <w:rsid w:val="00BC42A9"/>
    <w:rsid w:val="00BC7DEF"/>
    <w:rsid w:val="00BD13E6"/>
    <w:rsid w:val="00BE1B56"/>
    <w:rsid w:val="00C32C6F"/>
    <w:rsid w:val="00CD2928"/>
    <w:rsid w:val="00D2420D"/>
    <w:rsid w:val="00DA583B"/>
    <w:rsid w:val="00DC46FD"/>
    <w:rsid w:val="00DD4DF9"/>
    <w:rsid w:val="00DF1A42"/>
    <w:rsid w:val="00E34B1F"/>
    <w:rsid w:val="00E51987"/>
    <w:rsid w:val="00E8316D"/>
    <w:rsid w:val="00F248C2"/>
    <w:rsid w:val="00F24A7F"/>
    <w:rsid w:val="00F70FDF"/>
    <w:rsid w:val="00FA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BEE1"/>
  <w15:chartTrackingRefBased/>
  <w15:docId w15:val="{E7A43225-B7CE-46B2-9FF9-0D4938E7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B5E4D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2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wmf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image" Target="media/image11.wmf"/><Relationship Id="rId7" Type="http://schemas.openxmlformats.org/officeDocument/2006/relationships/image" Target="media/image4.wmf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wmf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8.wmf"/><Relationship Id="rId23" Type="http://schemas.openxmlformats.org/officeDocument/2006/relationships/image" Target="media/image12.png"/><Relationship Id="rId10" Type="http://schemas.openxmlformats.org/officeDocument/2006/relationships/oleObject" Target="embeddings/oleObject2.bin"/><Relationship Id="rId19" Type="http://schemas.openxmlformats.org/officeDocument/2006/relationships/image" Target="media/image10.wmf"/><Relationship Id="rId4" Type="http://schemas.openxmlformats.org/officeDocument/2006/relationships/image" Target="media/image1.png"/><Relationship Id="rId9" Type="http://schemas.openxmlformats.org/officeDocument/2006/relationships/image" Target="media/image5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jiaxinji</dc:creator>
  <cp:keywords/>
  <dc:description/>
  <cp:lastModifiedBy>jiaxinji</cp:lastModifiedBy>
  <cp:revision>50</cp:revision>
  <dcterms:created xsi:type="dcterms:W3CDTF">2026-05-18T03:16:00Z</dcterms:created>
  <dcterms:modified xsi:type="dcterms:W3CDTF">2026-05-18T09:29:00Z</dcterms:modified>
</cp:coreProperties>
</file>