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Today: Datagrams, Encapsulation, Multiplexing and How the Internet works</w:t>
      </w:r>
    </w:p>
    <w:p w:rsidR="00000000" w:rsidDel="00000000" w:rsidP="00000000" w:rsidRDefault="00000000" w:rsidRPr="00000000" w14:paraId="00000002">
      <w:pPr>
        <w:rPr/>
      </w:pPr>
      <w:r w:rsidDel="00000000" w:rsidR="00000000" w:rsidRPr="00000000">
        <w:rPr>
          <w:rtl w:val="0"/>
        </w:rPr>
        <w:t xml:space="preserve">Logistics: Lab Checkpoint 1 out 4/7, Checkpoint 0 due 4/10 11 pm</w:t>
      </w:r>
    </w:p>
    <w:p w:rsidR="00000000" w:rsidDel="00000000" w:rsidP="00000000" w:rsidRDefault="00000000" w:rsidRPr="00000000" w14:paraId="00000003">
      <w:pPr>
        <w:numPr>
          <w:ilvl w:val="0"/>
          <w:numId w:val="2"/>
        </w:numPr>
        <w:ind w:left="720" w:hanging="360"/>
        <w:rPr>
          <w:u w:val="none"/>
        </w:rPr>
      </w:pPr>
      <w:r w:rsidDel="00000000" w:rsidR="00000000" w:rsidRPr="00000000">
        <w:rPr>
          <w:b w:val="1"/>
          <w:rtl w:val="0"/>
        </w:rPr>
        <w:t xml:space="preserve">Datagram</w:t>
      </w:r>
      <w:r w:rsidDel="00000000" w:rsidR="00000000" w:rsidRPr="00000000">
        <w:rPr>
          <w:rtl w:val="0"/>
        </w:rPr>
        <w:t xml:space="preserve">, is a packet: a short piece of data (different from phone call as a continuous connection, short pieces of data are powerful)</w:t>
      </w:r>
    </w:p>
    <w:p w:rsidR="00000000" w:rsidDel="00000000" w:rsidP="00000000" w:rsidRDefault="00000000" w:rsidRPr="00000000" w14:paraId="00000004">
      <w:pPr>
        <w:numPr>
          <w:ilvl w:val="1"/>
          <w:numId w:val="2"/>
        </w:numPr>
        <w:ind w:left="1440" w:hanging="360"/>
        <w:rPr>
          <w:u w:val="none"/>
        </w:rPr>
      </w:pPr>
      <w:r w:rsidDel="00000000" w:rsidR="00000000" w:rsidRPr="00000000">
        <w:rPr>
          <w:rtl w:val="0"/>
        </w:rPr>
        <w:t xml:space="preserve">It is independent</w:t>
      </w:r>
    </w:p>
    <w:p w:rsidR="00000000" w:rsidDel="00000000" w:rsidP="00000000" w:rsidRDefault="00000000" w:rsidRPr="00000000" w14:paraId="00000005">
      <w:pPr>
        <w:numPr>
          <w:ilvl w:val="1"/>
          <w:numId w:val="2"/>
        </w:numPr>
        <w:ind w:left="1440" w:hanging="360"/>
        <w:rPr>
          <w:u w:val="none"/>
        </w:rPr>
      </w:pPr>
      <w:r w:rsidDel="00000000" w:rsidR="00000000" w:rsidRPr="00000000">
        <w:rPr>
          <w:rtl w:val="0"/>
        </w:rPr>
        <w:t xml:space="preserve">Contains enough information to be routed or delivered to its final destination</w:t>
      </w:r>
    </w:p>
    <w:p w:rsidR="00000000" w:rsidDel="00000000" w:rsidP="00000000" w:rsidRDefault="00000000" w:rsidRPr="00000000" w14:paraId="00000006">
      <w:pPr>
        <w:numPr>
          <w:ilvl w:val="2"/>
          <w:numId w:val="2"/>
        </w:numPr>
        <w:ind w:left="2160" w:hanging="360"/>
        <w:rPr>
          <w:u w:val="none"/>
        </w:rPr>
      </w:pPr>
      <w:r w:rsidDel="00000000" w:rsidR="00000000" w:rsidRPr="00000000">
        <w:rPr>
          <w:rtl w:val="0"/>
        </w:rPr>
        <w:t xml:space="preserve">(like a postcard: To ____ (an entity), the mailing system would deliver it to then entity with enough postage)</w:t>
      </w:r>
    </w:p>
    <w:p w:rsidR="00000000" w:rsidDel="00000000" w:rsidP="00000000" w:rsidRDefault="00000000" w:rsidRPr="00000000" w14:paraId="00000007">
      <w:pPr>
        <w:numPr>
          <w:ilvl w:val="2"/>
          <w:numId w:val="2"/>
        </w:numPr>
        <w:ind w:left="2160" w:hanging="360"/>
        <w:rPr>
          <w:u w:val="none"/>
        </w:rPr>
      </w:pPr>
      <w:r w:rsidDel="00000000" w:rsidR="00000000" w:rsidRPr="00000000">
        <w:rPr>
          <w:rtl w:val="0"/>
        </w:rPr>
        <w:t xml:space="preserve">It does not say who is the next hop, but having the destination as part of a datagram is enough to get the datagram to its destination. </w:t>
      </w:r>
    </w:p>
    <w:p w:rsidR="00000000" w:rsidDel="00000000" w:rsidP="00000000" w:rsidRDefault="00000000" w:rsidRPr="00000000" w14:paraId="00000008">
      <w:pPr>
        <w:numPr>
          <w:ilvl w:val="2"/>
          <w:numId w:val="2"/>
        </w:numPr>
        <w:ind w:left="2160" w:hanging="360"/>
        <w:rPr>
          <w:u w:val="none"/>
        </w:rPr>
      </w:pPr>
      <w:r w:rsidDel="00000000" w:rsidR="00000000" w:rsidRPr="00000000">
        <w:rPr>
          <w:rtl w:val="0"/>
        </w:rPr>
        <w:t xml:space="preserve">The address is the same along the path, and datagram does not needed to be changed (except for TTL field)</w:t>
      </w:r>
    </w:p>
    <w:p w:rsidR="00000000" w:rsidDel="00000000" w:rsidP="00000000" w:rsidRDefault="00000000" w:rsidRPr="00000000" w14:paraId="00000009">
      <w:pPr>
        <w:numPr>
          <w:ilvl w:val="1"/>
          <w:numId w:val="2"/>
        </w:numPr>
        <w:ind w:left="1440" w:hanging="360"/>
        <w:rPr>
          <w:u w:val="none"/>
        </w:rPr>
      </w:pPr>
      <w:r w:rsidDel="00000000" w:rsidR="00000000" w:rsidRPr="00000000">
        <w:rPr>
          <w:rtl w:val="0"/>
        </w:rPr>
        <w:t xml:space="preserve">Q: What does independent mean?</w:t>
        <w:br w:type="textWrapping"/>
        <w:t xml:space="preserve">A: It can be handled independently, and does not need knowledge of previous and later datagrams to handle the current datagram.</w:t>
      </w:r>
    </w:p>
    <w:p w:rsidR="00000000" w:rsidDel="00000000" w:rsidP="00000000" w:rsidRDefault="00000000" w:rsidRPr="00000000" w14:paraId="0000000A">
      <w:pPr>
        <w:numPr>
          <w:ilvl w:val="1"/>
          <w:numId w:val="2"/>
        </w:numPr>
        <w:ind w:left="1440" w:hanging="360"/>
        <w:rPr>
          <w:u w:val="none"/>
        </w:rPr>
      </w:pPr>
      <w:r w:rsidDel="00000000" w:rsidR="00000000" w:rsidRPr="00000000">
        <w:rPr>
          <w:rtl w:val="0"/>
        </w:rPr>
        <w:t xml:space="preserve">Q: How did the telephone network work? (deferred to Monday)</w:t>
      </w:r>
    </w:p>
    <w:p w:rsidR="00000000" w:rsidDel="00000000" w:rsidP="00000000" w:rsidRDefault="00000000" w:rsidRPr="00000000" w14:paraId="0000000B">
      <w:pPr>
        <w:numPr>
          <w:ilvl w:val="0"/>
          <w:numId w:val="2"/>
        </w:numPr>
        <w:ind w:left="720" w:hanging="360"/>
        <w:rPr>
          <w:u w:val="none"/>
        </w:rPr>
      </w:pPr>
      <w:r w:rsidDel="00000000" w:rsidR="00000000" w:rsidRPr="00000000">
        <w:rPr>
          <w:b w:val="1"/>
          <w:rtl w:val="0"/>
        </w:rPr>
        <w:t xml:space="preserve">Encapsulation</w:t>
      </w:r>
      <w:r w:rsidDel="00000000" w:rsidR="00000000" w:rsidRPr="00000000">
        <w:rPr>
          <w:rtl w:val="0"/>
        </w:rPr>
        <w:t xml:space="preserve">: object carries another object </w:t>
      </w:r>
      <w:r w:rsidDel="00000000" w:rsidR="00000000" w:rsidRPr="00000000">
        <w:rPr>
          <w:u w:val="single"/>
          <w:rtl w:val="0"/>
        </w:rPr>
        <w:t xml:space="preserve">oblivious</w:t>
      </w:r>
      <w:r w:rsidDel="00000000" w:rsidR="00000000" w:rsidRPr="00000000">
        <w:rPr>
          <w:rtl w:val="0"/>
        </w:rPr>
        <w:t xml:space="preserve"> to its contents</w:t>
      </w:r>
    </w:p>
    <w:p w:rsidR="00000000" w:rsidDel="00000000" w:rsidP="00000000" w:rsidRDefault="00000000" w:rsidRPr="00000000" w14:paraId="0000000C">
      <w:pPr>
        <w:numPr>
          <w:ilvl w:val="1"/>
          <w:numId w:val="2"/>
        </w:numPr>
        <w:ind w:left="1440" w:hanging="360"/>
        <w:rPr>
          <w:u w:val="none"/>
        </w:rPr>
      </w:pPr>
      <w:r w:rsidDel="00000000" w:rsidR="00000000" w:rsidRPr="00000000">
        <w:rPr>
          <w:rtl w:val="0"/>
        </w:rPr>
        <w:t xml:space="preserve">Payload is a vector of bytes, of arbitrary content up to a certain size. Payload is encapsulated in the datagram (Systems looking at the datagram are oblivious to the payload)</w:t>
      </w:r>
    </w:p>
    <w:p w:rsidR="00000000" w:rsidDel="00000000" w:rsidP="00000000" w:rsidRDefault="00000000" w:rsidRPr="00000000" w14:paraId="0000000D">
      <w:pPr>
        <w:numPr>
          <w:ilvl w:val="1"/>
          <w:numId w:val="2"/>
        </w:numPr>
        <w:ind w:left="1440" w:hanging="360"/>
        <w:rPr>
          <w:u w:val="none"/>
        </w:rPr>
      </w:pPr>
      <w:r w:rsidDel="00000000" w:rsidR="00000000" w:rsidRPr="00000000">
        <w:rPr>
          <w:rtl w:val="0"/>
        </w:rPr>
        <w:t xml:space="preserve">`\x8\x8\x8…` added: Stanford’s network is not a perfect encapsulation, looking at the first several bytes to make sure it’s not nonsense datagram.</w:t>
      </w:r>
    </w:p>
    <w:p w:rsidR="00000000" w:rsidDel="00000000" w:rsidP="00000000" w:rsidRDefault="00000000" w:rsidRPr="00000000" w14:paraId="0000000E">
      <w:pPr>
        <w:numPr>
          <w:ilvl w:val="1"/>
          <w:numId w:val="2"/>
        </w:numPr>
        <w:ind w:left="1440" w:hanging="360"/>
        <w:rPr>
          <w:u w:val="none"/>
        </w:rPr>
      </w:pPr>
      <w:r w:rsidDel="00000000" w:rsidR="00000000" w:rsidRPr="00000000">
        <w:rPr>
          <w:rtl w:val="0"/>
        </w:rPr>
        <w:t xml:space="preserve">Encapsulation enables abstraction, or separation of concerns, i,e, freedom of building functionality (e.g. sending a photo over internet) on top of another abstraction (e.g. internet datagrams that promise to deliver anything up to certain bytes). The upper level only worries about what to put in the datagram, and the lower level worries about how to deliver the datagram to the destination.</w:t>
      </w:r>
    </w:p>
    <w:p w:rsidR="00000000" w:rsidDel="00000000" w:rsidP="00000000" w:rsidRDefault="00000000" w:rsidRPr="00000000" w14:paraId="0000000F">
      <w:pPr>
        <w:numPr>
          <w:ilvl w:val="1"/>
          <w:numId w:val="2"/>
        </w:numPr>
        <w:ind w:left="1440" w:hanging="360"/>
        <w:rPr>
          <w:u w:val="none"/>
        </w:rPr>
      </w:pPr>
      <w:r w:rsidDel="00000000" w:rsidR="00000000" w:rsidRPr="00000000">
        <w:rPr>
          <w:rtl w:val="0"/>
        </w:rPr>
        <w:t xml:space="preserve">Many layers of abstraction/encapsulation</w:t>
      </w:r>
    </w:p>
    <w:p w:rsidR="00000000" w:rsidDel="00000000" w:rsidP="00000000" w:rsidRDefault="00000000" w:rsidRPr="00000000" w14:paraId="00000010">
      <w:pPr>
        <w:numPr>
          <w:ilvl w:val="2"/>
          <w:numId w:val="2"/>
        </w:numPr>
        <w:ind w:left="2160" w:hanging="360"/>
        <w:rPr>
          <w:u w:val="none"/>
        </w:rPr>
      </w:pPr>
      <w:r w:rsidDel="00000000" w:rsidR="00000000" w:rsidRPr="00000000">
        <w:rPr>
          <w:rtl w:val="0"/>
        </w:rPr>
        <w:t xml:space="preserve">Valorant: </w:t>
      </w:r>
      <w:r w:rsidDel="00000000" w:rsidR="00000000" w:rsidRPr="00000000">
        <w:rPr>
          <w:rFonts w:ascii="Courier New" w:cs="Courier New" w:eastAsia="Courier New" w:hAnsi="Courier New"/>
          <w:rtl w:val="0"/>
        </w:rPr>
        <w:t xml:space="preserve">struct {uint : who, uint: how hard} </w:t>
      </w:r>
      <w:r w:rsidDel="00000000" w:rsidR="00000000" w:rsidRPr="00000000">
        <w:rPr>
          <w:rtl w:val="0"/>
        </w:rPr>
        <w:t xml:space="preserve"> -&gt; serialized as a string and became the payload of a User Datagram</w:t>
      </w:r>
    </w:p>
    <w:p w:rsidR="00000000" w:rsidDel="00000000" w:rsidP="00000000" w:rsidRDefault="00000000" w:rsidRPr="00000000" w14:paraId="00000011">
      <w:pPr>
        <w:numPr>
          <w:ilvl w:val="2"/>
          <w:numId w:val="2"/>
        </w:numPr>
        <w:ind w:left="2160" w:hanging="360"/>
        <w:rPr>
          <w:u w:val="none"/>
        </w:rPr>
      </w:pPr>
      <w:r w:rsidDel="00000000" w:rsidR="00000000" w:rsidRPr="00000000">
        <w:rPr>
          <w:rtl w:val="0"/>
        </w:rPr>
        <w:t xml:space="preserve">User Datagram: </w:t>
      </w:r>
      <w:r w:rsidDel="00000000" w:rsidR="00000000" w:rsidRPr="00000000">
        <w:rPr>
          <w:rFonts w:ascii="Courier New" w:cs="Courier New" w:eastAsia="Courier New" w:hAnsi="Courier New"/>
          <w:rtl w:val="0"/>
        </w:rPr>
        <w:t xml:space="preserve">struct {uint: dest_port, uint: src_port, string: payload}</w:t>
      </w:r>
      <w:r w:rsidDel="00000000" w:rsidR="00000000" w:rsidRPr="00000000">
        <w:rPr>
          <w:rtl w:val="0"/>
        </w:rPr>
        <w:t xml:space="preserve"> -&gt; serialized as a string and became the payload of a Internet Datagram</w:t>
      </w:r>
    </w:p>
    <w:p w:rsidR="00000000" w:rsidDel="00000000" w:rsidP="00000000" w:rsidRDefault="00000000" w:rsidRPr="00000000" w14:paraId="00000012">
      <w:pPr>
        <w:numPr>
          <w:ilvl w:val="2"/>
          <w:numId w:val="2"/>
        </w:numPr>
        <w:ind w:left="2160" w:hanging="360"/>
        <w:rPr>
          <w:u w:val="none"/>
        </w:rPr>
      </w:pPr>
      <w:r w:rsidDel="00000000" w:rsidR="00000000" w:rsidRPr="00000000">
        <w:rPr>
          <w:rtl w:val="0"/>
        </w:rPr>
        <w:t xml:space="preserve">Internet Datagram: </w:t>
      </w:r>
      <w:r w:rsidDel="00000000" w:rsidR="00000000" w:rsidRPr="00000000">
        <w:rPr>
          <w:rFonts w:ascii="Courier New" w:cs="Courier New" w:eastAsia="Courier New" w:hAnsi="Courier New"/>
          <w:rtl w:val="0"/>
        </w:rPr>
        <w:t xml:space="preserve">struct {Address: dest, Address: src, int:TTL, string: payload}</w:t>
      </w:r>
    </w:p>
    <w:p w:rsidR="00000000" w:rsidDel="00000000" w:rsidP="00000000" w:rsidRDefault="00000000" w:rsidRPr="00000000" w14:paraId="00000013">
      <w:pPr>
        <w:numPr>
          <w:ilvl w:val="2"/>
          <w:numId w:val="2"/>
        </w:numPr>
        <w:ind w:left="2160" w:hanging="360"/>
        <w:rPr>
          <w:u w:val="none"/>
        </w:rPr>
      </w:pPr>
      <w:r w:rsidDel="00000000" w:rsidR="00000000" w:rsidRPr="00000000">
        <w:rPr>
          <w:rtl w:val="0"/>
        </w:rPr>
        <w:t xml:space="preserve">Each layer only focus on their own representation</w:t>
      </w:r>
    </w:p>
    <w:p w:rsidR="00000000" w:rsidDel="00000000" w:rsidP="00000000" w:rsidRDefault="00000000" w:rsidRPr="00000000" w14:paraId="00000014">
      <w:pPr>
        <w:numPr>
          <w:ilvl w:val="0"/>
          <w:numId w:val="2"/>
        </w:numPr>
        <w:ind w:left="720" w:hanging="360"/>
        <w:rPr>
          <w:b w:val="1"/>
        </w:rPr>
      </w:pPr>
      <w:r w:rsidDel="00000000" w:rsidR="00000000" w:rsidRPr="00000000">
        <w:rPr>
          <w:b w:val="1"/>
          <w:rtl w:val="0"/>
        </w:rPr>
        <w:t xml:space="preserve">Multiplexing</w:t>
      </w:r>
      <w:r w:rsidDel="00000000" w:rsidR="00000000" w:rsidRPr="00000000">
        <w:rPr>
          <w:rtl w:val="0"/>
        </w:rPr>
        <w:t xml:space="preserve">: sharing of a resource by runtime dispatch on an identifier</w:t>
      </w:r>
    </w:p>
    <w:p w:rsidR="00000000" w:rsidDel="00000000" w:rsidP="00000000" w:rsidRDefault="00000000" w:rsidRPr="00000000" w14:paraId="00000015">
      <w:pPr>
        <w:numPr>
          <w:ilvl w:val="1"/>
          <w:numId w:val="2"/>
        </w:numPr>
        <w:ind w:left="1440" w:hanging="360"/>
        <w:rPr>
          <w:u w:val="none"/>
        </w:rPr>
      </w:pPr>
      <w:r w:rsidDel="00000000" w:rsidR="00000000" w:rsidRPr="00000000">
        <w:rPr>
          <w:rtl w:val="0"/>
        </w:rPr>
        <w:t xml:space="preserve">The same restaurant can be a meat restaurant or a vegetarian restaurant (runtime dispatching on “meat” or “vegetarian” on to the same restaurant)</w:t>
      </w:r>
    </w:p>
    <w:p w:rsidR="00000000" w:rsidDel="00000000" w:rsidP="00000000" w:rsidRDefault="00000000" w:rsidRPr="00000000" w14:paraId="00000016">
      <w:pPr>
        <w:numPr>
          <w:ilvl w:val="1"/>
          <w:numId w:val="2"/>
        </w:numPr>
        <w:ind w:left="1440" w:hanging="360"/>
        <w:rPr>
          <w:u w:val="none"/>
        </w:rPr>
      </w:pPr>
      <w:r w:rsidDel="00000000" w:rsidR="00000000" w:rsidRPr="00000000">
        <w:rPr>
          <w:rtl w:val="0"/>
        </w:rPr>
        <w:t xml:space="preserve">Communication link does runtime dispatching on destination address (IP address) (using the same undersea cable to service multiple usage of the Internet)</w:t>
      </w:r>
    </w:p>
    <w:p w:rsidR="00000000" w:rsidDel="00000000" w:rsidP="00000000" w:rsidRDefault="00000000" w:rsidRPr="00000000" w14:paraId="00000017">
      <w:pPr>
        <w:numPr>
          <w:ilvl w:val="1"/>
          <w:numId w:val="2"/>
        </w:numPr>
        <w:ind w:left="1440" w:hanging="360"/>
        <w:rPr>
          <w:u w:val="none"/>
        </w:rPr>
      </w:pPr>
      <w:r w:rsidDel="00000000" w:rsidR="00000000" w:rsidRPr="00000000">
        <w:rPr>
          <w:rtl w:val="0"/>
        </w:rPr>
        <w:t xml:space="preserve">The OS does runtime dispatching on port numbers across multiple user processes</w:t>
      </w:r>
    </w:p>
    <w:p w:rsidR="00000000" w:rsidDel="00000000" w:rsidP="00000000" w:rsidRDefault="00000000" w:rsidRPr="00000000" w14:paraId="00000018">
      <w:pPr>
        <w:numPr>
          <w:ilvl w:val="1"/>
          <w:numId w:val="2"/>
        </w:numPr>
        <w:ind w:left="1440" w:hanging="360"/>
        <w:rPr>
          <w:u w:val="none"/>
        </w:rPr>
      </w:pPr>
      <w:r w:rsidDel="00000000" w:rsidR="00000000" w:rsidRPr="00000000">
        <w:rPr>
          <w:rtl w:val="0"/>
        </w:rPr>
        <w:t xml:space="preserve">Different levels of the postcard address is multiplexing</w:t>
      </w:r>
    </w:p>
    <w:p w:rsidR="00000000" w:rsidDel="00000000" w:rsidP="00000000" w:rsidRDefault="00000000" w:rsidRPr="00000000" w14:paraId="00000019">
      <w:pPr>
        <w:ind w:left="720" w:firstLine="0"/>
        <w:rPr>
          <w:rFonts w:ascii="Roboto Mono" w:cs="Roboto Mono" w:eastAsia="Roboto Mono" w:hAnsi="Roboto Mono"/>
        </w:rPr>
      </w:pP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967d2"/>
          <w:rtl w:val="0"/>
        </w:rPr>
        <w:t xml:space="preserve">struct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InternetDatagram</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tl w:val="0"/>
        </w:rPr>
      </w:r>
    </w:p>
    <w:p w:rsidR="00000000" w:rsidDel="00000000" w:rsidP="00000000" w:rsidRDefault="00000000" w:rsidRPr="00000000" w14:paraId="0000001A">
      <w:pPr>
        <w:ind w:left="1440" w:firstLine="0"/>
        <w:rPr>
          <w:rFonts w:ascii="Roboto Mono" w:cs="Roboto Mono" w:eastAsia="Roboto Mono" w:hAnsi="Roboto Mono"/>
        </w:rPr>
      </w:pPr>
      <w:r w:rsidDel="00000000" w:rsidR="00000000" w:rsidRPr="00000000">
        <w:rPr>
          <w:rFonts w:ascii="Roboto Mono" w:cs="Roboto Mono" w:eastAsia="Roboto Mono" w:hAnsi="Roboto Mono"/>
          <w:color w:val="37474f"/>
          <w:rtl w:val="0"/>
        </w:rPr>
        <w:t xml:space="preserve">Address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source;</w:t>
      </w:r>
      <w:r w:rsidDel="00000000" w:rsidR="00000000" w:rsidRPr="00000000">
        <w:rPr>
          <w:rtl w:val="0"/>
        </w:rPr>
      </w:r>
    </w:p>
    <w:p w:rsidR="00000000" w:rsidDel="00000000" w:rsidP="00000000" w:rsidRDefault="00000000" w:rsidRPr="00000000" w14:paraId="0000001B">
      <w:pPr>
        <w:ind w:left="1440" w:firstLine="0"/>
        <w:rPr>
          <w:rFonts w:ascii="Roboto Mono" w:cs="Roboto Mono" w:eastAsia="Roboto Mono" w:hAnsi="Roboto Mono"/>
        </w:rPr>
      </w:pPr>
      <w:r w:rsidDel="00000000" w:rsidR="00000000" w:rsidRPr="00000000">
        <w:rPr>
          <w:rFonts w:ascii="Roboto Mono" w:cs="Roboto Mono" w:eastAsia="Roboto Mono" w:hAnsi="Roboto Mono"/>
          <w:color w:val="37474f"/>
          <w:rtl w:val="0"/>
        </w:rPr>
        <w:t xml:space="preserve">Address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destination;</w:t>
      </w:r>
      <w:r w:rsidDel="00000000" w:rsidR="00000000" w:rsidRPr="00000000">
        <w:rPr>
          <w:rtl w:val="0"/>
        </w:rPr>
      </w:r>
    </w:p>
    <w:p w:rsidR="00000000" w:rsidDel="00000000" w:rsidP="00000000" w:rsidRDefault="00000000" w:rsidRPr="00000000" w14:paraId="0000001C">
      <w:pPr>
        <w:ind w:left="1440" w:firstLine="0"/>
        <w:rPr>
          <w:rFonts w:ascii="Roboto Mono" w:cs="Roboto Mono" w:eastAsia="Roboto Mono" w:hAnsi="Roboto Mono"/>
        </w:rPr>
      </w:pPr>
      <w:r w:rsidDel="00000000" w:rsidR="00000000" w:rsidRPr="00000000">
        <w:rPr>
          <w:rFonts w:ascii="Roboto Mono" w:cs="Roboto Mono" w:eastAsia="Roboto Mono" w:hAnsi="Roboto Mono"/>
          <w:color w:val="9334e6"/>
          <w:rtl w:val="0"/>
        </w:rPr>
        <w:t xml:space="preserve">int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TTL;</w:t>
      </w:r>
      <w:r w:rsidDel="00000000" w:rsidR="00000000" w:rsidRPr="00000000">
        <w:rPr>
          <w:rtl w:val="0"/>
        </w:rPr>
      </w:r>
    </w:p>
    <w:p w:rsidR="00000000" w:rsidDel="00000000" w:rsidP="00000000" w:rsidRDefault="00000000" w:rsidRPr="00000000" w14:paraId="0000001D">
      <w:pPr>
        <w:ind w:left="1440" w:firstLine="0"/>
        <w:rPr>
          <w:rFonts w:ascii="Roboto Mono" w:cs="Roboto Mono" w:eastAsia="Roboto Mono" w:hAnsi="Roboto Mono"/>
        </w:rPr>
      </w:pPr>
      <w:r w:rsidDel="00000000" w:rsidR="00000000" w:rsidRPr="00000000">
        <w:rPr>
          <w:rFonts w:ascii="Roboto Mono" w:cs="Roboto Mono" w:eastAsia="Roboto Mono" w:hAnsi="Roboto Mono"/>
          <w:color w:val="9334e6"/>
          <w:rtl w:val="0"/>
        </w:rPr>
        <w:t xml:space="preserve">int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checksum;</w:t>
      </w:r>
      <w:r w:rsidDel="00000000" w:rsidR="00000000" w:rsidRPr="00000000">
        <w:rPr>
          <w:rtl w:val="0"/>
        </w:rPr>
      </w:r>
    </w:p>
    <w:p w:rsidR="00000000" w:rsidDel="00000000" w:rsidP="00000000" w:rsidRDefault="00000000" w:rsidRPr="00000000" w14:paraId="0000001E">
      <w:pPr>
        <w:ind w:left="1440" w:firstLine="0"/>
        <w:rPr>
          <w:rFonts w:ascii="Roboto Mono" w:cs="Roboto Mono" w:eastAsia="Roboto Mono" w:hAnsi="Roboto Mono"/>
        </w:rPr>
      </w:pPr>
      <w:r w:rsidDel="00000000" w:rsidR="00000000" w:rsidRPr="00000000">
        <w:rPr>
          <w:rFonts w:ascii="Roboto Mono" w:cs="Roboto Mono" w:eastAsia="Roboto Mono" w:hAnsi="Roboto Mono"/>
          <w:color w:val="9334e6"/>
          <w:rtl w:val="0"/>
        </w:rPr>
        <w:t xml:space="preserve">int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protocol;</w:t>
      </w:r>
      <w:r w:rsidDel="00000000" w:rsidR="00000000" w:rsidRPr="00000000">
        <w:rPr>
          <w:rtl w:val="0"/>
        </w:rPr>
      </w:r>
    </w:p>
    <w:p w:rsidR="00000000" w:rsidDel="00000000" w:rsidP="00000000" w:rsidRDefault="00000000" w:rsidRPr="00000000" w14:paraId="0000001F">
      <w:pPr>
        <w:ind w:left="1440" w:firstLine="0"/>
        <w:rPr>
          <w:rFonts w:ascii="Roboto Mono" w:cs="Roboto Mono" w:eastAsia="Roboto Mono" w:hAnsi="Roboto Mono"/>
        </w:rPr>
      </w:pPr>
      <w:r w:rsidDel="00000000" w:rsidR="00000000" w:rsidRPr="00000000">
        <w:rPr>
          <w:rFonts w:ascii="Roboto Mono" w:cs="Roboto Mono" w:eastAsia="Roboto Mono" w:hAnsi="Roboto Mono"/>
          <w:color w:val="37474f"/>
          <w:rtl w:val="0"/>
        </w:rPr>
        <w:t xml:space="preserve">string</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payload;</w:t>
      </w:r>
      <w:r w:rsidDel="00000000" w:rsidR="00000000" w:rsidRPr="00000000">
        <w:rPr>
          <w:rtl w:val="0"/>
        </w:rPr>
      </w:r>
    </w:p>
    <w:p w:rsidR="00000000" w:rsidDel="00000000" w:rsidP="00000000" w:rsidRDefault="00000000" w:rsidRPr="00000000" w14:paraId="00000020">
      <w:pPr>
        <w:ind w:left="1440" w:firstLine="0"/>
        <w:rPr>
          <w:rFonts w:ascii="Roboto Mono" w:cs="Roboto Mono" w:eastAsia="Roboto Mono" w:hAnsi="Roboto Mono"/>
        </w:rPr>
      </w:pPr>
      <w:r w:rsidDel="00000000" w:rsidR="00000000" w:rsidRPr="00000000">
        <w:rPr>
          <w:rFonts w:ascii="Roboto Mono" w:cs="Roboto Mono" w:eastAsia="Roboto Mono" w:hAnsi="Roboto Mono"/>
          <w:color w:val="37474f"/>
          <w:rtl w:val="0"/>
        </w:rPr>
        <w:t xml:space="preserve">}</w:t>
      </w:r>
      <w:r w:rsidDel="00000000" w:rsidR="00000000" w:rsidRPr="00000000">
        <w:rPr>
          <w:rtl w:val="0"/>
        </w:rPr>
      </w:r>
    </w:p>
    <w:p w:rsidR="00000000" w:rsidDel="00000000" w:rsidP="00000000" w:rsidRDefault="00000000" w:rsidRPr="00000000" w14:paraId="00000021">
      <w:pPr>
        <w:numPr>
          <w:ilvl w:val="0"/>
          <w:numId w:val="1"/>
        </w:numPr>
        <w:ind w:left="1440" w:hanging="360"/>
        <w:rPr>
          <w:u w:val="none"/>
        </w:rPr>
      </w:pPr>
      <w:r w:rsidDel="00000000" w:rsidR="00000000" w:rsidRPr="00000000">
        <w:rPr>
          <w:rFonts w:ascii="Roboto Mono" w:cs="Roboto Mono" w:eastAsia="Roboto Mono" w:hAnsi="Roboto Mono"/>
          <w:color w:val="37474f"/>
          <w:rtl w:val="0"/>
        </w:rPr>
        <w:t xml:space="preserve"></w:t>
      </w:r>
      <w:r w:rsidDel="00000000" w:rsidR="00000000" w:rsidRPr="00000000">
        <w:rPr>
          <w:rtl w:val="0"/>
        </w:rPr>
        <w:t xml:space="preserve">Internet Datagrams do runtime dispatching on protocol identifiers. </w:t>
      </w:r>
      <w:r w:rsidDel="00000000" w:rsidR="00000000" w:rsidRPr="00000000">
        <w:rPr>
          <w:rFonts w:ascii="Courier New" w:cs="Courier New" w:eastAsia="Courier New" w:hAnsi="Courier New"/>
          <w:rtl w:val="0"/>
        </w:rPr>
        <w:t xml:space="preserve">int protocol</w:t>
      </w:r>
      <w:r w:rsidDel="00000000" w:rsidR="00000000" w:rsidRPr="00000000">
        <w:rPr>
          <w:rtl w:val="0"/>
        </w:rPr>
        <w:t xml:space="preserve"> decides who is interpreting the payload. (The host looks at the protocol, (</w:t>
      </w:r>
      <w:r w:rsidDel="00000000" w:rsidR="00000000" w:rsidRPr="00000000">
        <w:rPr>
          <w:rFonts w:ascii="Courier New" w:cs="Courier New" w:eastAsia="Courier New" w:hAnsi="Courier New"/>
          <w:rtl w:val="0"/>
        </w:rPr>
        <w:t xml:space="preserve">protocol == 1</w:t>
      </w:r>
      <w:r w:rsidDel="00000000" w:rsidR="00000000" w:rsidRPr="00000000">
        <w:rPr>
          <w:rtl w:val="0"/>
        </w:rPr>
        <w:t xml:space="preserve"> then by ping, </w:t>
      </w:r>
      <w:r w:rsidDel="00000000" w:rsidR="00000000" w:rsidRPr="00000000">
        <w:rPr>
          <w:rFonts w:ascii="Courier New" w:cs="Courier New" w:eastAsia="Courier New" w:hAnsi="Courier New"/>
          <w:rtl w:val="0"/>
        </w:rPr>
        <w:t xml:space="preserve">protocol == 17</w:t>
      </w:r>
      <w:r w:rsidDel="00000000" w:rsidR="00000000" w:rsidRPr="00000000">
        <w:rPr>
          <w:rtl w:val="0"/>
        </w:rPr>
        <w:t xml:space="preserve"> then by UDP), and then parses the payload to the right format).</w:t>
      </w:r>
    </w:p>
    <w:p w:rsidR="00000000" w:rsidDel="00000000" w:rsidP="00000000" w:rsidRDefault="00000000" w:rsidRPr="00000000" w14:paraId="00000022">
      <w:pPr>
        <w:numPr>
          <w:ilvl w:val="1"/>
          <w:numId w:val="1"/>
        </w:numPr>
        <w:ind w:left="2160" w:hanging="360"/>
        <w:rPr>
          <w:u w:val="none"/>
        </w:rPr>
      </w:pPr>
      <w:r w:rsidDel="00000000" w:rsidR="00000000" w:rsidRPr="00000000">
        <w:rPr>
          <w:rtl w:val="0"/>
        </w:rPr>
        <w:t xml:space="preserve">If the host sees an incoming Internet Datagram with </w:t>
      </w:r>
      <w:r w:rsidDel="00000000" w:rsidR="00000000" w:rsidRPr="00000000">
        <w:rPr>
          <w:rFonts w:ascii="Courier New" w:cs="Courier New" w:eastAsia="Courier New" w:hAnsi="Courier New"/>
          <w:rtl w:val="0"/>
        </w:rPr>
        <w:t xml:space="preserve">protocol</w:t>
      </w:r>
      <w:r w:rsidDel="00000000" w:rsidR="00000000" w:rsidRPr="00000000">
        <w:rPr>
          <w:rtl w:val="0"/>
        </w:rPr>
        <w:t xml:space="preserve"> 17, it parses the payload to a User Datagram, so this is both an encapsulation and multiplexing.</w:t>
      </w:r>
    </w:p>
    <w:p w:rsidR="00000000" w:rsidDel="00000000" w:rsidP="00000000" w:rsidRDefault="00000000" w:rsidRPr="00000000" w14:paraId="00000023">
      <w:pPr>
        <w:numPr>
          <w:ilvl w:val="1"/>
          <w:numId w:val="1"/>
        </w:numPr>
        <w:ind w:left="2160" w:hanging="360"/>
        <w:rPr>
          <w:u w:val="none"/>
        </w:rPr>
      </w:pPr>
      <w:r w:rsidDel="00000000" w:rsidR="00000000" w:rsidRPr="00000000">
        <w:rPr>
          <w:rtl w:val="0"/>
        </w:rPr>
        <w:t xml:space="preserve">If the User Datagram sees the</w:t>
      </w:r>
      <w:r w:rsidDel="00000000" w:rsidR="00000000" w:rsidRPr="00000000">
        <w:rPr>
          <w:rFonts w:ascii="Courier New" w:cs="Courier New" w:eastAsia="Courier New" w:hAnsi="Courier New"/>
          <w:rtl w:val="0"/>
        </w:rPr>
        <w:t xml:space="preserve"> dest_port</w:t>
      </w:r>
      <w:r w:rsidDel="00000000" w:rsidR="00000000" w:rsidRPr="00000000">
        <w:rPr>
          <w:rtl w:val="0"/>
        </w:rPr>
        <w:t xml:space="preserve"> is Valorant, it parses </w:t>
      </w:r>
      <w:r w:rsidDel="00000000" w:rsidR="00000000" w:rsidRPr="00000000">
        <w:rPr>
          <w:rFonts w:ascii="Courier New" w:cs="Courier New" w:eastAsia="Courier New" w:hAnsi="Courier New"/>
          <w:rtl w:val="0"/>
        </w:rPr>
        <w:t xml:space="preserve">payload</w:t>
      </w:r>
      <w:r w:rsidDel="00000000" w:rsidR="00000000" w:rsidRPr="00000000">
        <w:rPr>
          <w:rtl w:val="0"/>
        </w:rPr>
        <w:t xml:space="preserve"> as struct Valorant, so this is also both an encapsulation and multiplexing.</w:t>
      </w:r>
    </w:p>
    <w:p w:rsidR="00000000" w:rsidDel="00000000" w:rsidP="00000000" w:rsidRDefault="00000000" w:rsidRPr="00000000" w14:paraId="00000024">
      <w:pPr>
        <w:numPr>
          <w:ilvl w:val="0"/>
          <w:numId w:val="1"/>
        </w:numPr>
        <w:ind w:left="1440" w:hanging="360"/>
        <w:rPr>
          <w:u w:val="none"/>
        </w:rPr>
      </w:pPr>
      <w:r w:rsidDel="00000000" w:rsidR="00000000" w:rsidRPr="00000000">
        <w:rPr>
          <w:rtl w:val="0"/>
        </w:rPr>
        <w:t xml:space="preserve">Websites do runtime dispatching on URL addresses. Gmail does runtime dispatching on cookie.</w:t>
      </w:r>
    </w:p>
    <w:p w:rsidR="00000000" w:rsidDel="00000000" w:rsidP="00000000" w:rsidRDefault="00000000" w:rsidRPr="00000000" w14:paraId="00000025">
      <w:pPr>
        <w:numPr>
          <w:ilvl w:val="0"/>
          <w:numId w:val="3"/>
        </w:numPr>
        <w:ind w:left="720" w:hanging="360"/>
        <w:rPr>
          <w:b w:val="1"/>
        </w:rPr>
      </w:pPr>
      <w:r w:rsidDel="00000000" w:rsidR="00000000" w:rsidRPr="00000000">
        <w:rPr>
          <w:b w:val="1"/>
          <w:rtl w:val="0"/>
        </w:rPr>
        <w:t xml:space="preserve">How the internet works</w:t>
      </w:r>
      <w:r w:rsidDel="00000000" w:rsidR="00000000" w:rsidRPr="00000000">
        <w:rPr>
          <w:rtl w:val="0"/>
        </w:rPr>
      </w:r>
    </w:p>
    <w:p w:rsidR="00000000" w:rsidDel="00000000" w:rsidP="00000000" w:rsidRDefault="00000000" w:rsidRPr="00000000" w14:paraId="00000026">
      <w:pPr>
        <w:numPr>
          <w:ilvl w:val="1"/>
          <w:numId w:val="3"/>
        </w:numPr>
        <w:ind w:left="1440" w:hanging="360"/>
        <w:rPr>
          <w:u w:val="none"/>
        </w:rPr>
      </w:pPr>
      <w:r w:rsidDel="00000000" w:rsidR="00000000" w:rsidRPr="00000000">
        <w:rPr>
          <w:rtl w:val="0"/>
        </w:rPr>
        <w:t xml:space="preserve">The Internet itself depends heavily on principles of multiplexing and encapsulation.</w:t>
      </w:r>
    </w:p>
    <w:p w:rsidR="00000000" w:rsidDel="00000000" w:rsidP="00000000" w:rsidRDefault="00000000" w:rsidRPr="00000000" w14:paraId="00000027">
      <w:pPr>
        <w:numPr>
          <w:ilvl w:val="1"/>
          <w:numId w:val="3"/>
        </w:numPr>
        <w:ind w:left="1440" w:hanging="360"/>
        <w:rPr>
          <w:u w:val="none"/>
        </w:rPr>
      </w:pPr>
      <w:r w:rsidDel="00000000" w:rsidR="00000000" w:rsidRPr="00000000">
        <w:rPr>
          <w:rtl w:val="0"/>
        </w:rPr>
        <w:t xml:space="preserve">Protocol Stack:</w:t>
        <w:br w:type="textWrapping"/>
      </w:r>
      <w:r w:rsidDel="00000000" w:rsidR="00000000" w:rsidRPr="00000000">
        <w:rPr/>
        <mc:AlternateContent>
          <mc:Choice Requires="wpg">
            <w:drawing>
              <wp:inline distB="114300" distT="114300" distL="114300" distR="114300">
                <wp:extent cx="5943600" cy="3200400"/>
                <wp:effectExtent b="0" l="0" r="0" t="0"/>
                <wp:docPr id="1" name=""/>
                <a:graphic>
                  <a:graphicData uri="http://schemas.microsoft.com/office/word/2010/wordprocessingGroup">
                    <wpg:wgp>
                      <wpg:cNvGrpSpPr/>
                      <wpg:grpSpPr>
                        <a:xfrm>
                          <a:off x="357250" y="828075"/>
                          <a:ext cx="5943600" cy="3200400"/>
                          <a:chOff x="357250" y="828075"/>
                          <a:chExt cx="8533125" cy="4586900"/>
                        </a:xfrm>
                      </wpg:grpSpPr>
                      <wps:wsp>
                        <wps:cNvSpPr/>
                        <wps:cNvPr id="2" name="Shape 2"/>
                        <wps:spPr>
                          <a:xfrm>
                            <a:off x="362025" y="832850"/>
                            <a:ext cx="2035800" cy="5649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Valorant</w:t>
                              </w:r>
                            </w:p>
                          </w:txbxContent>
                        </wps:txbx>
                        <wps:bodyPr anchorCtr="0" anchor="ctr" bIns="91425" lIns="91425" spcFirstLastPara="1" rIns="91425" wrap="square" tIns="91425">
                          <a:noAutofit/>
                        </wps:bodyPr>
                      </wps:wsp>
                      <wps:wsp>
                        <wps:cNvSpPr/>
                        <wps:cNvPr id="3" name="Shape 3"/>
                        <wps:spPr>
                          <a:xfrm>
                            <a:off x="364875" y="1764475"/>
                            <a:ext cx="2035800" cy="5649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User Datagram Protocol</w:t>
                              </w:r>
                            </w:p>
                          </w:txbxContent>
                        </wps:txbx>
                        <wps:bodyPr anchorCtr="0" anchor="ctr" bIns="91425" lIns="91425" spcFirstLastPara="1" rIns="91425" wrap="square" tIns="91425">
                          <a:noAutofit/>
                        </wps:bodyPr>
                      </wps:wsp>
                      <wps:wsp>
                        <wps:cNvSpPr/>
                        <wps:cNvPr id="4" name="Shape 4"/>
                        <wps:spPr>
                          <a:xfrm>
                            <a:off x="364875" y="2678875"/>
                            <a:ext cx="2035800" cy="5649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Internet Datagram Protocol(IP)</w:t>
                              </w:r>
                            </w:p>
                          </w:txbxContent>
                        </wps:txbx>
                        <wps:bodyPr anchorCtr="0" anchor="ctr" bIns="91425" lIns="91425" spcFirstLastPara="1" rIns="91425" wrap="square" tIns="91425">
                          <a:noAutofit/>
                        </wps:bodyPr>
                      </wps:wsp>
                      <wps:wsp>
                        <wps:cNvCnPr/>
                        <wps:spPr>
                          <a:xfrm>
                            <a:off x="1379925" y="1397750"/>
                            <a:ext cx="3000" cy="366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1382775" y="2329375"/>
                            <a:ext cx="0" cy="3495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7" name="Shape 7"/>
                        <wps:spPr>
                          <a:xfrm>
                            <a:off x="1764175" y="1392625"/>
                            <a:ext cx="17922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Datagram Socket</w:t>
                              </w:r>
                            </w:p>
                          </w:txbxContent>
                        </wps:txbx>
                        <wps:bodyPr anchorCtr="0" anchor="t" bIns="91425" lIns="91425" spcFirstLastPara="1" rIns="91425" wrap="square" tIns="91425">
                          <a:spAutoFit/>
                        </wps:bodyPr>
                      </wps:wsp>
                      <wps:wsp>
                        <wps:cNvSpPr txBox="1"/>
                        <wps:cNvPr id="8" name="Shape 8"/>
                        <wps:spPr>
                          <a:xfrm>
                            <a:off x="1764175" y="2307025"/>
                            <a:ext cx="17922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Payload</w:t>
                              </w:r>
                            </w:p>
                          </w:txbxContent>
                        </wps:txbx>
                        <wps:bodyPr anchorCtr="0" anchor="t" bIns="91425" lIns="91425" spcFirstLastPara="1" rIns="91425" wrap="square" tIns="91425">
                          <a:spAutoFit/>
                        </wps:bodyPr>
                      </wps:wsp>
                      <wps:wsp>
                        <wps:cNvSpPr/>
                        <wps:cNvPr id="9" name="Shape 9"/>
                        <wps:spPr>
                          <a:xfrm>
                            <a:off x="5696025" y="832850"/>
                            <a:ext cx="2035800" cy="5649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Valorant Server</w:t>
                              </w:r>
                            </w:p>
                          </w:txbxContent>
                        </wps:txbx>
                        <wps:bodyPr anchorCtr="0" anchor="ctr" bIns="91425" lIns="91425" spcFirstLastPara="1" rIns="91425" wrap="square" tIns="91425">
                          <a:noAutofit/>
                        </wps:bodyPr>
                      </wps:wsp>
                      <wps:wsp>
                        <wps:cNvSpPr/>
                        <wps:cNvPr id="10" name="Shape 10"/>
                        <wps:spPr>
                          <a:xfrm>
                            <a:off x="5698875" y="1764475"/>
                            <a:ext cx="2035800" cy="5649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User Datagram Protocol</w:t>
                              </w:r>
                            </w:p>
                          </w:txbxContent>
                        </wps:txbx>
                        <wps:bodyPr anchorCtr="0" anchor="ctr" bIns="91425" lIns="91425" spcFirstLastPara="1" rIns="91425" wrap="square" tIns="91425">
                          <a:noAutofit/>
                        </wps:bodyPr>
                      </wps:wsp>
                      <wps:wsp>
                        <wps:cNvSpPr/>
                        <wps:cNvPr id="11" name="Shape 11"/>
                        <wps:spPr>
                          <a:xfrm>
                            <a:off x="5698875" y="2678875"/>
                            <a:ext cx="2035800" cy="5649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Internet Datagram Protocol(IP)</w:t>
                              </w:r>
                            </w:p>
                          </w:txbxContent>
                        </wps:txbx>
                        <wps:bodyPr anchorCtr="0" anchor="ctr" bIns="91425" lIns="91425" spcFirstLastPara="1" rIns="91425" wrap="square" tIns="91425">
                          <a:noAutofit/>
                        </wps:bodyPr>
                      </wps:wsp>
                      <wps:wsp>
                        <wps:cNvCnPr/>
                        <wps:spPr>
                          <a:xfrm rot="10800000">
                            <a:off x="6714075" y="1397875"/>
                            <a:ext cx="2700" cy="366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6716775" y="2329375"/>
                            <a:ext cx="0" cy="3495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14" name="Shape 14"/>
                        <wps:spPr>
                          <a:xfrm>
                            <a:off x="7098175" y="1392625"/>
                            <a:ext cx="17922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Port number</w:t>
                              </w:r>
                            </w:p>
                          </w:txbxContent>
                        </wps:txbx>
                        <wps:bodyPr anchorCtr="0" anchor="t" bIns="91425" lIns="91425" spcFirstLastPara="1" rIns="91425" wrap="square" tIns="91425">
                          <a:spAutoFit/>
                        </wps:bodyPr>
                      </wps:wsp>
                      <wps:wsp>
                        <wps:cNvSpPr txBox="1"/>
                        <wps:cNvPr id="15" name="Shape 15"/>
                        <wps:spPr>
                          <a:xfrm>
                            <a:off x="7098175" y="2307025"/>
                            <a:ext cx="17922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Protocol</w:t>
                              </w:r>
                              <w:r w:rsidDel="00000000" w:rsidR="00000000" w:rsidRPr="00000000">
                                <w:rPr>
                                  <w:rFonts w:ascii="Arial" w:cs="Arial" w:eastAsia="Arial" w:hAnsi="Arial"/>
                                  <w:b w:val="0"/>
                                  <w:i w:val="0"/>
                                  <w:smallCaps w:val="0"/>
                                  <w:strike w:val="0"/>
                                  <w:color w:val="000000"/>
                                  <w:sz w:val="28"/>
                                  <w:vertAlign w:val="baseline"/>
                                </w:rPr>
                                <w:t xml:space="preserve"> number</w:t>
                              </w:r>
                            </w:p>
                          </w:txbxContent>
                        </wps:txbx>
                        <wps:bodyPr anchorCtr="0" anchor="t" bIns="91425" lIns="91425" spcFirstLastPara="1" rIns="91425" wrap="square" tIns="91425">
                          <a:spAutoFit/>
                        </wps:bodyPr>
                      </wps:wsp>
                      <wps:wsp>
                        <wps:cNvCnPr/>
                        <wps:spPr>
                          <a:xfrm flipH="1" rot="10800000">
                            <a:off x="1359025" y="3857050"/>
                            <a:ext cx="5373300" cy="5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382775" y="3243775"/>
                            <a:ext cx="0" cy="579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6716775" y="3243725"/>
                            <a:ext cx="0" cy="5892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19" name="Shape 19"/>
                        <wps:spPr>
                          <a:xfrm>
                            <a:off x="2324475" y="3709750"/>
                            <a:ext cx="628550" cy="243525"/>
                          </a:xfrm>
                          <a:prstGeom prst="flowChartMagneticDisk">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0" name="Shape 20"/>
                        <wps:spPr>
                          <a:xfrm>
                            <a:off x="4915275" y="3709750"/>
                            <a:ext cx="628550" cy="243525"/>
                          </a:xfrm>
                          <a:prstGeom prst="flowChartMagneticDisk">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1" name="Shape 21"/>
                        <wps:spPr>
                          <a:xfrm>
                            <a:off x="2324475" y="3373825"/>
                            <a:ext cx="808200" cy="354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routers</w:t>
                              </w:r>
                            </w:p>
                          </w:txbxContent>
                        </wps:txbx>
                        <wps:bodyPr anchorCtr="0" anchor="t" bIns="91425" lIns="91425" spcFirstLastPara="1" rIns="91425" wrap="square" tIns="91425">
                          <a:spAutoFit/>
                        </wps:bodyPr>
                      </wps:wsp>
                      <wps:wsp>
                        <wps:cNvCnPr/>
                        <wps:spPr>
                          <a:xfrm rot="10800000">
                            <a:off x="2906775" y="3929575"/>
                            <a:ext cx="0" cy="3495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2370525" y="3912350"/>
                            <a:ext cx="3000" cy="366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24" name="Shape 24"/>
                        <wps:spPr>
                          <a:xfrm>
                            <a:off x="2135325" y="4294800"/>
                            <a:ext cx="389700" cy="2436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6"/>
                                  <w:vertAlign w:val="baseline"/>
                                </w:rPr>
                                <w:t xml:space="preserve">IP</w:t>
                              </w:r>
                            </w:p>
                          </w:txbxContent>
                        </wps:txbx>
                        <wps:bodyPr anchorCtr="0" anchor="ctr" bIns="91425" lIns="91425" spcFirstLastPara="1" rIns="91425" wrap="square" tIns="91425">
                          <a:noAutofit/>
                        </wps:bodyPr>
                      </wps:wsp>
                      <wps:wsp>
                        <wps:cNvSpPr/>
                        <wps:cNvPr id="25" name="Shape 25"/>
                        <wps:spPr>
                          <a:xfrm>
                            <a:off x="2821125" y="4294800"/>
                            <a:ext cx="389700" cy="2436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6"/>
                                  <w:vertAlign w:val="baseline"/>
                                </w:rPr>
                                <w:t xml:space="preserve">IP</w:t>
                              </w:r>
                            </w:p>
                          </w:txbxContent>
                        </wps:txbx>
                        <wps:bodyPr anchorCtr="0" anchor="ctr" bIns="91425" lIns="91425" spcFirstLastPara="1" rIns="91425" wrap="square" tIns="91425">
                          <a:noAutofit/>
                        </wps:bodyPr>
                      </wps:wsp>
                      <wps:wsp>
                        <wps:cNvSpPr txBox="1"/>
                        <wps:cNvPr id="26" name="Shape 26"/>
                        <wps:spPr>
                          <a:xfrm>
                            <a:off x="1867275" y="3907225"/>
                            <a:ext cx="808200" cy="354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Read</w:t>
                              </w:r>
                            </w:p>
                          </w:txbxContent>
                        </wps:txbx>
                        <wps:bodyPr anchorCtr="0" anchor="t" bIns="91425" lIns="91425" spcFirstLastPara="1" rIns="91425" wrap="square" tIns="91425">
                          <a:spAutoFit/>
                        </wps:bodyPr>
                      </wps:wsp>
                      <wps:wsp>
                        <wps:cNvSpPr txBox="1"/>
                        <wps:cNvPr id="27" name="Shape 27"/>
                        <wps:spPr>
                          <a:xfrm>
                            <a:off x="2934075" y="3831025"/>
                            <a:ext cx="808200" cy="523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Continue the send</w:t>
                              </w:r>
                            </w:p>
                          </w:txbxContent>
                        </wps:txbx>
                        <wps:bodyPr anchorCtr="0" anchor="t" bIns="91425" lIns="91425" spcFirstLastPara="1" rIns="91425" wrap="square" tIns="91425">
                          <a:spAutoFit/>
                        </wps:bodyPr>
                      </wps:wsp>
                      <wps:wsp>
                        <wps:cNvSpPr txBox="1"/>
                        <wps:cNvPr id="28" name="Shape 28"/>
                        <wps:spPr>
                          <a:xfrm>
                            <a:off x="2310850" y="4524900"/>
                            <a:ext cx="808200" cy="354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Change</w:t>
                              </w:r>
                            </w:p>
                          </w:txbxContent>
                        </wps:txbx>
                        <wps:bodyPr anchorCtr="0" anchor="t" bIns="91425" lIns="91425" spcFirstLastPara="1" rIns="91425" wrap="square" tIns="91425">
                          <a:spAutoFit/>
                        </wps:bodyPr>
                      </wps:wsp>
                      <wps:wsp>
                        <wps:cNvCnPr/>
                        <wps:spPr>
                          <a:xfrm>
                            <a:off x="2514700" y="4463850"/>
                            <a:ext cx="2826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30" name="Shape 30"/>
                        <wps:spPr>
                          <a:xfrm>
                            <a:off x="1610550" y="4860875"/>
                            <a:ext cx="2172300" cy="554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Router only looks at the IP, but not the payload</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5943600" cy="3200400"/>
                <wp:effectExtent b="0" l="0" r="0" t="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5943600" cy="3200400"/>
                        </a:xfrm>
                        <a:prstGeom prst="rect"/>
                        <a:ln/>
                      </pic:spPr>
                    </pic:pic>
                  </a:graphicData>
                </a:graphic>
              </wp:inline>
            </w:drawing>
          </mc:Fallback>
        </mc:AlternateConten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