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“OSI model” (4/5/7 layers)</w:t>
      </w:r>
    </w:p>
    <w:p w:rsidR="00000000" w:rsidDel="00000000" w:rsidP="00000000" w:rsidRDefault="00000000" w:rsidRPr="00000000" w14:paraId="00000002">
      <w:pPr>
        <w:numPr>
          <w:ilvl w:val="0"/>
          <w:numId w:val="1"/>
        </w:numPr>
        <w:ind w:left="720" w:hanging="360"/>
      </w:pPr>
      <w:r w:rsidDel="00000000" w:rsidR="00000000" w:rsidRPr="00000000">
        <w:rPr/>
        <mc:AlternateContent>
          <mc:Choice Requires="wpg">
            <w:drawing>
              <wp:inline distB="114300" distT="114300" distL="114300" distR="114300">
                <wp:extent cx="5143500" cy="4835152"/>
                <wp:effectExtent b="0" l="0" r="0" t="0"/>
                <wp:docPr id="2" name=""/>
                <a:graphic>
                  <a:graphicData uri="http://schemas.microsoft.com/office/word/2010/wordprocessingGroup">
                    <wpg:wgp>
                      <wpg:cNvGrpSpPr/>
                      <wpg:grpSpPr>
                        <a:xfrm>
                          <a:off x="2136725" y="301975"/>
                          <a:ext cx="5143500" cy="4835152"/>
                          <a:chOff x="2136725" y="301975"/>
                          <a:chExt cx="7451875" cy="7013225"/>
                        </a:xfrm>
                      </wpg:grpSpPr>
                      <wps:wsp>
                        <wps:cNvSpPr/>
                        <wps:cNvPr id="2" name="Shape 2"/>
                        <wps:spPr>
                          <a:xfrm>
                            <a:off x="2253275" y="702175"/>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 browser</w:t>
                              </w:r>
                            </w:p>
                          </w:txbxContent>
                        </wps:txbx>
                        <wps:bodyPr anchorCtr="0" anchor="ctr" bIns="91425" lIns="91425" spcFirstLastPara="1" rIns="91425" wrap="square" tIns="91425">
                          <a:noAutofit/>
                        </wps:bodyPr>
                      </wps:wsp>
                      <wps:wsp>
                        <wps:cNvSpPr/>
                        <wps:cNvPr id="3" name="Shape 3"/>
                        <wps:spPr>
                          <a:xfrm>
                            <a:off x="2253275" y="1675150"/>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HTTP</w:t>
                              </w:r>
                            </w:p>
                          </w:txbxContent>
                        </wps:txbx>
                        <wps:bodyPr anchorCtr="0" anchor="ctr" bIns="91425" lIns="91425" spcFirstLastPara="1" rIns="91425" wrap="square" tIns="91425">
                          <a:noAutofit/>
                        </wps:bodyPr>
                      </wps:wsp>
                      <wps:wsp>
                        <wps:cNvSpPr/>
                        <wps:cNvPr id="4" name="Shape 4"/>
                        <wps:spPr>
                          <a:xfrm>
                            <a:off x="2253275" y="2648125"/>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TLS</w:t>
                              </w:r>
                            </w:p>
                          </w:txbxContent>
                        </wps:txbx>
                        <wps:bodyPr anchorCtr="0" anchor="ctr" bIns="91425" lIns="91425" spcFirstLastPara="1" rIns="91425" wrap="square" tIns="91425">
                          <a:noAutofit/>
                        </wps:bodyPr>
                      </wps:wsp>
                      <wps:wsp>
                        <wps:cNvSpPr txBox="1"/>
                        <wps:cNvPr id="5" name="Shape 5"/>
                        <wps:spPr>
                          <a:xfrm>
                            <a:off x="2723525" y="301975"/>
                            <a:ext cx="1110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 page</w:t>
                              </w:r>
                            </w:p>
                          </w:txbxContent>
                        </wps:txbx>
                        <wps:bodyPr anchorCtr="0" anchor="t" bIns="91425" lIns="91425" spcFirstLastPara="1" rIns="91425" wrap="square" tIns="91425">
                          <a:spAutoFit/>
                        </wps:bodyPr>
                      </wps:wsp>
                      <wps:wsp>
                        <wps:cNvSpPr txBox="1"/>
                        <wps:cNvPr id="6" name="Shape 6"/>
                        <wps:spPr>
                          <a:xfrm>
                            <a:off x="2723525" y="1243713"/>
                            <a:ext cx="1110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URL</w:t>
                              </w:r>
                            </w:p>
                          </w:txbxContent>
                        </wps:txbx>
                        <wps:bodyPr anchorCtr="0" anchor="t" bIns="91425" lIns="91425" spcFirstLastPara="1" rIns="91425" wrap="square" tIns="91425">
                          <a:spAutoFit/>
                        </wps:bodyPr>
                      </wps:wsp>
                      <wps:wsp>
                        <wps:cNvSpPr txBox="1"/>
                        <wps:cNvPr id="7" name="Shape 7"/>
                        <wps:spPr>
                          <a:xfrm>
                            <a:off x="2628425" y="22166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ByteStream</w:t>
                              </w:r>
                            </w:p>
                          </w:txbxContent>
                        </wps:txbx>
                        <wps:bodyPr anchorCtr="0" anchor="t" bIns="91425" lIns="91425" spcFirstLastPara="1" rIns="91425" wrap="square" tIns="91425">
                          <a:spAutoFit/>
                        </wps:bodyPr>
                      </wps:wsp>
                      <wps:wsp>
                        <wps:cNvSpPr txBox="1"/>
                        <wps:cNvPr id="8" name="Shape 8"/>
                        <wps:spPr>
                          <a:xfrm>
                            <a:off x="2628425" y="318963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ByteStream</w:t>
                              </w:r>
                            </w:p>
                          </w:txbxContent>
                        </wps:txbx>
                        <wps:bodyPr anchorCtr="0" anchor="t" bIns="91425" lIns="91425" spcFirstLastPara="1" rIns="91425" wrap="square" tIns="91425">
                          <a:spAutoFit/>
                        </wps:bodyPr>
                      </wps:wsp>
                      <wps:wsp>
                        <wps:cNvSpPr txBox="1"/>
                        <wps:cNvPr id="34" name="Shape 34"/>
                        <wps:spPr>
                          <a:xfrm>
                            <a:off x="2930950" y="1419475"/>
                            <a:ext cx="22845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w:t>
                              </w:r>
                              <w:r w:rsidDel="00000000" w:rsidR="00000000" w:rsidRPr="00000000">
                                <w:rPr>
                                  <w:rFonts w:ascii="Arial" w:cs="Arial" w:eastAsia="Arial" w:hAnsi="Arial"/>
                                  <w:b w:val="0"/>
                                  <w:i w:val="0"/>
                                  <w:smallCaps w:val="0"/>
                                  <w:strike w:val="0"/>
                                  <w:color w:val="000000"/>
                                  <w:sz w:val="22"/>
                                  <w:vertAlign w:val="baseline"/>
                                </w:rPr>
                                <w:t xml:space="preserve">equests/responses</w:t>
                              </w:r>
                            </w:p>
                          </w:txbxContent>
                        </wps:txbx>
                        <wps:bodyPr anchorCtr="0" anchor="t" bIns="91425" lIns="91425" spcFirstLastPara="1" rIns="91425" wrap="square" tIns="91425">
                          <a:spAutoFit/>
                        </wps:bodyPr>
                      </wps:wsp>
                      <wps:wsp>
                        <wps:cNvSpPr/>
                        <wps:cNvPr id="9" name="Shape 9"/>
                        <wps:spPr>
                          <a:xfrm>
                            <a:off x="2253275" y="3621075"/>
                            <a:ext cx="11109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TCP</w:t>
                              </w:r>
                            </w:p>
                          </w:txbxContent>
                        </wps:txbx>
                        <wps:bodyPr anchorCtr="0" anchor="ctr" bIns="91425" lIns="91425" spcFirstLastPara="1" rIns="91425" wrap="square" tIns="91425">
                          <a:noAutofit/>
                        </wps:bodyPr>
                      </wps:wsp>
                      <wps:wsp>
                        <wps:cNvSpPr/>
                        <wps:cNvPr id="10" name="Shape 10"/>
                        <wps:spPr>
                          <a:xfrm>
                            <a:off x="3437675" y="3621075"/>
                            <a:ext cx="8670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UDP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QUIC</w:t>
                              </w:r>
                            </w:p>
                          </w:txbxContent>
                        </wps:txbx>
                        <wps:bodyPr anchorCtr="0" anchor="ctr" bIns="91425" lIns="91425" spcFirstLastPara="1" rIns="91425" wrap="square" tIns="91425">
                          <a:noAutofit/>
                        </wps:bodyPr>
                      </wps:wsp>
                      <wps:wsp>
                        <wps:cNvSpPr/>
                        <wps:cNvPr id="11" name="Shape 11"/>
                        <wps:spPr>
                          <a:xfrm>
                            <a:off x="2253275" y="4594025"/>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IP</w:t>
                              </w:r>
                            </w:p>
                          </w:txbxContent>
                        </wps:txbx>
                        <wps:bodyPr anchorCtr="0" anchor="ctr" bIns="91425" lIns="91425" spcFirstLastPara="1" rIns="91425" wrap="square" tIns="91425">
                          <a:noAutofit/>
                        </wps:bodyPr>
                      </wps:wsp>
                      <wps:wsp>
                        <wps:cNvSpPr txBox="1"/>
                        <wps:cNvPr id="12" name="Shape 12"/>
                        <wps:spPr>
                          <a:xfrm>
                            <a:off x="2628425" y="41625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atagrams</w:t>
                              </w:r>
                            </w:p>
                          </w:txbxContent>
                        </wps:txbx>
                        <wps:bodyPr anchorCtr="0" anchor="t" bIns="91425" lIns="91425" spcFirstLastPara="1" rIns="91425" wrap="square" tIns="91425">
                          <a:spAutoFit/>
                        </wps:bodyPr>
                      </wps:wsp>
                      <wps:wsp>
                        <wps:cNvSpPr txBox="1"/>
                        <wps:cNvPr id="35" name="Shape 35"/>
                        <wps:spPr>
                          <a:xfrm>
                            <a:off x="2999325" y="4346250"/>
                            <a:ext cx="53382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Global meaningful </w:t>
                              </w:r>
                              <w:r w:rsidDel="00000000" w:rsidR="00000000" w:rsidRPr="00000000">
                                <w:rPr>
                                  <w:rFonts w:ascii="Arial" w:cs="Arial" w:eastAsia="Arial" w:hAnsi="Arial"/>
                                  <w:b w:val="0"/>
                                  <w:i w:val="0"/>
                                  <w:smallCaps w:val="0"/>
                                  <w:strike w:val="0"/>
                                  <w:color w:val="000000"/>
                                  <w:sz w:val="22"/>
                                  <w:vertAlign w:val="baseline"/>
                                </w:rPr>
                                <w:t xml:space="preserve">destination</w:t>
                              </w:r>
                              <w:r w:rsidDel="00000000" w:rsidR="00000000" w:rsidRPr="00000000">
                                <w:rPr>
                                  <w:rFonts w:ascii="Arial" w:cs="Arial" w:eastAsia="Arial" w:hAnsi="Arial"/>
                                  <w:b w:val="0"/>
                                  <w:i w:val="0"/>
                                  <w:smallCaps w:val="0"/>
                                  <w:strike w:val="0"/>
                                  <w:color w:val="000000"/>
                                  <w:sz w:val="22"/>
                                  <w:vertAlign w:val="baseline"/>
                                </w:rPr>
                                <w:t xml:space="preserve"> address: 32-bit or 128-bit number through </w:t>
                              </w:r>
                              <w:r w:rsidDel="00000000" w:rsidR="00000000" w:rsidRPr="00000000">
                                <w:rPr>
                                  <w:rFonts w:ascii="Arial" w:cs="Arial" w:eastAsia="Arial" w:hAnsi="Arial"/>
                                  <w:b w:val="0"/>
                                  <w:i w:val="0"/>
                                  <w:smallCaps w:val="0"/>
                                  <w:strike w:val="0"/>
                                  <w:color w:val="000000"/>
                                  <w:sz w:val="22"/>
                                  <w:highlight w:val="yellow"/>
                                  <w:u w:val="single"/>
                                  <w:vertAlign w:val="baseline"/>
                                </w:rPr>
                                <w:t xml:space="preserve">DNS</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91425" lIns="91425" spcFirstLastPara="1" rIns="91425" wrap="square" tIns="91425">
                          <a:spAutoFit/>
                        </wps:bodyPr>
                      </wps:wsp>
                      <wps:wsp>
                        <wps:cNvSpPr/>
                        <wps:cNvPr id="13" name="Shape 13"/>
                        <wps:spPr>
                          <a:xfrm>
                            <a:off x="2253275" y="5566975"/>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Ethernet</w:t>
                              </w:r>
                            </w:p>
                          </w:txbxContent>
                        </wps:txbx>
                        <wps:bodyPr anchorCtr="0" anchor="ctr" bIns="91425" lIns="91425" spcFirstLastPara="1" rIns="91425" wrap="square" tIns="91425">
                          <a:noAutofit/>
                        </wps:bodyPr>
                      </wps:wsp>
                      <wps:wsp>
                        <wps:cNvSpPr txBox="1"/>
                        <wps:cNvPr id="14" name="Shape 14"/>
                        <wps:spPr>
                          <a:xfrm>
                            <a:off x="2136725" y="5135550"/>
                            <a:ext cx="2284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Hop-by-hop frame</w:t>
                              </w:r>
                            </w:p>
                          </w:txbxContent>
                        </wps:txbx>
                        <wps:bodyPr anchorCtr="0" anchor="t" bIns="91425" lIns="91425" spcFirstLastPara="1" rIns="91425" wrap="square" tIns="91425">
                          <a:spAutoFit/>
                        </wps:bodyPr>
                      </wps:wsp>
                      <wps:wsp>
                        <wps:cNvSpPr txBox="1"/>
                        <wps:cNvPr id="36" name="Shape 36"/>
                        <wps:spPr>
                          <a:xfrm>
                            <a:off x="2930950" y="5284925"/>
                            <a:ext cx="53382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IP-to-ethernet address: </w:t>
                              </w:r>
                              <w:r w:rsidDel="00000000" w:rsidR="00000000" w:rsidRPr="00000000">
                                <w:rPr>
                                  <w:rFonts w:ascii="Arial" w:cs="Arial" w:eastAsia="Arial" w:hAnsi="Arial"/>
                                  <w:b w:val="0"/>
                                  <w:i w:val="0"/>
                                  <w:smallCaps w:val="0"/>
                                  <w:strike w:val="0"/>
                                  <w:color w:val="000000"/>
                                  <w:sz w:val="22"/>
                                  <w:highlight w:val="yellow"/>
                                  <w:u w:val="single"/>
                                  <w:vertAlign w:val="baseline"/>
                                </w:rPr>
                                <w:t xml:space="preserve">also a distributed database with delegated authority</w:t>
                              </w:r>
                            </w:p>
                          </w:txbxContent>
                        </wps:txbx>
                        <wps:bodyPr anchorCtr="0" anchor="t" bIns="91425" lIns="91425" spcFirstLastPara="1" rIns="91425" wrap="square" tIns="91425">
                          <a:spAutoFit/>
                        </wps:bodyPr>
                      </wps:wsp>
                      <wps:wsp>
                        <wps:cNvSpPr txBox="1"/>
                        <wps:cNvPr id="37" name="Shape 37"/>
                        <wps:spPr>
                          <a:xfrm>
                            <a:off x="4304675" y="5560525"/>
                            <a:ext cx="3334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48-bit “hardware address” or “MAC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 serial number per manufacture</w:t>
                              </w:r>
                            </w:p>
                          </w:txbxContent>
                        </wps:txbx>
                        <wps:bodyPr anchorCtr="0" anchor="t" bIns="91425" lIns="91425" spcFirstLastPara="1" rIns="91425" wrap="square" tIns="91425">
                          <a:spAutoFit/>
                        </wps:bodyPr>
                      </wps:wsp>
                      <wps:wsp>
                        <wps:cNvSpPr/>
                        <wps:cNvPr id="38" name="Shape 38"/>
                        <wps:spPr>
                          <a:xfrm>
                            <a:off x="2253275" y="6479925"/>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Physical</w:t>
                              </w:r>
                            </w:p>
                          </w:txbxContent>
                        </wps:txbx>
                        <wps:bodyPr anchorCtr="0" anchor="ctr" bIns="91425" lIns="91425" spcFirstLastPara="1" rIns="91425" wrap="square" tIns="91425">
                          <a:noAutofit/>
                        </wps:bodyPr>
                      </wps:wsp>
                      <wps:wsp>
                        <wps:cNvSpPr txBox="1"/>
                        <wps:cNvPr id="39" name="Shape 39"/>
                        <wps:spPr>
                          <a:xfrm>
                            <a:off x="2628425" y="61084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bits</w:t>
                              </w:r>
                            </w:p>
                          </w:txbxContent>
                        </wps:txbx>
                        <wps:bodyPr anchorCtr="0" anchor="t" bIns="91425" lIns="91425" spcFirstLastPara="1" rIns="91425" wrap="square" tIns="91425">
                          <a:spAutoFit/>
                        </wps:bodyPr>
                      </wps:wsp>
                      <wps:wsp>
                        <wps:cNvSpPr/>
                        <wps:cNvPr id="40" name="Shape 40"/>
                        <wps:spPr>
                          <a:xfrm>
                            <a:off x="4642725" y="2648125"/>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TLS v1.4</w:t>
                              </w:r>
                            </w:p>
                          </w:txbxContent>
                        </wps:txbx>
                        <wps:bodyPr anchorCtr="0" anchor="ctr" bIns="91425" lIns="91425" spcFirstLastPara="1" rIns="91425" wrap="square" tIns="91425">
                          <a:noAutofit/>
                        </wps:bodyPr>
                      </wps:wsp>
                      <wps:wsp>
                        <wps:cNvCnPr/>
                        <wps:spPr>
                          <a:xfrm>
                            <a:off x="4304675" y="2903275"/>
                            <a:ext cx="338100" cy="0"/>
                          </a:xfrm>
                          <a:prstGeom prst="straightConnector1">
                            <a:avLst/>
                          </a:prstGeom>
                          <a:noFill/>
                          <a:ln cap="flat" cmpd="sng" w="9525">
                            <a:solidFill>
                              <a:srgbClr val="000000"/>
                            </a:solidFill>
                            <a:prstDash val="dash"/>
                            <a:round/>
                            <a:headEnd len="med" w="med" type="stealth"/>
                            <a:tailEnd len="med" w="med" type="triangle"/>
                          </a:ln>
                        </wps:spPr>
                        <wps:bodyPr anchorCtr="0" anchor="ctr" bIns="91425" lIns="91425" spcFirstLastPara="1" rIns="91425" wrap="square" tIns="91425">
                          <a:noAutofit/>
                        </wps:bodyPr>
                      </wps:wsp>
                      <wps:wsp>
                        <wps:cNvCnPr/>
                        <wps:spPr>
                          <a:xfrm>
                            <a:off x="6694125" y="2903275"/>
                            <a:ext cx="338100" cy="0"/>
                          </a:xfrm>
                          <a:prstGeom prst="straightConnector1">
                            <a:avLst/>
                          </a:prstGeom>
                          <a:noFill/>
                          <a:ln cap="flat" cmpd="sng" w="9525">
                            <a:solidFill>
                              <a:srgbClr val="000000"/>
                            </a:solidFill>
                            <a:prstDash val="dash"/>
                            <a:round/>
                            <a:headEnd len="med" w="med" type="stealth"/>
                            <a:tailEnd len="med" w="med" type="triangle"/>
                          </a:ln>
                        </wps:spPr>
                        <wps:bodyPr anchorCtr="0" anchor="ctr" bIns="91425" lIns="91425" spcFirstLastPara="1" rIns="91425" wrap="square" tIns="91425">
                          <a:noAutofit/>
                        </wps:bodyPr>
                      </wps:wsp>
                      <wps:wsp>
                        <wps:cNvSpPr txBox="1"/>
                        <wps:cNvPr id="15" name="Shape 15"/>
                        <wps:spPr>
                          <a:xfrm>
                            <a:off x="7076700" y="2703175"/>
                            <a:ext cx="19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Delete this layer</w:t>
                              </w:r>
                            </w:p>
                          </w:txbxContent>
                        </wps:txbx>
                        <wps:bodyPr anchorCtr="0" anchor="t" bIns="91425" lIns="91425" spcFirstLastPara="1" rIns="91425" wrap="square" tIns="91425">
                          <a:spAutoFit/>
                        </wps:bodyPr>
                      </wps:wsp>
                      <wps:wsp>
                        <wps:cNvSpPr txBox="1"/>
                        <wps:cNvPr id="43" name="Shape 43"/>
                        <wps:spPr>
                          <a:xfrm>
                            <a:off x="7076700" y="2955650"/>
                            <a:ext cx="2511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Some of these layers are flexible</w:t>
                              </w:r>
                            </w:p>
                          </w:txbxContent>
                        </wps:txbx>
                        <wps:bodyPr anchorCtr="0" anchor="t" bIns="91425" lIns="91425" spcFirstLastPara="1" rIns="91425" wrap="square" tIns="91425">
                          <a:spAutoFit/>
                        </wps:bodyPr>
                      </wps:wsp>
                      <wps:wsp>
                        <wps:cNvSpPr txBox="1"/>
                        <wps:cNvPr id="44" name="Shape 44"/>
                        <wps:spPr>
                          <a:xfrm>
                            <a:off x="7076700" y="4502825"/>
                            <a:ext cx="25119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BUT it is hard to swap IP with a new version of IP. This is the “narrow-waist” of the stack.</w:t>
                              </w:r>
                            </w:p>
                          </w:txbxContent>
                        </wps:txbx>
                        <wps:bodyPr anchorCtr="0" anchor="t" bIns="91425" lIns="91425" spcFirstLastPara="1" rIns="91425" wrap="square" tIns="91425">
                          <a:spAutoFit/>
                        </wps:bodyPr>
                      </wps:wsp>
                      <wps:wsp>
                        <wps:cNvSpPr txBox="1"/>
                        <wps:cNvPr id="45" name="Shape 45"/>
                        <wps:spPr>
                          <a:xfrm>
                            <a:off x="2628425" y="6978263"/>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Real world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43500" cy="4835152"/>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143500" cy="48351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Last Time: How naming works? (How names are assigned and discovered?)</w:t>
      </w:r>
    </w:p>
    <w:p w:rsidR="00000000" w:rsidDel="00000000" w:rsidP="00000000" w:rsidRDefault="00000000" w:rsidRPr="00000000" w14:paraId="00000004">
      <w:pPr>
        <w:numPr>
          <w:ilvl w:val="0"/>
          <w:numId w:val="1"/>
        </w:numPr>
        <w:ind w:left="720" w:hanging="360"/>
      </w:pPr>
      <w:r w:rsidDel="00000000" w:rsidR="00000000" w:rsidRPr="00000000">
        <w:rPr/>
        <mc:AlternateContent>
          <mc:Choice Requires="wpg">
            <w:drawing>
              <wp:inline distB="114300" distT="114300" distL="114300" distR="114300">
                <wp:extent cx="5143500" cy="3998121"/>
                <wp:effectExtent b="0" l="0" r="0" t="0"/>
                <wp:docPr id="1" name=""/>
                <a:graphic>
                  <a:graphicData uri="http://schemas.microsoft.com/office/word/2010/wordprocessingGroup">
                    <wpg:wgp>
                      <wpg:cNvGrpSpPr/>
                      <wpg:grpSpPr>
                        <a:xfrm>
                          <a:off x="460325" y="0"/>
                          <a:ext cx="5143500" cy="3998121"/>
                          <a:chOff x="460325" y="0"/>
                          <a:chExt cx="9132400" cy="7104075"/>
                        </a:xfrm>
                      </wpg:grpSpPr>
                      <wps:wsp>
                        <wps:cNvSpPr/>
                        <wps:cNvPr id="2" name="Shape 2"/>
                        <wps:spPr>
                          <a:xfrm>
                            <a:off x="576875" y="397375"/>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 browser</w:t>
                              </w:r>
                            </w:p>
                          </w:txbxContent>
                        </wps:txbx>
                        <wps:bodyPr anchorCtr="0" anchor="ctr" bIns="91425" lIns="91425" spcFirstLastPara="1" rIns="91425" wrap="square" tIns="91425">
                          <a:noAutofit/>
                        </wps:bodyPr>
                      </wps:wsp>
                      <wps:wsp>
                        <wps:cNvSpPr/>
                        <wps:cNvPr id="3" name="Shape 3"/>
                        <wps:spPr>
                          <a:xfrm>
                            <a:off x="576875" y="1370350"/>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HTTP</w:t>
                              </w:r>
                            </w:p>
                          </w:txbxContent>
                        </wps:txbx>
                        <wps:bodyPr anchorCtr="0" anchor="ctr" bIns="91425" lIns="91425" spcFirstLastPara="1" rIns="91425" wrap="square" tIns="91425">
                          <a:noAutofit/>
                        </wps:bodyPr>
                      </wps:wsp>
                      <wps:wsp>
                        <wps:cNvSpPr/>
                        <wps:cNvPr id="4" name="Shape 4"/>
                        <wps:spPr>
                          <a:xfrm>
                            <a:off x="576875" y="2343325"/>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TLS</w:t>
                              </w:r>
                            </w:p>
                          </w:txbxContent>
                        </wps:txbx>
                        <wps:bodyPr anchorCtr="0" anchor="ctr" bIns="91425" lIns="91425" spcFirstLastPara="1" rIns="91425" wrap="square" tIns="91425">
                          <a:noAutofit/>
                        </wps:bodyPr>
                      </wps:wsp>
                      <wps:wsp>
                        <wps:cNvSpPr txBox="1"/>
                        <wps:cNvPr id="5" name="Shape 5"/>
                        <wps:spPr>
                          <a:xfrm>
                            <a:off x="1047125" y="-2825"/>
                            <a:ext cx="1110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 page</w:t>
                              </w:r>
                            </w:p>
                          </w:txbxContent>
                        </wps:txbx>
                        <wps:bodyPr anchorCtr="0" anchor="t" bIns="91425" lIns="91425" spcFirstLastPara="1" rIns="91425" wrap="square" tIns="91425">
                          <a:spAutoFit/>
                        </wps:bodyPr>
                      </wps:wsp>
                      <wps:wsp>
                        <wps:cNvSpPr txBox="1"/>
                        <wps:cNvPr id="6" name="Shape 6"/>
                        <wps:spPr>
                          <a:xfrm>
                            <a:off x="1047125" y="938913"/>
                            <a:ext cx="1110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URL</w:t>
                              </w:r>
                            </w:p>
                          </w:txbxContent>
                        </wps:txbx>
                        <wps:bodyPr anchorCtr="0" anchor="t" bIns="91425" lIns="91425" spcFirstLastPara="1" rIns="91425" wrap="square" tIns="91425">
                          <a:spAutoFit/>
                        </wps:bodyPr>
                      </wps:wsp>
                      <wps:wsp>
                        <wps:cNvSpPr txBox="1"/>
                        <wps:cNvPr id="7" name="Shape 7"/>
                        <wps:spPr>
                          <a:xfrm>
                            <a:off x="952025" y="19118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ByteStream</w:t>
                              </w:r>
                            </w:p>
                          </w:txbxContent>
                        </wps:txbx>
                        <wps:bodyPr anchorCtr="0" anchor="t" bIns="91425" lIns="91425" spcFirstLastPara="1" rIns="91425" wrap="square" tIns="91425">
                          <a:spAutoFit/>
                        </wps:bodyPr>
                      </wps:wsp>
                      <wps:wsp>
                        <wps:cNvSpPr txBox="1"/>
                        <wps:cNvPr id="8" name="Shape 8"/>
                        <wps:spPr>
                          <a:xfrm>
                            <a:off x="952025" y="288483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ByteStream</w:t>
                              </w:r>
                            </w:p>
                          </w:txbxContent>
                        </wps:txbx>
                        <wps:bodyPr anchorCtr="0" anchor="t" bIns="91425" lIns="91425" spcFirstLastPara="1" rIns="91425" wrap="square" tIns="91425">
                          <a:spAutoFit/>
                        </wps:bodyPr>
                      </wps:wsp>
                      <wps:wsp>
                        <wps:cNvSpPr/>
                        <wps:cNvPr id="9" name="Shape 9"/>
                        <wps:spPr>
                          <a:xfrm>
                            <a:off x="576875" y="3316275"/>
                            <a:ext cx="11109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TCP</w:t>
                              </w:r>
                            </w:p>
                          </w:txbxContent>
                        </wps:txbx>
                        <wps:bodyPr anchorCtr="0" anchor="ctr" bIns="91425" lIns="91425" spcFirstLastPara="1" rIns="91425" wrap="square" tIns="91425">
                          <a:noAutofit/>
                        </wps:bodyPr>
                      </wps:wsp>
                      <wps:wsp>
                        <wps:cNvSpPr/>
                        <wps:cNvPr id="10" name="Shape 10"/>
                        <wps:spPr>
                          <a:xfrm>
                            <a:off x="1761275" y="3316275"/>
                            <a:ext cx="8670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UDP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QUIC</w:t>
                              </w:r>
                            </w:p>
                          </w:txbxContent>
                        </wps:txbx>
                        <wps:bodyPr anchorCtr="0" anchor="ctr" bIns="91425" lIns="91425" spcFirstLastPara="1" rIns="91425" wrap="square" tIns="91425">
                          <a:noAutofit/>
                        </wps:bodyPr>
                      </wps:wsp>
                      <wps:wsp>
                        <wps:cNvSpPr/>
                        <wps:cNvPr id="11" name="Shape 11"/>
                        <wps:spPr>
                          <a:xfrm>
                            <a:off x="576875" y="4289225"/>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IP</w:t>
                              </w:r>
                            </w:p>
                          </w:txbxContent>
                        </wps:txbx>
                        <wps:bodyPr anchorCtr="0" anchor="ctr" bIns="91425" lIns="91425" spcFirstLastPara="1" rIns="91425" wrap="square" tIns="91425">
                          <a:noAutofit/>
                        </wps:bodyPr>
                      </wps:wsp>
                      <wps:wsp>
                        <wps:cNvSpPr txBox="1"/>
                        <wps:cNvPr id="12" name="Shape 12"/>
                        <wps:spPr>
                          <a:xfrm>
                            <a:off x="952025" y="38577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atagrams</w:t>
                              </w:r>
                            </w:p>
                          </w:txbxContent>
                        </wps:txbx>
                        <wps:bodyPr anchorCtr="0" anchor="t" bIns="91425" lIns="91425" spcFirstLastPara="1" rIns="91425" wrap="square" tIns="91425">
                          <a:spAutoFit/>
                        </wps:bodyPr>
                      </wps:wsp>
                      <wps:wsp>
                        <wps:cNvSpPr/>
                        <wps:cNvPr id="13" name="Shape 13"/>
                        <wps:spPr>
                          <a:xfrm>
                            <a:off x="576875" y="5262175"/>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Ethernet</w:t>
                              </w:r>
                            </w:p>
                          </w:txbxContent>
                        </wps:txbx>
                        <wps:bodyPr anchorCtr="0" anchor="ctr" bIns="91425" lIns="91425" spcFirstLastPara="1" rIns="91425" wrap="square" tIns="91425">
                          <a:noAutofit/>
                        </wps:bodyPr>
                      </wps:wsp>
                      <wps:wsp>
                        <wps:cNvSpPr txBox="1"/>
                        <wps:cNvPr id="14" name="Shape 14"/>
                        <wps:spPr>
                          <a:xfrm>
                            <a:off x="460325" y="4830750"/>
                            <a:ext cx="2284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Hop-by-hop frame</w:t>
                              </w:r>
                            </w:p>
                          </w:txbxContent>
                        </wps:txbx>
                        <wps:bodyPr anchorCtr="0" anchor="t" bIns="91425" lIns="91425" spcFirstLastPara="1" rIns="91425" wrap="square" tIns="91425">
                          <a:spAutoFit/>
                        </wps:bodyPr>
                      </wps:wsp>
                      <wps:wsp>
                        <wps:cNvSpPr txBox="1"/>
                        <wps:cNvPr id="15" name="Shape 15"/>
                        <wps:spPr>
                          <a:xfrm>
                            <a:off x="5269375" y="344725"/>
                            <a:ext cx="1929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elegated/contextual to page author</w:t>
                              </w:r>
                            </w:p>
                          </w:txbxContent>
                        </wps:txbx>
                        <wps:bodyPr anchorCtr="0" anchor="t" bIns="91425" lIns="91425" spcFirstLastPara="1" rIns="91425" wrap="square" tIns="91425">
                          <a:spAutoFit/>
                        </wps:bodyPr>
                      </wps:wsp>
                      <wps:wsp>
                        <wps:cNvSpPr txBox="1"/>
                        <wps:cNvPr id="16" name="Shape 16"/>
                        <wps:spPr>
                          <a:xfrm>
                            <a:off x="7461475" y="397375"/>
                            <a:ext cx="19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HATEOAS</w:t>
                              </w:r>
                            </w:p>
                          </w:txbxContent>
                        </wps:txbx>
                        <wps:bodyPr anchorCtr="0" anchor="t" bIns="91425" lIns="91425" spcFirstLastPara="1" rIns="91425" wrap="square" tIns="91425">
                          <a:spAutoFit/>
                        </wps:bodyPr>
                      </wps:wsp>
                      <wps:wsp>
                        <wps:cNvSpPr txBox="1"/>
                        <wps:cNvPr id="17" name="Shape 17"/>
                        <wps:spPr>
                          <a:xfrm>
                            <a:off x="3027225" y="452413"/>
                            <a:ext cx="19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URL links</w:t>
                              </w:r>
                            </w:p>
                          </w:txbxContent>
                        </wps:txbx>
                        <wps:bodyPr anchorCtr="0" anchor="t" bIns="91425" lIns="91425" spcFirstLastPara="1" rIns="91425" wrap="square" tIns="91425">
                          <a:spAutoFit/>
                        </wps:bodyPr>
                      </wps:wsp>
                      <wps:wsp>
                        <wps:cNvSpPr txBox="1"/>
                        <wps:cNvPr id="18" name="Shape 18"/>
                        <wps:spPr>
                          <a:xfrm>
                            <a:off x="3027200" y="1317688"/>
                            <a:ext cx="1929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Domain names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Host names</w:t>
                              </w:r>
                            </w:p>
                          </w:txbxContent>
                        </wps:txbx>
                        <wps:bodyPr anchorCtr="0" anchor="t" bIns="91425" lIns="91425" spcFirstLastPara="1" rIns="91425" wrap="square" tIns="91425">
                          <a:spAutoFit/>
                        </wps:bodyPr>
                      </wps:wsp>
                      <wps:wsp>
                        <wps:cNvSpPr txBox="1"/>
                        <wps:cNvPr id="19" name="Shape 19"/>
                        <wps:spPr>
                          <a:xfrm>
                            <a:off x="5269375" y="1102138"/>
                            <a:ext cx="19296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Global </w:t>
                              </w:r>
                              <w:r w:rsidDel="00000000" w:rsidR="00000000" w:rsidRPr="00000000">
                                <w:rPr>
                                  <w:rFonts w:ascii="Arial" w:cs="Arial" w:eastAsia="Arial" w:hAnsi="Arial"/>
                                  <w:b w:val="0"/>
                                  <w:i w:val="0"/>
                                  <w:smallCaps w:val="0"/>
                                  <w:strike w:val="0"/>
                                  <w:color w:val="000000"/>
                                  <w:sz w:val="28"/>
                                  <w:vertAlign w:val="baseline"/>
                                </w:rPr>
                                <w:t xml:space="preserve">hierarchy/ distributed database with delegation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(e.g. (e.g. edu. =&gt; mit.edu. =&gt; lamp.mid.edu.)</w:t>
                              </w:r>
                            </w:p>
                          </w:txbxContent>
                        </wps:txbx>
                        <wps:bodyPr anchorCtr="0" anchor="t" bIns="91425" lIns="91425" spcFirstLastPara="1" rIns="91425" wrap="square" tIns="91425">
                          <a:spAutoFit/>
                        </wps:bodyPr>
                      </wps:wsp>
                      <wps:wsp>
                        <wps:cNvSpPr txBox="1"/>
                        <wps:cNvPr id="20" name="Shape 20"/>
                        <wps:spPr>
                          <a:xfrm>
                            <a:off x="7396425" y="1154950"/>
                            <a:ext cx="21963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(1 special seed - the entry point of DNS (in /etc/resolv.conf)</w:t>
                              </w:r>
                            </w:p>
                          </w:txbxContent>
                        </wps:txbx>
                        <wps:bodyPr anchorCtr="0" anchor="t" bIns="91425" lIns="91425" spcFirstLastPara="1" rIns="91425" wrap="square" tIns="91425">
                          <a:spAutoFit/>
                        </wps:bodyPr>
                      </wps:wsp>
                      <wps:wsp>
                        <wps:cNvSpPr txBox="1"/>
                        <wps:cNvPr id="21" name="Shape 21"/>
                        <wps:spPr>
                          <a:xfrm>
                            <a:off x="3114625" y="-55487"/>
                            <a:ext cx="1929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Names</w:t>
                              </w:r>
                            </w:p>
                          </w:txbxContent>
                        </wps:txbx>
                        <wps:bodyPr anchorCtr="0" anchor="t" bIns="91425" lIns="91425" spcFirstLastPara="1" rIns="91425" wrap="square" tIns="91425">
                          <a:spAutoFit/>
                        </wps:bodyPr>
                      </wps:wsp>
                      <wps:wsp>
                        <wps:cNvSpPr txBox="1"/>
                        <wps:cNvPr id="22" name="Shape 22"/>
                        <wps:spPr>
                          <a:xfrm>
                            <a:off x="5224350" y="-55487"/>
                            <a:ext cx="1929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ssigned </w:t>
                              </w:r>
                            </w:p>
                          </w:txbxContent>
                        </wps:txbx>
                        <wps:bodyPr anchorCtr="0" anchor="t" bIns="91425" lIns="91425" spcFirstLastPara="1" rIns="91425" wrap="square" tIns="91425">
                          <a:spAutoFit/>
                        </wps:bodyPr>
                      </wps:wsp>
                      <wps:wsp>
                        <wps:cNvSpPr txBox="1"/>
                        <wps:cNvPr id="23" name="Shape 23"/>
                        <wps:spPr>
                          <a:xfrm>
                            <a:off x="7334075" y="-55487"/>
                            <a:ext cx="1929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iscovered </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SpPr txBox="1"/>
                        <wps:cNvPr id="24" name="Shape 24"/>
                        <wps:spPr>
                          <a:xfrm>
                            <a:off x="3027225" y="4344263"/>
                            <a:ext cx="19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IP address</w:t>
                              </w:r>
                            </w:p>
                          </w:txbxContent>
                        </wps:txbx>
                        <wps:bodyPr anchorCtr="0" anchor="t" bIns="91425" lIns="91425" spcFirstLastPara="1" rIns="91425" wrap="square" tIns="91425">
                          <a:spAutoFit/>
                        </wps:bodyPr>
                      </wps:wsp>
                      <wps:wsp>
                        <wps:cNvSpPr txBox="1"/>
                        <wps:cNvPr id="25" name="Shape 25"/>
                        <wps:spPr>
                          <a:xfrm>
                            <a:off x="5224350" y="3897863"/>
                            <a:ext cx="1929600" cy="129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Global hierarchy with delegation (e.g. assigned ranges for each country/area, and then ISPs ask local </w:t>
                              </w:r>
                              <w:r w:rsidDel="00000000" w:rsidR="00000000" w:rsidRPr="00000000">
                                <w:rPr>
                                  <w:rFonts w:ascii="Arial" w:cs="Arial" w:eastAsia="Arial" w:hAnsi="Arial"/>
                                  <w:b w:val="0"/>
                                  <w:i w:val="0"/>
                                  <w:smallCaps w:val="0"/>
                                  <w:strike w:val="0"/>
                                  <w:color w:val="000000"/>
                                  <w:sz w:val="24"/>
                                  <w:vertAlign w:val="baseline"/>
                                </w:rPr>
                                <w:t xml:space="preserve">authorities</w:t>
                              </w:r>
                              <w:r w:rsidDel="00000000" w:rsidR="00000000" w:rsidRPr="00000000">
                                <w:rPr>
                                  <w:rFonts w:ascii="Arial" w:cs="Arial" w:eastAsia="Arial" w:hAnsi="Arial"/>
                                  <w:b w:val="0"/>
                                  <w:i w:val="0"/>
                                  <w:smallCaps w:val="0"/>
                                  <w:strike w:val="0"/>
                                  <w:color w:val="000000"/>
                                  <w:sz w:val="24"/>
                                  <w:vertAlign w:val="baseline"/>
                                </w:rPr>
                                <w:t xml:space="preserve"> for ranges of IP) </w:t>
                              </w:r>
                            </w:p>
                          </w:txbxContent>
                        </wps:txbx>
                        <wps:bodyPr anchorCtr="0" anchor="t" bIns="91425" lIns="91425" spcFirstLastPara="1" rIns="91425" wrap="square" tIns="91425">
                          <a:spAutoFit/>
                        </wps:bodyPr>
                      </wps:wsp>
                      <wps:wsp>
                        <wps:cNvSpPr txBox="1"/>
                        <wps:cNvPr id="26" name="Shape 26"/>
                        <wps:spPr>
                          <a:xfrm>
                            <a:off x="7529775" y="4344263"/>
                            <a:ext cx="19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Routing</w:t>
                              </w:r>
                            </w:p>
                          </w:txbxContent>
                        </wps:txbx>
                        <wps:bodyPr anchorCtr="0" anchor="t" bIns="91425" lIns="91425" spcFirstLastPara="1" rIns="91425" wrap="square" tIns="91425">
                          <a:spAutoFit/>
                        </wps:bodyPr>
                      </wps:wsp>
                      <wps:wsp>
                        <wps:cNvSpPr txBox="1"/>
                        <wps:cNvPr id="27" name="Shape 27"/>
                        <wps:spPr>
                          <a:xfrm>
                            <a:off x="3027213" y="5372263"/>
                            <a:ext cx="19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 addresses</w:t>
                              </w:r>
                            </w:p>
                          </w:txbxContent>
                        </wps:txbx>
                        <wps:bodyPr anchorCtr="0" anchor="t" bIns="91425" lIns="91425" spcFirstLastPara="1" rIns="91425" wrap="square" tIns="91425">
                          <a:spAutoFit/>
                        </wps:bodyPr>
                      </wps:wsp>
                      <wps:wsp>
                        <wps:cNvSpPr txBox="1"/>
                        <wps:cNvPr id="28" name="Shape 28"/>
                        <wps:spPr>
                          <a:xfrm>
                            <a:off x="5224350" y="5110663"/>
                            <a:ext cx="1929600" cy="9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Global hierarchy with delegation =&gt; manufacturer (24 bits) + serial # (24 bits)</w:t>
                              </w:r>
                            </w:p>
                          </w:txbxContent>
                        </wps:txbx>
                        <wps:bodyPr anchorCtr="0" anchor="t" bIns="91425" lIns="91425" spcFirstLastPara="1" rIns="91425" wrap="square" tIns="91425">
                          <a:spAutoFit/>
                        </wps:bodyPr>
                      </wps:wsp>
                      <wps:wsp>
                        <wps:cNvSpPr txBox="1"/>
                        <wps:cNvPr id="29" name="Shape 29"/>
                        <wps:spPr>
                          <a:xfrm>
                            <a:off x="7511550" y="5317213"/>
                            <a:ext cx="19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Ask for help (lab 5)</w:t>
                              </w:r>
                            </w:p>
                          </w:txbxContent>
                        </wps:txbx>
                        <wps:bodyPr anchorCtr="0" anchor="t" bIns="91425" lIns="91425" spcFirstLastPara="1" rIns="91425" wrap="square" tIns="91425">
                          <a:spAutoFit/>
                        </wps:bodyPr>
                      </wps:wsp>
                      <wps:wsp>
                        <wps:cNvSpPr txBox="1"/>
                        <wps:cNvPr id="30" name="Shape 30"/>
                        <wps:spPr>
                          <a:xfrm>
                            <a:off x="3027200" y="6380613"/>
                            <a:ext cx="1929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for secure websites</w:t>
                              </w:r>
                            </w:p>
                          </w:txbxContent>
                        </wps:txbx>
                        <wps:bodyPr anchorCtr="0" anchor="t" bIns="91425" lIns="91425" spcFirstLastPara="1" rIns="91425" wrap="square" tIns="91425">
                          <a:spAutoFit/>
                        </wps:bodyPr>
                      </wps:wsp>
                      <wps:wsp>
                        <wps:cNvSpPr txBox="1"/>
                        <wps:cNvPr id="31" name="Shape 31"/>
                        <wps:spPr>
                          <a:xfrm>
                            <a:off x="5269375" y="6272763"/>
                            <a:ext cx="19296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Global </w:t>
                              </w:r>
                              <w:r w:rsidDel="00000000" w:rsidR="00000000" w:rsidRPr="00000000">
                                <w:rPr>
                                  <w:rFonts w:ascii="Arial" w:cs="Arial" w:eastAsia="Arial" w:hAnsi="Arial"/>
                                  <w:b w:val="0"/>
                                  <w:i w:val="0"/>
                                  <w:smallCaps w:val="0"/>
                                  <w:strike w:val="0"/>
                                  <w:color w:val="000000"/>
                                  <w:sz w:val="28"/>
                                  <w:vertAlign w:val="baseline"/>
                                </w:rPr>
                                <w:t xml:space="preserve">hierarchy</w:t>
                              </w:r>
                              <w:r w:rsidDel="00000000" w:rsidR="00000000" w:rsidRPr="00000000">
                                <w:rPr>
                                  <w:rFonts w:ascii="Arial" w:cs="Arial" w:eastAsia="Arial" w:hAnsi="Arial"/>
                                  <w:b w:val="0"/>
                                  <w:i w:val="0"/>
                                  <w:smallCaps w:val="0"/>
                                  <w:strike w:val="0"/>
                                  <w:color w:val="000000"/>
                                  <w:sz w:val="28"/>
                                  <w:vertAlign w:val="baseline"/>
                                </w:rPr>
                                <w:t xml:space="preserve"> of trusted </w:t>
                              </w:r>
                              <w:r w:rsidDel="00000000" w:rsidR="00000000" w:rsidRPr="00000000">
                                <w:rPr>
                                  <w:rFonts w:ascii="Arial" w:cs="Arial" w:eastAsia="Arial" w:hAnsi="Arial"/>
                                  <w:b w:val="0"/>
                                  <w:i w:val="0"/>
                                  <w:smallCaps w:val="0"/>
                                  <w:strike w:val="0"/>
                                  <w:color w:val="000000"/>
                                  <w:sz w:val="28"/>
                                  <w:vertAlign w:val="baseline"/>
                                </w:rPr>
                                <w:t xml:space="preserve">certification</w:t>
                              </w:r>
                              <w:r w:rsidDel="00000000" w:rsidR="00000000" w:rsidRPr="00000000">
                                <w:rPr>
                                  <w:rFonts w:ascii="Arial" w:cs="Arial" w:eastAsia="Arial" w:hAnsi="Arial"/>
                                  <w:b w:val="0"/>
                                  <w:i w:val="0"/>
                                  <w:smallCaps w:val="0"/>
                                  <w:strike w:val="0"/>
                                  <w:color w:val="000000"/>
                                  <w:sz w:val="28"/>
                                  <w:vertAlign w:val="baseline"/>
                                </w:rPr>
                                <w:t xml:space="preserve"> authorities</w:t>
                              </w:r>
                            </w:p>
                          </w:txbxContent>
                        </wps:txbx>
                        <wps:bodyPr anchorCtr="0" anchor="t" bIns="91425" lIns="91425" spcFirstLastPara="1" rIns="91425" wrap="square" tIns="91425">
                          <a:spAutoFit/>
                        </wps:bodyPr>
                      </wps:wsp>
                      <wps:wsp>
                        <wps:cNvSpPr txBox="1"/>
                        <wps:cNvPr id="32" name="Shape 32"/>
                        <wps:spPr>
                          <a:xfrm>
                            <a:off x="7461475" y="6272763"/>
                            <a:ext cx="19296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 special seeds for trusted certification authorities</w:t>
                              </w:r>
                            </w:p>
                          </w:txbxContent>
                        </wps:txbx>
                        <wps:bodyPr anchorCtr="0" anchor="t" bIns="91425" lIns="91425" spcFirstLastPara="1" rIns="91425" wrap="square" tIns="91425">
                          <a:spAutoFit/>
                        </wps:bodyPr>
                      </wps:wsp>
                      <wps:wsp>
                        <wps:cNvSpPr txBox="1"/>
                        <wps:cNvPr id="33" name="Shape 33"/>
                        <wps:spPr>
                          <a:xfrm>
                            <a:off x="698675" y="6322863"/>
                            <a:ext cx="1929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 secure links (e.g. BOA)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43500" cy="3998121"/>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43500" cy="39981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Q: Why can’t we use MAC address as our IP address?</w:t>
        <w:br w:type="textWrapping"/>
        <w:t xml:space="preserve">A: we need a structured way to delegate the responsibility of “looking for the next hop given the IP address”. Using IP addresses make this easier, since each hop can only care about the prefix of IP addresses in the local routing table. However, if we are using unstructured addresses such as hardware addresses, the routing table would each of size the number of total hardware addresses.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From “bits” to real world:</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Bits are 0s and 1s: 10110110. How to translate that to analog.</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One proposal: “1” -&gt; high voltage/signal; “0” -&gt; low voltage/signal</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The signal may be: low, high for a while, low for a while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Then it’s hard to tell from the signal how many 0s and 1s there are without knowing how long each 0 and 1 lasts.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Another proposal: preamble - a special sequence before the actual stream to give the clock speed.</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preamble : 10101010 - high low high low …</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And then the receiver knows how long each “tick” is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But preamble is not enough for clock synchronization. “0” -&gt; downward transition, “1” -&gt; upward transition.</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For each “clock tick”, there must be a transition.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Therefore, the clock rate can be calculated by looking at the time interval between two transitions, whether each of them is downward or upward.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did we tell what the link rate is?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Limits: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Sender’s average power (“loudness”): more power probably means more bits per second</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Receiver’s average noise power: the larger the noise the less bits per second (assumes normal distribution)</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The band width - the range of frequencies allowed to use: the larger this range is the more can be transmitted</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In the old days: people “believed” there were a tradeoff between link rate and error rate, and this can’t be precisely described in a mathematical way:</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Intuitively, the slower you send, the more power you put into each bits and then the message would be “clearer”</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BUT, there is an equation:</w:t>
      </w:r>
    </w:p>
    <w:p w:rsidR="00000000" w:rsidDel="00000000" w:rsidP="00000000" w:rsidRDefault="00000000" w:rsidRPr="00000000" w14:paraId="00000019">
      <w:pPr>
        <w:numPr>
          <w:ilvl w:val="2"/>
          <w:numId w:val="1"/>
        </w:numPr>
        <w:ind w:left="2160" w:hanging="360"/>
        <w:rPr>
          <w:u w:val="none"/>
        </w:rPr>
      </w:pPr>
      <m:oMath>
        <m:r>
          <w:rPr/>
          <m:t xml:space="preserve">C = W log( 1 + </m:t>
        </m:r>
        <m:f>
          <m:fPr>
            <m:ctrlPr>
              <w:rPr/>
            </m:ctrlPr>
          </m:fPr>
          <m:num>
            <m:r>
              <w:rPr/>
              <m:t xml:space="preserve">P</m:t>
            </m:r>
          </m:num>
          <m:den>
            <m:r>
              <w:rPr/>
              <m:t xml:space="preserve">N</m:t>
            </m:r>
          </m:den>
        </m:f>
        <m:r>
          <w:rPr/>
          <m:t xml:space="preserve">)</m:t>
        </m:r>
      </m:oMath>
      <w:r w:rsidDel="00000000" w:rsidR="00000000" w:rsidRPr="00000000">
        <w:rPr>
          <w:rtl w:val="0"/>
        </w:rPr>
        <w:t xml:space="preserve"> </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(P - average power, N - average noise, W - band width)</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Single-flow from a sender to a receiver. If you send lower than the capacity C, for whatever error rate, it can be done period.</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Information theory (1948)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