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olor w:val="1B2A4A"/>
          <w:sz w:val="48"/>
          <w:szCs w:val="48"/>
        </w:rPr>
        <w:t xml:space="preserve">COMPUTER SCIENCE &amp; ENGINEERING</w:t>
      </w:r>
    </w:p>
    <w:p>
      <w:pPr>
        <w:spacing w:after="200" w:before="0"/>
        <w:jc w:val="center"/>
      </w:pPr>
      <w:r>
        <w:rPr>
          <w:rFonts w:ascii="Arial" w:cs="Arial" w:eastAsia="Arial" w:hAnsi="Arial"/>
          <w:color w:val="2E5BA8"/>
          <w:sz w:val="32"/>
          <w:szCs w:val="32"/>
        </w:rPr>
        <w:t xml:space="preserve">Complete 4-Year Degree Curriculum</w:t>
      </w:r>
    </w:p>
    <w:p>
      <w:pPr>
        <w:pBdr>
          <w:bottom w:val="single" w:color="C8900A" w:sz="12" w:space="4"/>
        </w:pBdr>
        <w:spacing w:after="80" w:before="0"/>
        <w:jc w:val="center"/>
      </w:pPr>
      <w:r>
        <w:rPr>
          <w:rFonts w:ascii="Arial" w:cs="Arial" w:eastAsia="Arial" w:hAnsi="Arial"/>
          <w:sz w:val="24"/>
          <w:szCs w:val="24"/>
        </w:rPr>
        <w:t xml:space="preserve"/>
      </w:r>
    </w:p>
    <w:p>
      <w:pPr>
        <w:spacing w:after="200" w:before="0"/>
      </w:pPr>
      <w:r>
        <w:t xml:space="preserve"/>
      </w:r>
    </w:p>
    <w:p>
      <w:pPr>
        <w:spacing w:after="100" w:before="0"/>
        <w:jc w:val="center"/>
      </w:pPr>
      <w:r>
        <w:rPr>
          <w:rFonts w:ascii="Arial" w:cs="Arial" w:eastAsia="Arial" w:hAnsi="Arial"/>
          <w:b/>
          <w:bCs/>
          <w:color w:val="C8900A"/>
          <w:sz w:val="52"/>
          <w:szCs w:val="52"/>
        </w:rPr>
        <w:t xml:space="preserve">YEAR 2 — SOPHOMORE</w:t>
      </w:r>
    </w:p>
    <w:p>
      <w:pPr>
        <w:spacing w:after="400" w:before="0"/>
        <w:jc w:val="center"/>
      </w:pPr>
      <w:r>
        <w:rPr>
          <w:rFonts w:ascii="Arial" w:cs="Arial" w:eastAsia="Arial" w:hAnsi="Arial"/>
          <w:i/>
          <w:iCs/>
          <w:color w:val="4A4A4A"/>
          <w:sz w:val="26"/>
          <w:szCs w:val="26"/>
        </w:rPr>
        <w:t xml:space="preserve">Systems, Theory, and the Architecture of Computation</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Year 2 is where computer science deepens from vocabulary to fluency. You move from understanding individual algorithms to designing entire systems. You learn how CPUs execute your code, how operating systems orchestrate hardware, how mathematics formalizes computation, and how to engineer software that thousands of people use reliably. By year's end, you think in systems — not just programs.</w:t>
            </w:r>
          </w:p>
        </w:tc>
      </w:tr>
    </w:tbl>
    <w:p>
      <w:pPr>
        <w:spacing w:after="200" w:before="0"/>
      </w:pPr>
      <w:r>
        <w:t xml:space="preserve"/>
      </w:r>
    </w:p>
    <w:p>
      <w:pPr>
        <w:spacing w:after="40" w:before="200"/>
        <w:jc w:val="center"/>
      </w:pPr>
      <w:r>
        <w:rPr>
          <w:rFonts w:ascii="Arial" w:cs="Arial" w:eastAsia="Arial" w:hAnsi="Arial"/>
          <w:i/>
          <w:iCs/>
          <w:color w:val="4A4A4A"/>
          <w:sz w:val="22"/>
          <w:szCs w:val="22"/>
        </w:rPr>
        <w:t xml:space="preserve">Prerequisite: Completion of Year 1 — Freshman Curriculum</w:t>
      </w:r>
    </w:p>
    <w:p>
      <w:pPr>
        <w:jc w:val="center"/>
      </w:pPr>
      <w:r>
        <w:rPr>
          <w:rFonts w:ascii="Arial" w:cs="Arial" w:eastAsia="Arial" w:hAnsi="Arial"/>
          <w:color w:val="2E5BA8"/>
          <w:sz w:val="20"/>
          <w:szCs w:val="20"/>
        </w:rPr>
        <w:t xml:space="preserve">Covers: Computer Architecture · OS · Algorithms II · OOP Theory · Linear Algebra · Probability · Signals · Systems Programming</w:t>
      </w:r>
    </w:p>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Year 2 Overview: The Systems Year</w:t>
      </w:r>
    </w:p>
    <w:p>
      <w:pPr>
        <w:spacing w:after="80" w:before="60" w:line="276"/>
      </w:pPr>
      <w:r>
        <w:rPr>
          <w:rFonts w:ascii="Arial" w:cs="Arial" w:eastAsia="Arial" w:hAnsi="Arial"/>
          <w:color w:val="4A4A4A"/>
          <w:sz w:val="20"/>
          <w:szCs w:val="20"/>
        </w:rPr>
        <w:t xml:space="preserve">Year 1 gave you the foundation: how to think algorithmically, how to write correct programs in Python, C, and C++, and the mathematical tools of discrete math and calculus. Year 2 builds the next layer — systems. You will now ask not just 'how do I write this program?' but 'how does the machine run it?' and 'how do I build software that operates correctly at scale?'</w:t>
      </w:r>
    </w:p>
    <w:p>
      <w:pPr>
        <w:spacing w:after="60" w:before="0"/>
      </w:pPr>
      <w:r>
        <w:t xml:space="preserve"/>
      </w:r>
    </w:p>
    <w:p>
      <w:pPr>
        <w:spacing w:after="80" w:before="60" w:line="276"/>
      </w:pPr>
      <w:r>
        <w:rPr>
          <w:rFonts w:ascii="Arial" w:cs="Arial" w:eastAsia="Arial" w:hAnsi="Arial"/>
          <w:color w:val="4A4A4A"/>
          <w:sz w:val="20"/>
          <w:szCs w:val="20"/>
        </w:rPr>
        <w:t xml:space="preserve">The defining skill of Year 2 is thinking in layers of abstraction and understanding the interfaces between them. Computer Architecture shows you the layer below your C programs. Operating Systems shows you the layer that manages hardware resources for your programs. Software Engineering shows you the layer above — how to build programs that are maintainable, testable, and designed to grow. Linear Algebra and Probability give you the mathematical machinery for the ML and signal processing courses ahead.</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Year 2 Courses at a Glance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400"/>
        <w:gridCol w:w="1200"/>
        <w:gridCol w:w="23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3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 Title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Semester</w:t>
            </w:r>
          </w:p>
        </w:tc>
        <w:tc>
          <w:tcPr>
            <w:tcW w:type="dxa" w:w="2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Track</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201</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Organization &amp; Architecture</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Hardware</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202</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Operating Systems</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Systems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211</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Programming Languages &amp; Compilers I</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Theory</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212</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Software Engineering</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Engineering</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PROG 201</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Systems Programming in C</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Programming</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PROG 202</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Functional &amp; Logic Programming</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Programming</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MATH 241</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Linear Algebra</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Mathematics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MATH 251</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Probability &amp; Statistics for CS</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Mathematics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ECE 211</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Signals and Systems</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Hardware / Math</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290</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Ethics &amp; Society II: AI and Law</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w:t>
            </w:r>
          </w:p>
        </w:tc>
      </w:tr>
      <w:tr>
        <w:tc>
          <w:tcPr>
            <w:tcW w:type="dxa" w:w="4400"/>
            <w:gridSpan w:val="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Total Year 2 Credits</w:t>
            </w:r>
          </w:p>
        </w:tc>
        <w:tc>
          <w:tcPr>
            <w:tcW w:type="dxa" w:w="1400"/>
            <w:tcBorders>
              <w:top w:val="single" w:color="1B2A4A" w:sz="1"/>
              <w:left w:val="single" w:color="1B2A4A" w:sz="1"/>
              <w:bottom w:val="single" w:color="1B2A4A" w:sz="1"/>
              <w:right w:val="single" w:color="1B2A4A" w:sz="1"/>
            </w:tcBorders>
            <w:shd w:fill="C8900A"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34</w:t>
            </w:r>
          </w:p>
        </w:tc>
        <w:tc>
          <w:tcPr>
            <w:tcW w:type="dxa" w:w="3560"/>
            <w:gridSpan w:val="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color w:val="FFFFFF"/>
                <w:sz w:val="18"/>
                <w:szCs w:val="18"/>
              </w:rPr>
              <w:t xml:space="preserve">Fall + Spring semesters</w:t>
            </w:r>
          </w:p>
        </w:tc>
      </w:tr>
    </w:tbl>
    <w:p>
      <w:r>
        <w:br w:type="page"/>
      </w:r>
    </w:p>
    <w:p>
      <w:pPr>
        <w:spacing w:after="120" w:before="0"/>
      </w:pPr>
      <w:r>
        <w:rPr>
          <w:rFonts w:ascii="Arial" w:cs="Arial" w:eastAsia="Arial" w:hAnsi="Arial"/>
          <w:b/>
          <w:bCs/>
          <w:color w:val="C8900A"/>
          <w:sz w:val="22"/>
          <w:szCs w:val="22"/>
        </w:rPr>
        <w:t xml:space="preserve">FALL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201: Computer Organization &amp; Architecture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PROG 101 (C), ECE 110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 x86-64 Assembly, CUDA</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35%, Midterms 25%, Final 20%, Projects 20%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Simulator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NASM, GDB, CS:APP bomb lab</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201 answers the question every serious programmer eventually asks: what does the computer actually do when I run my code? You will descend from C into x86-64 assembly, then further to the hardware — registers, the ALU, the cache, and the pipeline. The course is based on the legendary CS:APP (Computer Systems: A Programmer's Perspective) textbook, which gives you the systems programmer's view of the machine rather than the hardware engineer's or the theorist's.</w:t>
      </w:r>
    </w:p>
    <w:p>
      <w:pPr>
        <w:spacing w:after="60" w:before="0"/>
      </w:pPr>
      <w:r>
        <w:t xml:space="preserve"/>
      </w:r>
    </w:p>
    <w:p>
      <w:pPr>
        <w:spacing w:after="80" w:before="60" w:line="276"/>
      </w:pPr>
      <w:r>
        <w:rPr>
          <w:rFonts w:ascii="Arial" w:cs="Arial" w:eastAsia="Arial" w:hAnsi="Arial"/>
          <w:color w:val="4A4A4A"/>
          <w:sz w:val="20"/>
          <w:szCs w:val="20"/>
        </w:rPr>
        <w:t xml:space="preserve">The payoffs are concrete: you will know why floating-point arithmetic produces surprising results, why some loops run 10× faster than others, what a buffer overflow attack actually does at the binary level, and how a multi-core CPU maintains memory consistency. This knowledge makes you a fundamentally better programmer in every language.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Bryant, R. &amp; O'Hallaron, D. — Computer Systems: A Programmer's Perspective, 3rd ed. (Pearson, 2016) — The primary text. Universally considered one of the finest CS textbooks ever written. Read every chapter.</w:t>
      </w:r>
    </w:p>
    <w:p>
      <w:pPr>
        <w:pStyle w:val="ListParagraph"/>
        <w:numPr>
          <w:ilvl w:val="0"/>
          <w:numId w:val="2"/>
        </w:numPr>
        <w:spacing w:after="40" w:before="40"/>
      </w:pPr>
      <w:r>
        <w:rPr>
          <w:rFonts w:ascii="Arial" w:cs="Arial" w:eastAsia="Arial" w:hAnsi="Arial"/>
          <w:b w:val="false"/>
          <w:bCs w:val="false"/>
          <w:color w:val="4A4A4A"/>
          <w:sz w:val="20"/>
          <w:szCs w:val="20"/>
        </w:rPr>
        <w:t xml:space="preserve">Patterson, D. &amp; Hennessy, J. — Computer Organization and Design (RISC-V Edition), 2nd ed. (Morgan Kaufmann, 2020) — Broader hardware perspective. Excellent for architecture concepts.</w:t>
      </w:r>
    </w:p>
    <w:p>
      <w:pPr>
        <w:pStyle w:val="ListParagraph"/>
        <w:numPr>
          <w:ilvl w:val="0"/>
          <w:numId w:val="2"/>
        </w:numPr>
        <w:spacing w:after="40" w:before="40"/>
      </w:pPr>
      <w:r>
        <w:rPr>
          <w:rFonts w:ascii="Arial" w:cs="Arial" w:eastAsia="Arial" w:hAnsi="Arial"/>
          <w:b w:val="false"/>
          <w:bCs w:val="false"/>
          <w:color w:val="4A4A4A"/>
          <w:sz w:val="20"/>
          <w:szCs w:val="20"/>
        </w:rPr>
        <w:t xml:space="preserve">Intel 64 and IA-32 Architectures Software Developer's Manual (free, intel.com) — The authoritative ISA reference. Learn to use it.</w:t>
      </w:r>
    </w:p>
    <w:p>
      <w:pPr>
        <w:pStyle w:val="ListParagraph"/>
        <w:numPr>
          <w:ilvl w:val="0"/>
          <w:numId w:val="2"/>
        </w:numPr>
        <w:spacing w:after="40" w:before="40"/>
      </w:pPr>
      <w:r>
        <w:rPr>
          <w:rFonts w:ascii="Arial" w:cs="Arial" w:eastAsia="Arial" w:hAnsi="Arial"/>
          <w:b w:val="false"/>
          <w:bCs w:val="false"/>
          <w:color w:val="4A4A4A"/>
          <w:sz w:val="20"/>
          <w:szCs w:val="20"/>
        </w:rPr>
        <w:t xml:space="preserve">Hennessy, J. &amp; Patterson, D. — Computer Architecture: A Quantitative Approach, 6th ed. (Morgan Kaufmann, 2017) — Graduate-level reference. Read for depth on pipelining and memory hierarchy.</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From Transistors to Programs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abstraction hierarchy: transistors → gates → circuits → ISA → assembly → C → Python. Why each layer exists. Von Neumann architecture: CPU, memory, I/O bus. Fetch-decode-execute cycle. Moore's Law history and its end. Introduction to x86-64 architecture.</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Data Representation: Integers and Floating Point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Review of two's complement. Overflow and undefined behavior revisited. IEEE 754 floating-point standard: sign, exponent, mantissa. Special values: NaN, ±∞, denormals. Floating-point arithmetic is not associative — why? Rounding modes. Practical consequences for numerical computation.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x86-64 Assembly Language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Registers: rax, rbx, rcx, rdx, rsi, rdi, rsp, rbp, rip and their roles. AT&amp;T vs Intel syntax. MOV, ADD, SUB, IMUL, IDIV. Addressing modes: immediate, register, direct, indirect, base+offset. Condition flags: ZF, SF, CF, OF. Conditional jumps. Reading compiler-generated assembly.</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Procedures, the Stack, and Calling Conventions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x86-64 System V ABI calling convention. Register allocation: caller-saved vs callee-saved. Stack frame layout: return address, saved registers, local variables. The CALL and RET instructions. Stack alignment requirements. Passing arguments beyond 6 in registers. Recursive procedures in assembly.</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Memory Hierarchy: Caches and Virtual Memory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memory hierarchy: registers (&lt; 1ns) → L1 cache (4 cycles) → L2 (12 cycles) → L3 (40 cycles) → DRAM (200+ cycles) → SSD → HDD. Cache organization: direct-mapped, set-associative, fully associative. Cache lines (64 bytes). Hit/miss/eviction. Write-through vs write-back. Temporal and spatial locality as the programmer's leverage on the cache.</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Pipelining and Instruction-Level Parallelism</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5-stage pipeline: Fetch, Decode, Execute, Memory, Writeback. Pipeline hazards: structural, data (RAW, WAR, WAW), control. Hazard resolution: stalling, forwarding, branch prediction. Out-of-order execution. Superscalar processors. SIMD: SSE and AVX intrinsics. Amdahl's Law.</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Memory System: Virtual Memory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Physical vs virtual address spaces. Pages and page tables. The TLB (Translation Lookaside Buffer) as a cache for address translations. Page faults and demand paging. Memory-mapped files. The page replacement problem: LRU, Clock algorithm. Shared memory between processes. Copy-on-write.</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I/O Systems and Storage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I/O controller model. Polling vs interrupts vs DMA. The block device abstraction. Disk geometry: platters, sectors, seek time, rotational latency. SSDs: flash memory, wear leveling, write amplification. Storage performance: IOPS, throughput, latency. RAID concepts. I/O scheduling algorithms.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Computer Networks Fundamentals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OSI and TCP/IP models. Physical, data link, network, transport, application layers. Ethernet and MAC addresses. IP addressing: IPv4, IPv6, CIDR notation. TCP: reliable delivery, flow control, congestion control, three-way handshake. UDP: unreliable, low-latency. HTTP as an application protocol.</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Security: Attacks and Defenses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Attack classes: buffer overflow, format string, integer overflow, use-after-free, race conditions. The attacker's goal: control flow hijacking, data exfiltration, privilege escalation. Defenses: stack canaries, ASLR, NX bit, Control Flow Integrity. Code injection vs return-oriented programming (ROP). Security mindset: threat modeling.</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Parallel Architectures: Multi-Core and GPU</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Shared-memory multiprocessors. Cache coherence: MESI protocol. Memory consistency models: sequential consistency, TSO. False sharing. NUMA architecture. GPU architecture: thousands of cores, SIMT execution, memory hierarchy. CUDA programming model: grids, blocks, threads. When to use GPU vs CPU.</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Performance Engineering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Profiling: CPU profiling with perf and gprof, memory profiling with valgrind. The optimization workflow: measure first, then optimize the bottleneck. Amdahl's Law quantified. Roofline model: compute-bound vs memory-bound programs. Auto-vectorization hints. Profile-guided optimization (PGO). Benchmarking methodology: avoiding measurement artifacts.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Architecture Frontiers and Course Synthesis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Domain-specific architectures: TPUs (Google's Tensor Processing Unit), NPUs, FPGAs as reconfigurable hardware. RISC-V: the open-source ISA. Quantum computing hardware model (qubits, gates, superposition — conceptual). Neuromorphic computing. Final project presentations: CPU simulator with pipeline and cache.</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D6E4F7" w:val="clear"/>
        <w:spacing w:after="60" w:before="200"/>
      </w:pPr>
      <w:r>
        <w:rPr>
          <w:rFonts w:ascii="Arial" w:cs="Arial" w:eastAsia="Arial" w:hAnsi="Arial"/>
          <w:b/>
          <w:bCs/>
          <w:color w:val="1B2A4A"/>
          <w:sz w:val="22"/>
          <w:szCs w:val="22"/>
        </w:rPr>
        <w:t xml:space="preserve">  Week 0: From Transistors to Programs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Every layer in computing exists to hide complexity from the layer above. Transistors switch between conducting and non-conducting states, representing 0 and 1. Logic gates combine transistors to compute Boolean functions. Circuits combine gates to add, compare, and store. The ISA (Instruction Set Architecture) is the contract between hardware and software — it specifies what operations the CPU can perform, how memory is addressed, and how data is represented. C is a thin abstraction over the ISA; Python is a thick abstraction. Each layer trades control for convenience. A great engineer knows when to break through an abstraction and operate at a lower level.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Install NASM and GDB. Disassemble a C program. Read: CS:APP Ch. 1. Problem Set 0: Trace a fetch-decode-execute cycle by hand.</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 Data Representation: Integers and Floating Point</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IEEE 754 represents a float as (-1)^s × 1.mantissa × 2^(exponent-bias). The exponent is biased (127 for single precision) so that all-zeros is the smallest value and all-ones is the largest, enabling comparison of floats as integers. The mantissa has an implicit leading 1 bit (because all normalized floats start with 1 in binary). This gives 23 explicit bits of mantissa → 24 bits of precision → about 7 decimal digits. The consequence: 0.1 cannot be represented exactly in binary floating-point (just as 1/3 cannot be exact in decimal). This is not a bug — it is an inherent property of any finite-precision binary representation. Every numerical algorithm must account for accumulated rounding error.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Bit-level manipulation in C, IEEE 754 dissection. Lab 1: Demonstrate floating-point non-associativity. Quiz 1.</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2: x86-64 Assembly Language</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Assembly language is the ISA made human-readable. Each assembly instruction corresponds to one (or a few) machine instruction(s) — binary patterns the CPU's control unit decodes. The mov instruction copies data; it is the most frequent instruction in any program. Addressing modes specify where operands live: in a register (fastest), as an immediate constant (fast), or in memory at an address (slower, requires a memory access). The key insight: variables in C do not have a fixed location — the compiler decides whether to keep them in registers (fast) or spill them to the stack (slower). Understanding this informs how you write performance-critical C.</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Write 5 small assembly functions. Lab 2: Read assembly output of increasingly complex C programs. Quiz 2.</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3: Procedures, the Stack, and Calling Conventions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calling convention is the ABI (Application Binary Interface) that allows separately compiled code to interoperate. The System V AMD64 ABI (used on Linux and macOS) specifies: first 6 integer arguments in rdi, rsi, rdx, rcx, r8, r9; return value in rax; caller saves rax, rcx, rdx, rsi, rdi, r8-r11 before calls; callee saves rbx, rbp, r12-r15. The 16-byte stack alignment requirement exists because SSE/AVX SIMD instructions require 16-byte aligned memory. A buffer overflow attack overwrites the return address on the stack — knowledge of the calling convention is prerequisite to understanding both the attack and the defenses (stack canaries, ASLR, non-executable stack).</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Implement recursive Fibonacci in x86-64 assembly. Lab 3: Trace a function call with GDB, inspect stack frames. Quiz 3.</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4: Memory Hierarchy: Caches and Virtual Memory</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cache is an automatic approximation of the ideal 'fast, large memory'. Since no such memory exists, hardware designers use a small, fast SRAM cache to hold recently accessed data — exploiting the principle of locality: programs tend to access the same data repeatedly (temporal locality) and nearby data sequentially (spatial locality). A cache miss at L1 costs 12 cycles (L2 hit). A cache miss at all levels costs 200+ cycles — a DRAM access. A program that accesses memory sequentially (a vector iteration) has near-100% cache hit rates. A program that accesses memory randomly (a linked-list traversal or hash table with many collisions) suffers frequent cache misses. This is why std::vector often beats std::list even for operations that are algorithmically equal.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Matrix transpose optimization — exploit cache locality. Lab 4: Measure cache effects with perf and valgrind --tool=cachegrind. Quiz 4. MIDTERM 1 announced.</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5: Pipelining and Instruction-Level Parallelism</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A pipeline is a conveyor belt for instructions — multiple instructions are in different stages simultaneously, dramatically increasing throughput. A 5-stage pipeline can theoretically execute one instruction per clock cycle (instead of 5). But hazards break this ideal. A data hazard occurs when instruction N depends on the result of instruction N-1, which hasn't completed yet. Forwarding (also called bypassing) routes the result directly from the execute stage to the next instruction's input, avoiding a stall. Branch prediction guesses the outcome of conditional jumps; modern CPUs predict correctly 95–99% of the time. A misprediction flushes the pipeline (a 15–20 cycle penalty). This is why modern CPUs can speculatively execute instructions past a branch — and why Spectre attacks are possible.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0–4). Problem Set 5: Identify hazards in instruction sequences. Lab 5: Use AVX intrinsics to vectorize a loop. Quiz 5.</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6: The Memory System: Virtual Memory</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Virtual memory is the abstraction that gives every process the illusion of its own, private address space of size 2⁶⁴ bytes, even though physical RAM may be far smaller and shared. The OS maintains a page table per process — a mapping from virtual pages to physical frames. Accessing an unmapped virtual address causes a page fault: the OS handles it by loading the needed page from disk (demand paging). The TLB caches recent virtual-to-physical translations; a TLB miss adds ~10 cycles to every memory access. Copy-on-write enables fork() to be fast: the child initially shares the parent's pages, and only gets its own copy of a page when it writes to it — avoiding expensive full memory copies for the common case where the child immediately calls exec().</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Implement a page table simulator. Lab 6: Observe page faults with /proc/pid/maps. Quiz 6.</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7: I/O Systems and Storage</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Disk I/O is the slowest operation in computing — a mechanical HDD seek takes 5–10ms, equivalent to millions of CPU cycles. This disparity drives the entire field of database and file system design. The OS I/O scheduler reorders disk requests to minimize seek time — the SCAN algorithm (elevator algorithm) sweeps the disk arm back and forth like an elevator, servicing requests in the direction of travel. SSDs eliminate mechanical seek but introduce new challenges: flash memory cells have finite write endurance (~100K writes per cell). Wear leveling distributes writes across all cells. Write amplification means that writing 4KB of data may require erasing and rewriting a 256KB flash block. Understanding storage behavior is essential for building systems that perform under load.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Simulate disk I/O scheduling (SSTF, SCAN). Lab 7: Benchmark disk vs SSD access patterns. Project 1 assigned (mini-CPU simulator). Quiz 7.</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8: Computer Networks Fundamentals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TCP/IP stack is layers of protocols, each providing services to the layer above by using services from the layer below. IP provides best-effort delivery of packets across networks — it does not guarantee delivery, ordering, or uniqueness. TCP builds on IP to provide reliable, ordered, connection-oriented byte-stream delivery. It does this by numbering every byte, requiring acknowledgment, retransmitting lost segments, and using flow and congestion control. The three-way handshake (SYN, SYN-ACK, ACK) establishes connection state before data transfer. This layered design means a web server doesn't need to know whether its packets travel over Ethernet, WiFi, or fiber — the layers below handle the physical details.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Implement a simple TCP echo client/server in C. Lab 8: Use Wireshark to capture and analyze packets. Quiz 8.</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9: Security: Attacks and Defenses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A buffer overflow attack works by exploiting the calling convention: if a function copies user input into a fixed-size buffer without bounds checking, the attacker can overwrite the return address on the stack, redirecting execution to attacker-controlled code. Stack canaries defeat this by placing a random value (the canary) between the buffer and the return address; if the canary is overwritten, the program aborts. ASLR (Address Space Layout Randomization) randomizes the base addresses of the stack, heap, and libraries, making it hard to predict where injected code or ROP gadgets will be. NX (non-execute) marks the stack non-executable, preventing direct code injection. ROP bypasses NX by chaining together existing code fragments (gadgets) ending in RET instructions. The security arms race is endless — each defense motivates a new attack class.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Exploit a series of intentionally vulnerable programs (sandboxed). Lab 9: Defeat a stack canary using a format string exploit. Project 1 due (CPU simulator). Quiz 9.</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10: Parallel Architectures: Multi-Core and GPU</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Cache coherence is the multi-core problem: if core 1 and core 2 each have a cached copy of the same memory location, and core 1 modifies it, core 2's cache is now stale. The MESI protocol (Modified-Exclusive-Shared-Invalid) maintains coherence by having each cache line in one of four states. A write to a Shared line must invalidate all other copies before proceeding. This is expensive — a contested cache line can bounce between cores, a phenomenon called cache thrashing or false sharing. False sharing occurs when two cores modify different variables that happen to share a cache line: each write invalidates the other core's cache line, despite no logical sharing. Padding data structures to 64-byte boundaries eliminates false sharing at the cost of memory.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Parallelize matrix multiplication with OpenMP. Lab 10: Implement a parallel reduction in CUDA. MIDTERM 2 (Weeks 5–9). Quiz 10.</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11: Performance Engineering</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Premature optimization is the root of much evil — but informed optimization is engineering. The Roofline model gives a visual framework: plot operational intensity (FLOPs per byte of memory accessed) vs performance. The 'roofline' has two segments: memory bandwidth ceiling (for memory-bound code) and peak compute ceiling (for compute-bound code). Your program's performance cannot exceed the lower of these two ceilings. A program below the roofline has optimization headroom; one on the roofline is hardware-limited. This model tells you whether to optimize for fewer memory accesses (restructure data layout, improve locality) or for fewer computations (use better algorithms). Without a model, optimization is guesswork.</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Optimize a compute-intensive program from baseline to 10× speedup. Lab 11: Full optimization project — profile, identify bottleneck, optimize, re-profile. Quiz 11.</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12: Architecture Frontiers and Course Synthesis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post-Moore era is driving architectural diversity. When you can no longer double transistor density, you specialize: a GPU is a massively parallel processor optimized for matrix operations; a TPU is a systolic array optimized specifically for tensor multiply-accumulate; an FPGA is reconfigurable logic that can implement any circuit. RISC-V is an open ISA that has sparked a Cambrian explosion of custom processors — from research chips to production SoCs. The principle is constant: the architecture reflects the workload. Neural network inference is dominated by matrix multiplies — build hardware that does matrix multiplies in parallel. Genomics is dominated by string matching — build hardware that does that. Specialization is the new source of performance gains.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(full pipelined CPU simulator). Lab 12: Demo day — CPU simulator runs real programs.</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PROG 201: Systems Programming in C</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PROG 101, CS 201 (co-req)</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OS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Linux (Ubuntu 22.04)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35%, Projects 25%, Midterms 25%, Final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Stevens &amp; Rago: APUE</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PROG 201 teaches you to program the Unix operating system itself — not just programs that run on it, but programs that use its deepest facilities: processes, signals, file descriptors, sockets, memory mapping, and threads at the POSIX API level. This is the course that bridges CS 201 (how the hardware works) and CS 202 (how the OS is implemented). You will build a shell, a concurrent web server, and a mini-container from scratch.</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Stevens, W.R. &amp; Rago, S. — Advanced Programming in the UNIX Environment, 3rd ed. (Addison-Wesley, 2013) — 'APUE'. The definitive UNIX systems programming reference. Every systems programmer owns this book.</w:t>
      </w:r>
    </w:p>
    <w:p>
      <w:pPr>
        <w:pStyle w:val="ListParagraph"/>
        <w:numPr>
          <w:ilvl w:val="0"/>
          <w:numId w:val="2"/>
        </w:numPr>
        <w:spacing w:after="40" w:before="40"/>
      </w:pPr>
      <w:r>
        <w:rPr>
          <w:rFonts w:ascii="Arial" w:cs="Arial" w:eastAsia="Arial" w:hAnsi="Arial"/>
          <w:b w:val="false"/>
          <w:bCs w:val="false"/>
          <w:color w:val="4A4A4A"/>
          <w:sz w:val="20"/>
          <w:szCs w:val="20"/>
        </w:rPr>
        <w:t xml:space="preserve">Kerrisk, M. — The Linux Programming Interface (No Starch Press, 2010) — 1500 pages of Linux-specific detail. The most comprehensive Linux API reference available.</w:t>
      </w:r>
    </w:p>
    <w:p>
      <w:pPr>
        <w:pStyle w:val="ListParagraph"/>
        <w:numPr>
          <w:ilvl w:val="0"/>
          <w:numId w:val="2"/>
        </w:numPr>
        <w:spacing w:after="40" w:before="40"/>
      </w:pPr>
      <w:r>
        <w:rPr>
          <w:rFonts w:ascii="Arial" w:cs="Arial" w:eastAsia="Arial" w:hAnsi="Arial"/>
          <w:b w:val="false"/>
          <w:bCs w:val="false"/>
          <w:color w:val="4A4A4A"/>
          <w:sz w:val="20"/>
          <w:szCs w:val="20"/>
        </w:rPr>
        <w:t xml:space="preserve">Bryant &amp; O'Hallaron — CS:APP, 3rd ed. — Chapters 8–12 directly support this course.</w:t>
      </w:r>
    </w:p>
    <w:p>
      <w:pPr>
        <w:pStyle w:val="ListParagraph"/>
        <w:numPr>
          <w:ilvl w:val="0"/>
          <w:numId w:val="2"/>
        </w:numPr>
        <w:spacing w:after="40" w:before="40"/>
      </w:pPr>
      <w:r>
        <w:rPr>
          <w:rFonts w:ascii="Arial" w:cs="Arial" w:eastAsia="Arial" w:hAnsi="Arial"/>
          <w:b w:val="false"/>
          <w:bCs w:val="false"/>
          <w:color w:val="4A4A4A"/>
          <w:sz w:val="20"/>
          <w:szCs w:val="20"/>
        </w:rPr>
        <w:t xml:space="preserve">man pages — Your first reference for every system call. man 2 open, man 2 fork, man 7 socket.</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Unix Process Model Deep Dive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Review of fork/exec/wait. Process state machine: running, runnable, blocked, zombie. Process groups and sessions. Signals: signal(), sigaction(), signal masks. Writing async-signal-safe code. The kill() system call. POSIX guarantees.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File Descriptors and Unix I/O</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File descriptors as indices into a per-process table. open(), read(), write(), close(), lseek(). The file table and inode table. File descriptor inheritance across fork(). dup() and dup2() for I/O redirection. Non-blocking I/O. The O_NONBLOCK flag. Scatter-gather I/O with readv/writev.</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Pipes, FIFOs, and IPC Mechanisms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Anonymous pipes: pipe() system call. Pipe capacity and blocking behavior. Named pipes (FIFOs). POSIX message queues. Shared memory: mmap(MAP_SHARED) and POSIX shmem. Semaphores: sem_open, sem_wait, sem_post. IPC comparison: when to use pipes vs queues vs shared memory.</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POSIX Threads (pthreads)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Thread creation: pthread_create. Thread joining: pthread_join. Thread-local storage. Mutex locks: pthread_mutex_lock/unlock. Condition variables: pthread_cond_wait/signal/broadcast. Reader-writer locks. The danger of priority inversion. Thread pools. Pthreads vs C11 threads.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Memory-Mapped Files and the Virtual Memory API</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mmap() system call: anonymous vs file-backed mappings. Demand paging for mmap'd files. Implementing malloc() with mmap or sbrk. Memory protection: mprotect(). The /proc/pid/maps interface. Huge pages for performance. Memory-mapped I/O for device registers. JIT compilation: allocating executable memory.</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Network Programming: Sockets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socket API: socket(), bind(), listen(), accept(), connect(). TCP client-server model. Concurrent servers: fork-per-connection vs thread-per-connection vs event-driven (select/poll/epoll). The C10K problem. Non-blocking sockets. Socket options: SO_REUSEADDR, TCP_NODELAY. IPv6 sockets.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Shell: Parsing, Execution, and Job Control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How a shell works: the read-eval-print loop. Tokenization and parsing command lines. Building a parse tree. Executing simple commands with fork/exec. Implementing pipelines. Background processes and job control. The SIGCHLD handler for reaping background jobs. Terminal control: tcsetpgrp.</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Filesystems: VFS, Inodes, and On-Disk Layout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Virtual File System (VFS) as an abstraction over different filesystem implementations. Inode structure: metadata, direct and indirect block pointers. Directory entries. Hard links vs symbolic links. The ext4 filesystem layout. Journaling for crash consistency. File system buffer cache. fsync() for durability. The POSIX filesystem API.</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Dynamic Linking and the Runtime Linker</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Static vs dynamic linking. Shared libraries (.so on Linux, .dylib on macOS). The Global Offset Table (GOT) and Procedure Linkage Table (PLT). Position-Independent Code (PIC). LD_PRELOAD for runtime interposition. dlopen/dlsym for runtime loading. Library versioning. Constructor and destructor attributes.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Performance: Profiling and Optimization in Practice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Systematic optimization methodology. CPU profiling with perf: call graphs, hot paths. Sampling vs instrumentation profilers. Cache profiling with valgrind cachegrind. Memory bandwidth bounds. Loop unrolling, function inlining, and SIMD. Compiler optimization flags: -O2 vs -O3 vs -Os. Profile-guided optimization (PGO). Benchmarking pitfalls: microbenchmarks, warm-up, variance.</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Security: Systems-Level Attacks and Mitigations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Return-Oriented Programming (ROP) in depth. Finding gadgets with ROPgadget. Building a ROP chain. Format string attacks: reading/writing arbitrary memory. Heap exploitation: use-after-free, double-free, heap spraying. ASLR bypass techniques. Control Flow Integrity (CFI). Fuzzing: AFL and libFuzzer.</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Containers and Virtualization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Virtual machines: type 1 (bare-metal) vs type 2 (hosted) hypervisors. Hardware virtualization: Intel VT-x, AMD-V. Containers vs VMs: the cgroups and namespaces mechanism. Linux namespaces: PID, network, mount, user. cgroups for resource limits. How Docker builds on namespaces and cgroups. Container security concerns.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Synthesis: Building a Systems Project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Integrating systems concepts: processes, threads, IPC, sockets, filesystems, memory management, security. Designing a production-quality daemon. Graceful shutdown, signal handling, logging. Monitoring and observability: /proc, sysfs, systemd. Final project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FDE9D0" w:val="clear"/>
        <w:spacing w:after="60" w:before="200"/>
      </w:pPr>
      <w:r>
        <w:rPr>
          <w:rFonts w:ascii="Arial" w:cs="Arial" w:eastAsia="Arial" w:hAnsi="Arial"/>
          <w:b/>
          <w:bCs/>
          <w:color w:val="1B2A4A"/>
          <w:sz w:val="22"/>
          <w:szCs w:val="22"/>
        </w:rPr>
        <w:t xml:space="preserve">  Week 0: Unix Process Model Deep Dive</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A zombie process is a process that has exited but whose entry in the process table has not been removed because its parent hasn't called wait() yet. The OS keeps the zombie's PID and exit status until the parent retrieves them. If a parent exits without waiting, the zombie is adopted by init (PID 1), which periodically reaps zombies. In production systems, zombie accumulation can exhaust the process table, preventing new process creation — a subtle denial-of-service. The fix: always call waitpid() in the parent, or set SIGCHLD to SIG_IGN to tell the OS to auto-reap children.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Write a process supervisor (restarts crashed child processes). Read: Stevens &amp; Rago Ch. 1–8. Problem Set 0.</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 File Descriptors and Unix I/O</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dup2(oldfd, newfd) makes newfd a copy of oldfd — both file descriptors now refer to the same open file description. This is how shells implement I/O redirection: before exec(), the shell forks, and the child calls dup2(file_fd, STDOUT_FILENO), replacing stdout with the file. When the child exec()s the new program, the program writes to stdout not knowing it's a file. This is abstraction at the OS level: the program doesn't know where its output goes — the OS table maps the file descriptor number to whatever destination the shell set up. The same mechanism enables pipes: pipe() creates two connected file descriptors; the writer's stdout is connected to the reader's stdin.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Implement I/O redirection (pipe and redirect operators). Lab 1: Build a pipeline: ls | grep | wc in C. Quiz 1.</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2: Pipes, FIFOs, and IPC Mechanisms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Shared memory is the fastest IPC mechanism because processes read/write directly to the same physical memory frames — no system call required after setup. But speed comes with danger: shared memory requires explicit synchronization (semaphores or mutexes) to avoid race conditions. A POSIX semaphore is a counter: sem_wait decrements it (blocking if zero), sem_post increments it. A binary semaphore (initialized to 1) acts as a mutex. A counting semaphore (initialized to N) limits access to N concurrent clients. Message queues are safer but slower: the OS copies the message from sender to receiver, enforcing boundaries. Choose based on throughput needs vs safety requirements.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Build a producer-consumer pipeline using pipes and shared memory. Lab 2: IPC performance benchmark. Quiz 2.</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3: POSIX Threads (pthreads)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A condition variable solves the producer-consumer synchronization problem elegantly. The consumer must wait when the buffer is empty, but it cannot spin-check without holding the mutex (race condition). The solution: pthread_cond_wait atomically releases the mutex and suspends the thread. When the producer adds an item and calls pthread_cond_signal, the consumer re-acquires the mutex and wakes up. The key invariant: the condition is always checked under the mutex. pthread_cond_wait must be called in a loop (while (!condition) cond_wait(...)) because spurious wakeups — the thread waking without a signal — are permitted by POSIX to simplify implementation on some platforms.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Implement a thread pool. Lab 3: Demonstrate priority inversion and its fix (priority inheritance). Quiz 3.</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4: Memory-Mapped Files and the Virtual Memory API</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mmap() maps a region of a file directly into the process's virtual address space. Reads and writes to the mapped region are reads and writes to the file, mediated by the page cache. This eliminates the read()/write() copy: instead of copying data from kernel page cache to a user buffer (a system call), the process accesses kernel pages directly. Memory-mapped I/O extends this to hardware: a device's registers are mapped to physical addresses, and the CPU reads/writes them as if they were memory. Writing a driver often means writing to and reading from specific virtual addresses that the hardware monitors. This unification of memory and I/O under a single abstraction is one of Unix's most elegant design choices.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Implement a basic malloc/free using mmap. Lab 4: Write a JIT that generates and executes machine code at runtime. MIDTERM 1 (Weeks 0–3). Quiz 4.</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5: Network Programming: Sockets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The C10K problem (1999): how to handle 10,000 simultaneous connections on a single server? Fork-per-connection creates 10,000 processes — too expensive (1 MB+ per process). Thread-per-connection creates 10,000 threads — still expensive and subject to stack exhaustion. Event-driven I/O with epoll() solves it: a single thread manages thousands of connections by registering interest in I/O events and being notified when a socket is ready. epoll_wait() returns only the ready file descriptors — unlike select() which scans all fds. Node.js, Nginx, Redis, and HAProxy all use event-driven I/O. The pattern is called the reactor pattern, and understanding it is essential for building high-performance network services.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Build a concurrent HTTP/1.0 server. Lab 5: Stress test with ab (Apache Benchmark). Quiz 5.</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6: The Shell: Parsing, Execution, and Job Control</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Job control is the OS mechanism that lets a shell manage multiple processes. Each pipeline runs in its own process group; the foreground process group owns the terminal (can read from stdin). The shell moves process groups to the foreground and background using tcsetpgrp(). When you press Ctrl-C, the terminal sends SIGINT to the foreground process group. When you press Ctrl-Z, it sends SIGTSTP, stopping the group. The shell's SIGCHLD handler is invoked for every stopped or terminated child — it must call waitpid(WNOHANG|WUNTRACED) to reap finished children and update its job list. Implementing a shell from scratch is one of the best ways to understand Unix at a deep level.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Implement a shell (tsh) with pipelines, I/O redirection, background jobs. Lab 6: Add job control (fg, bg, jobs commands). Quiz 6. Project 1 assigned.</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7: Filesystems: VFS, Inodes, and On-Disk Layout</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An inode is the kernel's representation of a file — it contains metadata (owner, permissions, timestamps, size) and pointers to the file's data blocks on disk. It does not contain the file's name: names are stored in directory entries that map names to inode numbers. This design enables hard links: multiple directory entries pointing to the same inode. Deleting a file decrements the inode's link count; the data blocks are freed only when the link count reaches zero and no process has the file open. Journaling ensures crash consistency: before modifying filesystem metadata, write the intended changes to a journal (a log). On recovery, replay incomplete journal entries. Without journaling, a crash mid-update can leave the filesystem in an inconsistent state (pointing to freed blocks, or losing allocated blocks).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a simple file system in C using a disk image file. Lab 7: Corrupt and recover an ext4 filesystem. Quiz 7.</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8: Dynamic Linking and the Runtime Linker</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Dynamic linking defers symbol resolution from compile time to load time. When your program calls printf(), the compiler generates a call to plt_printf — a stub in the Procedure Linkage Table. On first call, the PLT stub jumps to the runtime linker, which finds the actual printf() in libc.so, stores its address in the Global Offset Table, and patches the PLT stub to jump directly there on subsequent calls. This lazy binding means only the functions actually called pay the resolution cost. LD_PRELOAD exploits this: by inserting a shared library before libc, you can replace any C library function with your own — intercepting malloc() to track allocations, replacing time() to control timing in tests, or patching functions without modifying their source.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Use LD_PRELOAD to intercept malloc() calls for profiling. Lab 8: Implement a plugin system with dlopen. MIDTERM 2 (Weeks 4–7). Quiz 8.</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9: Performance: Profiling and Optimization in Practice</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Profiling reveals that performance is almost always dominated by a small fraction of the code — the hot path. Knuth's observation: 97% of the time, premature optimization is the root of all evil — but that 3% matters enormously. A sampling profiler (like perf) periodically interrupts the program and records the current instruction pointer. After many samples, the functions where the program spends the most time accumulate the most samples. This is statistically sound and has low overhead. An instrumentation profiler (like gprof) inserts code at every function entry and exit to measure exact call counts and durations — more precise but higher overhead. Choose sampling for production profiling, instrumentation for development.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Optimize a provided slow program — must achieve 5× speedup through analysis, not guessing. Lab 9: Roofline model analysis of a computation. Quiz 9. Project 1 due.</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10: Security: Systems-Level Attacks and Mitigations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Return-Oriented Programming is a technique that chains together 'gadgets' — short instruction sequences ending in RET — to build arbitrary computation without injecting any code. Since each gadget is part of the existing program or its libraries, the NX (no-execute) defense is bypassed. The attacker overwrites the stack with a sequence of return addresses pointing to chosen gadgets. Each RET instruction pops the next address off the stack and jumps to it. Chained together, gadgets can perform any Turing-complete computation. CFI (Control-Flow Integrity) defeats ROP by enforcing that indirect branches and returns can only target valid destinations (a precomputed set). Intel CET (Control-flow Enforcement Technology) adds hardware support for a shadow stack — a separate, hardware-protected copy of return addresses that ROP cannot overwrite.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Build a working ROP chain exploit (sandboxed). Lab 10: Fuzz a provided program with AFL and find bugs. Quiz 10.</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11: Containers and Virtualization</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A container is not a virtual machine — it is a process (or group of processes) isolated by Linux namespaces. A PID namespace makes the containerized process believe it is PID 1 (it cannot see the host's other processes). A network namespace gives it a private network stack. A mount namespace gives it a private filesystem view (combined with a union filesystem like OverlayFS, this becomes the Docker image layer system). cgroups limit resources: CPU time, memory, I/O bandwidth. The key insight: containers share the host kernel. This makes them faster than VMs (no hardware emulation, no guest OS overhead) but less isolated — a kernel vulnerability can potentially escape the container. VMs run an entirely separate kernel, providing stronger isolation at higher cost.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Build a mini-container using clone() with CLONE_NEWPID|CLONE_NEWNET. Lab 11: Implement a container that runs a program in an isolated environment. Quiz 11.</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12: Synthesis: Building a Systems Project</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A production daemon must handle all the failure modes that a simple program ignores: it must catch and log errors without crashing, handle SIGTERM gracefully (finishing in-flight requests before exiting), restart worker threads that crash, periodically flush buffers to disk, and report its health via a monitoring interface. The gap between 'working code' and 'production code' is filled with error handling, observability, and operational concerns. Every system call can fail — EINTR means the call was interrupted by a signal and must be retried; EAGAIN means the resource is temporarily unavailable; ENOBUFS means a buffer is full. Ignoring these codes is how crashes and data loss happen in production.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(networked, multi-threaded server). Lab 12: Final demo and code review.</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211: Programming Languages &amp; Compilers I</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101, CS 102, MATH 151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Python, Haskell, C, LLVM IR</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30%, Projects 25%, Midterms 25%, Final 20%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Aho et al. Dragon Book</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211 studies programming languages as designed artifacts — asking what makes a language powerful, safe, and expressive, and how languages are implemented. You will build a complete compiler for a small language, implement a garbage collector, and explore the theoretical foundations of language design through the lambda calculus and type theory. This course fundamentally changes how you think about every programming language you use.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Aho, A., Lam, M., Sethi, R., Ullman, J. — Compilers: Principles, Techniques, and Tools, 2nd ed. (Addison-Wesley, 2006) — 'The Dragon Book'. The classic compiler reference. Dense but complete.</w:t>
      </w:r>
    </w:p>
    <w:p>
      <w:pPr>
        <w:pStyle w:val="ListParagraph"/>
        <w:numPr>
          <w:ilvl w:val="0"/>
          <w:numId w:val="2"/>
        </w:numPr>
        <w:spacing w:after="40" w:before="40"/>
      </w:pPr>
      <w:r>
        <w:rPr>
          <w:rFonts w:ascii="Arial" w:cs="Arial" w:eastAsia="Arial" w:hAnsi="Arial"/>
          <w:b w:val="false"/>
          <w:bCs w:val="false"/>
          <w:color w:val="4A4A4A"/>
          <w:sz w:val="20"/>
          <w:szCs w:val="20"/>
        </w:rPr>
        <w:t xml:space="preserve">Appel, A. — Modern Compiler Implementation in ML/Java/C (Cambridge, 1998) — More readable than the Dragon Book. Choose the language edition you prefer.</w:t>
      </w:r>
    </w:p>
    <w:p>
      <w:pPr>
        <w:pStyle w:val="ListParagraph"/>
        <w:numPr>
          <w:ilvl w:val="0"/>
          <w:numId w:val="2"/>
        </w:numPr>
        <w:spacing w:after="40" w:before="40"/>
      </w:pPr>
      <w:r>
        <w:rPr>
          <w:rFonts w:ascii="Arial" w:cs="Arial" w:eastAsia="Arial" w:hAnsi="Arial"/>
          <w:b w:val="false"/>
          <w:bCs w:val="false"/>
          <w:color w:val="4A4A4A"/>
          <w:sz w:val="20"/>
          <w:szCs w:val="20"/>
        </w:rPr>
        <w:t xml:space="preserve">Abelson, H. &amp; Sussman, G. — Structure and Interpretation of Computer Programs, 2nd ed. (MIT Press, 1996) — 'SICP'. The legendary MIT introductory CS text. Changed how a generation thought about programming. Free at mitpress.mit.edu.</w:t>
      </w:r>
    </w:p>
    <w:p>
      <w:pPr>
        <w:pStyle w:val="ListParagraph"/>
        <w:numPr>
          <w:ilvl w:val="0"/>
          <w:numId w:val="2"/>
        </w:numPr>
        <w:spacing w:after="40" w:before="40"/>
      </w:pPr>
      <w:r>
        <w:rPr>
          <w:rFonts w:ascii="Arial" w:cs="Arial" w:eastAsia="Arial" w:hAnsi="Arial"/>
          <w:b w:val="false"/>
          <w:bCs w:val="false"/>
          <w:color w:val="4A4A4A"/>
          <w:sz w:val="20"/>
          <w:szCs w:val="20"/>
        </w:rPr>
        <w:t xml:space="preserve">Pierce, B. — Types and Programming Languages (MIT Press, 2002) — 'TAPL'. The definitive type theory textbook. Read it for any seriousness in PL theory.</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Languages, Syntax, and Grammars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Why study programming languages? Language paradigms: imperative, functional, logic, declarative. Formal grammars: BNF and EBNF. Context-free grammars (CFGs). Parse trees and abstract syntax trees (ASTs). Ambiguity. The difference between syntax (form) and semantics (meaning).</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Lexical Analysis and Regular Languages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lexer (tokenizer) as the first compiler phase. Regular expressions for token specification. Finite automata (DFA and NFA) as the operational model. NFA to DFA subset construction. DFA minimization. Lexer generators: flex/lex. Maximal munch rule. Handling whitespace, comments, string literals.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Parsing: Top-Down and Bottom-Up</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Recursive descent parsing: LL(1) grammars. FIRST and FOLLOW sets. Predictive parsing tables. Left recursion and left factoring. Shift-reduce parsing: LR(0), SLR(1), LALR(1) items and automata. Parse conflicts. Parser generators: yacc/bison. Error recovery strategies.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Semantic Analysis: Types and Symbol Tables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symbol table: mapping names to types, scopes, and locations. Scope rules: lexical vs dynamic scoping. Type systems: static vs dynamic, strong vs weak, nominal vs structural. Type checking algorithms. Type inference: Hindley-Milner. Attribute grammars: semantic rules attached to productions. Intermediate representation (IR) design.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Intermediate Representations and Code Generation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Three-address code (TAC). Static Single Assignment (SSA) form. Control flow graphs (CFGs). Dataflow analysis: reaching definitions, live variable analysis, available expressions. Basic optimizations: constant folding, dead code elimination, common subexpression elimination. Code generation from IR.</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Optimization: Loops and Data Flow</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Loop optimizations: loop-invariant code motion, induction variable elimination, loop unrolling, loop fusion/fission. Register allocation: graph coloring. Instruction selection. Peephole optimization. The optimization pipeline. Trade-offs: compile time vs runtime performance. Link-time optimization (LTO).</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Runtime Systems: Memory Management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Stack allocation vs heap allocation. Garbage collection: reference counting (Python, Swift), mark-and-sweep (Python fallback, Go), generational GC (JVM, .NET). Tri-color marking. Incremental and concurrent GC. Write barriers. GC tuning. Conservative vs precise GC. Memory safety without GC: Rust's borrow checker.</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Functional Programming: Lambda Calculus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lambda calculus as a universal model of computation. Syntax: variables, abstraction (λx.e), application (e1 e2). Alpha-renaming, beta-reduction, eta-conversion. Normal forms. Church numerals. Y combinator for recursion. Currying. The equivalence of lambda calculus and Turing machines.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Type Systems in Depth: Polymorphism and Generics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Parametric polymorphism (generics) vs ad-hoc polymorphism (overloading) vs subtype polymorphism (inheritance). System F: the second-order typed lambda calculus. Rank-n polymorphism. Type classes in Haskell. Traits in Rust. Higher-kinded types. Existential types. Dependent types (preview). The Curry-Howard correspondence: types as propositions, programs as proofs.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Concurrency in Programming Languages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Concurrency models: shared memory (threads + locks), message passing (Erlang/Elixir, Go channels), actors, software transactional memory (STM), async/await. The memory model problem: what does concurrent code mean? Java Memory Model. C++11 memory model. Relaxed memory ordering. The happens-before relation.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Domain-Specific Languages and Metaprogramming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Internal vs external DSLs. Embedding DSLs in a host language. Macros: Lisp macros, Rust procedural macros, C++ template metaprogramming. Code as data: homoiconicity in Lisp. Reflection and introspection. Code generation tools: ANTLR, protocol buffers, thrift. Parser combinators.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Language Implementation: A Complete Mini-Compiler</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End-to-end walk-through of a complete compiler for a small language. Pulling all phases together: lexer, parser, semantic analysis, IR generation, optimization, code generation. Running the output. The LLVM compiler infrastructure as a modern backend. Introduction to JIT compilation.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Landscape of Programming Languages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Language design trade-offs: expressiveness vs performance, safety vs flexibility, simplicity vs power. Historical context: Fortran, COBOL, Lisp, ALGOL, C, Smalltalk, ML, Java, Python, Rust. The multiparadigm trend. WebAssembly as a universal compilation target. The future of programming languages. Final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D5F0E0" w:val="clear"/>
        <w:spacing w:after="60" w:before="200"/>
      </w:pPr>
      <w:r>
        <w:rPr>
          <w:rFonts w:ascii="Arial" w:cs="Arial" w:eastAsia="Arial" w:hAnsi="Arial"/>
          <w:b/>
          <w:bCs/>
          <w:color w:val="1B2A4A"/>
          <w:sz w:val="22"/>
          <w:szCs w:val="22"/>
        </w:rPr>
        <w:t xml:space="preserve">  Week 0: Languages, Syntax, and Grammars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A context-free grammar defines a language by a set of production rules. The language is the set of all strings derivable from the start symbol. CFGs are 'context-free' because any production rule can fire regardless of the context surrounding a non-terminal — unlike context-sensitive grammars where the surrounding symbols constrain which rules apply. Every programming language's syntax is defined by a CFG (or an extension). The parsing problem — determining whether a string is in the language and constructing the parse tree — is the first step of every compiler. Understanding grammars enables you to design new languages, extend existing ones, and reason formally about what programs mean.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Write a CFG for a simple expression language. Read: SICP Ch. 1. Problem Set 0.</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 Lexical Analysis and Regular Languages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subset construction algorithm converts an NFA to an equivalent DFA. An NFA can be in multiple states simultaneously (non-determinism); the subset construction builds a DFA whose states are subsets of NFA states. The DFA state 'I am in NFA states {q1, q3, q5}' corresponds to one DFA state. Since an NFA with n states has at most 2ⁿ subsets, the resulting DFA has at most 2ⁿ states — exponential blowup is possible in theory. In practice, most NFAs arising from regular expressions are small and the DFA conversion is tractable. This constructive equivalence — NFA = DFA = regex — is one of the foundational results of formal language theory.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Implement a lexer for a small language using a hand-written DFA. Lab 1: Generate a lexer with flex and compare. Quiz 1.</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2: Parsing: Top-Down and Bottom-Up</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Recursive descent parsing is the most intuitive parsing strategy: write one function per non-terminal, and each function tries to match the production rules for that non-terminal. It is elegant for LL(1) grammars — grammars where the parser can always determine which rule to apply by looking at the next one token. But LL(1) cannot handle left recursion (E → E + T) because calling E() immediately calls E() again, causing infinite recursion. Left factoring and elimination of left recursion transform the grammar. LR(k) parsers (bottom-up) are more powerful: they can handle a broader class of grammars. LALR(1) — the class used by yacc/bison — handles virtually all practical programming language grammars.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Implement a recursive descent parser for arithmetic expressions. Lab 2: Build a parser with bison. Quiz 2.</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3: Semantic Analysis: Types and Symbol Tables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Hindley-Milner type inference algorithm (used in Haskell, ML, Rust, and others) can deduce the most general type of an expression without any type annotations. The algorithm works by assigning type variables to unknown types and generating constraints — equations that must hold — then solving the constraint system using unification. When you write let f x = x + 1 in Haskell, the system assigns f the type variable α → β, observes that + requires integers, unifies α with Int and β with Int, and concludes f : Int → Int. Principal type theorem: Hindley-Milner always finds the most general type, and there is a unique most general type for every typeable expression. This gives ML-family languages the remarkable property of being statically typed without requiring any type annotations.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Implement scope analysis and type checking for a simple language. Lab 3: Add type inference to a mini-language. Quiz 3. MIDTERM 1 announced.</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4: Intermediate Representations and Code Generation</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SSA (Static Single Assignment) form transforms a program so that every variable is assigned exactly once. When a variable is assigned multiple times, SSA creates new versions (x₁, x₂, x₃). At join points (where control flow paths merge), SSA inserts φ (phi) functions: x₃ = φ(x₁, x₂) means x₃ takes the value of x₁ or x₂ depending on which path was taken. SSA simplifies most dataflow analyses and optimizations because each use of a variable has exactly one definition — no need to track which of several assignments reaches a use. LLVM IR is in SSA form. The φ-function was one of the most impactful ideas in compiler research, enabling modern optimizing compilers.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0–3). Problem Set 4: Translate a simple language to TAC and perform constant folding. Lab 4: Implement a CFG builder and visualize it. Quiz 4.</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5: Optimization: Loops and Data Flow</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Register allocation by graph coloring is one of the most elegant applications of graph theory in compilers. A live variable analysis determines which variables are simultaneously live (in use) at each program point. Two variables that are simultaneously live cannot share a register — they conflict. Build an interference graph: nodes are variables, edges connect variables that conflict. Register allocation becomes graph coloring: assign colors (registers) to nodes so no two adjacent nodes share a color. If the target machine has k registers, we need a k-coloring. Finding a minimum coloring is NP-complete in general, but Chaitin's algorithm provides a practical heuristic: repeatedly remove nodes with fewer than k neighbors (they can always be colored), then color the remaining graph.</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loop-invariant code motion. Lab 5: Compare optimized vs unoptimized assembly output. Quiz 5.</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6: Runtime Systems: Memory Management</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Generational garbage collection exploits the empirical observation that most objects die young — the 'generational hypothesis'. Objects are allocated in a young generation (small, collected frequently). Long-lived objects are promoted to an old generation (large, collected rarely). Young generation collection is fast because the young generation is small. The key challenge: when a young generation object is referenced from the old generation, we must track this inter-generational pointer (via a write barrier — code that runs on every heap write to record such pointers). Without tracking, young generation collection might free an object that the old generation still references. The JVM's G1 collector and .NET's CLR both use generational collection, achieving sub-millisecond pause times for most applications.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Implement a mark-and-sweep garbage collector. Lab 6: Profile GC pauses in Java. Quiz 6. Project 1 assigned.</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7: Functional Programming: Lambda Calculus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Y combinator is the lambda calculus solution to recursion. In the lambda calculus, functions cannot refer to themselves by name — there are no names, only anonymous functions. The Y combinator, Y = λf.(λx.f(xx))(λx.f(xx)), takes a function f and returns its fixed point — a value v such that f(v) = v. For a recursive factorial, you write fact_gen = λf.λn.(n==0?1:n*f(n-1)) — a function that takes its own recursive implementation as an argument. Y(fact_gen) = fact_gen(Y(fact_gen)) = the actual factorial function. This self-referential bootstrap — using Y to give anonymous functions access to themselves — is one of the deepest ideas in programming language theory.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a lambda calculus interpreter. Lab 7: Encode data structures (pairs, lists, Booleans) in pure lambda calculus. Quiz 7.</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8: Type Systems in Depth: Polymorphism and Generics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Curry-Howard correspondence reveals a profound isomorphism between type theory and logic: types correspond to propositions, and programs correspond to proofs. A function of type A → B is a proof that A implies B (given a value of type A, you can construct a value of type B). A value of type A × B is a proof of A ∧ B (you have both A and B). A value of type A ∨ B is a proof of A ∨ B. The empty type ⊥ (with no values) corresponds to False. Under this correspondence, a type-checker is a proof-checker, and a type-correct program is a constructive proof. This is the foundation of proof assistants like Coq, Agda, and Lean — tools that are increasingly used to formally verify operating systems, compilers, and cryptographic protocols.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Implement type classes in a mini-language. Lab 8: Prove program properties using the Curry-Howard correspondence. MIDTERM 2 (Weeks 4–7). Quiz 8.</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9: Concurrency in Programming Languages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Java Memory Model (JMM) and C++11 memory model answer a precise question: given a concurrent program, what values can a read legally observe? Without a formal memory model, different CPU architectures could give different results because CPUs reorder memory operations for performance. The model defines 'happens-before' — a partial order on events. If event A happens-before event B, then A's effects are visible to B. Synchronized blocks, volatile variables, and atomic operations create happens-before edges. The shocking truth: on x86, most writes are ordered; on ARM and POWER, they are not — what appears as a race on one machine may appear correct on another. The memory model specifies the contract both programs and hardware must respect.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Implement a mini actor system. Lab 9: Demonstrate memory ordering bugs on a weakly-ordered processor. Quiz 9.</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10: Domain-Specific Languages and Metaprogramming</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Lisp's most radical feature is homoiconicity: Lisp code is represented as Lisp data (lists). A Lisp macro is a function from code to code — it takes an unevaluated syntax tree as input and returns a new syntax tree to be evaluated. This makes macros vastly more powerful than C preprocessor macros: they have full access to the language's abstraction facilities. Common Lisp's macro system enables defining new control structures (unless, while, pattern matching) as library functions indistinguishable from built-in forms. Rust procedural macros use the same idea: they receive a token stream and return a token stream, enabling derive(Debug), #[async_trait], and other transformations that would require language changes in other languages.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Build a DSL for describing circuit diagrams, with a simulator backend. Lab 10: Implement a parser combinator library in Python. Quiz 10.</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11: Language Implementation: A Complete Mini-Compiler</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LLVM (Low Level Virtual Machine) is a collection of modular compiler components organized around a well-defined IR. Front-ends (Clang for C/C++, rustc for Rust, Swift's compiler) parse source and emit LLVM IR. LLVM's optimization passes then run on the IR — machine-independent, because they operate on the abstract IR rather than any specific assembly language. Finally, LLVM's back-ends generate machine code for x86-64, ARM64, RISC-V, or WebAssembly. This modularity explains LLVM's success: new languages get optimizations and targets for free, and new hardware targets benefit from all existing language front-ends. The alternative to roll your own optimization pipeline is compelling.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Complete the multi-week compiler project — add a new language feature end-to-end. Lab 11: Use LLVM's Kaleidoscope tutorial to add a JIT to your compiler. Quiz 11. Project 1 due.</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12: The Landscape of Programming Languages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Programming language design is a study in constraints. C chose performance and control over safety; Java chose portability and safety over performance; Python chose expressiveness and readability over performance and static safety. Rust's innovation is memory safety without garbage collection — achieved through a type system that tracks ownership and borrowing at compile time, eliminating use-after-free and data races without runtime overhead. WebAssembly is converging on a universal compilation target: a portable binary format that runs at near-native speed in any browser or WASM runtime. The 'write once, run anywhere' dream of Java (which suffered performance penalties) may finally be achievable at acceptable cost.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(full compiler for a mini-language with optimization). Lab 12: Lightning talks on a programming language of choice.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MATHEMATICS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MATH 241: Linear Algebra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MATH 141 (Calculus I)</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Relevance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ML, graphics, CV, signal processing, optimization</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Linear algebra is the mathematics of data. Virtually every machine learning algorithm — neural networks, SVMs, PCA, linear regression, recommendation systems — is fundamentally a sequence of linear algebra operations. Computer graphics is matrix transformations. Signal processing is Fourier analysis, which is a change of basis. Networks and PageRank are matrix operations on graphs. This course develops the theory rigorously while connecting every concept to computation.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0" w:val="clear"/>
            <w:tcMar>
              <w:top w:type="dxa" w:w="120"/>
              <w:left w:type="dxa" w:w="200"/>
              <w:bottom w:type="dxa" w:w="120"/>
              <w:right w:type="dxa" w:w="200"/>
            </w:tcMar>
          </w:tcPr>
          <w:p>
            <w:pPr>
              <w:spacing w:after="40" w:before="40"/>
            </w:pPr>
            <w:r>
              <w:rPr>
                <w:rFonts w:ascii="Arial" w:cs="Arial" w:eastAsia="Arial" w:hAnsi="Arial"/>
                <w:color w:val="1E6B3C"/>
                <w:sz w:val="20"/>
                <w:szCs w:val="20"/>
              </w:rPr>
              <w:t xml:space="preserve">The central insight of linear algebra: a matrix is a function. Multiplying a vector by a matrix applies a linear transformation — a rotation, scaling, reflection, or projection in high-dimensional space. Eigenvalues and eigenvectors reveal the matrix's intrinsic structure — the directions it leaves unchanged. SVD decomposes any matrix into a rotation, scaling, and another rotation — and this decomposition underlies PCA, image compression, and recommendation systems.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Strang, G. — Introduction to Linear Algebra, 5th ed. (Wellesley-Cambridge, 2016) — The most intuitive linear algebra textbook. Gilbert Strang's MIT lectures (free on YouTube/OCW) are equally excellent.</w:t>
      </w:r>
    </w:p>
    <w:p>
      <w:pPr>
        <w:pStyle w:val="ListParagraph"/>
        <w:numPr>
          <w:ilvl w:val="0"/>
          <w:numId w:val="2"/>
        </w:numPr>
        <w:spacing w:after="40" w:before="40"/>
      </w:pPr>
      <w:r>
        <w:rPr>
          <w:rFonts w:ascii="Arial" w:cs="Arial" w:eastAsia="Arial" w:hAnsi="Arial"/>
          <w:b w:val="false"/>
          <w:bCs w:val="false"/>
          <w:color w:val="4A4A4A"/>
          <w:sz w:val="20"/>
          <w:szCs w:val="20"/>
        </w:rPr>
        <w:t xml:space="preserve">Axler, S. — Linear Algebra Done Right, 3rd ed. (Springer, 2015) — Proof-focused, elegant. Avoids determinants until the end. For mathematical maturity.</w:t>
      </w:r>
    </w:p>
    <w:p>
      <w:pPr>
        <w:pStyle w:val="ListParagraph"/>
        <w:numPr>
          <w:ilvl w:val="0"/>
          <w:numId w:val="2"/>
        </w:numPr>
        <w:spacing w:after="40" w:before="40"/>
      </w:pPr>
      <w:r>
        <w:rPr>
          <w:rFonts w:ascii="Arial" w:cs="Arial" w:eastAsia="Arial" w:hAnsi="Arial"/>
          <w:b w:val="false"/>
          <w:bCs w:val="false"/>
          <w:color w:val="4A4A4A"/>
          <w:sz w:val="20"/>
          <w:szCs w:val="20"/>
        </w:rPr>
        <w:t xml:space="preserve">Goodfellow, I., Bengio, Y., Courville, A. — Deep Learning (MIT Press, 2016) — Ch. 2: Linear Algebra for ML — excellent applied perspective. Free at deeplearningbook.org.</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Introduction to Linear Systems; Gaussian Elimination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Matrices: Operations, Transpose, Inverse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Vector Spaces and Subspaces; Null Space, Column Space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Linear Independence, Basis, and Dimension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Linear Transformations and Their Matrices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Determinants: Properties, Cofactor Expansion, Cramer's Rule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Eigenvalues and Eigenvectors; Characteristic Polynomial</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Diagonalization; Complex Eigenvalues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Orthogonality; Dot Products, Projections, Gram-Schmidt</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Least Squares; QR Decomposition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Symmetric Matrices; Spectral Theorem; Quadratic Forms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Singular Value Decomposition (SVD)</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Applications: PCA, PageRank, Linear Regression, Fourier; Final Review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CS Connections by Topic: Gaussian Elimination → solving systems of equations in graphics and simulation. Eigenvalues → PageRank (the dominant eigenvector of the web graph). SVD → Netflix-style recommendation, image compression (JPEG approximation). Orthogonality → QR decomposition in numerical stability. Least Squares → linear regression, curve fitting. Fourier Transform → spectral decomposition (a change of basis). Every topic has an immediate computational application.</w:t>
            </w:r>
          </w:p>
        </w:tc>
      </w:tr>
    </w:tbl>
    <w:p>
      <w:r>
        <w:br w:type="page"/>
      </w:r>
    </w:p>
    <w:p>
      <w:pPr>
        <w:spacing w:after="120" w:before="0"/>
      </w:pPr>
      <w:r>
        <w:rPr>
          <w:rFonts w:ascii="Arial" w:cs="Arial" w:eastAsia="Arial" w:hAnsi="Arial"/>
          <w:b/>
          <w:bCs/>
          <w:color w:val="C8900A"/>
          <w:sz w:val="22"/>
          <w:szCs w:val="22"/>
        </w:rPr>
        <w:t xml:space="preserve">SPRING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202: Operating Systems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201, PROG 201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 x86-64 Assembly</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30%, Projects 30%, Midterms 25%, Final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OSTEP (free online)</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202 answers: how does an operating system work? You will study and implement the core OS components — processes, scheduling, synchronization, virtual memory, file systems, and I/O — using the OSTEP textbook (free online) and a semester-long project in which you build a small but functional OS kernel called xv6 (MIT's teaching OS) and extend it with new features.</w:t>
      </w:r>
    </w:p>
    <w:p>
      <w:pPr>
        <w:spacing w:after="60" w:before="0"/>
      </w:pPr>
      <w:r>
        <w:t xml:space="preserve"/>
      </w:r>
    </w:p>
    <w:p>
      <w:pPr>
        <w:spacing w:after="80" w:before="60" w:line="276"/>
      </w:pPr>
      <w:r>
        <w:rPr>
          <w:rFonts w:ascii="Arial" w:cs="Arial" w:eastAsia="Arial" w:hAnsi="Arial"/>
          <w:color w:val="4A4A4A"/>
          <w:sz w:val="20"/>
          <w:szCs w:val="20"/>
        </w:rPr>
        <w:t xml:space="preserve">Operating systems knowledge is essential for any engineer who cares about performance, security, or correctness at scale. Every bug you have ever debugged — a segfault, a deadlock, a race condition, a memory leak — has an OS-level explanation. This course gives you that explanatory framework.</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Arpaci-Dusseau, R. &amp; Arpaci-Dusseau, A. — Operating Systems: Three Easy Pieces (free at ostep.org) — 'OSTEP'. The best modern OS textbook. Free, up-to-date, and brilliant.</w:t>
      </w:r>
    </w:p>
    <w:p>
      <w:pPr>
        <w:pStyle w:val="ListParagraph"/>
        <w:numPr>
          <w:ilvl w:val="0"/>
          <w:numId w:val="2"/>
        </w:numPr>
        <w:spacing w:after="40" w:before="40"/>
      </w:pPr>
      <w:r>
        <w:rPr>
          <w:rFonts w:ascii="Arial" w:cs="Arial" w:eastAsia="Arial" w:hAnsi="Arial"/>
          <w:b w:val="false"/>
          <w:bCs w:val="false"/>
          <w:color w:val="4A4A4A"/>
          <w:sz w:val="20"/>
          <w:szCs w:val="20"/>
        </w:rPr>
        <w:t xml:space="preserve">Cox, R., Kaashoek, F., Morris, R. — xv6: a simple, Unix-like teaching operating system (free at pdos.csail.mit.edu) — The OS you will extend. 10,000 lines of annotated C.</w:t>
      </w:r>
    </w:p>
    <w:p>
      <w:pPr>
        <w:pStyle w:val="ListParagraph"/>
        <w:numPr>
          <w:ilvl w:val="0"/>
          <w:numId w:val="2"/>
        </w:numPr>
        <w:spacing w:after="40" w:before="40"/>
      </w:pPr>
      <w:r>
        <w:rPr>
          <w:rFonts w:ascii="Arial" w:cs="Arial" w:eastAsia="Arial" w:hAnsi="Arial"/>
          <w:b w:val="false"/>
          <w:bCs w:val="false"/>
          <w:color w:val="4A4A4A"/>
          <w:sz w:val="20"/>
          <w:szCs w:val="20"/>
        </w:rPr>
        <w:t xml:space="preserve">Silberschatz, A., Galvin, P., Gagne, G. — Operating System Concepts, 10th ed. (Wiley, 2018) — 'The Dinosaur Book'. Comprehensive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Love, R. — Linux Kernel Development, 3rd ed. (Addison-Wesley, 2010) — How the Linux kernel implements everything you study theoretically.</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What is an Operating System?</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OS as resource manager and abstraction provider. Historical evolution: batch systems, multiprogramming, timesharing, personal computing, distributed systems. Kernel vs user space. System calls as the kernel interface. Trap mechanism: how user code invokes the kernel. The dual-mode operation of modern CPUs.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Processes and Process Management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Process abstraction: PCB, state machine, context switch. The scheduler's role. Creating and destroying processes. Inter-process communication basics. Process address space layout: text, data, heap, stack segments. The /proc filesystem as a window into the kernel's process table. Process credentials: UID, GID, capabilities.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CPU Scheduling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Scheduling objectives: throughput, turnaround time, response time, fairness. Non-preemptive vs preemptive scheduling. Algorithms: FCFS, SJF, SRTF (optimal), Round Robin, priority scheduling, multilevel feedback queues (MLFQ). The starvation problem. Linux's Completely Fair Scheduler (CFS). Real-time scheduling: EDF, rate-monotonic.</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Synchronization: Locks and Condition Variables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Critical sections and mutual exclusion. Hardware support: test-and-set, compare-and-swap, fetch-and-add. Spin locks. Sleep locks (mutexes). The monitor abstraction. Condition variables in the kernel. Semaphores. Classic synchronization problems: dining philosophers, readers-writers, sleeping barber.</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Deadlock</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four necessary conditions for deadlock: mutual exclusion, hold-and-wait, no preemption, circular wait. Resource allocation graphs. Deadlock prevention strategies. Deadlock avoidance: Banker's algorithm. Deadlock detection and recovery. The practical approach: just ignore it (ostrich algorithm) and when it applies. Livelock and starvation.</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Memory Management: Physical and Virtual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Physical memory management: buddy allocator, slab allocator. Virtual memory implementation: page tables (multi-level on x86-64: 4 levels, 48-bit addresses). Page table entries: present, dirty, accessed bits. The TLB in depth: ASID tags, TLB shootdowns on multi-core. Huge pages: 2MB and 1GB pages. Kernel virtual memory layout.</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Virtual Memory: Page Replacement and Swapping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Swap space: how the OS extends RAM with disk. Page replacement algorithms: FIFO, LRU, Clock (second-chance), LFU. The working set model. Belady's anomaly. Thrashing: when swap becomes a bottleneck. Demand paging implementation. Memory overcommit in Linux: the OOM killer. mlock() to pin pages.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File Systems I: Design and Implementation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File abstraction: byte sequences with metadata. Directory abstraction: name → inode mapping. On-disk layout: superblock, inode table, data blocks, free space bitmap. ext4 internal structure. The buffer cache (page cache). Read-ahead and write-back. Direct I/O bypassing the page cache. fsync() and fdatasync(). The POSIX durability guarantees.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File Systems II: Crash Consistency and Modern Designs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crash consistency problem. Journaling file systems: write-ahead logging, metadata-only journaling, full-data journaling. Log-structured file systems (LFS). Copy-on-write file systems: btrfs, ZFS. Snapshots and checksums. The WAFL design. Flash-aware file systems: F2FS. NFS and distributed file systems overview.</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I/O and Device Drivers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device driver model. Character vs block devices. Interrupts vs polling vs DMA revisited. The Linux device driver framework: platform drivers, PCI drivers, USB drivers. File operations struct: open, read, write, ioctl, mmap. Kernel modules: insmod, rmmod. Writing a simple character device driver. Device trees for embedded systems.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Virtualization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Virtualizing the CPU: trap-and-emulate. Hardware support: Intel VT-x, AMD-V, VMX root vs non-root mode. VM exits and entries. The VMCS (VM Control Structure). Virtualizing memory: EPT (Extended Page Tables) / nested paging. Virtualizing I/O: device passthrough, virtio paravirtual devices. The QEMU-KVM architecture.</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Distributed Systems Concepts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From single machine to distributed systems. The two-generals problem. The CAP theorem: consistency, availability, partition tolerance. Consistency models: linearizability, sequential consistency, eventual consistency. Distributed consensus: Paxos and Raft. Leader election. The role of the OS in a distributed system. Introduction to distributed file systems and key-value stores.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OS Security and Course Synthesis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principle of least privilege. Access control: DAC, MAC, RBAC. SELinux and AppArmor: mandatory access control in Linux. Capabilities. Seccomp: limiting system call access. The reference monitor. Trusted computing: TPM, secure boot, attestation. Final project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E5E7EB" w:val="clear"/>
        <w:spacing w:after="60" w:before="200"/>
      </w:pPr>
      <w:r>
        <w:rPr>
          <w:rFonts w:ascii="Arial" w:cs="Arial" w:eastAsia="Arial" w:hAnsi="Arial"/>
          <w:b/>
          <w:bCs/>
          <w:color w:val="1B2A4A"/>
          <w:sz w:val="22"/>
          <w:szCs w:val="22"/>
        </w:rPr>
        <w:t xml:space="preserve">  Week 0: What is an Operating System?</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The boundary between user space and kernel space is enforced by hardware. CPUs operate in at least two privilege levels: user mode (ring 3 on x86) and supervisor mode (ring 0). In user mode, instructions that access hardware directly or modify privileged registers cause a protection fault. A system call crosses the boundary via the SYSCALL instruction, which atomically switches to kernel mode and jumps to the kernel's system call handler. The kernel validates the request, performs it on behalf of the user process, and returns via SYSRET. This hardware-enforced boundary is why a bug in a user process cannot corrupt the kernel — unless a kernel vulnerability allows privilege escalation.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Trace a system call with strace. Build a minimal kernel that prints 'Hello'. Read: OSTEP Ch. 1-6.</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 Processes and Process Management</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A context switch is the OS saving one process's state (registers, PC, stack pointer) into its PCB (Process Control Block) and loading another process's state. On x86-64, the kernel saves 15 general-purpose registers plus the instruction pointer. The FPU/SSE state (hundreds of bytes) is saved lazily — only when the new process uses floating-point instructions, signaled by a fault. A context switch takes ~1-10 microseconds. At 1000 context switches/second (10ms timeslices), the CPU spends 1-10ms/second on overhead — 0.1-1%. Too frequent switching wastes CPU; too infrequent switching increases latency. The scheduler balances these.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Implement a user-space process manager. Lab 1: Read /proc/pid/maps, /proc/pid/status for running processes. Quiz 1.</w:t>
      </w:r>
    </w:p>
    <w:p>
      <w:pPr>
        <w:spacing w:after="40" w:before="0"/>
      </w:pPr>
      <w:r>
        <w:t xml:space="preserve"/>
      </w:r>
    </w:p>
    <w:p>
      <w:pPr>
        <w:shd w:fill="E5E7EB" w:val="clear"/>
        <w:spacing w:after="60" w:before="200"/>
      </w:pPr>
      <w:r>
        <w:rPr>
          <w:rFonts w:ascii="Arial" w:cs="Arial" w:eastAsia="Arial" w:hAnsi="Arial"/>
          <w:b/>
          <w:bCs/>
          <w:color w:val="1B2A4A"/>
          <w:sz w:val="22"/>
          <w:szCs w:val="22"/>
        </w:rPr>
        <w:t xml:space="preserve">  Week 2: CPU Scheduling</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The Multilevel Feedback Queue (MLFQ) is one of the most elegant scheduler designs. It approximates SJF (shortest job first — optimal for turnaround time) without knowing job lengths in advance. MLFQ uses multiple queues with decreasing priority. New jobs start in the highest-priority queue. If a job uses its full timeslice, it's demoted to a lower queue (it looks CPU-bound). If a job blocks before using its timeslice, it stays in the high-priority queue (it looks interactive). Periodically, all jobs are boosted to the top queue (preventing starvation). The CFS scheduler takes a different approach: it tracks how much CPU time each process has received and always runs the process with the least CPU time — achieving approximate fairness in O(log n) with a red-black tree.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Simulate MLFQ and CFS. Lab 2: Use chrt and nice to set process priorities. Quiz 2.</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3: Synchronization: Locks and Condition Variables</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A futex (fast userspace mutex) is the clever mechanism underlying pthreads mutexes on Linux. Most mutex operations — lock when uncontested, unlock when no waiters — can be done entirely in user space with an atomic compare-and-swap, avoiding the system call overhead. Only in the contested case (thread blocks, or woken thread must be notified) does the kernel get involved via the futex() system call. This hybrid approach gives the best of both worlds: fast uncontested locking in user space, and correct blocking via the kernel. The futex design is a textbook example of avoiding kernel involvement in the common case — a principle that appears repeatedly in OS design.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Implement a user-space mutex using compare-and-swap. Solve dining philosophers. Lab 3: Use futex() for an efficient user-space lock. Quiz 3. MIDTERM 1 announced.</w:t>
      </w:r>
    </w:p>
    <w:p>
      <w:pPr>
        <w:spacing w:after="40" w:before="0"/>
      </w:pPr>
      <w:r>
        <w:t xml:space="preserve"/>
      </w:r>
    </w:p>
    <w:p>
      <w:pPr>
        <w:shd w:fill="E5E7EB" w:val="clear"/>
        <w:spacing w:after="60" w:before="200"/>
      </w:pPr>
      <w:r>
        <w:rPr>
          <w:rFonts w:ascii="Arial" w:cs="Arial" w:eastAsia="Arial" w:hAnsi="Arial"/>
          <w:b/>
          <w:bCs/>
          <w:color w:val="1B2A4A"/>
          <w:sz w:val="22"/>
          <w:szCs w:val="22"/>
        </w:rPr>
        <w:t xml:space="preserve">  Week 4: Deadlock</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The Banker's algorithm asks: if we grant this resource request, is the resulting state 'safe'? A state is safe if there exists an ordering of processes in which each can acquire all needed resources, complete, and release resources for the next process. The algorithm checks safety in O(n²m) where n is processes and m is resource types. It is conservative — it may reject requests that would not actually deadlock — because it cannot predict future requests. In practice, deadlock prevention (breaking one of the four conditions) is preferred: impose a total ordering on lock acquisition (prevents circular wait), acquire all resources at once (prevents hold-and-wait), or make resources preemptable. Most OS designs use the practical approach: deadlocks are rare, detect-and-reboot is acceptable.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0–3). Problem Set 4: Implement the Banker's algorithm. Lab 4: Reproduce a deadlock with threads; detect it with gdb. Quiz 4.</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5: Memory Management: Physical and Virtual</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The x86-64 virtual address space is 48 bits (256 TB), mapped via a 4-level page table: PGD → PUD → PMD → PTE, each a 512-entry array of 8-byte entries. A virtual address is split into five fields: 9 bits for each of the four page table levels, and 12 bits for the page offset. Walking four page table levels means 4 memory accesses per virtual-to-physical translation — plus the actual data access: 5 memory accesses total for one load. The TLB caches recent translations; a TLB hit reduces this to 1 memory access. On a context switch, the TLB is flushed (or tagged with ASIDs to avoid flushing). On multi-core, modifying a page table entry requires invalidating all other cores' TLBs via an inter-processor interrupt — a TLB shootdown, which is one of the most expensive operations in the kernel.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a 2-level page table in C. Lab 5: Examine /proc/pid/pagemap. Quiz 5.</w:t>
      </w:r>
    </w:p>
    <w:p>
      <w:pPr>
        <w:spacing w:after="40" w:before="0"/>
      </w:pPr>
      <w:r>
        <w:t xml:space="preserve"/>
      </w:r>
    </w:p>
    <w:p>
      <w:pPr>
        <w:shd w:fill="E5E7EB" w:val="clear"/>
        <w:spacing w:after="60" w:before="200"/>
      </w:pPr>
      <w:r>
        <w:rPr>
          <w:rFonts w:ascii="Arial" w:cs="Arial" w:eastAsia="Arial" w:hAnsi="Arial"/>
          <w:b/>
          <w:bCs/>
          <w:color w:val="1B2A4A"/>
          <w:sz w:val="22"/>
          <w:szCs w:val="22"/>
        </w:rPr>
        <w:t xml:space="preserve">  Week 6: Virtual Memory: Page Replacement and Swapping</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The working set of a process is the set of pages it actively uses in a time window. If the working set fits in RAM, the process runs efficiently. If it doesn't, the OS must continuously swap pages in and out — thrashing. During thrashing, processes spend more time waiting for I/O than computing; CPU utilization drops dramatically despite high load. The OS response to thrashing is to suspend some processes entirely, allowing others' working sets to fit in RAM. Linux's OOM (Out Of Memory) killer is the last resort: when RAM and swap are exhausted, it selects a process to kill based on a 'badness' score (proportional to memory usage, inversely proportional to niceness and runtime). The oom_score_adj parameter lets administrators protect critical processes from the OOM killer.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Simulate LRU and Clock page replacement. Lab 6: Observe the OOM killer in action; experiment with overcommit settings. Quiz 6.</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7: File Systems I: Design and Implementation</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The page cache is the kernel's in-memory cache of disk contents. Every file read first checks the page cache; only if the page is absent is a disk read issued. Every write goes to the page cache (dirty pages), which the kernel flushes to disk asynchronously in the background. This write-back caching dramatically improves throughput: multiple writes to the same block coalesce into one disk write. But it creates a durability hazard: a crash between write() returning and the kernel flushing the page cache loses data. fsync() forces the kernel to flush all dirty pages for a given file to disk before returning. Databases call fsync() after committing a transaction to guarantee durability — the 'D' in ACID.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a complete file system (myfs) on a disk image. Lab 7: Instrument the page cache with bpftrace. Quiz 7. Project 1 assigned.</w:t>
      </w:r>
    </w:p>
    <w:p>
      <w:pPr>
        <w:spacing w:after="40" w:before="0"/>
      </w:pPr>
      <w:r>
        <w:t xml:space="preserve"/>
      </w:r>
    </w:p>
    <w:p>
      <w:pPr>
        <w:shd w:fill="E5E7EB" w:val="clear"/>
        <w:spacing w:after="60" w:before="200"/>
      </w:pPr>
      <w:r>
        <w:rPr>
          <w:rFonts w:ascii="Arial" w:cs="Arial" w:eastAsia="Arial" w:hAnsi="Arial"/>
          <w:b/>
          <w:bCs/>
          <w:color w:val="1B2A4A"/>
          <w:sz w:val="22"/>
          <w:szCs w:val="22"/>
        </w:rPr>
        <w:t xml:space="preserve">  Week 8: File Systems II: Crash Consistency and Modern Designs</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Copy-on-write (COW) file systems like ZFS and btrfs never overwrite data in place. A write creates a new copy of the modified block, updates metadata to point to the new copy, and atomically commits the change by updating the superblock pointer. If the system crashes mid-write, the old data is intact — the superblock still points to it. No journal needed: COW atomicity is built into the data structure. Snapshots are free: they capture the current superblock and prevent old blocks from being freed, preserving a consistent historical view. ZFS adds end-to-end checksums: every block stores a hash of its contents, verified on every read. Silent data corruption (bit rot) is detected and, with RAID, corrected. This makes ZFS the gold standard for storage reliability.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Add journaling to myfs from Problem Set 7. Lab 8: Use ZFS snapshots and measure performance. MIDTERM 2 (Weeks 4–7). Quiz 8.</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9: I/O and Device Drivers</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A Linux kernel module is a piece of code that can be dynamically loaded into the kernel at runtime. It runs in kernel mode — any bug can crash the system. The module registers itself with the kernel by providing a set of function pointers (file operations): when user code calls open('/dev/mydevice'), the kernel calls the module's open() function. This is polymorphism at the OS level: the same system call (open, read, write) dispatches to different code depending on the device type. Writing a kernel module forces confrontation with the kernel's constraints: no floating-point (the FPU state isn't saved in kernel mode by default), no standard library (use kernel equivalents like printk instead of printf), and no user-space memory access without explicit copy_to_user/copy_from_user.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Write a simple Linux kernel module (character device). Lab 9: Load the module, write to it from user space. Quiz 9.</w:t>
      </w:r>
    </w:p>
    <w:p>
      <w:pPr>
        <w:spacing w:after="40" w:before="0"/>
      </w:pPr>
      <w:r>
        <w:t xml:space="preserve"/>
      </w:r>
    </w:p>
    <w:p>
      <w:pPr>
        <w:shd w:fill="E5E7EB" w:val="clear"/>
        <w:spacing w:after="60" w:before="200"/>
      </w:pPr>
      <w:r>
        <w:rPr>
          <w:rFonts w:ascii="Arial" w:cs="Arial" w:eastAsia="Arial" w:hAnsi="Arial"/>
          <w:b/>
          <w:bCs/>
          <w:color w:val="1B2A4A"/>
          <w:sz w:val="22"/>
          <w:szCs w:val="22"/>
        </w:rPr>
        <w:t xml:space="preserve">  Week 10: Virtualization</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KVM (Kernel-based Virtual Machine) turns the Linux kernel into a type-1 hypervisor. KVM exposes a /dev/kvm device; a VMM (like QEMU) opens it and uses ioctl() calls to create VMs, configure virtual CPUs, and map guest memory. When the VMM calls KVM_RUN, KVM uses Intel VT-x to enter VMX non-root mode — the guest runs directly on the hardware at nearly native speed. Instructions that would compromise isolation (like writing to control registers, or accessing I/O ports) cause VM exits: the CPU transitions back to VMX root mode, and KVM handles the exit (emulating the instruction or delegating to QEMU). Extended Page Tables (EPT) virtualize memory: the guest maintains its own page tables (guest virtual → guest physical), and EPT maps guest physical → host physical — two levels of paging, both hardware-accelerated.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Write a minimal hypervisor using KVM ioctls. Lab 10: Boot a VM in your hypervisor. Quiz 10.</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11: Distributed Systems Concepts</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The CAP theorem (Brewer, 2000; proved by Gilbert &amp; Lynch, 2002) states that a distributed system cannot simultaneously provide Consistency (every read sees the most recent write), Availability (every request receives a response), and Partition tolerance (the system continues operating if network links fail). Since network partitions are inevitable in any real distributed system, you must choose between CP (consistent but may be unavailable during partition — ZooKeeper, etcd, HBase) and AP (available and eventually consistent during partition — Cassandra, CouchDB, DynamoDB). The choice is a design decision with business consequences: a banking system must be CP (no stale balance reads), while a social media like counter can be AP (slightly stale counts are acceptable).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Implement a simplified Raft leader election. Lab 11: Use etcd to observe Raft in action. Quiz 11. Project 1 due.</w:t>
      </w:r>
    </w:p>
    <w:p>
      <w:pPr>
        <w:spacing w:after="40" w:before="0"/>
      </w:pPr>
      <w:r>
        <w:t xml:space="preserve"/>
      </w:r>
    </w:p>
    <w:p>
      <w:pPr>
        <w:shd w:fill="E5E7EB" w:val="clear"/>
        <w:spacing w:after="60" w:before="200"/>
      </w:pPr>
      <w:r>
        <w:rPr>
          <w:rFonts w:ascii="Arial" w:cs="Arial" w:eastAsia="Arial" w:hAnsi="Arial"/>
          <w:b/>
          <w:bCs/>
          <w:color w:val="1B2A4A"/>
          <w:sz w:val="22"/>
          <w:szCs w:val="22"/>
        </w:rPr>
        <w:t xml:space="preserve">  Week 12: OS Security and Course Synthesis</w:t>
      </w:r>
    </w:p>
    <w:p>
      <w:pPr>
        <w:spacing w:after="40" w:before="60"/>
      </w:pPr>
      <w:r>
        <w:rPr>
          <w:rFonts w:ascii="Arial" w:cs="Arial" w:eastAsia="Arial" w:hAnsi="Arial"/>
          <w:b/>
          <w:bCs/>
          <w:color w:val="374151"/>
          <w:sz w:val="20"/>
          <w:szCs w:val="20"/>
        </w:rPr>
        <w:t xml:space="preserve">Core Concept — The Deep Why</w:t>
      </w:r>
    </w:p>
    <w:p>
      <w:pPr>
        <w:spacing w:after="80" w:before="60" w:line="276"/>
      </w:pPr>
      <w:r>
        <w:rPr>
          <w:rFonts w:ascii="Arial" w:cs="Arial" w:eastAsia="Arial" w:hAnsi="Arial"/>
          <w:color w:val="4A4A4A"/>
          <w:sz w:val="20"/>
          <w:szCs w:val="20"/>
        </w:rPr>
        <w:t xml:space="preserve">Seccomp (secure computing mode) allows a process to irreversibly restrict which system calls it can make. A seccomp-bpf filter is a BPF program that inspects every system call before executing it and can block, allow, or kill. Chrome uses seccomp to sandbox renderer processes: a compromised renderer can only make a tiny subset of system calls, severely limiting what a successful exploit can do. This is the principle of least privilege applied at the system call level: if the renderer only needs read(), write(), and a handful of others, blocking everything else shrinks the attack surface. Combining seccomp with namespaces and cgroups gives a lightweight, language-agnostic sandbox — the foundation of serverless platforms like AWS Lambda.</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(a small OS kernel with scheduling, memory management, and a filesystem). Lab 12: Demo day.</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SPRING SEMESTER  ·  MATHEMATICS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MATH 251: Probability &amp; Statistics for Computer Science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MATH 142 (Calculus II)</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Relevance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ML, AI, cryptography, networking, databases</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Probability is the language of uncertainty, and computation is full of uncertainty: random inputs, hardware failures, network jitter, user behavior. Every ML algorithm is a probabilistic model. Every randomized algorithm relies on probability theory. Cryptography is grounded in probability. Network protocol analysis uses probability. This course develops probability theory rigorously and connects each concept to its computational applications.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color w:val="C8900A"/>
                <w:sz w:val="20"/>
                <w:szCs w:val="20"/>
              </w:rPr>
              <w:t xml:space="preserve">CS Connections: Bayes' theorem is the foundation of Bayesian ML and spam filtering. The Central Limit Theorem explains why averaging random variables gives Gaussian distributions — the basis of confidence intervals in A/B testing. Markov chains model caches, random walks on graphs, and are the sampling engine of MCMC methods. Information entropy (Shannon) measures the minimum bits needed to encode a random variable — the foundation of compression and channel capacity.</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DeGroot, M. &amp; Schervish, M. — Probability and Statistics, 4th ed. (Addison-Wesley, 2011) — Rigorous and complete. The standard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Blitzstein, J. &amp; Hwang, J. — Introduction to Probability, 2nd ed. (CRC Press, 2019) — Stat 110 Harvard text. Story-based, intuitive, excellent. Free PDF at stat110.net.</w:t>
      </w:r>
    </w:p>
    <w:p>
      <w:pPr>
        <w:pStyle w:val="ListParagraph"/>
        <w:numPr>
          <w:ilvl w:val="0"/>
          <w:numId w:val="2"/>
        </w:numPr>
        <w:spacing w:after="40" w:before="40"/>
      </w:pPr>
      <w:r>
        <w:rPr>
          <w:rFonts w:ascii="Arial" w:cs="Arial" w:eastAsia="Arial" w:hAnsi="Arial"/>
          <w:b w:val="false"/>
          <w:bCs w:val="false"/>
          <w:color w:val="4A4A4A"/>
          <w:sz w:val="20"/>
          <w:szCs w:val="20"/>
        </w:rPr>
        <w:t xml:space="preserve">Cover, T. &amp; Thomas, J. — Elements of Information Theory, 2nd ed. (Wiley, 2006) — The information theory reference. Week 12 draws from this.</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Sample Spaces, Events, Probability Axioms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Conditional Probability; Bayes' Theorem; Independence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Random Variables; PMF, PDF, CDF</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Expectation, Variance, Moments; Moment Generating Functions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Common Distributions: Bernoulli, Binomial, Geometric, Poisson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Continuous Distributions: Uniform, Exponential, Normal (Gaussian)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Joint Distributions; Marginals; Covariance; Correlation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Law of Large Numbers; Central Limit Theorem</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Point Estimation: MLE, Method of Moments; Bias, Variance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Confidence Intervals; Hypothesis Testing; p-values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Regression: Linear, Multiple, Logistic Regression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Markov Chains; Stationary Distributions; MCMC preview</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Information Theory: Entropy, KL Divergence, Mutual Information; Final Review</w:t>
            </w:r>
          </w:p>
        </w:tc>
      </w:tr>
    </w:tbl>
    <w:p>
      <w:r>
        <w:br w:type="page"/>
      </w:r>
    </w:p>
    <w:p>
      <w:pPr>
        <w:spacing w:after="120" w:before="0"/>
      </w:pPr>
      <w:r>
        <w:rPr>
          <w:rFonts w:ascii="Arial" w:cs="Arial" w:eastAsia="Arial" w:hAnsi="Arial"/>
          <w:b/>
          <w:bCs/>
          <w:color w:val="C8900A"/>
          <w:sz w:val="22"/>
          <w:szCs w:val="22"/>
        </w:rPr>
        <w:t xml:space="preserve">SPRING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212: Software Engineering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PROG 102, CS 101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Project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Team project (4–5 students, full semester)</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Team Project 40%, Individual Assignments 30%, Midterm 15%, Final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Tools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Git, GitHub, Docker, GitHub Actions, pytest/JUnit</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212 is where you learn to build software with a team. The gap between writing code alone and building software systems in a team is vast — requirements change, code rots, colleagues have different assumptions, and systems must be maintained long after the original author has moved on. Software engineering is the discipline of managing this complexity: through design, process, testing, and communication.</w:t>
      </w:r>
    </w:p>
    <w:p>
      <w:pPr>
        <w:spacing w:after="60" w:before="0"/>
      </w:pPr>
      <w:r>
        <w:t xml:space="preserve"/>
      </w:r>
    </w:p>
    <w:p>
      <w:pPr>
        <w:spacing w:after="80" w:before="60" w:line="276"/>
      </w:pPr>
      <w:r>
        <w:rPr>
          <w:rFonts w:ascii="Arial" w:cs="Arial" w:eastAsia="Arial" w:hAnsi="Arial"/>
          <w:color w:val="4A4A4A"/>
          <w:sz w:val="20"/>
          <w:szCs w:val="20"/>
        </w:rPr>
        <w:t xml:space="preserve">The semester-long team project requires you to plan, design, implement, test, and deploy a non-trivial software system. You will use agile methodology, version control, automated testing, and CI/CD — the actual tools of professional software development.</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Fowler, M. — Refactoring: Improving the Design of Existing Code, 2nd ed. (Addison-Wesley, 2018) — The catalog of code smells and their refactorings. Read it cover to cover.</w:t>
      </w:r>
    </w:p>
    <w:p>
      <w:pPr>
        <w:pStyle w:val="ListParagraph"/>
        <w:numPr>
          <w:ilvl w:val="0"/>
          <w:numId w:val="2"/>
        </w:numPr>
        <w:spacing w:after="40" w:before="40"/>
      </w:pPr>
      <w:r>
        <w:rPr>
          <w:rFonts w:ascii="Arial" w:cs="Arial" w:eastAsia="Arial" w:hAnsi="Arial"/>
          <w:b w:val="false"/>
          <w:bCs w:val="false"/>
          <w:color w:val="4A4A4A"/>
          <w:sz w:val="20"/>
          <w:szCs w:val="20"/>
        </w:rPr>
        <w:t xml:space="preserve">Martin, R.C. — Clean Code: A Handbook of Agile Software Craftsmanship (Prentice Hall, 2008) — Opinionated but influential. Some recommendations are dated; evaluate critically.</w:t>
      </w:r>
    </w:p>
    <w:p>
      <w:pPr>
        <w:pStyle w:val="ListParagraph"/>
        <w:numPr>
          <w:ilvl w:val="0"/>
          <w:numId w:val="2"/>
        </w:numPr>
        <w:spacing w:after="40" w:before="40"/>
      </w:pPr>
      <w:r>
        <w:rPr>
          <w:rFonts w:ascii="Arial" w:cs="Arial" w:eastAsia="Arial" w:hAnsi="Arial"/>
          <w:b w:val="false"/>
          <w:bCs w:val="false"/>
          <w:color w:val="4A4A4A"/>
          <w:sz w:val="20"/>
          <w:szCs w:val="20"/>
        </w:rPr>
        <w:t xml:space="preserve">Sommerville, I. — Software Engineering, 10th ed. (Pearson, 2015) — Comprehensive textbook. Reference for process and requirements chapters.</w:t>
      </w:r>
    </w:p>
    <w:p>
      <w:pPr>
        <w:pStyle w:val="ListParagraph"/>
        <w:numPr>
          <w:ilvl w:val="0"/>
          <w:numId w:val="2"/>
        </w:numPr>
        <w:spacing w:after="40" w:before="40"/>
      </w:pPr>
      <w:r>
        <w:rPr>
          <w:rFonts w:ascii="Arial" w:cs="Arial" w:eastAsia="Arial" w:hAnsi="Arial"/>
          <w:b w:val="false"/>
          <w:bCs w:val="false"/>
          <w:color w:val="4A4A4A"/>
          <w:sz w:val="20"/>
          <w:szCs w:val="20"/>
        </w:rPr>
        <w:t xml:space="preserve">Beck, K. — Test-Driven Development by Example (Addison-Wesley, 2002) — The TDD bible. Short, concrete, invaluable.</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Software Engineering as a Discipline; The Software Crisis; Agile Manifesto</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Requirements Engineering: User Stories, Use Cases, Domain Models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Software Design: Principles — SOLID, DRY, YAGNI, Separation of Concerns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Architectural Patterns: MVC, Layered, Microservices, Event-Driven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Design Patterns in Depth (Revisited from PROG 102)</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Testing: Unit Tests, TDD, BDD, Integration Tests, End-to-End Tests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Test Coverage, Property-Based Testing, Mutation Testing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Code Review: What to Look For; Automated Code Review Tools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Continuous Integration and Deployment (CI/CD): GitHub Actions, Docker</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Refactoring: Code Smells, Refactoring Patterns (Fowler)</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API Design: REST, GraphQL, gRPC; Versioning and Backward Compatibility</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Debt; Software Metrics; Maintainability; Documentation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Team Project Presentations; Engineering Management; Career Paths</w:t>
            </w:r>
          </w:p>
        </w:tc>
      </w:tr>
    </w:tbl>
    <w:p>
      <w:r>
        <w:br w:type="page"/>
      </w:r>
    </w:p>
    <w:p>
      <w:pPr>
        <w:spacing w:after="120" w:before="0"/>
      </w:pPr>
      <w:r>
        <w:rPr>
          <w:rFonts w:ascii="Arial" w:cs="Arial" w:eastAsia="Arial" w:hAnsi="Arial"/>
          <w:b/>
          <w:bCs/>
          <w:color w:val="C8900A"/>
          <w:sz w:val="22"/>
          <w:szCs w:val="22"/>
        </w:rPr>
        <w:t xml:space="preserve">SPRING SEMESTER  ·  PROGRAMMING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PROG 202: Functional &amp; Logic Programming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PROG 102, CS 211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Haskell, Prolog</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40%, Projects 30%, Midterm 15%, Final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Insight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Computation without mutation</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PROG 202 teaches the two non-imperative paradigms that will expand your thinking about what programming can be. Haskell is a pure functional language: functions have no side effects, data is immutable, and the type system is a formal logic. Prolog is a logic programming language: you declare facts and rules, and the system derives answers through unification. Both paradigms are directly useful — functional thinking improves your code in any language, and logic programming underlies AI, type checking, and constraint solving.</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Hutton, G. — Programming in Haskell, 2nd ed. (Cambridge, 2016) — Concise, rigorous, excellent. The standard Haskell introduction.</w:t>
      </w:r>
    </w:p>
    <w:p>
      <w:pPr>
        <w:pStyle w:val="ListParagraph"/>
        <w:numPr>
          <w:ilvl w:val="0"/>
          <w:numId w:val="2"/>
        </w:numPr>
        <w:spacing w:after="40" w:before="40"/>
      </w:pPr>
      <w:r>
        <w:rPr>
          <w:rFonts w:ascii="Arial" w:cs="Arial" w:eastAsia="Arial" w:hAnsi="Arial"/>
          <w:b w:val="false"/>
          <w:bCs w:val="false"/>
          <w:color w:val="4A4A4A"/>
          <w:sz w:val="20"/>
          <w:szCs w:val="20"/>
        </w:rPr>
        <w:t xml:space="preserve">O'Sullivan, B., Stewart, D., Goerzen, J. — Real World Haskell (O'Reilly, 2008) — Free at book.realworldhaskell.org. Practical Haskell for software engineering.</w:t>
      </w:r>
    </w:p>
    <w:p>
      <w:pPr>
        <w:pStyle w:val="ListParagraph"/>
        <w:numPr>
          <w:ilvl w:val="0"/>
          <w:numId w:val="2"/>
        </w:numPr>
        <w:spacing w:after="40" w:before="40"/>
      </w:pPr>
      <w:r>
        <w:rPr>
          <w:rFonts w:ascii="Arial" w:cs="Arial" w:eastAsia="Arial" w:hAnsi="Arial"/>
          <w:b w:val="false"/>
          <w:bCs w:val="false"/>
          <w:color w:val="4A4A4A"/>
          <w:sz w:val="20"/>
          <w:szCs w:val="20"/>
        </w:rPr>
        <w:t xml:space="preserve">Clocksin, W. &amp; Mellish, C. — Programming in Prolog, 5th ed. (Springer, 2003) — The Prolog classic.</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Functional Programming Philosophy; Haskell Introduction; GHCi</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Types in Haskell: Type Inference, Algebraic Data Types, Pattern Matching</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Higher-Order Functions: map, filter, foldr, foldl; Function Composition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Lazy Evaluation; Infinite Lists; Thunks; Strict vs Non-Strict Semantics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Type Classes: Eq, Ord, Show, Num, Functor, Foldable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Monads: The Maybe Monad, IO Monad, State Monad — What and Why</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Applicative Functors; Monad Transformers; Error Handling Functionally</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Concurrency in Haskell: STM, Lightweight Threads, par and seq</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Introduction to Prolog; Facts, Rules, Queries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Unification and Resolution; The Prolog Execution Model</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Logic Programming Applications: Constraint Solving, Natural Language Parsing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Property-Based Testing with QuickCheck; Formal Specification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Comparative Study: Choosing the Right Paradigm; Final Projects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0F5" w:val="clear"/>
            <w:tcMar>
              <w:top w:type="dxa" w:w="120"/>
              <w:left w:type="dxa" w:w="200"/>
              <w:bottom w:type="dxa" w:w="120"/>
              <w:right w:type="dxa" w:w="200"/>
            </w:tcMar>
          </w:tcPr>
          <w:p>
            <w:pPr>
              <w:spacing w:after="40" w:before="40"/>
            </w:pPr>
            <w:r>
              <w:rPr>
                <w:rFonts w:ascii="Arial" w:cs="Arial" w:eastAsia="Arial" w:hAnsi="Arial"/>
                <w:color w:val="5B3080"/>
                <w:sz w:val="20"/>
                <w:szCs w:val="20"/>
              </w:rPr>
              <w:t xml:space="preserve">Why Learn Haskell? Not necessarily to write Haskell professionally — to think more clearly in every language. Haskell forces you to separate pure computation from I/O, reason about types as constraints, and think in terms of data transformations rather than state mutations. These habits make you better at Python, Java, C++, and Rust. Many features in modern languages (Java streams, Python generators, Rust iterators, C++ ranges, async/await) were pioneered in functional languages decades earlier.</w:t>
            </w:r>
          </w:p>
        </w:tc>
      </w:tr>
    </w:tbl>
    <w:p>
      <w:r>
        <w:br w:type="page"/>
      </w:r>
    </w:p>
    <w:p>
      <w:pPr>
        <w:spacing w:after="120" w:before="0"/>
      </w:pPr>
      <w:r>
        <w:rPr>
          <w:rFonts w:ascii="Arial" w:cs="Arial" w:eastAsia="Arial" w:hAnsi="Arial"/>
          <w:b/>
          <w:bCs/>
          <w:color w:val="C8900A"/>
          <w:sz w:val="22"/>
          <w:szCs w:val="22"/>
        </w:rPr>
        <w:t xml:space="preserve">SPRING SEMESTER  ·  HARDWARE / MATHEMATICS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ECE 211: Signals and Systems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MATH 142, PHYS 141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Relevance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Audio/video, wireless, control, ML signal processing</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Signals and Systems provides the mathematical framework for analyzing and processing signals — audio, video, sensor data, radio waves, neural signals. The Fourier transform, the central tool of this course, decomposes any signal into sinusoidal components — revealing frequency content that is invisible in the time domain. The FFT (Fast Fourier Transform) algorithm — an O(n log n) computation of the DFT — is one of the most important algorithms in science and engineering.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0" w:val="clear"/>
            <w:tcMar>
              <w:top w:type="dxa" w:w="120"/>
              <w:left w:type="dxa" w:w="200"/>
              <w:bottom w:type="dxa" w:w="120"/>
              <w:right w:type="dxa" w:w="200"/>
            </w:tcMar>
          </w:tcPr>
          <w:p>
            <w:pPr>
              <w:spacing w:after="40" w:before="40"/>
            </w:pPr>
            <w:r>
              <w:rPr>
                <w:rFonts w:ascii="Arial" w:cs="Arial" w:eastAsia="Arial" w:hAnsi="Arial"/>
                <w:color w:val="1E6B3C"/>
                <w:sz w:val="20"/>
                <w:szCs w:val="20"/>
              </w:rPr>
              <w:t xml:space="preserve">CS Connections: The FFT is used in audio compression (MP3, AAC), image compression (JPEG), wireless communications (OFDM in 4G/5G/WiFi), polynomial multiplication (enabling fast integer arithmetic), and convolution neural networks (spectral pooling). The Nyquist sampling theorem — sample at twice the highest frequency — explains why audio is sampled at 44,100 Hz (for 20 kHz audio) and why image aliasing occurs in computer graphics. Filter design underlies every signal processing pipeline in embedded systems.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Oppenheim, A. &amp; Willsky, A. — Signals and Systems, 2nd ed. (Prentice Hall, 1996) — The definitive text. Dense but complete.</w:t>
      </w:r>
    </w:p>
    <w:p>
      <w:pPr>
        <w:pStyle w:val="ListParagraph"/>
        <w:numPr>
          <w:ilvl w:val="0"/>
          <w:numId w:val="2"/>
        </w:numPr>
        <w:spacing w:after="40" w:before="40"/>
      </w:pPr>
      <w:r>
        <w:rPr>
          <w:rFonts w:ascii="Arial" w:cs="Arial" w:eastAsia="Arial" w:hAnsi="Arial"/>
          <w:b w:val="false"/>
          <w:bCs w:val="false"/>
          <w:color w:val="4A4A4A"/>
          <w:sz w:val="20"/>
          <w:szCs w:val="20"/>
        </w:rPr>
        <w:t xml:space="preserve">Lathi, B. &amp; Ding, Z. — Modern Digital and Analog Communication Systems, 4th ed. (Oxford, 2009) — More accessible, with communication systems applications.</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Signals: Continuous and Discrete; Energy and Power; Basic Operations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Systems: Linearity, Time-Invariance, Causality, Stability</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LTI Systems; Convolution; Impulse Response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Fourier Series: Representing Periodic Signals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Fourier Transform: From Periodic to Aperiodic</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Fourier Transform Properties; Convolution Theorem</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Frequency Domain Analysis; Filtering; Ideal Filters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Sampling Theorem: Nyquist Rate; Aliasing; Reconstruction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Discrete-Time Fourier Transform (DTFT); DFT and FFT Algorithm</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Z-Transform: Discrete-Time System Analysis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Digital Filter Design: FIR and IIR Filters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Laplace Transform; Transfer Functions; Poles and Zeros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Applications: Audio Processing, Communications, Control Systems Preview; Review</w:t>
            </w:r>
          </w:p>
        </w:tc>
      </w:tr>
    </w:tbl>
    <w:p>
      <w:r>
        <w:br w:type="page"/>
      </w:r>
    </w:p>
    <w:p>
      <w:pPr>
        <w:spacing w:after="120" w:before="0"/>
      </w:pPr>
      <w:r>
        <w:rPr>
          <w:rFonts w:ascii="Arial" w:cs="Arial" w:eastAsia="Arial" w:hAnsi="Arial"/>
          <w:b/>
          <w:bCs/>
          <w:color w:val="1A7A8C"/>
          <w:sz w:val="22"/>
          <w:szCs w:val="22"/>
        </w:rPr>
        <w:t xml:space="preserve">SPRING SEMESTER  ·  PROFESSIONAL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290: Ethics &amp; Society II — AI, Law, and Accountability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Weekly 1-hr seminar</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Position papers 60%, Participation 40%</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Topics Covered</w:t>
      </w:r>
    </w:p>
    <w:p>
      <w:pPr>
        <w:pStyle w:val="ListParagraph"/>
        <w:numPr>
          <w:ilvl w:val="0"/>
          <w:numId w:val="2"/>
        </w:numPr>
        <w:spacing w:after="40" w:before="40"/>
      </w:pPr>
      <w:r>
        <w:rPr>
          <w:rFonts w:ascii="Arial" w:cs="Arial" w:eastAsia="Arial" w:hAnsi="Arial"/>
          <w:b w:val="false"/>
          <w:bCs w:val="false"/>
          <w:color w:val="4A4A4A"/>
          <w:sz w:val="20"/>
          <w:szCs w:val="20"/>
        </w:rPr>
        <w:t xml:space="preserve">0: AI Ethics Frameworks: Beneficence, Non-Maleficence, Justice, Autonomy</w:t>
      </w:r>
    </w:p>
    <w:p>
      <w:pPr>
        <w:pStyle w:val="ListParagraph"/>
        <w:numPr>
          <w:ilvl w:val="0"/>
          <w:numId w:val="2"/>
        </w:numPr>
        <w:spacing w:after="40" w:before="40"/>
      </w:pPr>
      <w:r>
        <w:rPr>
          <w:rFonts w:ascii="Arial" w:cs="Arial" w:eastAsia="Arial" w:hAnsi="Arial"/>
          <w:b w:val="false"/>
          <w:bCs w:val="false"/>
          <w:color w:val="4A4A4A"/>
          <w:sz w:val="20"/>
          <w:szCs w:val="20"/>
        </w:rPr>
        <w:t xml:space="preserve">1: Algorithmic Accountability: Who is responsible when an algorithm harms?</w:t>
      </w:r>
    </w:p>
    <w:p>
      <w:pPr>
        <w:pStyle w:val="ListParagraph"/>
        <w:numPr>
          <w:ilvl w:val="0"/>
          <w:numId w:val="2"/>
        </w:numPr>
        <w:spacing w:after="40" w:before="40"/>
      </w:pPr>
      <w:r>
        <w:rPr>
          <w:rFonts w:ascii="Arial" w:cs="Arial" w:eastAsia="Arial" w:hAnsi="Arial"/>
          <w:b w:val="false"/>
          <w:bCs w:val="false"/>
          <w:color w:val="4A4A4A"/>
          <w:sz w:val="20"/>
          <w:szCs w:val="20"/>
        </w:rPr>
        <w:t xml:space="preserve">2: Explainability and Interpretability: The right to an explanation (GDPR Art. 22)</w:t>
      </w:r>
    </w:p>
    <w:p>
      <w:pPr>
        <w:pStyle w:val="ListParagraph"/>
        <w:numPr>
          <w:ilvl w:val="0"/>
          <w:numId w:val="2"/>
        </w:numPr>
        <w:spacing w:after="40" w:before="40"/>
      </w:pPr>
      <w:r>
        <w:rPr>
          <w:rFonts w:ascii="Arial" w:cs="Arial" w:eastAsia="Arial" w:hAnsi="Arial"/>
          <w:b w:val="false"/>
          <w:bCs w:val="false"/>
          <w:color w:val="4A4A4A"/>
          <w:sz w:val="20"/>
          <w:szCs w:val="20"/>
        </w:rPr>
        <w:t xml:space="preserve">3: Facial Recognition: Accuracy disparities, law enforcement use, bans</w:t>
      </w:r>
    </w:p>
    <w:p>
      <w:pPr>
        <w:pStyle w:val="ListParagraph"/>
        <w:numPr>
          <w:ilvl w:val="0"/>
          <w:numId w:val="2"/>
        </w:numPr>
        <w:spacing w:after="40" w:before="40"/>
      </w:pPr>
      <w:r>
        <w:rPr>
          <w:rFonts w:ascii="Arial" w:cs="Arial" w:eastAsia="Arial" w:hAnsi="Arial"/>
          <w:b w:val="false"/>
          <w:bCs w:val="false"/>
          <w:color w:val="4A4A4A"/>
          <w:sz w:val="20"/>
          <w:szCs w:val="20"/>
        </w:rPr>
        <w:t xml:space="preserve">4: Autonomous Vehicles: Trolley problem at scale, liability, certification</w:t>
      </w:r>
    </w:p>
    <w:p>
      <w:pPr>
        <w:pStyle w:val="ListParagraph"/>
        <w:numPr>
          <w:ilvl w:val="0"/>
          <w:numId w:val="2"/>
        </w:numPr>
        <w:spacing w:after="40" w:before="40"/>
      </w:pPr>
      <w:r>
        <w:rPr>
          <w:rFonts w:ascii="Arial" w:cs="Arial" w:eastAsia="Arial" w:hAnsi="Arial"/>
          <w:b w:val="false"/>
          <w:bCs w:val="false"/>
          <w:color w:val="4A4A4A"/>
          <w:sz w:val="20"/>
          <w:szCs w:val="20"/>
        </w:rPr>
        <w:t xml:space="preserve">5: AI in Healthcare: Diagnosis algorithms, FDA regulation, clinical trials</w:t>
      </w:r>
    </w:p>
    <w:p>
      <w:pPr>
        <w:pStyle w:val="ListParagraph"/>
        <w:numPr>
          <w:ilvl w:val="0"/>
          <w:numId w:val="2"/>
        </w:numPr>
        <w:spacing w:after="40" w:before="40"/>
      </w:pPr>
      <w:r>
        <w:rPr>
          <w:rFonts w:ascii="Arial" w:cs="Arial" w:eastAsia="Arial" w:hAnsi="Arial"/>
          <w:b w:val="false"/>
          <w:bCs w:val="false"/>
          <w:color w:val="4A4A4A"/>
          <w:sz w:val="20"/>
          <w:szCs w:val="20"/>
        </w:rPr>
        <w:t xml:space="preserve">6: AI in Criminal Justice: Recidivism scores, sentencing, bail decisions</w:t>
      </w:r>
    </w:p>
    <w:p>
      <w:pPr>
        <w:pStyle w:val="ListParagraph"/>
        <w:numPr>
          <w:ilvl w:val="0"/>
          <w:numId w:val="2"/>
        </w:numPr>
        <w:spacing w:after="40" w:before="40"/>
      </w:pPr>
      <w:r>
        <w:rPr>
          <w:rFonts w:ascii="Arial" w:cs="Arial" w:eastAsia="Arial" w:hAnsi="Arial"/>
          <w:b w:val="false"/>
          <w:bCs w:val="false"/>
          <w:color w:val="4A4A4A"/>
          <w:sz w:val="20"/>
          <w:szCs w:val="20"/>
        </w:rPr>
        <w:t xml:space="preserve">7: Content Moderation: Free speech vs harmful content, global consistency</w:t>
      </w:r>
    </w:p>
    <w:p>
      <w:pPr>
        <w:pStyle w:val="ListParagraph"/>
        <w:numPr>
          <w:ilvl w:val="0"/>
          <w:numId w:val="2"/>
        </w:numPr>
        <w:spacing w:after="40" w:before="40"/>
      </w:pPr>
      <w:r>
        <w:rPr>
          <w:rFonts w:ascii="Arial" w:cs="Arial" w:eastAsia="Arial" w:hAnsi="Arial"/>
          <w:b w:val="false"/>
          <w:bCs w:val="false"/>
          <w:color w:val="4A4A4A"/>
          <w:sz w:val="20"/>
          <w:szCs w:val="20"/>
        </w:rPr>
        <w:t xml:space="preserve">8: Intellectual Property and AI: Training data copyright, AI-generated works</w:t>
      </w:r>
    </w:p>
    <w:p>
      <w:pPr>
        <w:pStyle w:val="ListParagraph"/>
        <w:numPr>
          <w:ilvl w:val="0"/>
          <w:numId w:val="2"/>
        </w:numPr>
        <w:spacing w:after="40" w:before="40"/>
      </w:pPr>
      <w:r>
        <w:rPr>
          <w:rFonts w:ascii="Arial" w:cs="Arial" w:eastAsia="Arial" w:hAnsi="Arial"/>
          <w:b w:val="false"/>
          <w:bCs w:val="false"/>
          <w:color w:val="4A4A4A"/>
          <w:sz w:val="20"/>
          <w:szCs w:val="20"/>
        </w:rPr>
        <w:t xml:space="preserve">9: AI Safety: Alignment problem, existential risk, governance frameworks</w:t>
      </w:r>
    </w:p>
    <w:p>
      <w:pPr>
        <w:pStyle w:val="ListParagraph"/>
        <w:numPr>
          <w:ilvl w:val="0"/>
          <w:numId w:val="2"/>
        </w:numPr>
        <w:spacing w:after="40" w:before="40"/>
      </w:pPr>
      <w:r>
        <w:rPr>
          <w:rFonts w:ascii="Arial" w:cs="Arial" w:eastAsia="Arial" w:hAnsi="Arial"/>
          <w:b w:val="false"/>
          <w:bCs w:val="false"/>
          <w:color w:val="4A4A4A"/>
          <w:sz w:val="20"/>
          <w:szCs w:val="20"/>
        </w:rPr>
        <w:t xml:space="preserve">10: International AI Governance: EU AI Act, US Executive Orders, China's approach</w:t>
      </w:r>
    </w:p>
    <w:p>
      <w:pPr>
        <w:pStyle w:val="ListParagraph"/>
        <w:numPr>
          <w:ilvl w:val="0"/>
          <w:numId w:val="2"/>
        </w:numPr>
        <w:spacing w:after="40" w:before="40"/>
      </w:pPr>
      <w:r>
        <w:rPr>
          <w:rFonts w:ascii="Arial" w:cs="Arial" w:eastAsia="Arial" w:hAnsi="Arial"/>
          <w:b w:val="false"/>
          <w:bCs w:val="false"/>
          <w:color w:val="4A4A4A"/>
          <w:sz w:val="20"/>
          <w:szCs w:val="20"/>
        </w:rPr>
        <w:t xml:space="preserve">11: Student Debates: Assigned positions on contested AI policy questions</w:t>
      </w:r>
    </w:p>
    <w:p>
      <w:pPr>
        <w:pStyle w:val="ListParagraph"/>
        <w:numPr>
          <w:ilvl w:val="0"/>
          <w:numId w:val="2"/>
        </w:numPr>
        <w:spacing w:after="40" w:before="40"/>
      </w:pPr>
      <w:r>
        <w:rPr>
          <w:rFonts w:ascii="Arial" w:cs="Arial" w:eastAsia="Arial" w:hAnsi="Arial"/>
          <w:b w:val="false"/>
          <w:bCs w:val="false"/>
          <w:color w:val="4A4A4A"/>
          <w:sz w:val="20"/>
          <w:szCs w:val="20"/>
        </w:rPr>
        <w:t xml:space="preserve">12: Guest Speaker: AI Policy Professional or Ethicist</w:t>
      </w:r>
    </w:p>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Year 2 Completion: What You Now Know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You have crossed a significant threshold. Year 1 engineers write programs. Year 2 engineers understand systems. You now know what happens below your code (architecture), around your code (operating system), and what your code is mathematically (programming language theory). You can build concurrent servers, analyze algorithms probabilistically, and design software at the architectural level. Year 3 builds on this to tackle networks, databases, AI, and compilers in full.</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Knowledge &amp; Skills Acquired in Year 2</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Computer Architecture &amp; Systems</w:t>
            </w:r>
          </w:p>
          <w:p>
            <w:pPr>
              <w:spacing w:after="25" w:before="25"/>
            </w:pPr>
            <w:r>
              <w:rPr>
                <w:rFonts w:ascii="Arial" w:cs="Arial" w:eastAsia="Arial" w:hAnsi="Arial"/>
                <w:color w:val="4A4A4A"/>
                <w:sz w:val="18"/>
                <w:szCs w:val="18"/>
              </w:rPr>
              <w:t xml:space="preserve">✓ x86-64 assembly and the ISA</w:t>
            </w:r>
          </w:p>
          <w:p>
            <w:pPr>
              <w:spacing w:after="25" w:before="25"/>
            </w:pPr>
            <w:r>
              <w:rPr>
                <w:rFonts w:ascii="Arial" w:cs="Arial" w:eastAsia="Arial" w:hAnsi="Arial"/>
                <w:color w:val="4A4A4A"/>
                <w:sz w:val="18"/>
                <w:szCs w:val="18"/>
              </w:rPr>
              <w:t xml:space="preserve">✓ Memory hierarchy: caches, TLBs, virtual memory</w:t>
            </w:r>
          </w:p>
          <w:p>
            <w:pPr>
              <w:spacing w:after="25" w:before="25"/>
            </w:pPr>
            <w:r>
              <w:rPr>
                <w:rFonts w:ascii="Arial" w:cs="Arial" w:eastAsia="Arial" w:hAnsi="Arial"/>
                <w:color w:val="4A4A4A"/>
                <w:sz w:val="18"/>
                <w:szCs w:val="18"/>
              </w:rPr>
              <w:t xml:space="preserve">✓ CPU pipelining, out-of-order execution, branch prediction</w:t>
            </w:r>
          </w:p>
          <w:p>
            <w:pPr>
              <w:spacing w:after="25" w:before="25"/>
            </w:pPr>
            <w:r>
              <w:rPr>
                <w:rFonts w:ascii="Arial" w:cs="Arial" w:eastAsia="Arial" w:hAnsi="Arial"/>
                <w:color w:val="4A4A4A"/>
                <w:sz w:val="18"/>
                <w:szCs w:val="18"/>
              </w:rPr>
              <w:t xml:space="preserve">✓ Floating-point arithmetic (IEEE 754) in depth</w:t>
            </w:r>
          </w:p>
          <w:p>
            <w:pPr>
              <w:spacing w:after="25" w:before="25"/>
            </w:pPr>
            <w:r>
              <w:rPr>
                <w:rFonts w:ascii="Arial" w:cs="Arial" w:eastAsia="Arial" w:hAnsi="Arial"/>
                <w:color w:val="4A4A4A"/>
                <w:sz w:val="18"/>
                <w:szCs w:val="18"/>
              </w:rPr>
              <w:t xml:space="preserve">✓ GPU architecture and CUDA programming</w:t>
            </w:r>
          </w:p>
          <w:p>
            <w:pPr>
              <w:spacing w:after="25" w:before="25"/>
            </w:pPr>
            <w:r>
              <w:rPr>
                <w:rFonts w:ascii="Arial" w:cs="Arial" w:eastAsia="Arial" w:hAnsi="Arial"/>
                <w:color w:val="4A4A4A"/>
                <w:sz w:val="18"/>
                <w:szCs w:val="18"/>
              </w:rPr>
              <w:t xml:space="preserve">✓ Performance engineering and the roofline model</w:t>
            </w:r>
          </w:p>
          <w:p>
            <w:pPr>
              <w:spacing w:after="25" w:before="25"/>
            </w:pPr>
            <w:r>
              <w:rPr>
                <w:rFonts w:ascii="Arial" w:cs="Arial" w:eastAsia="Arial" w:hAnsi="Arial"/>
                <w:color w:val="4A4A4A"/>
                <w:sz w:val="18"/>
                <w:szCs w:val="18"/>
              </w:rPr>
              <w:t xml:space="preserve">✓ Systems security: ROP, format strings, heap exploits</w:t>
            </w:r>
          </w:p>
          <w:p>
            <w:pPr>
              <w:spacing w:after="25" w:before="25"/>
            </w:pPr>
            <w:r>
              <w:rPr>
                <w:rFonts w:ascii="Arial" w:cs="Arial" w:eastAsia="Arial" w:hAnsi="Arial"/>
                <w:color w:val="4A4A4A"/>
                <w:sz w:val="18"/>
                <w:szCs w:val="18"/>
              </w:rPr>
              <w:t xml:space="preserve">✓ Virtualization: hypervisors, containers, namespaces</w:t>
            </w:r>
          </w:p>
        </w:tc>
        <w:tc>
          <w:tcPr>
            <w:tcW w:type="dxa" w:w="4620"/>
            <w:tcBorders>
              <w:top w:val="none" w:color="FFFFFF" w:sz="0"/>
              <w:left w:val="none" w:color="FFFFFF" w:sz="0"/>
              <w:bottom w:val="none" w:color="FFFFFF" w:sz="0"/>
              <w:right w:val="none" w:color="FFFFFF" w:sz="0"/>
            </w:tcBorders>
            <w:shd w:fill="D4EEF2"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Operating Systems</w:t>
            </w:r>
          </w:p>
          <w:p>
            <w:pPr>
              <w:spacing w:after="25" w:before="25"/>
            </w:pPr>
            <w:r>
              <w:rPr>
                <w:rFonts w:ascii="Arial" w:cs="Arial" w:eastAsia="Arial" w:hAnsi="Arial"/>
                <w:color w:val="4A4A4A"/>
                <w:sz w:val="18"/>
                <w:szCs w:val="18"/>
              </w:rPr>
              <w:t xml:space="preserve">✓ Process management, scheduling (MLFQ, CFS)</w:t>
            </w:r>
          </w:p>
          <w:p>
            <w:pPr>
              <w:spacing w:after="25" w:before="25"/>
            </w:pPr>
            <w:r>
              <w:rPr>
                <w:rFonts w:ascii="Arial" w:cs="Arial" w:eastAsia="Arial" w:hAnsi="Arial"/>
                <w:color w:val="4A4A4A"/>
                <w:sz w:val="18"/>
                <w:szCs w:val="18"/>
              </w:rPr>
              <w:t xml:space="preserve">✓ Synchronization: locks, condition variables, semaphores</w:t>
            </w:r>
          </w:p>
          <w:p>
            <w:pPr>
              <w:spacing w:after="25" w:before="25"/>
            </w:pPr>
            <w:r>
              <w:rPr>
                <w:rFonts w:ascii="Arial" w:cs="Arial" w:eastAsia="Arial" w:hAnsi="Arial"/>
                <w:color w:val="4A4A4A"/>
                <w:sz w:val="18"/>
                <w:szCs w:val="18"/>
              </w:rPr>
              <w:t xml:space="preserve">✓ Deadlock: prevention, avoidance, detection</w:t>
            </w:r>
          </w:p>
          <w:p>
            <w:pPr>
              <w:spacing w:after="25" w:before="25"/>
            </w:pPr>
            <w:r>
              <w:rPr>
                <w:rFonts w:ascii="Arial" w:cs="Arial" w:eastAsia="Arial" w:hAnsi="Arial"/>
                <w:color w:val="4A4A4A"/>
                <w:sz w:val="18"/>
                <w:szCs w:val="18"/>
              </w:rPr>
              <w:t xml:space="preserve">✓ Virtual memory implementation (page tables, TLB)</w:t>
            </w:r>
          </w:p>
          <w:p>
            <w:pPr>
              <w:spacing w:after="25" w:before="25"/>
            </w:pPr>
            <w:r>
              <w:rPr>
                <w:rFonts w:ascii="Arial" w:cs="Arial" w:eastAsia="Arial" w:hAnsi="Arial"/>
                <w:color w:val="4A4A4A"/>
                <w:sz w:val="18"/>
                <w:szCs w:val="18"/>
              </w:rPr>
              <w:t xml:space="preserve">✓ File system implementation (ext4, journaling, COW)</w:t>
            </w:r>
          </w:p>
          <w:p>
            <w:pPr>
              <w:spacing w:after="25" w:before="25"/>
            </w:pPr>
            <w:r>
              <w:rPr>
                <w:rFonts w:ascii="Arial" w:cs="Arial" w:eastAsia="Arial" w:hAnsi="Arial"/>
                <w:color w:val="4A4A4A"/>
                <w:sz w:val="18"/>
                <w:szCs w:val="18"/>
              </w:rPr>
              <w:t xml:space="preserve">✓ Device drivers and the VFS layer</w:t>
            </w:r>
          </w:p>
          <w:p>
            <w:pPr>
              <w:spacing w:after="25" w:before="25"/>
            </w:pPr>
            <w:r>
              <w:rPr>
                <w:rFonts w:ascii="Arial" w:cs="Arial" w:eastAsia="Arial" w:hAnsi="Arial"/>
                <w:color w:val="4A4A4A"/>
                <w:sz w:val="18"/>
                <w:szCs w:val="18"/>
              </w:rPr>
              <w:t xml:space="preserve">✓ Network programming: sockets, epoll, concurrent servers</w:t>
            </w:r>
          </w:p>
          <w:p>
            <w:pPr>
              <w:spacing w:after="25" w:before="25"/>
            </w:pPr>
            <w:r>
              <w:rPr>
                <w:rFonts w:ascii="Arial" w:cs="Arial" w:eastAsia="Arial" w:hAnsi="Arial"/>
                <w:color w:val="4A4A4A"/>
                <w:sz w:val="18"/>
                <w:szCs w:val="18"/>
              </w:rPr>
              <w:t xml:space="preserve">✓ Distributed systems: CAP theorem, Raft consensus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FDF3D0"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Programming Languages &amp; Theory</w:t>
            </w:r>
          </w:p>
          <w:p>
            <w:pPr>
              <w:spacing w:after="25" w:before="25"/>
            </w:pPr>
            <w:r>
              <w:rPr>
                <w:rFonts w:ascii="Arial" w:cs="Arial" w:eastAsia="Arial" w:hAnsi="Arial"/>
                <w:color w:val="4A4A4A"/>
                <w:sz w:val="18"/>
                <w:szCs w:val="18"/>
              </w:rPr>
              <w:t xml:space="preserve">✓ Formal grammars, lexing, parsing (LL, LR)</w:t>
            </w:r>
          </w:p>
          <w:p>
            <w:pPr>
              <w:spacing w:after="25" w:before="25"/>
            </w:pPr>
            <w:r>
              <w:rPr>
                <w:rFonts w:ascii="Arial" w:cs="Arial" w:eastAsia="Arial" w:hAnsi="Arial"/>
                <w:color w:val="4A4A4A"/>
                <w:sz w:val="18"/>
                <w:szCs w:val="18"/>
              </w:rPr>
              <w:t xml:space="preserve">✓ Type theory, type inference (Hindley-Milner)</w:t>
            </w:r>
          </w:p>
          <w:p>
            <w:pPr>
              <w:spacing w:after="25" w:before="25"/>
            </w:pPr>
            <w:r>
              <w:rPr>
                <w:rFonts w:ascii="Arial" w:cs="Arial" w:eastAsia="Arial" w:hAnsi="Arial"/>
                <w:color w:val="4A4A4A"/>
                <w:sz w:val="18"/>
                <w:szCs w:val="18"/>
              </w:rPr>
              <w:t xml:space="preserve">✓ Lambda calculus and the Y combinator</w:t>
            </w:r>
          </w:p>
          <w:p>
            <w:pPr>
              <w:spacing w:after="25" w:before="25"/>
            </w:pPr>
            <w:r>
              <w:rPr>
                <w:rFonts w:ascii="Arial" w:cs="Arial" w:eastAsia="Arial" w:hAnsi="Arial"/>
                <w:color w:val="4A4A4A"/>
                <w:sz w:val="18"/>
                <w:szCs w:val="18"/>
              </w:rPr>
              <w:t xml:space="preserve">✓ Garbage collection: mark-sweep, generational</w:t>
            </w:r>
          </w:p>
          <w:p>
            <w:pPr>
              <w:spacing w:after="25" w:before="25"/>
            </w:pPr>
            <w:r>
              <w:rPr>
                <w:rFonts w:ascii="Arial" w:cs="Arial" w:eastAsia="Arial" w:hAnsi="Arial"/>
                <w:color w:val="4A4A4A"/>
                <w:sz w:val="18"/>
                <w:szCs w:val="18"/>
              </w:rPr>
              <w:t xml:space="preserve">✓ SSA form and compiler optimizations</w:t>
            </w:r>
          </w:p>
          <w:p>
            <w:pPr>
              <w:spacing w:after="25" w:before="25"/>
            </w:pPr>
            <w:r>
              <w:rPr>
                <w:rFonts w:ascii="Arial" w:cs="Arial" w:eastAsia="Arial" w:hAnsi="Arial"/>
                <w:color w:val="4A4A4A"/>
                <w:sz w:val="18"/>
                <w:szCs w:val="18"/>
              </w:rPr>
              <w:t xml:space="preserve">✓ Functional programming in Haskell</w:t>
            </w:r>
          </w:p>
          <w:p>
            <w:pPr>
              <w:spacing w:after="25" w:before="25"/>
            </w:pPr>
            <w:r>
              <w:rPr>
                <w:rFonts w:ascii="Arial" w:cs="Arial" w:eastAsia="Arial" w:hAnsi="Arial"/>
                <w:color w:val="4A4A4A"/>
                <w:sz w:val="18"/>
                <w:szCs w:val="18"/>
              </w:rPr>
              <w:t xml:space="preserve">✓ Logic programming in Prolog</w:t>
            </w:r>
          </w:p>
          <w:p>
            <w:pPr>
              <w:spacing w:after="25" w:before="25"/>
            </w:pPr>
            <w:r>
              <w:rPr>
                <w:rFonts w:ascii="Arial" w:cs="Arial" w:eastAsia="Arial" w:hAnsi="Arial"/>
                <w:color w:val="4A4A4A"/>
                <w:sz w:val="18"/>
                <w:szCs w:val="18"/>
              </w:rPr>
              <w:t xml:space="preserve">✓ The Curry-Howard correspondence</w:t>
            </w:r>
          </w:p>
        </w:tc>
        <w:tc>
          <w:tcPr>
            <w:tcW w:type="dxa" w:w="4620"/>
            <w:tcBorders>
              <w:top w:val="none" w:color="FFFFFF" w:sz="0"/>
              <w:left w:val="none" w:color="FFFFFF" w:sz="0"/>
              <w:bottom w:val="none" w:color="FFFFFF" w:sz="0"/>
              <w:right w:val="none" w:color="FFFFFF" w:sz="0"/>
            </w:tcBorders>
            <w:shd w:fill="D5F0E0"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Mathematics &amp; Signals</w:t>
            </w:r>
          </w:p>
          <w:p>
            <w:pPr>
              <w:spacing w:after="25" w:before="25"/>
            </w:pPr>
            <w:r>
              <w:rPr>
                <w:rFonts w:ascii="Arial" w:cs="Arial" w:eastAsia="Arial" w:hAnsi="Arial"/>
                <w:color w:val="4A4A4A"/>
                <w:sz w:val="18"/>
                <w:szCs w:val="18"/>
              </w:rPr>
              <w:t xml:space="preserve">✓ Linear algebra: eigenvalues, SVD, least squares</w:t>
            </w:r>
          </w:p>
          <w:p>
            <w:pPr>
              <w:spacing w:after="25" w:before="25"/>
            </w:pPr>
            <w:r>
              <w:rPr>
                <w:rFonts w:ascii="Arial" w:cs="Arial" w:eastAsia="Arial" w:hAnsi="Arial"/>
                <w:color w:val="4A4A4A"/>
                <w:sz w:val="18"/>
                <w:szCs w:val="18"/>
              </w:rPr>
              <w:t xml:space="preserve">✓ Probability theory: distributions, Bayes, CLT</w:t>
            </w:r>
          </w:p>
          <w:p>
            <w:pPr>
              <w:spacing w:after="25" w:before="25"/>
            </w:pPr>
            <w:r>
              <w:rPr>
                <w:rFonts w:ascii="Arial" w:cs="Arial" w:eastAsia="Arial" w:hAnsi="Arial"/>
                <w:color w:val="4A4A4A"/>
                <w:sz w:val="18"/>
                <w:szCs w:val="18"/>
              </w:rPr>
              <w:t xml:space="preserve">✓ Statistics: estimation, hypothesis testing, regression</w:t>
            </w:r>
          </w:p>
          <w:p>
            <w:pPr>
              <w:spacing w:after="25" w:before="25"/>
            </w:pPr>
            <w:r>
              <w:rPr>
                <w:rFonts w:ascii="Arial" w:cs="Arial" w:eastAsia="Arial" w:hAnsi="Arial"/>
                <w:color w:val="4A4A4A"/>
                <w:sz w:val="18"/>
                <w:szCs w:val="18"/>
              </w:rPr>
              <w:t xml:space="preserve">✓ Markov chains and information entropy</w:t>
            </w:r>
          </w:p>
          <w:p>
            <w:pPr>
              <w:spacing w:after="25" w:before="25"/>
            </w:pPr>
            <w:r>
              <w:rPr>
                <w:rFonts w:ascii="Arial" w:cs="Arial" w:eastAsia="Arial" w:hAnsi="Arial"/>
                <w:color w:val="4A4A4A"/>
                <w:sz w:val="18"/>
                <w:szCs w:val="18"/>
              </w:rPr>
              <w:t xml:space="preserve">✓ LTI systems and convolution</w:t>
            </w:r>
          </w:p>
          <w:p>
            <w:pPr>
              <w:spacing w:after="25" w:before="25"/>
            </w:pPr>
            <w:r>
              <w:rPr>
                <w:rFonts w:ascii="Arial" w:cs="Arial" w:eastAsia="Arial" w:hAnsi="Arial"/>
                <w:color w:val="4A4A4A"/>
                <w:sz w:val="18"/>
                <w:szCs w:val="18"/>
              </w:rPr>
              <w:t xml:space="preserve">✓ Fourier transform and the FFT algorithm</w:t>
            </w:r>
          </w:p>
          <w:p>
            <w:pPr>
              <w:spacing w:after="25" w:before="25"/>
            </w:pPr>
            <w:r>
              <w:rPr>
                <w:rFonts w:ascii="Arial" w:cs="Arial" w:eastAsia="Arial" w:hAnsi="Arial"/>
                <w:color w:val="4A4A4A"/>
                <w:sz w:val="18"/>
                <w:szCs w:val="18"/>
              </w:rPr>
              <w:t xml:space="preserve">✓ Nyquist sampling theorem</w:t>
            </w:r>
          </w:p>
          <w:p>
            <w:pPr>
              <w:spacing w:after="25" w:before="25"/>
            </w:pPr>
            <w:r>
              <w:rPr>
                <w:rFonts w:ascii="Arial" w:cs="Arial" w:eastAsia="Arial" w:hAnsi="Arial"/>
                <w:color w:val="4A4A4A"/>
                <w:sz w:val="18"/>
                <w:szCs w:val="18"/>
              </w:rPr>
              <w:t xml:space="preserve">✓ Digital filter design (FIR, IIR)</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Year 3 Preview: What Comes Next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Term</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Builds On Year 2 By...</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301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Theory of Computation (Automata, Computability, Complexity)</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3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Formalizes CS 101 computability and complexity with rigorous proofs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302</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Networks</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3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Extends CS 201 networking into protocols, routing, congestion control</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311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Compilers II: Full Implementation</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3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Completes the compiler from CS 211 with full optimizing backend</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321</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Database Systems</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3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Storage from CS 202 + linear algebra + probability → query optimization</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331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Artificial Intelligence</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3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Probability from MATH 251 + linear algebra + search → AI agents and ML</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341</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Security</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3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Extends CS 201/PROG 201 security into formal cryptography and protocols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MATH 341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Numerical Analysis</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3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Calculus + linear algebra → algorithms for scientific computing</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ECE 311</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Architecture II</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3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Extends CS 201 to superscalar, speculative execution, memory systems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You are now halfway through your undergraduate degree. The foundation — mathematical, computational, and systems — is in place. Year 3 is where you specialize: networks, databases, compilers, AI, security. Each Year 3 course draws on multiple Year 2 courses simultaneously. This is where the curriculum becomes a web rather than a ladder — and where deep understanding of the fundamentals pays dividends.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4" w:space="4"/>
      </w:pBdr>
    </w:pPr>
    <w:r>
      <w:rPr>
        <w:rFonts w:ascii="Arial" w:cs="Arial" w:eastAsia="Arial" w:hAnsi="Arial"/>
        <w:color w:val="4A4A4A"/>
        <w:sz w:val="16"/>
        <w:szCs w:val="16"/>
      </w:rPr>
      <w:t xml:space="preserve">CSE Degree Curriculum  ·  Year 2: Sophomore  ·  Systems, Theory &amp; Mathematics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BA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2026-06-26T05:03:08.337Z</dcterms:created>
  <dcterms:modified xsi:type="dcterms:W3CDTF">2026-06-26T05:03:08.354Z</dcterms:modified>
</cp:coreProperties>
</file>

<file path=docProps/custom.xml><?xml version="1.0" encoding="utf-8"?>
<Properties xmlns="http://schemas.openxmlformats.org/officeDocument/2006/custom-properties" xmlns:vt="http://schemas.openxmlformats.org/officeDocument/2006/docPropsVTypes"/>
</file>