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9B9C" w14:textId="37CABEE0" w:rsidR="004627E2" w:rsidRDefault="004627E2">
      <w:r w:rsidRPr="004627E2">
        <w:t>The Von Neumann model of a computer system</w:t>
      </w:r>
    </w:p>
    <w:p w14:paraId="2FC2780E" w14:textId="38223A98" w:rsidR="003B09E9" w:rsidRDefault="003B09E9">
      <w:r w:rsidRPr="003B09E9">
        <w:t xml:space="preserve">The model has the following basic features: </w:t>
      </w:r>
    </w:p>
    <w:p w14:paraId="41487DFA" w14:textId="77777777" w:rsidR="003B09E9" w:rsidRDefault="003B09E9">
      <w:r w:rsidRPr="003B09E9">
        <w:t xml:space="preserve">• There is a processor, a central processing unit. </w:t>
      </w:r>
    </w:p>
    <w:p w14:paraId="7E55107E" w14:textId="77777777" w:rsidR="003B09E9" w:rsidRDefault="003B09E9">
      <w:r w:rsidRPr="003B09E9">
        <w:t xml:space="preserve">• The processor has direct access to a memory. </w:t>
      </w:r>
    </w:p>
    <w:p w14:paraId="1F0012FC" w14:textId="77777777" w:rsidR="003B09E9" w:rsidRDefault="003B09E9">
      <w:r w:rsidRPr="003B09E9">
        <w:t xml:space="preserve">• The memory contains a 'stored program' (which can be replaced by another at any time) and the data required by the program. </w:t>
      </w:r>
    </w:p>
    <w:p w14:paraId="2AB68B0E" w14:textId="1F7857D6" w:rsidR="003B09E9" w:rsidRDefault="003B09E9">
      <w:r w:rsidRPr="003B09E9">
        <w:t xml:space="preserve">• The stored program consists of individual instructions. </w:t>
      </w:r>
    </w:p>
    <w:p w14:paraId="7D36B671" w14:textId="2EB9CC5B" w:rsidR="003B09E9" w:rsidRDefault="003B09E9">
      <w:r w:rsidRPr="003B09E9">
        <w:t>• The processor executes instructions sequentially.</w:t>
      </w:r>
    </w:p>
    <w:p w14:paraId="26BF2DD6" w14:textId="595DD297" w:rsidR="003B09E9" w:rsidRDefault="003B09E9">
      <w:r w:rsidRPr="003B09E9">
        <w:t>Components of the CPU</w:t>
      </w:r>
    </w:p>
    <w:p w14:paraId="42AAC4F5" w14:textId="6972428F" w:rsidR="003B09E9" w:rsidRDefault="003B09E9">
      <w:r w:rsidRPr="003B09E9">
        <w:t>The two major components of the CPU are the arithmetic and logic unit (ALU) (or Arithmetic Logic Unit) and the control unit.</w:t>
      </w:r>
      <w:r w:rsidRPr="003B09E9">
        <w:rPr>
          <w:noProof/>
        </w:rPr>
        <w:t xml:space="preserve"> </w:t>
      </w:r>
    </w:p>
    <w:p w14:paraId="7CA177CB" w14:textId="2536EE76" w:rsidR="003B09E9" w:rsidRDefault="003B09E9">
      <w:r w:rsidRPr="004627E2">
        <w:rPr>
          <w:b/>
          <w:bCs/>
        </w:rPr>
        <w:t>Registers</w:t>
      </w:r>
      <w:r>
        <w:rPr>
          <w:rFonts w:hint="eastAsia"/>
        </w:rPr>
        <w:t>:</w:t>
      </w:r>
      <w:r w:rsidRPr="003B09E9">
        <w:t xml:space="preserve"> are storage components which, because of their proximity to the ALU, allow very short access times. Each register has limited storage capacity, typically 16, 32 or 64 bits. A register is either general purpose or special purpose.</w:t>
      </w:r>
    </w:p>
    <w:p w14:paraId="405583F4" w14:textId="387C70BA" w:rsidR="004627E2" w:rsidRDefault="003B09E9">
      <w:r w:rsidRPr="004627E2">
        <w:rPr>
          <w:b/>
          <w:bCs/>
        </w:rPr>
        <w:t>Accumulator</w:t>
      </w:r>
      <w:r w:rsidRPr="003B09E9">
        <w:t>: a general-purpose register that stores a value before and after the execution of an instruction by the ALU</w:t>
      </w:r>
    </w:p>
    <w:p w14:paraId="02F20DEC" w14:textId="0B7F02C3" w:rsidR="004627E2" w:rsidRPr="004627E2" w:rsidRDefault="004627E2">
      <w:pPr>
        <w:rPr>
          <w:b/>
          <w:bCs/>
        </w:rPr>
      </w:pPr>
      <w:r w:rsidRPr="004627E2">
        <w:rPr>
          <w:b/>
          <w:bCs/>
        </w:rPr>
        <w:t xml:space="preserve">Registers in a simple CPU </w:t>
      </w:r>
      <w:bookmarkStart w:id="0" w:name="_GoBack"/>
      <w:bookmarkEnd w:id="0"/>
      <w:r w:rsidRPr="004627E2">
        <w:rPr>
          <w:b/>
          <w:bCs/>
        </w:rPr>
        <w:drawing>
          <wp:anchor distT="0" distB="0" distL="114300" distR="114300" simplePos="0" relativeHeight="251659264" behindDoc="1" locked="0" layoutInCell="1" allowOverlap="1" wp14:anchorId="399333DD" wp14:editId="42AE6F7D">
            <wp:simplePos x="0" y="0"/>
            <wp:positionH relativeFrom="margin">
              <wp:posOffset>0</wp:posOffset>
            </wp:positionH>
            <wp:positionV relativeFrom="paragraph">
              <wp:posOffset>212001</wp:posOffset>
            </wp:positionV>
            <wp:extent cx="3846195" cy="1761490"/>
            <wp:effectExtent l="0" t="0" r="1905" b="0"/>
            <wp:wrapTight wrapText="bothSides">
              <wp:wrapPolygon edited="0">
                <wp:start x="0" y="0"/>
                <wp:lineTo x="0" y="21257"/>
                <wp:lineTo x="21504" y="21257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7E2">
        <w:rPr>
          <w:b/>
          <w:bCs/>
        </w:rPr>
        <w:drawing>
          <wp:anchor distT="0" distB="0" distL="114300" distR="114300" simplePos="0" relativeHeight="251658240" behindDoc="1" locked="0" layoutInCell="1" allowOverlap="1" wp14:anchorId="298DF13D" wp14:editId="0B950D17">
            <wp:simplePos x="0" y="0"/>
            <wp:positionH relativeFrom="margin">
              <wp:posOffset>3912691</wp:posOffset>
            </wp:positionH>
            <wp:positionV relativeFrom="paragraph">
              <wp:posOffset>218610</wp:posOffset>
            </wp:positionV>
            <wp:extent cx="176149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257" y="21459"/>
                <wp:lineTo x="212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6513" w14:textId="411BE43A" w:rsidR="003B09E9" w:rsidRPr="003B09E9" w:rsidRDefault="003B09E9">
      <w:r w:rsidRPr="004627E2">
        <w:rPr>
          <w:b/>
          <w:bCs/>
        </w:rPr>
        <w:t>Bus</w:t>
      </w:r>
      <w:r>
        <w:t xml:space="preserve">: </w:t>
      </w:r>
      <w:r w:rsidRPr="003B09E9">
        <w:t>A bus is a parallel transmission component with each separate wire carrying a single bit, it is a mechanism for data to be transferred from one system component to another. The system bus allows data flow between the CPU, the memory, and input or output (I/O) devices.</w:t>
      </w:r>
    </w:p>
    <w:p w14:paraId="48512A07" w14:textId="2B5C6070" w:rsidR="003B09E9" w:rsidRDefault="003B09E9">
      <w:r w:rsidRPr="004627E2">
        <w:rPr>
          <w:b/>
          <w:bCs/>
        </w:rPr>
        <w:t>Address bus</w:t>
      </w:r>
      <w:r w:rsidRPr="003B09E9">
        <w:t>: a component that carries an address to the memory controller to identify a location in memory which is to be read from or written to</w:t>
      </w:r>
    </w:p>
    <w:p w14:paraId="65F00463" w14:textId="7809636D" w:rsidR="003B09E9" w:rsidRDefault="003B09E9">
      <w:r w:rsidRPr="004627E2">
        <w:rPr>
          <w:b/>
          <w:bCs/>
        </w:rPr>
        <w:t>Data bus</w:t>
      </w:r>
      <w:r w:rsidRPr="003B09E9">
        <w:t xml:space="preserve">: a component that carries data to and from the processor </w:t>
      </w:r>
    </w:p>
    <w:p w14:paraId="30DAEA79" w14:textId="62A43CE2" w:rsidR="004627E2" w:rsidRDefault="004627E2">
      <w:r w:rsidRPr="004627E2">
        <w:rPr>
          <w:b/>
          <w:bCs/>
        </w:rPr>
        <w:t>C</w:t>
      </w:r>
      <w:r w:rsidRPr="004627E2">
        <w:rPr>
          <w:b/>
          <w:bCs/>
        </w:rPr>
        <w:t>ontrol bus</w:t>
      </w:r>
      <w:r>
        <w:t>:</w:t>
      </w:r>
      <w:r w:rsidRPr="004627E2">
        <w:t xml:space="preserve"> </w:t>
      </w:r>
      <w:r w:rsidRPr="004627E2">
        <w:t>The control bus is another bidirectional bus which transmits a signal from the control unit to any other system component or transmits a signal to the control unit.</w:t>
      </w:r>
    </w:p>
    <w:p w14:paraId="65D11556" w14:textId="2BB3FEEF" w:rsidR="004627E2" w:rsidRDefault="003B09E9">
      <w:r w:rsidRPr="004627E2">
        <w:rPr>
          <w:b/>
          <w:bCs/>
        </w:rPr>
        <w:t>Word</w:t>
      </w:r>
      <w:r w:rsidRPr="003B09E9">
        <w:t>: a small number of bytes handled as a unit by the computer system</w:t>
      </w:r>
    </w:p>
    <w:p w14:paraId="58AEFBFD" w14:textId="77777777" w:rsidR="004627E2" w:rsidRDefault="004627E2">
      <w:r>
        <w:t>USB</w:t>
      </w:r>
      <w:r w:rsidRPr="004627E2">
        <w:t xml:space="preserve"> </w:t>
      </w:r>
    </w:p>
    <w:p w14:paraId="35CC36B5" w14:textId="4C060375" w:rsidR="004627E2" w:rsidRDefault="004627E2">
      <w:r w:rsidRPr="004627E2">
        <w:t>Any computer user could connect a peripheral and start using it straight away by the USB standard.</w:t>
      </w:r>
    </w:p>
    <w:p w14:paraId="26E4FC3D" w14:textId="77777777" w:rsidR="004627E2" w:rsidRDefault="004627E2" w:rsidP="004627E2">
      <w:r>
        <w:t>Some information about the USB standard:</w:t>
      </w:r>
    </w:p>
    <w:p w14:paraId="39AD7CF6" w14:textId="77777777" w:rsidR="004627E2" w:rsidRDefault="004627E2" w:rsidP="004627E2">
      <w:r>
        <w:t>• A hierarchy of connections is supported.</w:t>
      </w:r>
    </w:p>
    <w:p w14:paraId="4F9FCA2D" w14:textId="77777777" w:rsidR="004627E2" w:rsidRDefault="004627E2" w:rsidP="004627E2">
      <w:r>
        <w:t>• The computer is at the root of this hierarchy and can handle 127 attached devices.</w:t>
      </w:r>
    </w:p>
    <w:p w14:paraId="401BEDE6" w14:textId="77777777" w:rsidR="004627E2" w:rsidRDefault="004627E2" w:rsidP="004627E2">
      <w:r>
        <w:t>• Devices can be attached while the computer is switched on and are automatically configured for use.</w:t>
      </w:r>
    </w:p>
    <w:p w14:paraId="1DBF8496" w14:textId="3DB7E8A7" w:rsidR="004627E2" w:rsidRDefault="004627E2" w:rsidP="004627E2">
      <w:r>
        <w:rPr>
          <w:noProof/>
        </w:rPr>
        <w:drawing>
          <wp:anchor distT="0" distB="0" distL="114300" distR="114300" simplePos="0" relativeHeight="251660288" behindDoc="1" locked="0" layoutInCell="1" allowOverlap="1" wp14:anchorId="1E1AF6CA" wp14:editId="41A6F954">
            <wp:simplePos x="0" y="0"/>
            <wp:positionH relativeFrom="margin">
              <wp:align>left</wp:align>
            </wp:positionH>
            <wp:positionV relativeFrom="paragraph">
              <wp:posOffset>226199</wp:posOffset>
            </wp:positionV>
            <wp:extent cx="2557145" cy="3270885"/>
            <wp:effectExtent l="0" t="0" r="0" b="5715"/>
            <wp:wrapTight wrapText="bothSides">
              <wp:wrapPolygon edited="0">
                <wp:start x="0" y="0"/>
                <wp:lineTo x="0" y="21512"/>
                <wp:lineTo x="21402" y="21512"/>
                <wp:lineTo x="214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47" cy="32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• The standard has evolved, with USB 3.0 being the latest version.</w:t>
      </w:r>
    </w:p>
    <w:p w14:paraId="5365200A" w14:textId="698B0383" w:rsidR="004627E2" w:rsidRDefault="004627E2" w:rsidP="004627E2"/>
    <w:p w14:paraId="1512974D" w14:textId="05432F3B" w:rsidR="004627E2" w:rsidRDefault="004627E2" w:rsidP="004627E2"/>
    <w:p w14:paraId="7D779E21" w14:textId="70FA64ED" w:rsidR="004627E2" w:rsidRDefault="004627E2" w:rsidP="004627E2"/>
    <w:p w14:paraId="50FECB90" w14:textId="59D429B4" w:rsidR="004627E2" w:rsidRDefault="004627E2" w:rsidP="004627E2"/>
    <w:p w14:paraId="3B50C8CA" w14:textId="2533C487" w:rsidR="004627E2" w:rsidRDefault="004627E2" w:rsidP="004627E2"/>
    <w:p w14:paraId="4E072C09" w14:textId="04312991" w:rsidR="004627E2" w:rsidRDefault="004627E2" w:rsidP="004627E2"/>
    <w:p w14:paraId="6D146069" w14:textId="41C399F3" w:rsidR="004627E2" w:rsidRDefault="004627E2" w:rsidP="004627E2"/>
    <w:p w14:paraId="07F5D839" w14:textId="7D74A71E" w:rsidR="004627E2" w:rsidRDefault="004627E2" w:rsidP="004627E2"/>
    <w:p w14:paraId="7F3C34BD" w14:textId="43C026D4" w:rsidR="004627E2" w:rsidRDefault="004627E2" w:rsidP="004627E2"/>
    <w:p w14:paraId="3D9E69B5" w14:textId="014A24AB" w:rsidR="004627E2" w:rsidRDefault="004627E2" w:rsidP="004627E2"/>
    <w:p w14:paraId="146D546B" w14:textId="414C4B5D" w:rsidR="004627E2" w:rsidRDefault="004627E2" w:rsidP="004627E2"/>
    <w:p w14:paraId="26F4007F" w14:textId="79C3D1DD" w:rsidR="004627E2" w:rsidRDefault="004627E2" w:rsidP="004627E2"/>
    <w:p w14:paraId="6857014C" w14:textId="0405E337" w:rsidR="004627E2" w:rsidRDefault="004627E2" w:rsidP="004627E2">
      <w:r>
        <w:t>Summary</w:t>
      </w:r>
    </w:p>
    <w:p w14:paraId="7B8E3B41" w14:textId="77777777" w:rsidR="004627E2" w:rsidRDefault="004627E2" w:rsidP="004627E2">
      <w:r w:rsidRPr="004627E2">
        <w:t xml:space="preserve">• The von Neumann architecture for a computer system is based on the stored program concept. </w:t>
      </w:r>
    </w:p>
    <w:p w14:paraId="5C33BA2F" w14:textId="77777777" w:rsidR="004627E2" w:rsidRDefault="004627E2" w:rsidP="004627E2">
      <w:r w:rsidRPr="004627E2">
        <w:t xml:space="preserve">• The CPU contains a control unit, an arithmetic and logic unit, and registers. </w:t>
      </w:r>
    </w:p>
    <w:p w14:paraId="4466B02F" w14:textId="77777777" w:rsidR="004627E2" w:rsidRDefault="004627E2" w:rsidP="004627E2">
      <w:r w:rsidRPr="004627E2">
        <w:t xml:space="preserve">• Registers can be special purpose or general purpose. </w:t>
      </w:r>
    </w:p>
    <w:p w14:paraId="381FDA35" w14:textId="77777777" w:rsidR="004627E2" w:rsidRDefault="004627E2" w:rsidP="004627E2">
      <w:r w:rsidRPr="004627E2">
        <w:t xml:space="preserve">• The status register has individual bits acting as condition flags. </w:t>
      </w:r>
    </w:p>
    <w:p w14:paraId="43E7E58E" w14:textId="77777777" w:rsidR="004627E2" w:rsidRDefault="004627E2" w:rsidP="004627E2">
      <w:r w:rsidRPr="004627E2">
        <w:t xml:space="preserve">• The system bus contains the data, address and control buses. </w:t>
      </w:r>
    </w:p>
    <w:p w14:paraId="64A472C3" w14:textId="77777777" w:rsidR="004627E2" w:rsidRDefault="004627E2" w:rsidP="004627E2">
      <w:r w:rsidRPr="004627E2">
        <w:t xml:space="preserve">• A universal serial bus (USB) port can be used to attach peripheral devices. </w:t>
      </w:r>
    </w:p>
    <w:p w14:paraId="380BDB37" w14:textId="77777777" w:rsidR="004627E2" w:rsidRDefault="004627E2" w:rsidP="004627E2">
      <w:r w:rsidRPr="004627E2">
        <w:t xml:space="preserve">• Instructions are handled by the fetch-execute cycle. </w:t>
      </w:r>
    </w:p>
    <w:p w14:paraId="36D69F26" w14:textId="77777777" w:rsidR="004627E2" w:rsidRDefault="004627E2" w:rsidP="004627E2">
      <w:r w:rsidRPr="004627E2">
        <w:t xml:space="preserve">• Register transfer notation is used to describe data transfers. </w:t>
      </w:r>
    </w:p>
    <w:p w14:paraId="70EA7651" w14:textId="39E5901E" w:rsidR="004627E2" w:rsidRDefault="004627E2" w:rsidP="004627E2">
      <w:r w:rsidRPr="004627E2">
        <w:t>• If an interrupt is detected, control passes to an interrupt-handling routine.</w:t>
      </w:r>
    </w:p>
    <w:sectPr w:rsidR="0046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E9"/>
    <w:rsid w:val="0030224E"/>
    <w:rsid w:val="003B09E9"/>
    <w:rsid w:val="0046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7B0B"/>
  <w15:chartTrackingRefBased/>
  <w15:docId w15:val="{3314929C-C496-465F-96A1-3EC6FE8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Lisa</dc:creator>
  <cp:keywords/>
  <dc:description/>
  <cp:lastModifiedBy>Xu Lisa</cp:lastModifiedBy>
  <cp:revision>1</cp:revision>
  <dcterms:created xsi:type="dcterms:W3CDTF">2019-11-29T02:44:00Z</dcterms:created>
  <dcterms:modified xsi:type="dcterms:W3CDTF">2019-11-29T03:07:00Z</dcterms:modified>
</cp:coreProperties>
</file>