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2E53CC" w14:textId="77777777" w:rsidR="008B67BD" w:rsidRDefault="008B67BD"/>
    <w:p w14:paraId="05AB6913" w14:textId="77777777" w:rsidR="008B67BD" w:rsidRDefault="008B67BD"/>
    <w:p w14:paraId="00000001" w14:textId="23516C10" w:rsidR="00C92B11" w:rsidRPr="00400D39" w:rsidRDefault="00400D39" w:rsidP="00400D39">
      <w:pPr>
        <w:jc w:val="center"/>
        <w:rPr>
          <w:b/>
          <w:bCs/>
          <w:i/>
          <w:iCs/>
          <w:sz w:val="36"/>
          <w:szCs w:val="36"/>
        </w:rPr>
      </w:pPr>
      <w:bookmarkStart w:id="0" w:name="_GoBack"/>
      <w:r w:rsidRPr="00400D39">
        <w:rPr>
          <w:b/>
          <w:bCs/>
          <w:i/>
          <w:iCs/>
          <w:sz w:val="36"/>
          <w:szCs w:val="36"/>
        </w:rPr>
        <w:t>Company Profile</w:t>
      </w:r>
    </w:p>
    <w:bookmarkEnd w:id="0"/>
    <w:p w14:paraId="00000002" w14:textId="77777777" w:rsidR="00C92B11" w:rsidRDefault="00C92B11"/>
    <w:p w14:paraId="00000003" w14:textId="77777777" w:rsidR="00C92B11" w:rsidRPr="00400D39" w:rsidRDefault="00400D39">
      <w:pPr>
        <w:rPr>
          <w:b/>
          <w:bCs/>
          <w:sz w:val="28"/>
          <w:szCs w:val="28"/>
        </w:rPr>
      </w:pPr>
      <w:r w:rsidRPr="00400D39">
        <w:rPr>
          <w:b/>
          <w:bCs/>
          <w:sz w:val="28"/>
          <w:szCs w:val="28"/>
        </w:rPr>
        <w:t>Introduction</w:t>
      </w:r>
    </w:p>
    <w:p w14:paraId="00000004" w14:textId="77777777" w:rsidR="00C92B11" w:rsidRDefault="00C92B11"/>
    <w:p w14:paraId="00000005" w14:textId="77777777" w:rsidR="00C92B11" w:rsidRDefault="00400D39">
      <w:r w:rsidRPr="00400D39">
        <w:rPr>
          <w:b/>
          <w:bCs/>
          <w:i/>
          <w:iCs/>
          <w:sz w:val="32"/>
          <w:szCs w:val="32"/>
        </w:rPr>
        <w:t>ENJAZ</w:t>
      </w:r>
      <w:r>
        <w:t xml:space="preserve"> is a dynamic and innovative company committed to excellence in the oil and gas industry. Our mission is to provide high-quality products and services that meet the diverse needs of our clients. With a focus on advanced technology and customer satisfa</w:t>
      </w:r>
      <w:r>
        <w:t>ction, we strive to lead the market in all our areas of expertise.</w:t>
      </w:r>
    </w:p>
    <w:p w14:paraId="00000006" w14:textId="77777777" w:rsidR="00C92B11" w:rsidRDefault="00C92B11"/>
    <w:p w14:paraId="00000007" w14:textId="77777777" w:rsidR="00C92B11" w:rsidRDefault="00400D39">
      <w:r>
        <w:t>Objectives and Goals</w:t>
      </w:r>
    </w:p>
    <w:p w14:paraId="00000008" w14:textId="77777777" w:rsidR="00C92B11" w:rsidRDefault="00C92B11"/>
    <w:p w14:paraId="00000009" w14:textId="77777777" w:rsidR="00C92B11" w:rsidRDefault="00400D39">
      <w:r w:rsidRPr="00400D39">
        <w:rPr>
          <w:b/>
          <w:bCs/>
          <w:i/>
          <w:iCs/>
          <w:sz w:val="32"/>
          <w:szCs w:val="32"/>
        </w:rPr>
        <w:t>At ENJAZ</w:t>
      </w:r>
      <w:r>
        <w:t xml:space="preserve">, our primary objectives and goals are </w:t>
      </w:r>
      <w:proofErr w:type="spellStart"/>
      <w:r>
        <w:t>centered</w:t>
      </w:r>
      <w:proofErr w:type="spellEnd"/>
      <w:r>
        <w:t xml:space="preserve"> around the following activities:</w:t>
      </w:r>
    </w:p>
    <w:p w14:paraId="0000000A" w14:textId="77777777" w:rsidR="00C92B11" w:rsidRDefault="00C92B11"/>
    <w:p w14:paraId="0000000B" w14:textId="77777777" w:rsidR="00C92B11" w:rsidRDefault="00400D39">
      <w:r>
        <w:t>1. Manufacturing and Production: We manufacture and produce equipment for th</w:t>
      </w:r>
      <w:r>
        <w:t>e oil and gas industry, along with their accessories, ensuring top-notch quality and reliability. Our products are distributed both locally and internationally.</w:t>
      </w:r>
    </w:p>
    <w:p w14:paraId="0000000C" w14:textId="77777777" w:rsidR="00C92B11" w:rsidRDefault="00C92B11"/>
    <w:p w14:paraId="0000000D" w14:textId="77777777" w:rsidR="00C92B11" w:rsidRDefault="00400D39">
      <w:r>
        <w:t>2. Medical Supplies: We import a wide range of medical supplies, catering to the needs of heal</w:t>
      </w:r>
      <w:r>
        <w:t>thcare providers and institutions.</w:t>
      </w:r>
    </w:p>
    <w:p w14:paraId="0000000E" w14:textId="77777777" w:rsidR="00C92B11" w:rsidRDefault="00C92B11"/>
    <w:p w14:paraId="0000000F" w14:textId="77777777" w:rsidR="00C92B11" w:rsidRDefault="00400D39">
      <w:r>
        <w:t>3. Oilfield Chemicals: We import and supply essential chemicals required for oilfield operations, supporting the efficient functioning of the industry.</w:t>
      </w:r>
    </w:p>
    <w:p w14:paraId="00000010" w14:textId="77777777" w:rsidR="00C92B11" w:rsidRDefault="00C92B11"/>
    <w:p w14:paraId="00000011" w14:textId="77777777" w:rsidR="00C92B11" w:rsidRDefault="00400D39">
      <w:r>
        <w:t>4. Laboratory Equipment: Our company imports and supplies specializ</w:t>
      </w:r>
      <w:r>
        <w:t>ed equipment for scientific laboratories, including medical, chemical, and environmental labs.</w:t>
      </w:r>
    </w:p>
    <w:p w14:paraId="00000012" w14:textId="77777777" w:rsidR="00C92B11" w:rsidRDefault="00C92B11"/>
    <w:p w14:paraId="00000013" w14:textId="77777777" w:rsidR="00C92B11" w:rsidRDefault="00400D39">
      <w:r>
        <w:t>5. Scientific Literature: We provide all necessary scientific books related to our specialties, ensuring our clients have access to the latest knowledge and res</w:t>
      </w:r>
      <w:r>
        <w:t>earch.</w:t>
      </w:r>
    </w:p>
    <w:p w14:paraId="00000014" w14:textId="77777777" w:rsidR="00C92B11" w:rsidRDefault="00C92B11"/>
    <w:p w14:paraId="1797D169" w14:textId="77777777" w:rsidR="008B67BD" w:rsidRDefault="008B67BD"/>
    <w:p w14:paraId="3927FDC7" w14:textId="77777777" w:rsidR="008B67BD" w:rsidRDefault="008B67BD"/>
    <w:p w14:paraId="7654E186" w14:textId="77777777" w:rsidR="008B67BD" w:rsidRDefault="008B67BD"/>
    <w:p w14:paraId="4F15320F" w14:textId="77777777" w:rsidR="008B67BD" w:rsidRDefault="008B67BD"/>
    <w:p w14:paraId="00000015" w14:textId="315CC598" w:rsidR="00C92B11" w:rsidRDefault="00400D39">
      <w:r>
        <w:t>6. HVAC and Electronics: We import, supply, install, and maintain air conditioning, refrigeration, and electronic equipment, offering comprehensive solutions for diverse needs.</w:t>
      </w:r>
    </w:p>
    <w:p w14:paraId="00000016" w14:textId="77777777" w:rsidR="00C92B11" w:rsidRDefault="00C92B11"/>
    <w:p w14:paraId="00000017" w14:textId="77777777" w:rsidR="00C92B11" w:rsidRDefault="00400D39">
      <w:r>
        <w:t>7. Firefighting Equipment: We import, supply, and install top-tier fir</w:t>
      </w:r>
      <w:r>
        <w:t>efighting equipment to ensure safety and compliance with regulations.</w:t>
      </w:r>
    </w:p>
    <w:p w14:paraId="00000018" w14:textId="77777777" w:rsidR="00C92B11" w:rsidRDefault="00C92B11"/>
    <w:p w14:paraId="00000019" w14:textId="77777777" w:rsidR="00C92B11" w:rsidRDefault="00400D39">
      <w:r>
        <w:t>8. Firefighting Equipment: We import and supply the necessary services for the transportation and movement of oil and gas, ensuring efficiency and safety.</w:t>
      </w:r>
    </w:p>
    <w:p w14:paraId="0000001A" w14:textId="77777777" w:rsidR="00C92B11" w:rsidRDefault="00C92B11"/>
    <w:p w14:paraId="0000001B" w14:textId="77777777" w:rsidR="00C92B11" w:rsidRDefault="00400D39">
      <w:r>
        <w:t>9. Freight Forwarding and Log</w:t>
      </w:r>
      <w:r>
        <w:t>istics: We offer services for the transportation, loading, and unloading of oil and gas products, streamlining logistics and operations.</w:t>
      </w:r>
    </w:p>
    <w:p w14:paraId="0000001C" w14:textId="77777777" w:rsidR="00C92B11" w:rsidRDefault="00C92B11"/>
    <w:p w14:paraId="0000001D" w14:textId="77777777" w:rsidR="00C92B11" w:rsidRDefault="00400D39">
      <w:r>
        <w:t>10. Refining Equipment: Our company imports oil and gas refining equipment and its accessories, carrying out all neces</w:t>
      </w:r>
      <w:r>
        <w:t>sary work for its operation and maintenance.</w:t>
      </w:r>
    </w:p>
    <w:p w14:paraId="0000001E" w14:textId="77777777" w:rsidR="00C92B11" w:rsidRDefault="00C92B11"/>
    <w:p w14:paraId="0000001F" w14:textId="77777777" w:rsidR="00C92B11" w:rsidRDefault="00400D39">
      <w:r>
        <w:t>11. Freight Services: We provide comprehensive freight forwarding, loading, and unloading services to meet the needs of our clients.</w:t>
      </w:r>
    </w:p>
    <w:p w14:paraId="00000020" w14:textId="77777777" w:rsidR="00C92B11" w:rsidRDefault="00C92B11"/>
    <w:p w14:paraId="00000021" w14:textId="77777777" w:rsidR="00C92B11" w:rsidRDefault="00400D39">
      <w:r>
        <w:t>12. Petroleum Stations: We open and manage petroleum stations and their accessories, offering complete solutions for fuel distribution and related services.</w:t>
      </w:r>
    </w:p>
    <w:p w14:paraId="00000022" w14:textId="77777777" w:rsidR="00C92B11" w:rsidRDefault="00C92B11"/>
    <w:p w14:paraId="00000023" w14:textId="77777777" w:rsidR="00C92B11" w:rsidRDefault="00400D39">
      <w:r>
        <w:t>13. Transportation Services: We supply specialized oil and gas transportation services, ensuring s</w:t>
      </w:r>
      <w:r>
        <w:t>afe and efficient delivery.</w:t>
      </w:r>
    </w:p>
    <w:p w14:paraId="00000024" w14:textId="77777777" w:rsidR="00C92B11" w:rsidRDefault="00C92B11"/>
    <w:p w14:paraId="00000025" w14:textId="77777777" w:rsidR="00C92B11" w:rsidRDefault="00400D39">
      <w:r>
        <w:t>14. Oil and Gas Distribution: We are involved in the supply and distribution of oil and gas, meeting the energy needs of various sectors.</w:t>
      </w:r>
    </w:p>
    <w:p w14:paraId="00000026" w14:textId="77777777" w:rsidR="00C92B11" w:rsidRDefault="00C92B11"/>
    <w:p w14:paraId="72AED06D" w14:textId="77777777" w:rsidR="00400D39" w:rsidRDefault="00400D39"/>
    <w:p w14:paraId="19EF5F0C" w14:textId="77777777" w:rsidR="00400D39" w:rsidRDefault="00400D39"/>
    <w:p w14:paraId="100E9E82" w14:textId="77777777" w:rsidR="00400D39" w:rsidRDefault="00400D39"/>
    <w:p w14:paraId="00000027" w14:textId="0F1E14BF" w:rsidR="00C92B11" w:rsidRDefault="00400D39">
      <w:r>
        <w:t>15. Partnerships and Collaborations: Our company engages in all necessary and related ac</w:t>
      </w:r>
      <w:r>
        <w:t>tivities to achieve our objectives. We are open to partnerships and collaborations with other entities, both locally and internationally, to enhance our operations and expand our reach.</w:t>
      </w:r>
    </w:p>
    <w:p w14:paraId="00000028" w14:textId="77777777" w:rsidR="00C92B11" w:rsidRDefault="00C92B11"/>
    <w:p w14:paraId="379EEDA7" w14:textId="77777777" w:rsidR="008B67BD" w:rsidRDefault="008B67BD"/>
    <w:p w14:paraId="692915D0" w14:textId="77777777" w:rsidR="008B67BD" w:rsidRDefault="008B67BD"/>
    <w:p w14:paraId="00000029" w14:textId="670FEDF7" w:rsidR="00C92B11" w:rsidRPr="00400D39" w:rsidRDefault="00400D39">
      <w:pPr>
        <w:rPr>
          <w:b/>
          <w:bCs/>
          <w:i/>
          <w:iCs/>
          <w:sz w:val="32"/>
          <w:szCs w:val="32"/>
        </w:rPr>
      </w:pPr>
      <w:r w:rsidRPr="00400D39">
        <w:rPr>
          <w:b/>
          <w:bCs/>
          <w:i/>
          <w:iCs/>
          <w:sz w:val="32"/>
          <w:szCs w:val="32"/>
        </w:rPr>
        <w:t>Governance and Management</w:t>
      </w:r>
    </w:p>
    <w:p w14:paraId="0000002A" w14:textId="77777777" w:rsidR="00C92B11" w:rsidRDefault="00C92B11"/>
    <w:p w14:paraId="0000002B" w14:textId="77777777" w:rsidR="00C92B11" w:rsidRDefault="00400D39">
      <w:r>
        <w:t>The governance structure of ENJAZ is desig</w:t>
      </w:r>
      <w:r>
        <w:t xml:space="preserve">ned to ensure efficient management and strategic decision-making. The general assembly of the company selects the board of directors, which consists of members with the required technical and administrative expertise to manage the company effectively. The </w:t>
      </w:r>
      <w:r>
        <w:t>board of directors holds full authority to manage the company, represent it in all matters, and conduct business within the company's scope of work.</w:t>
      </w:r>
    </w:p>
    <w:p w14:paraId="0000002C" w14:textId="77777777" w:rsidR="00C92B11" w:rsidRDefault="00C92B11"/>
    <w:p w14:paraId="0000002D" w14:textId="77777777" w:rsidR="00C92B11" w:rsidRDefault="00C92B11"/>
    <w:p w14:paraId="0000002E" w14:textId="77777777" w:rsidR="00C92B11" w:rsidRPr="00400D39" w:rsidRDefault="00400D39">
      <w:pPr>
        <w:rPr>
          <w:b/>
          <w:bCs/>
          <w:i/>
          <w:iCs/>
          <w:sz w:val="32"/>
          <w:szCs w:val="32"/>
        </w:rPr>
      </w:pPr>
      <w:r w:rsidRPr="00400D39">
        <w:rPr>
          <w:b/>
          <w:bCs/>
          <w:i/>
          <w:iCs/>
          <w:sz w:val="32"/>
          <w:szCs w:val="32"/>
        </w:rPr>
        <w:t>Conclusion</w:t>
      </w:r>
    </w:p>
    <w:p w14:paraId="0000002F" w14:textId="77777777" w:rsidR="00C92B11" w:rsidRDefault="00400D39">
      <w:r w:rsidRPr="00400D39">
        <w:rPr>
          <w:b/>
          <w:bCs/>
          <w:sz w:val="32"/>
          <w:szCs w:val="32"/>
        </w:rPr>
        <w:t>ENJAZ</w:t>
      </w:r>
      <w:r>
        <w:t xml:space="preserve"> is dedicated to innovation, quality, and customer satisfaction. Our comprehensive range </w:t>
      </w:r>
      <w:r>
        <w:t>of products and services, combined with our commitment to excellence, positions us as a leader in the oil and gas industry. We look forward to continuing our growth and success, driven by our core values and the trust of our clients.</w:t>
      </w:r>
    </w:p>
    <w:sectPr w:rsidR="00C92B1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Times New Roman"/>
    <w:charset w:val="00"/>
    <w:family w:val="auto"/>
    <w:pitch w:val="default"/>
  </w:font>
  <w:font w:name="Play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B11"/>
    <w:rsid w:val="00400D39"/>
    <w:rsid w:val="008B67BD"/>
    <w:rsid w:val="00C9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F9B8D1"/>
  <w15:docId w15:val="{CA17AD96-0C50-4A5D-9271-E504E194D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ptos" w:eastAsia="Aptos" w:hAnsi="Aptos" w:cs="Aptos"/>
        <w:sz w:val="24"/>
        <w:szCs w:val="24"/>
        <w:lang w:val="en-GB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rPr>
      <w:color w:val="595959"/>
      <w:sz w:val="28"/>
      <w:szCs w:val="28"/>
    </w:rPr>
  </w:style>
  <w:style w:type="paragraph" w:styleId="a5">
    <w:name w:val="Balloon Text"/>
    <w:basedOn w:val="a"/>
    <w:link w:val="Char"/>
    <w:uiPriority w:val="99"/>
    <w:semiHidden/>
    <w:unhideWhenUsed/>
    <w:rsid w:val="00400D39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5"/>
    <w:uiPriority w:val="99"/>
    <w:semiHidden/>
    <w:rsid w:val="00400D39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564</Words>
  <Characters>3220</Characters>
  <Application>Microsoft Office Word</Application>
  <DocSecurity>0</DocSecurity>
  <Lines>26</Lines>
  <Paragraphs>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SACC</Company>
  <LinksUpToDate>false</LinksUpToDate>
  <CharactersWithSpaces>3777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Maher</cp:lastModifiedBy>
  <cp:revision>4</cp:revision>
  <cp:lastPrinted>2024-12-07T13:01:00Z</cp:lastPrinted>
  <dcterms:created xsi:type="dcterms:W3CDTF">2024-12-07T12:44:00Z</dcterms:created>
  <dcterms:modified xsi:type="dcterms:W3CDTF">2024-12-07T13:04:00Z</dcterms:modified>
</cp:coreProperties>
</file>