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2634" w14:textId="77777777" w:rsidR="00C967A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bookmarkStart w:id="0" w:name="_Hlk149502307"/>
      <w:bookmarkStart w:id="1" w:name="_Toc507062080"/>
      <w:bookmarkStart w:id="2" w:name="_Toc507062156"/>
      <w:bookmarkStart w:id="3" w:name="_Toc507062753"/>
      <w:r w:rsidRPr="00633A38">
        <w:rPr>
          <w:sz w:val="24"/>
          <w:szCs w:val="24"/>
        </w:rPr>
        <w:t xml:space="preserve">МИНИСТЕРСТВО НАУКИ И ВЫСШЕГО ОБРАЗОВАНИЯ </w:t>
      </w:r>
    </w:p>
    <w:p w14:paraId="2A7149AD" w14:textId="4C1AD7B5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РОССИЙСКОЙ ФЕДЕРАЦИИ</w:t>
      </w:r>
    </w:p>
    <w:p w14:paraId="57244E0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федеральное государственное бюджетное образовательное</w:t>
      </w:r>
    </w:p>
    <w:p w14:paraId="26D18C9A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учреждение высшего образования</w:t>
      </w:r>
    </w:p>
    <w:p w14:paraId="500BBCAC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«Казанский национальный исследовательский технический</w:t>
      </w:r>
    </w:p>
    <w:p w14:paraId="6D51EC5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университет им. А.Н. Туполева – КАИ»</w:t>
      </w:r>
    </w:p>
    <w:p w14:paraId="7AE3FDD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  <w:r w:rsidRPr="00633A38">
        <w:rPr>
          <w:sz w:val="24"/>
          <w:szCs w:val="24"/>
        </w:rPr>
        <w:t>(КНИТУ – КАИ)</w:t>
      </w:r>
    </w:p>
    <w:p w14:paraId="178D6132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5D6710A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EBB571D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6409BC24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64838B4A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838A66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42612FD7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751B35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18A17A67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633A38">
        <w:rPr>
          <w:rFonts w:eastAsia="Times New Roman"/>
          <w:b/>
          <w:lang w:eastAsia="ru-RU"/>
        </w:rPr>
        <w:t xml:space="preserve">ВЫПУСКНАЯ КВАЛИФИКАЦИОННАЯ РАБОТА </w:t>
      </w:r>
    </w:p>
    <w:p w14:paraId="05E17319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</w:p>
    <w:p w14:paraId="350949F8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по дополнительной профессиональной программе профессиональной переподготовки</w:t>
      </w:r>
    </w:p>
    <w:p w14:paraId="4067784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5C7EE734" w14:textId="5452B41B" w:rsidR="004637EA" w:rsidRPr="00633A38" w:rsidRDefault="004637EA" w:rsidP="004637E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0E5E3C">
        <w:rPr>
          <w:rFonts w:eastAsia="Times New Roman"/>
          <w:lang w:eastAsia="ru-RU"/>
        </w:rPr>
        <w:t>«</w:t>
      </w:r>
      <w:r w:rsidR="00510065" w:rsidRPr="00510065">
        <w:rPr>
          <w:rFonts w:eastAsia="Times New Roman"/>
          <w:lang w:eastAsia="ru-RU"/>
        </w:rPr>
        <w:t>Data science. Искусственный интеллект</w:t>
      </w:r>
      <w:r w:rsidRPr="000E5E3C">
        <w:rPr>
          <w:rFonts w:eastAsia="Times New Roman"/>
          <w:lang w:eastAsia="ru-RU"/>
        </w:rPr>
        <w:t>»</w:t>
      </w:r>
    </w:p>
    <w:p w14:paraId="0B78AFC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</w:p>
    <w:p w14:paraId="7F243D05" w14:textId="77777777" w:rsidR="00510065" w:rsidRPr="00BE745C" w:rsidRDefault="00934EDD" w:rsidP="00510065">
      <w:pPr>
        <w:spacing w:line="240" w:lineRule="auto"/>
        <w:ind w:firstLine="0"/>
        <w:contextualSpacing w:val="0"/>
        <w:jc w:val="center"/>
      </w:pPr>
      <w:r w:rsidRPr="00633A38">
        <w:rPr>
          <w:rFonts w:eastAsia="Times New Roman"/>
          <w:lang w:eastAsia="ru-RU"/>
        </w:rPr>
        <w:t xml:space="preserve">по теме: </w:t>
      </w:r>
      <w:r w:rsidRPr="00BE745C">
        <w:rPr>
          <w:rFonts w:eastAsia="Times New Roman"/>
          <w:lang w:eastAsia="ru-RU"/>
        </w:rPr>
        <w:t>«</w:t>
      </w:r>
      <w:r w:rsidR="00510065" w:rsidRPr="00BE745C">
        <w:t>Бинарная классификация для предиктивного</w:t>
      </w:r>
    </w:p>
    <w:p w14:paraId="2FFD1341" w14:textId="2C45D41E" w:rsidR="00934EDD" w:rsidRPr="00BE745C" w:rsidRDefault="00510065" w:rsidP="00510065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BE745C">
        <w:t>обслуживания оборудования</w:t>
      </w:r>
      <w:r w:rsidR="00934EDD" w:rsidRPr="00BE745C">
        <w:rPr>
          <w:rFonts w:eastAsia="Times New Roman"/>
          <w:lang w:eastAsia="ru-RU"/>
        </w:rPr>
        <w:t>»</w:t>
      </w:r>
    </w:p>
    <w:p w14:paraId="1AD87EE8" w14:textId="77777777" w:rsidR="00934EDD" w:rsidRDefault="00934EDD" w:rsidP="00934EDD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afa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934EDD" w:rsidRPr="0049216F" w14:paraId="363C2390" w14:textId="77777777" w:rsidTr="00EB25B3">
        <w:trPr>
          <w:trHeight w:val="1279"/>
        </w:trPr>
        <w:tc>
          <w:tcPr>
            <w:tcW w:w="4961" w:type="dxa"/>
          </w:tcPr>
          <w:p w14:paraId="7E893908" w14:textId="77777777" w:rsidR="00EB25B3" w:rsidRDefault="00934EDD" w:rsidP="00EB25B3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633A38">
              <w:rPr>
                <w:b/>
              </w:rPr>
              <w:t>Работу выполнил:</w:t>
            </w:r>
          </w:p>
          <w:p w14:paraId="715DF54B" w14:textId="50CD91B9" w:rsidR="00934EDD" w:rsidRPr="00633A38" w:rsidRDefault="00BE745C" w:rsidP="00EB25B3">
            <w:pPr>
              <w:spacing w:line="240" w:lineRule="auto"/>
              <w:ind w:firstLine="0"/>
              <w:jc w:val="left"/>
            </w:pPr>
            <w:r>
              <w:t>Родионов Алексей Петрович</w:t>
            </w:r>
            <w:r w:rsidR="00EB25B3">
              <w:br/>
            </w:r>
            <w:r w:rsidR="00EC5478">
              <w:t>5203</w:t>
            </w:r>
          </w:p>
          <w:p w14:paraId="3C983528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  <w:rPr>
                <w:i/>
              </w:rPr>
            </w:pPr>
          </w:p>
        </w:tc>
      </w:tr>
      <w:tr w:rsidR="00934EDD" w:rsidRPr="0049216F" w14:paraId="2808DC98" w14:textId="77777777" w:rsidTr="004637EA">
        <w:tc>
          <w:tcPr>
            <w:tcW w:w="4961" w:type="dxa"/>
          </w:tcPr>
          <w:p w14:paraId="3C2D1199" w14:textId="77777777" w:rsidR="00934EDD" w:rsidRPr="00633A38" w:rsidRDefault="00934EDD" w:rsidP="00EB25B3">
            <w:pPr>
              <w:spacing w:line="240" w:lineRule="auto"/>
              <w:ind w:firstLine="0"/>
              <w:jc w:val="left"/>
            </w:pPr>
          </w:p>
        </w:tc>
      </w:tr>
      <w:tr w:rsidR="00934EDD" w:rsidRPr="0049216F" w14:paraId="11B2A767" w14:textId="77777777" w:rsidTr="004637EA">
        <w:tc>
          <w:tcPr>
            <w:tcW w:w="4961" w:type="dxa"/>
          </w:tcPr>
          <w:p w14:paraId="77038E07" w14:textId="77777777" w:rsidR="00934EDD" w:rsidRPr="007F2A0E" w:rsidRDefault="00934EDD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7F2A0E">
              <w:rPr>
                <w:b/>
              </w:rPr>
              <w:t>Руководитель выпускной квалификационной работы:</w:t>
            </w:r>
          </w:p>
          <w:p w14:paraId="5E6CA870" w14:textId="61065C96" w:rsidR="00934EDD" w:rsidRPr="00633A38" w:rsidRDefault="007F2A0E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7F2A0E">
              <w:rPr>
                <w:bCs/>
              </w:rPr>
              <w:t>к.т.н</w:t>
            </w:r>
            <w:r w:rsidR="00EB25B3" w:rsidRPr="007F2A0E">
              <w:rPr>
                <w:bCs/>
              </w:rPr>
              <w:t xml:space="preserve">, </w:t>
            </w:r>
            <w:r w:rsidRPr="007F2A0E">
              <w:rPr>
                <w:bCs/>
              </w:rPr>
              <w:t xml:space="preserve">доцент </w:t>
            </w:r>
            <w:r w:rsidR="00C967A8">
              <w:rPr>
                <w:bCs/>
              </w:rPr>
              <w:t>Смирнова Гульнара Сергеевна</w:t>
            </w:r>
            <w:r w:rsidR="00EB25B3">
              <w:rPr>
                <w:bCs/>
              </w:rPr>
              <w:t xml:space="preserve"> </w:t>
            </w:r>
          </w:p>
          <w:p w14:paraId="0986C14F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</w:pPr>
          </w:p>
        </w:tc>
      </w:tr>
      <w:tr w:rsidR="00934EDD" w14:paraId="06EC45E2" w14:textId="77777777" w:rsidTr="004637EA">
        <w:tc>
          <w:tcPr>
            <w:tcW w:w="4961" w:type="dxa"/>
          </w:tcPr>
          <w:p w14:paraId="0DCCDAA3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934EDD" w14:paraId="3C746B8B" w14:textId="77777777" w:rsidTr="004637EA">
        <w:tc>
          <w:tcPr>
            <w:tcW w:w="4961" w:type="dxa"/>
          </w:tcPr>
          <w:p w14:paraId="31419817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</w:tbl>
    <w:p w14:paraId="594E8E62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5B92C1B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BDDCDDE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72F911F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6DF1313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6EB9E51" w14:textId="77777777" w:rsidR="00934EDD" w:rsidRPr="00114CA8" w:rsidRDefault="00934EDD" w:rsidP="00934EDD">
      <w:pPr>
        <w:spacing w:line="276" w:lineRule="auto"/>
        <w:ind w:firstLine="0"/>
        <w:contextualSpacing w:val="0"/>
        <w:rPr>
          <w:rFonts w:eastAsia="Times New Roman"/>
          <w:lang w:eastAsia="ru-RU"/>
        </w:rPr>
      </w:pPr>
    </w:p>
    <w:p w14:paraId="682537CE" w14:textId="1A0315E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Казань</w:t>
      </w:r>
      <w:r w:rsidR="00F87F5E">
        <w:rPr>
          <w:rFonts w:eastAsia="Times New Roman"/>
          <w:lang w:eastAsia="ru-RU"/>
        </w:rPr>
        <w:t xml:space="preserve"> 202</w:t>
      </w:r>
      <w:bookmarkEnd w:id="0"/>
      <w:bookmarkEnd w:id="1"/>
      <w:bookmarkEnd w:id="2"/>
      <w:bookmarkEnd w:id="3"/>
      <w:r w:rsidR="008F3B63">
        <w:rPr>
          <w:rFonts w:eastAsia="Times New Roman"/>
          <w:lang w:eastAsia="ru-RU"/>
        </w:rPr>
        <w:t>5</w:t>
      </w:r>
    </w:p>
    <w:p w14:paraId="2B64D917" w14:textId="4555933F" w:rsidR="00756ED3" w:rsidRDefault="00756ED3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2100833431"/>
        <w:docPartObj>
          <w:docPartGallery w:val="Table of Contents"/>
          <w:docPartUnique/>
        </w:docPartObj>
      </w:sdtPr>
      <w:sdtEndPr/>
      <w:sdtContent>
        <w:p w14:paraId="28E5D422" w14:textId="47293CAC" w:rsidR="00C174BC" w:rsidRPr="006B0E82" w:rsidRDefault="00C174BC">
          <w:pPr>
            <w:pStyle w:val="af9"/>
            <w:rPr>
              <w:color w:val="auto"/>
            </w:rPr>
          </w:pPr>
          <w:r w:rsidRPr="006B0E82">
            <w:rPr>
              <w:color w:val="auto"/>
            </w:rPr>
            <w:t>Оглавление</w:t>
          </w:r>
        </w:p>
        <w:p w14:paraId="57BE59F0" w14:textId="59953BBB" w:rsidR="009617C6" w:rsidRDefault="00C174BC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6877" w:history="1">
            <w:r w:rsidR="009617C6" w:rsidRPr="0021690E">
              <w:rPr>
                <w:rStyle w:val="a6"/>
                <w:rFonts w:eastAsia="Times New Roman"/>
                <w:bCs/>
              </w:rPr>
              <w:t>ВВЕДЕНИЕ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3</w:t>
            </w:r>
            <w:r w:rsidR="009617C6">
              <w:rPr>
                <w:webHidden/>
              </w:rPr>
              <w:fldChar w:fldCharType="end"/>
            </w:r>
          </w:hyperlink>
        </w:p>
        <w:p w14:paraId="3C8D22CE" w14:textId="7AA9F64F" w:rsidR="009617C6" w:rsidRDefault="003F6BA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78" w:history="1">
            <w:r w:rsidR="009617C6" w:rsidRPr="0021690E">
              <w:rPr>
                <w:rStyle w:val="a6"/>
                <w:rFonts w:eastAsia="Times New Roman"/>
                <w:bCs/>
              </w:rPr>
              <w:t>ОСНОВНАЯ ЧАСТЬ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_Toc188126878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4</w:t>
            </w:r>
            <w:r w:rsidR="009617C6">
              <w:rPr>
                <w:webHidden/>
              </w:rPr>
              <w:fldChar w:fldCharType="end"/>
            </w:r>
          </w:hyperlink>
        </w:p>
        <w:p w14:paraId="0D7D11C7" w14:textId="742C5491" w:rsidR="009617C6" w:rsidRDefault="003F6BA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79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Описание датасета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_Toc188126879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4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121FCA13" w14:textId="37AAD88F" w:rsidR="009617C6" w:rsidRDefault="003F6BA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0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Предобработка данных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_Toc188126880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4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6897F904" w14:textId="0857C181" w:rsidR="009617C6" w:rsidRDefault="003F6BA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1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Разделение данных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_Toc188126881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4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2938FE8C" w14:textId="0AE33CB5" w:rsidR="009617C6" w:rsidRDefault="003F6BA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2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Обучение модели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_Toc188126882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4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0A8A1083" w14:textId="7376248C" w:rsidR="009617C6" w:rsidRDefault="003F6BA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3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Оценка модели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_Toc188126883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5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6DA82849" w14:textId="39EC396E" w:rsidR="009617C6" w:rsidRDefault="003F6BA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4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Streamlit-приложение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_Toc188126884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5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671E6949" w14:textId="36E54D4F" w:rsidR="009617C6" w:rsidRDefault="003F6BA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5" w:history="1">
            <w:r w:rsidR="009617C6" w:rsidRPr="0021690E">
              <w:rPr>
                <w:rStyle w:val="a6"/>
                <w:rFonts w:eastAsia="Times New Roman"/>
                <w:bCs/>
              </w:rPr>
              <w:t>ЗАКЛЮЧЕНИЕ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_Toc188126885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6</w:t>
            </w:r>
            <w:r w:rsidR="009617C6">
              <w:rPr>
                <w:webHidden/>
              </w:rPr>
              <w:fldChar w:fldCharType="end"/>
            </w:r>
          </w:hyperlink>
        </w:p>
        <w:p w14:paraId="14B9FD99" w14:textId="73D9C7C7" w:rsidR="009617C6" w:rsidRDefault="003F6BA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6" w:history="1">
            <w:r w:rsidR="009617C6" w:rsidRPr="0021690E">
              <w:rPr>
                <w:rStyle w:val="a6"/>
                <w:rFonts w:eastAsia="Times New Roman"/>
                <w:bCs/>
              </w:rPr>
              <w:t>СПИСОК ЛИТЕРАТУРЫ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_Toc188126886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7</w:t>
            </w:r>
            <w:r w:rsidR="009617C6">
              <w:rPr>
                <w:webHidden/>
              </w:rPr>
              <w:fldChar w:fldCharType="end"/>
            </w:r>
          </w:hyperlink>
        </w:p>
        <w:p w14:paraId="3E429586" w14:textId="08A626C9" w:rsidR="009617C6" w:rsidRDefault="003F6BA2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7" w:history="1">
            <w:r w:rsidR="009617C6" w:rsidRPr="0021690E">
              <w:rPr>
                <w:rStyle w:val="a6"/>
              </w:rPr>
              <w:t>Приложение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_Toc188126887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8</w:t>
            </w:r>
            <w:r w:rsidR="009617C6">
              <w:rPr>
                <w:webHidden/>
              </w:rPr>
              <w:fldChar w:fldCharType="end"/>
            </w:r>
          </w:hyperlink>
        </w:p>
        <w:p w14:paraId="1407DD8B" w14:textId="1B6EFF56" w:rsidR="00C174BC" w:rsidRDefault="00C174BC">
          <w:r>
            <w:rPr>
              <w:b/>
              <w:bCs/>
            </w:rPr>
            <w:fldChar w:fldCharType="end"/>
          </w:r>
        </w:p>
      </w:sdtContent>
    </w:sdt>
    <w:p w14:paraId="185068BC" w14:textId="6921B28F" w:rsidR="006B0E82" w:rsidRDefault="006B0E82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32A775B5" w14:textId="19D4EB3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4" w:name="_Toc188126877"/>
      <w:r w:rsidRPr="00592899">
        <w:rPr>
          <w:rFonts w:eastAsia="Times New Roman"/>
          <w:b/>
          <w:bCs/>
          <w:lang w:eastAsia="ru-RU"/>
        </w:rPr>
        <w:lastRenderedPageBreak/>
        <w:t>ВВЕДЕНИЕ</w:t>
      </w:r>
      <w:bookmarkEnd w:id="4"/>
    </w:p>
    <w:p w14:paraId="427CE27D" w14:textId="77777777" w:rsidR="00176126" w:rsidRDefault="006D7413" w:rsidP="006D74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Цель данного проекта ؙ— разработать модель машинного обучения, которая предсказывает, произойдёт ли отказ оборудования (</w:t>
      </w:r>
      <w:r>
        <w:rPr>
          <w:lang w:val="en-US"/>
        </w:rPr>
        <w:t>Target</w:t>
      </w:r>
      <w:r w:rsidRPr="006D7413">
        <w:t xml:space="preserve"> = 1) </w:t>
      </w:r>
      <w:r>
        <w:t xml:space="preserve">или нет </w:t>
      </w:r>
      <w:r w:rsidRPr="006D7413">
        <w:t>(</w:t>
      </w:r>
      <w:r>
        <w:rPr>
          <w:lang w:val="en-US"/>
        </w:rPr>
        <w:t>Target</w:t>
      </w:r>
      <w:r w:rsidRPr="006D7413">
        <w:t xml:space="preserve"> = 0)</w:t>
      </w:r>
      <w:r>
        <w:t xml:space="preserve">, Результаты работы оформить в виде многостраничного </w:t>
      </w:r>
      <w:r>
        <w:rPr>
          <w:lang w:val="en-US"/>
        </w:rPr>
        <w:t>Streamlit</w:t>
      </w:r>
      <w:r w:rsidRPr="006D7413">
        <w:t>-</w:t>
      </w:r>
      <w:r>
        <w:t xml:space="preserve">приложения с использованием </w:t>
      </w:r>
      <w:r>
        <w:rPr>
          <w:lang w:val="en-US"/>
        </w:rPr>
        <w:t>st</w:t>
      </w:r>
      <w:r w:rsidRPr="006D7413">
        <w:t>.</w:t>
      </w:r>
      <w:r>
        <w:rPr>
          <w:lang w:val="en-US"/>
        </w:rPr>
        <w:t>navigation</w:t>
      </w:r>
      <w:r w:rsidRPr="006D7413">
        <w:t xml:space="preserve"> </w:t>
      </w:r>
      <w:r>
        <w:t xml:space="preserve">и </w:t>
      </w:r>
      <w:r>
        <w:rPr>
          <w:lang w:val="en-US"/>
        </w:rPr>
        <w:t>st</w:t>
      </w:r>
      <w:r w:rsidRPr="006D7413">
        <w:t>.</w:t>
      </w:r>
      <w:r>
        <w:rPr>
          <w:lang w:val="en-US"/>
        </w:rPr>
        <w:t>Page</w:t>
      </w:r>
      <w:r w:rsidRPr="006D7413">
        <w:t>.</w:t>
      </w:r>
      <w:r>
        <w:t xml:space="preserve"> </w:t>
      </w:r>
    </w:p>
    <w:p w14:paraId="0760CB91" w14:textId="46BC57B0" w:rsidR="009617C6" w:rsidRDefault="006D7413" w:rsidP="006D74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Уметь предсказывать произойдёт ли отказ оборудования является важной задачей в промышленности. Благодаря этой возможности возможные неисправности обнаруживаются заранее, и предотвращаются потенциальные ошибки. Таким Образом, производственные объекты имеют возможность максимально сократить незапланированные простои.</w:t>
      </w:r>
    </w:p>
    <w:p w14:paraId="4A81AEEC" w14:textId="2081AE47" w:rsidR="009617C6" w:rsidRPr="009617C6" w:rsidRDefault="006D7413" w:rsidP="00176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  <w:rPr>
          <w:rFonts w:eastAsia="Times New Roman"/>
          <w:color w:val="000000"/>
          <w:lang w:eastAsia="ru-RU"/>
        </w:rPr>
      </w:pPr>
      <w:r>
        <w:t xml:space="preserve">Ссылка на </w:t>
      </w:r>
      <w:r>
        <w:rPr>
          <w:lang w:val="en-US"/>
        </w:rPr>
        <w:t>git</w:t>
      </w:r>
      <w:r w:rsidR="00176126" w:rsidRPr="00176126">
        <w:t>-</w:t>
      </w:r>
      <w:r w:rsidR="00176126">
        <w:t>репозиторий</w:t>
      </w:r>
      <w:r w:rsidR="00176126" w:rsidRPr="00176126">
        <w:t>:</w:t>
      </w:r>
      <w:r w:rsidR="00176126" w:rsidRPr="006E1510">
        <w:t xml:space="preserve"> </w:t>
      </w:r>
    </w:p>
    <w:p w14:paraId="2E6E79BE" w14:textId="77777777" w:rsidR="00592899" w:rsidRPr="00592899" w:rsidRDefault="00592899" w:rsidP="00592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contextualSpacing w:val="0"/>
        <w:rPr>
          <w:rFonts w:eastAsia="Times New Roman"/>
          <w:color w:val="000000"/>
          <w:sz w:val="24"/>
          <w:szCs w:val="24"/>
          <w:lang w:eastAsia="ru-RU"/>
        </w:rPr>
      </w:pPr>
      <w:r w:rsidRPr="00592899">
        <w:rPr>
          <w:rFonts w:eastAsia="Times New Roman"/>
          <w:szCs w:val="24"/>
          <w:lang w:eastAsia="ru-RU"/>
        </w:rPr>
        <w:br w:type="page"/>
      </w:r>
    </w:p>
    <w:p w14:paraId="5F413581" w14:textId="7777777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5" w:name="_heading=h.3znysh7" w:colFirst="0" w:colLast="0"/>
      <w:bookmarkStart w:id="6" w:name="_Toc188126878"/>
      <w:bookmarkEnd w:id="5"/>
      <w:r w:rsidRPr="00592899">
        <w:rPr>
          <w:rFonts w:eastAsia="Times New Roman"/>
          <w:b/>
          <w:bCs/>
          <w:lang w:eastAsia="ru-RU"/>
        </w:rPr>
        <w:lastRenderedPageBreak/>
        <w:t>ОСНОВНАЯ ЧАСТЬ</w:t>
      </w:r>
      <w:bookmarkEnd w:id="6"/>
    </w:p>
    <w:p w14:paraId="63AE7AA4" w14:textId="77777777" w:rsidR="00592899" w:rsidRPr="00592899" w:rsidRDefault="00592899" w:rsidP="00592899">
      <w:pPr>
        <w:spacing w:line="240" w:lineRule="auto"/>
        <w:contextualSpacing w:val="0"/>
        <w:rPr>
          <w:rFonts w:eastAsia="Times New Roman"/>
          <w:szCs w:val="24"/>
          <w:lang w:eastAsia="ru-RU"/>
        </w:rPr>
      </w:pPr>
    </w:p>
    <w:p w14:paraId="21B6893E" w14:textId="68E8281F" w:rsidR="00592899" w:rsidRDefault="00C174BC" w:rsidP="0046040C">
      <w:pPr>
        <w:pStyle w:val="afb"/>
        <w:rPr>
          <w:rFonts w:eastAsia="Times New Roman"/>
          <w:szCs w:val="24"/>
          <w:lang w:eastAsia="ru-RU"/>
        </w:rPr>
      </w:pPr>
      <w:bookmarkStart w:id="7" w:name="_Toc188126879"/>
      <w:r w:rsidRPr="00C174BC">
        <w:rPr>
          <w:rFonts w:eastAsia="Times New Roman"/>
          <w:lang w:eastAsia="ru-RU"/>
        </w:rPr>
        <w:t>Описание датасета</w:t>
      </w:r>
      <w:bookmarkEnd w:id="7"/>
    </w:p>
    <w:p w14:paraId="263E6D13" w14:textId="0D3F95BD" w:rsidR="00D41359" w:rsidRPr="006E1510" w:rsidRDefault="00D41359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данном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проекте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использовался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датасет</w:t>
      </w:r>
      <w:r w:rsidRPr="006E1510"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szCs w:val="24"/>
          <w:lang w:val="en-US" w:eastAsia="ru-RU"/>
        </w:rPr>
        <w:t>AI</w:t>
      </w:r>
      <w:r w:rsidRPr="006E1510">
        <w:rPr>
          <w:rFonts w:eastAsia="Times New Roman"/>
          <w:szCs w:val="24"/>
          <w:lang w:eastAsia="ru-RU"/>
        </w:rPr>
        <w:t>4</w:t>
      </w:r>
      <w:r>
        <w:rPr>
          <w:rFonts w:eastAsia="Times New Roman"/>
          <w:szCs w:val="24"/>
          <w:lang w:val="en-US" w:eastAsia="ru-RU"/>
        </w:rPr>
        <w:t>I</w:t>
      </w:r>
      <w:r w:rsidRPr="006E1510">
        <w:rPr>
          <w:rFonts w:eastAsia="Times New Roman"/>
          <w:szCs w:val="24"/>
          <w:lang w:eastAsia="ru-RU"/>
        </w:rPr>
        <w:t xml:space="preserve"> 2020 </w:t>
      </w:r>
      <w:r>
        <w:rPr>
          <w:rFonts w:eastAsia="Times New Roman"/>
          <w:szCs w:val="24"/>
          <w:lang w:val="en-US" w:eastAsia="ru-RU"/>
        </w:rPr>
        <w:t>Predictive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Maintenance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Dataset</w:t>
      </w:r>
      <w:r w:rsidRPr="006E1510">
        <w:rPr>
          <w:rFonts w:eastAsia="Times New Roman"/>
          <w:szCs w:val="24"/>
          <w:lang w:eastAsia="ru-RU"/>
        </w:rPr>
        <w:t xml:space="preserve">». </w:t>
      </w:r>
      <w:r>
        <w:rPr>
          <w:rFonts w:eastAsia="Times New Roman"/>
          <w:szCs w:val="24"/>
          <w:lang w:eastAsia="ru-RU"/>
        </w:rPr>
        <w:t>доступен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по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ссылке</w:t>
      </w:r>
      <w:r w:rsidRPr="006E1510">
        <w:rPr>
          <w:rFonts w:eastAsia="Times New Roman"/>
          <w:szCs w:val="24"/>
          <w:lang w:eastAsia="ru-RU"/>
        </w:rPr>
        <w:t xml:space="preserve"> </w:t>
      </w:r>
      <w:hyperlink r:id="rId8" w:history="1">
        <w:r w:rsidRPr="00D41359">
          <w:rPr>
            <w:rStyle w:val="a6"/>
            <w:rFonts w:eastAsia="Times New Roman"/>
            <w:szCs w:val="24"/>
            <w:lang w:val="en-US" w:eastAsia="ru-RU"/>
          </w:rPr>
          <w:t>Predictive</w:t>
        </w:r>
        <w:r w:rsidRPr="006E1510">
          <w:rPr>
            <w:rStyle w:val="a6"/>
            <w:rFonts w:eastAsia="Times New Roman"/>
            <w:szCs w:val="24"/>
            <w:lang w:eastAsia="ru-RU"/>
          </w:rPr>
          <w:t xml:space="preserve"> </w:t>
        </w:r>
        <w:r w:rsidRPr="00D41359">
          <w:rPr>
            <w:rStyle w:val="a6"/>
            <w:rFonts w:eastAsia="Times New Roman"/>
            <w:szCs w:val="24"/>
            <w:lang w:val="en-US" w:eastAsia="ru-RU"/>
          </w:rPr>
          <w:t>Maintenance</w:t>
        </w:r>
        <w:r w:rsidRPr="006E1510">
          <w:rPr>
            <w:rStyle w:val="a6"/>
            <w:rFonts w:eastAsia="Times New Roman"/>
            <w:szCs w:val="24"/>
            <w:lang w:eastAsia="ru-RU"/>
          </w:rPr>
          <w:t xml:space="preserve"> </w:t>
        </w:r>
        <w:r w:rsidRPr="00D41359">
          <w:rPr>
            <w:rStyle w:val="a6"/>
            <w:rFonts w:eastAsia="Times New Roman"/>
            <w:szCs w:val="24"/>
            <w:lang w:val="en-US" w:eastAsia="ru-RU"/>
          </w:rPr>
          <w:t>Dataset</w:t>
        </w:r>
      </w:hyperlink>
      <w:r w:rsidRPr="006E1510">
        <w:rPr>
          <w:rFonts w:eastAsia="Times New Roman"/>
          <w:szCs w:val="24"/>
          <w:lang w:eastAsia="ru-RU"/>
        </w:rPr>
        <w:t xml:space="preserve">. </w:t>
      </w:r>
    </w:p>
    <w:p w14:paraId="5B603CA4" w14:textId="2054D4A2" w:rsidR="00D41359" w:rsidRDefault="00D41359" w:rsidP="006B0E82">
      <w:pPr>
        <w:spacing w:line="276" w:lineRule="auto"/>
        <w:contextualSpacing w:val="0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Переменные </w:t>
      </w:r>
      <w:r>
        <w:rPr>
          <w:rFonts w:eastAsia="Times New Roman"/>
          <w:szCs w:val="24"/>
          <w:lang w:val="en-US" w:eastAsia="ru-RU"/>
        </w:rPr>
        <w:t>(Features):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973"/>
        <w:gridCol w:w="1380"/>
        <w:gridCol w:w="3158"/>
        <w:gridCol w:w="1417"/>
        <w:gridCol w:w="844"/>
      </w:tblGrid>
      <w:tr w:rsidR="00D41359" w14:paraId="0EE30320" w14:textId="77777777" w:rsidTr="00D21688">
        <w:tc>
          <w:tcPr>
            <w:tcW w:w="1572" w:type="dxa"/>
          </w:tcPr>
          <w:p w14:paraId="3C8A4F9C" w14:textId="710DB2F1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Название переменной</w:t>
            </w:r>
          </w:p>
        </w:tc>
        <w:tc>
          <w:tcPr>
            <w:tcW w:w="973" w:type="dxa"/>
          </w:tcPr>
          <w:p w14:paraId="211CE1C0" w14:textId="12BC2730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Роль</w:t>
            </w:r>
          </w:p>
        </w:tc>
        <w:tc>
          <w:tcPr>
            <w:tcW w:w="1380" w:type="dxa"/>
          </w:tcPr>
          <w:p w14:paraId="6C0D4090" w14:textId="584E08B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Тип данных</w:t>
            </w:r>
          </w:p>
        </w:tc>
        <w:tc>
          <w:tcPr>
            <w:tcW w:w="3158" w:type="dxa"/>
          </w:tcPr>
          <w:p w14:paraId="5372CEE5" w14:textId="5E72DB66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1417" w:type="dxa"/>
          </w:tcPr>
          <w:p w14:paraId="76780752" w14:textId="0591E211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Единицы измерения</w:t>
            </w:r>
          </w:p>
        </w:tc>
        <w:tc>
          <w:tcPr>
            <w:tcW w:w="844" w:type="dxa"/>
          </w:tcPr>
          <w:p w14:paraId="75BDD6B6" w14:textId="0742E408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Пропущенные значения</w:t>
            </w:r>
          </w:p>
        </w:tc>
      </w:tr>
      <w:tr w:rsidR="00D41359" w:rsidRPr="00D41359" w14:paraId="126778E3" w14:textId="77777777" w:rsidTr="00D21688">
        <w:tc>
          <w:tcPr>
            <w:tcW w:w="1572" w:type="dxa"/>
          </w:tcPr>
          <w:p w14:paraId="3B9C5A0A" w14:textId="24FB79A6" w:rsidR="00D41359" w:rsidRPr="00D21688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U</w:t>
            </w:r>
            <w:r w:rsidR="00D21688">
              <w:rPr>
                <w:rFonts w:eastAsia="Times New Roman"/>
                <w:szCs w:val="24"/>
                <w:lang w:val="en-US" w:eastAsia="ru-RU"/>
              </w:rPr>
              <w:t>DI</w:t>
            </w:r>
          </w:p>
        </w:tc>
        <w:tc>
          <w:tcPr>
            <w:tcW w:w="973" w:type="dxa"/>
          </w:tcPr>
          <w:p w14:paraId="78370540" w14:textId="5BF3CFAD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ID</w:t>
            </w:r>
          </w:p>
        </w:tc>
        <w:tc>
          <w:tcPr>
            <w:tcW w:w="1380" w:type="dxa"/>
          </w:tcPr>
          <w:p w14:paraId="71D15D5C" w14:textId="16012684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07F78F08" w14:textId="63C7ACB2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Уникальный идентификатор записи (от 1 до 10000).</w:t>
            </w:r>
          </w:p>
        </w:tc>
        <w:tc>
          <w:tcPr>
            <w:tcW w:w="1417" w:type="dxa"/>
          </w:tcPr>
          <w:p w14:paraId="3F36DC14" w14:textId="7E39263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844" w:type="dxa"/>
          </w:tcPr>
          <w:p w14:paraId="36A5D19E" w14:textId="5BE6F6A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8DDD488" w14:textId="77777777" w:rsidTr="00D21688">
        <w:tc>
          <w:tcPr>
            <w:tcW w:w="1572" w:type="dxa"/>
          </w:tcPr>
          <w:p w14:paraId="269551D1" w14:textId="70EAAABE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Product ID</w:t>
            </w:r>
          </w:p>
        </w:tc>
        <w:tc>
          <w:tcPr>
            <w:tcW w:w="973" w:type="dxa"/>
          </w:tcPr>
          <w:p w14:paraId="49707EFD" w14:textId="66E84994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ID</w:t>
            </w:r>
          </w:p>
        </w:tc>
        <w:tc>
          <w:tcPr>
            <w:tcW w:w="1380" w:type="dxa"/>
          </w:tcPr>
          <w:p w14:paraId="7BC4955C" w14:textId="1F3E2A26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Categorical</w:t>
            </w:r>
          </w:p>
        </w:tc>
        <w:tc>
          <w:tcPr>
            <w:tcW w:w="3158" w:type="dxa"/>
          </w:tcPr>
          <w:p w14:paraId="3FA2E860" w14:textId="7544202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Идентификатор продукта (</w:t>
            </w:r>
            <w:r>
              <w:rPr>
                <w:rFonts w:eastAsia="Times New Roman"/>
                <w:szCs w:val="24"/>
                <w:lang w:val="en-US" w:eastAsia="ru-RU"/>
              </w:rPr>
              <w:t>L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M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H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) </w:t>
            </w:r>
            <w:r>
              <w:rPr>
                <w:rFonts w:eastAsia="Times New Roman"/>
                <w:szCs w:val="24"/>
                <w:lang w:eastAsia="ru-RU"/>
              </w:rPr>
              <w:t>и серийный номер</w:t>
            </w:r>
            <w:r w:rsidRPr="00D41359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1417" w:type="dxa"/>
          </w:tcPr>
          <w:p w14:paraId="67B991C0" w14:textId="2BA6A2BF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5195BA6" w14:textId="55110BB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13BBA3FC" w14:textId="77777777" w:rsidTr="00D21688">
        <w:tc>
          <w:tcPr>
            <w:tcW w:w="1572" w:type="dxa"/>
          </w:tcPr>
          <w:p w14:paraId="012F4E76" w14:textId="51652B7E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Type</w:t>
            </w:r>
          </w:p>
        </w:tc>
        <w:tc>
          <w:tcPr>
            <w:tcW w:w="973" w:type="dxa"/>
          </w:tcPr>
          <w:p w14:paraId="0EE1AB4F" w14:textId="7EAA4652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0275B026" w14:textId="58937CDF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Categorical</w:t>
            </w:r>
          </w:p>
        </w:tc>
        <w:tc>
          <w:tcPr>
            <w:tcW w:w="3158" w:type="dxa"/>
          </w:tcPr>
          <w:p w14:paraId="77F3547E" w14:textId="1A95E0B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Тип продукта (</w:t>
            </w:r>
            <w:r>
              <w:rPr>
                <w:rFonts w:eastAsia="Times New Roman"/>
                <w:szCs w:val="24"/>
                <w:lang w:val="en-US" w:eastAsia="ru-RU"/>
              </w:rPr>
              <w:t>L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M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H</w:t>
            </w:r>
            <w:r w:rsidRPr="00D41359">
              <w:rPr>
                <w:rFonts w:eastAsia="Times New Roman"/>
                <w:szCs w:val="24"/>
                <w:lang w:eastAsia="ru-RU"/>
              </w:rPr>
              <w:t>).</w:t>
            </w:r>
          </w:p>
        </w:tc>
        <w:tc>
          <w:tcPr>
            <w:tcW w:w="1417" w:type="dxa"/>
          </w:tcPr>
          <w:p w14:paraId="4CFD4E30" w14:textId="02DB1E5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2CAD69AC" w14:textId="47868709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647C636E" w14:textId="77777777" w:rsidTr="00D21688">
        <w:tc>
          <w:tcPr>
            <w:tcW w:w="1572" w:type="dxa"/>
          </w:tcPr>
          <w:p w14:paraId="208EAC60" w14:textId="15033029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Air temperature [K]</w:t>
            </w:r>
          </w:p>
        </w:tc>
        <w:tc>
          <w:tcPr>
            <w:tcW w:w="973" w:type="dxa"/>
          </w:tcPr>
          <w:p w14:paraId="1C77B0B3" w14:textId="68D7C1C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36C283FE" w14:textId="7CEE48B2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5F4E6D41" w14:textId="1D494F8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Температура окружающей среды.</w:t>
            </w:r>
          </w:p>
        </w:tc>
        <w:tc>
          <w:tcPr>
            <w:tcW w:w="1417" w:type="dxa"/>
          </w:tcPr>
          <w:p w14:paraId="5EC2497A" w14:textId="5EBED2D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Кельвины (К)</w:t>
            </w:r>
          </w:p>
        </w:tc>
        <w:tc>
          <w:tcPr>
            <w:tcW w:w="844" w:type="dxa"/>
          </w:tcPr>
          <w:p w14:paraId="5E89B89E" w14:textId="0D2B448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875A41A" w14:textId="77777777" w:rsidTr="00D21688">
        <w:tc>
          <w:tcPr>
            <w:tcW w:w="1572" w:type="dxa"/>
          </w:tcPr>
          <w:p w14:paraId="12FF7198" w14:textId="03BE672B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Process temperature [K]</w:t>
            </w:r>
          </w:p>
        </w:tc>
        <w:tc>
          <w:tcPr>
            <w:tcW w:w="973" w:type="dxa"/>
          </w:tcPr>
          <w:p w14:paraId="6CB586A5" w14:textId="0726C480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0AFB4B26" w14:textId="1D98422C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657EB729" w14:textId="714BFA8F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Рабочая температура процесса.</w:t>
            </w:r>
          </w:p>
        </w:tc>
        <w:tc>
          <w:tcPr>
            <w:tcW w:w="1417" w:type="dxa"/>
          </w:tcPr>
          <w:p w14:paraId="49458F3D" w14:textId="14530CD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Кельвины (К)</w:t>
            </w:r>
          </w:p>
        </w:tc>
        <w:tc>
          <w:tcPr>
            <w:tcW w:w="844" w:type="dxa"/>
          </w:tcPr>
          <w:p w14:paraId="0C94EDDB" w14:textId="0BF3ADDC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CD0A211" w14:textId="77777777" w:rsidTr="00D21688">
        <w:tc>
          <w:tcPr>
            <w:tcW w:w="1572" w:type="dxa"/>
          </w:tcPr>
          <w:p w14:paraId="64256677" w14:textId="3D16431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Rotational speed [rpm]</w:t>
            </w:r>
          </w:p>
        </w:tc>
        <w:tc>
          <w:tcPr>
            <w:tcW w:w="973" w:type="dxa"/>
          </w:tcPr>
          <w:p w14:paraId="09D8C816" w14:textId="7730C21D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5C80BA33" w14:textId="62F36A02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517417EF" w14:textId="596E234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Скорость вращения.</w:t>
            </w:r>
          </w:p>
        </w:tc>
        <w:tc>
          <w:tcPr>
            <w:tcW w:w="1417" w:type="dxa"/>
          </w:tcPr>
          <w:p w14:paraId="6DC70AC2" w14:textId="2CD2C221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обороты</w:t>
            </w:r>
            <w:r>
              <w:rPr>
                <w:rFonts w:eastAsia="Times New Roman"/>
                <w:szCs w:val="24"/>
                <w:lang w:val="en-US" w:eastAsia="ru-RU"/>
              </w:rPr>
              <w:t>/</w:t>
            </w:r>
            <w:r>
              <w:rPr>
                <w:rFonts w:eastAsia="Times New Roman"/>
                <w:szCs w:val="24"/>
                <w:lang w:eastAsia="ru-RU"/>
              </w:rPr>
              <w:t>мин (</w:t>
            </w:r>
            <w:r>
              <w:rPr>
                <w:rFonts w:eastAsia="Times New Roman"/>
                <w:szCs w:val="24"/>
                <w:lang w:val="en-US" w:eastAsia="ru-RU"/>
              </w:rPr>
              <w:t>rpm)</w:t>
            </w:r>
          </w:p>
        </w:tc>
        <w:tc>
          <w:tcPr>
            <w:tcW w:w="844" w:type="dxa"/>
          </w:tcPr>
          <w:p w14:paraId="07F493A4" w14:textId="3489972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602C4452" w14:textId="77777777" w:rsidTr="00D21688">
        <w:tc>
          <w:tcPr>
            <w:tcW w:w="1572" w:type="dxa"/>
          </w:tcPr>
          <w:p w14:paraId="7AE63572" w14:textId="326479A6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Torque</w:t>
            </w:r>
          </w:p>
        </w:tc>
        <w:tc>
          <w:tcPr>
            <w:tcW w:w="973" w:type="dxa"/>
          </w:tcPr>
          <w:p w14:paraId="6C9D5D5C" w14:textId="442197AD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6C137181" w14:textId="69E486E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40F64F09" w14:textId="3FC2112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Крутящий момент</w:t>
            </w:r>
          </w:p>
        </w:tc>
        <w:tc>
          <w:tcPr>
            <w:tcW w:w="1417" w:type="dxa"/>
          </w:tcPr>
          <w:p w14:paraId="4442D8C5" w14:textId="20E7578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Ньютон-метры (</w:t>
            </w:r>
            <w:r>
              <w:rPr>
                <w:rFonts w:eastAsia="Times New Roman"/>
                <w:szCs w:val="24"/>
                <w:lang w:val="en-US" w:eastAsia="ru-RU"/>
              </w:rPr>
              <w:t>Nm</w:t>
            </w:r>
            <w:r>
              <w:rPr>
                <w:rFonts w:eastAsia="Times New Roman"/>
                <w:szCs w:val="24"/>
                <w:lang w:eastAsia="ru-RU"/>
              </w:rPr>
              <w:t>)</w:t>
            </w:r>
          </w:p>
        </w:tc>
        <w:tc>
          <w:tcPr>
            <w:tcW w:w="844" w:type="dxa"/>
          </w:tcPr>
          <w:p w14:paraId="5382E8DD" w14:textId="2313C14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00CEE38C" w14:textId="77777777" w:rsidTr="00D21688">
        <w:tc>
          <w:tcPr>
            <w:tcW w:w="1572" w:type="dxa"/>
          </w:tcPr>
          <w:p w14:paraId="1D45D60F" w14:textId="342C3CE1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Tool wear [min]</w:t>
            </w:r>
          </w:p>
        </w:tc>
        <w:tc>
          <w:tcPr>
            <w:tcW w:w="973" w:type="dxa"/>
          </w:tcPr>
          <w:p w14:paraId="1B31AFE1" w14:textId="35C1DD69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5C350794" w14:textId="5CCB635B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7970A57C" w14:textId="11CB564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Износ инструмента.</w:t>
            </w:r>
          </w:p>
        </w:tc>
        <w:tc>
          <w:tcPr>
            <w:tcW w:w="1417" w:type="dxa"/>
          </w:tcPr>
          <w:p w14:paraId="71897563" w14:textId="2121BAD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минуты (</w:t>
            </w:r>
            <w:r>
              <w:rPr>
                <w:rFonts w:eastAsia="Times New Roman"/>
                <w:szCs w:val="24"/>
                <w:lang w:val="en-US" w:eastAsia="ru-RU"/>
              </w:rPr>
              <w:t>min)</w:t>
            </w:r>
          </w:p>
        </w:tc>
        <w:tc>
          <w:tcPr>
            <w:tcW w:w="844" w:type="dxa"/>
          </w:tcPr>
          <w:p w14:paraId="4169542C" w14:textId="1CD63E7F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21688" w:rsidRPr="00D41359" w14:paraId="412B6AEE" w14:textId="77777777" w:rsidTr="00D21688">
        <w:tc>
          <w:tcPr>
            <w:tcW w:w="1572" w:type="dxa"/>
          </w:tcPr>
          <w:p w14:paraId="12749691" w14:textId="5EB43479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Machine failure</w:t>
            </w:r>
          </w:p>
        </w:tc>
        <w:tc>
          <w:tcPr>
            <w:tcW w:w="973" w:type="dxa"/>
          </w:tcPr>
          <w:p w14:paraId="1DC0E1E4" w14:textId="32B9A354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Target</w:t>
            </w:r>
          </w:p>
        </w:tc>
        <w:tc>
          <w:tcPr>
            <w:tcW w:w="1380" w:type="dxa"/>
          </w:tcPr>
          <w:p w14:paraId="0BA69790" w14:textId="35D9EEB0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Integer</w:t>
            </w:r>
          </w:p>
        </w:tc>
        <w:tc>
          <w:tcPr>
            <w:tcW w:w="3158" w:type="dxa"/>
          </w:tcPr>
          <w:p w14:paraId="1111177A" w14:textId="679CA5E4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Бинарная метка: 1 — отказ оборудования, 0 — отказ не произошел.</w:t>
            </w:r>
          </w:p>
        </w:tc>
        <w:tc>
          <w:tcPr>
            <w:tcW w:w="1417" w:type="dxa"/>
          </w:tcPr>
          <w:p w14:paraId="57BE6495" w14:textId="15643BF6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3E2589FC" w14:textId="7670E62B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Нет</w:t>
            </w:r>
          </w:p>
        </w:tc>
      </w:tr>
      <w:tr w:rsidR="00D21688" w:rsidRPr="00D41359" w14:paraId="1001C768" w14:textId="77777777" w:rsidTr="00D21688">
        <w:tc>
          <w:tcPr>
            <w:tcW w:w="1572" w:type="dxa"/>
          </w:tcPr>
          <w:p w14:paraId="4EEFB0AF" w14:textId="36CA3D58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lastRenderedPageBreak/>
              <w:t>TWF</w:t>
            </w:r>
          </w:p>
        </w:tc>
        <w:tc>
          <w:tcPr>
            <w:tcW w:w="973" w:type="dxa"/>
          </w:tcPr>
          <w:p w14:paraId="5C5A08CF" w14:textId="2EC4C31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0510C1DF" w14:textId="672D153B" w:rsidR="00D21688" w:rsidRPr="00D41359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6EEA453A" w14:textId="39DF3692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износа инструмента (Tool Wear Failure).</w:t>
            </w:r>
          </w:p>
        </w:tc>
        <w:tc>
          <w:tcPr>
            <w:tcW w:w="1417" w:type="dxa"/>
          </w:tcPr>
          <w:p w14:paraId="2C6EAB45" w14:textId="1FDB3AAC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2CAD50CE" w14:textId="06704D7D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623A3342" w14:textId="77777777" w:rsidTr="00D21688">
        <w:tc>
          <w:tcPr>
            <w:tcW w:w="1572" w:type="dxa"/>
          </w:tcPr>
          <w:p w14:paraId="56691A9D" w14:textId="286DB0A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HDF</w:t>
            </w:r>
          </w:p>
        </w:tc>
        <w:tc>
          <w:tcPr>
            <w:tcW w:w="973" w:type="dxa"/>
          </w:tcPr>
          <w:p w14:paraId="192EED67" w14:textId="6894154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38563F44" w14:textId="0B6B1A24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5FC5EC0B" w14:textId="4CF3638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недостаточного теплоотвода (Heat Dissipation Failure).</w:t>
            </w:r>
          </w:p>
        </w:tc>
        <w:tc>
          <w:tcPr>
            <w:tcW w:w="1417" w:type="dxa"/>
          </w:tcPr>
          <w:p w14:paraId="46FD41C1" w14:textId="386689CA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7CD06832" w14:textId="7D0E797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009F22DC" w14:textId="77777777" w:rsidTr="00D21688">
        <w:tc>
          <w:tcPr>
            <w:tcW w:w="1572" w:type="dxa"/>
          </w:tcPr>
          <w:p w14:paraId="6D657468" w14:textId="5CAC3A68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PWF</w:t>
            </w:r>
          </w:p>
        </w:tc>
        <w:tc>
          <w:tcPr>
            <w:tcW w:w="973" w:type="dxa"/>
          </w:tcPr>
          <w:p w14:paraId="682FA035" w14:textId="406D5F37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0621F6C9" w14:textId="73039399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60053537" w14:textId="7964B77B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недостаточной или избыточной мощности (Power Failure).</w:t>
            </w:r>
          </w:p>
        </w:tc>
        <w:tc>
          <w:tcPr>
            <w:tcW w:w="1417" w:type="dxa"/>
          </w:tcPr>
          <w:p w14:paraId="42D761A9" w14:textId="50C0D1CA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BCA72B3" w14:textId="6B346E26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069C0FC6" w14:textId="77777777" w:rsidTr="00D21688">
        <w:tc>
          <w:tcPr>
            <w:tcW w:w="1572" w:type="dxa"/>
          </w:tcPr>
          <w:p w14:paraId="45C6DD4A" w14:textId="19443CB7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OSF</w:t>
            </w:r>
          </w:p>
        </w:tc>
        <w:tc>
          <w:tcPr>
            <w:tcW w:w="973" w:type="dxa"/>
          </w:tcPr>
          <w:p w14:paraId="79243898" w14:textId="4D2AFF6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7D9C21D1" w14:textId="5B953EEC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69CA3FD7" w14:textId="347107E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перегрузки (Overstrain Failure).</w:t>
            </w:r>
          </w:p>
        </w:tc>
        <w:tc>
          <w:tcPr>
            <w:tcW w:w="1417" w:type="dxa"/>
          </w:tcPr>
          <w:p w14:paraId="0F00111F" w14:textId="103D1032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109D88F6" w14:textId="5732819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6A60B855" w14:textId="77777777" w:rsidTr="00D21688">
        <w:tc>
          <w:tcPr>
            <w:tcW w:w="1572" w:type="dxa"/>
          </w:tcPr>
          <w:p w14:paraId="318C3B5B" w14:textId="1F8CA55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RNF</w:t>
            </w:r>
          </w:p>
        </w:tc>
        <w:tc>
          <w:tcPr>
            <w:tcW w:w="973" w:type="dxa"/>
          </w:tcPr>
          <w:p w14:paraId="6BCDEC7F" w14:textId="37ED293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55F6A731" w14:textId="18BC437D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7278E1BB" w14:textId="0F0B330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Случайный отказ (Random Failure).</w:t>
            </w:r>
          </w:p>
        </w:tc>
        <w:tc>
          <w:tcPr>
            <w:tcW w:w="1417" w:type="dxa"/>
          </w:tcPr>
          <w:p w14:paraId="2278C875" w14:textId="11A31187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0EAEFE5C" w14:textId="51C1E655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</w:tbl>
    <w:p w14:paraId="6D8F1E83" w14:textId="3B9DB9B4" w:rsidR="00D21688" w:rsidRDefault="00D21688" w:rsidP="006B0E82">
      <w:pPr>
        <w:pStyle w:val="afb"/>
        <w:rPr>
          <w:rFonts w:eastAsia="Times New Roman"/>
          <w:b w:val="0"/>
          <w:bCs/>
          <w:lang w:eastAsia="ru-RU"/>
        </w:rPr>
      </w:pPr>
      <w:bookmarkStart w:id="8" w:name="_Toc188126880"/>
      <w:r>
        <w:rPr>
          <w:rFonts w:eastAsia="Times New Roman"/>
          <w:b w:val="0"/>
          <w:bCs/>
          <w:lang w:eastAsia="ru-RU"/>
        </w:rPr>
        <w:t>Пример данных:</w:t>
      </w:r>
    </w:p>
    <w:p w14:paraId="2CEA10EC" w14:textId="53937C90" w:rsidR="00D21688" w:rsidRPr="00D21688" w:rsidRDefault="00DD74DF" w:rsidP="0046040C">
      <w:pPr>
        <w:pStyle w:val="afc"/>
        <w:ind w:firstLine="0"/>
        <w:rPr>
          <w:lang w:eastAsia="ru-RU"/>
        </w:rPr>
      </w:pPr>
      <w:r w:rsidRPr="00DD74DF">
        <w:rPr>
          <w:noProof/>
        </w:rPr>
        <w:drawing>
          <wp:inline distT="0" distB="0" distL="0" distR="0" wp14:anchorId="2FA4429F" wp14:editId="7C4AA936">
            <wp:extent cx="5939790" cy="902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7688" w14:textId="6A7D8CCA" w:rsidR="00864A3E" w:rsidRPr="00592899" w:rsidRDefault="00C174BC" w:rsidP="006B0E82">
      <w:pPr>
        <w:pStyle w:val="afb"/>
        <w:rPr>
          <w:rFonts w:eastAsia="Times New Roman"/>
          <w:lang w:eastAsia="ru-RU"/>
        </w:rPr>
      </w:pPr>
      <w:r w:rsidRPr="00C174BC">
        <w:rPr>
          <w:rFonts w:eastAsia="Times New Roman"/>
          <w:lang w:eastAsia="ru-RU"/>
        </w:rPr>
        <w:t>Предобработка данных</w:t>
      </w:r>
      <w:bookmarkEnd w:id="8"/>
    </w:p>
    <w:p w14:paraId="705E64C7" w14:textId="77777777" w:rsidR="00592AF9" w:rsidRDefault="007A0A53" w:rsidP="00592AF9">
      <w:pPr>
        <w:spacing w:line="276" w:lineRule="auto"/>
        <w:contextualSpacing w:val="0"/>
      </w:pPr>
      <w:r>
        <w:t xml:space="preserve">Из датасета были удалены уникальные идентификаторы, в частности стобицы </w:t>
      </w:r>
      <w:r>
        <w:rPr>
          <w:lang w:val="en-US"/>
        </w:rPr>
        <w:t>UDI</w:t>
      </w:r>
      <w:r w:rsidRPr="007A0A53">
        <w:t xml:space="preserve"> </w:t>
      </w:r>
      <w:r>
        <w:t xml:space="preserve">и </w:t>
      </w:r>
      <w:r>
        <w:rPr>
          <w:lang w:val="en-US"/>
        </w:rPr>
        <w:t>Product</w:t>
      </w:r>
      <w:r w:rsidRPr="007A0A53">
        <w:t xml:space="preserve"> </w:t>
      </w:r>
      <w:r>
        <w:rPr>
          <w:lang w:val="en-US"/>
        </w:rPr>
        <w:t>ID</w:t>
      </w:r>
      <w:r>
        <w:t xml:space="preserve">. </w:t>
      </w:r>
    </w:p>
    <w:p w14:paraId="6788CFF3" w14:textId="77777777" w:rsidR="00592AF9" w:rsidRDefault="00592AF9" w:rsidP="00592AF9">
      <w:pPr>
        <w:spacing w:line="276" w:lineRule="auto"/>
        <w:contextualSpacing w:val="0"/>
      </w:pPr>
      <w:r>
        <w:t>Ка</w:t>
      </w:r>
      <w:r w:rsidR="007A0A53">
        <w:t xml:space="preserve">тегориальная переменная </w:t>
      </w:r>
      <w:r w:rsidR="007A0A53">
        <w:rPr>
          <w:lang w:val="en-US"/>
        </w:rPr>
        <w:t>Type</w:t>
      </w:r>
      <w:r w:rsidR="007A0A53" w:rsidRPr="007A0A53">
        <w:t xml:space="preserve"> </w:t>
      </w:r>
      <w:r w:rsidR="007A0A53">
        <w:t xml:space="preserve">была преобразована в числовой формат при помощи </w:t>
      </w:r>
      <w:r w:rsidR="007A0A53">
        <w:rPr>
          <w:lang w:val="en-US"/>
        </w:rPr>
        <w:t>LabelEncoder</w:t>
      </w:r>
      <w:r w:rsidRPr="00592AF9">
        <w:t xml:space="preserve"> </w:t>
      </w:r>
      <w:r>
        <w:t xml:space="preserve">из модуля </w:t>
      </w:r>
      <w:r>
        <w:rPr>
          <w:lang w:val="en-US"/>
        </w:rPr>
        <w:t>sklearn</w:t>
      </w:r>
      <w:r w:rsidRPr="00592AF9">
        <w:t>.</w:t>
      </w:r>
      <w:r>
        <w:t xml:space="preserve"> </w:t>
      </w:r>
    </w:p>
    <w:p w14:paraId="0B54A8A8" w14:textId="77777777" w:rsidR="00592AF9" w:rsidRDefault="00592AF9" w:rsidP="00592AF9">
      <w:pPr>
        <w:spacing w:line="276" w:lineRule="auto"/>
        <w:contextualSpacing w:val="0"/>
      </w:pPr>
      <w:r>
        <w:t xml:space="preserve">Пропусков не обнаружено, поэтому дополнительная обработка не потребовалась. </w:t>
      </w:r>
    </w:p>
    <w:p w14:paraId="375218B7" w14:textId="3DF4C2F3" w:rsidR="00592AF9" w:rsidRPr="006E1510" w:rsidRDefault="00592AF9" w:rsidP="00592AF9">
      <w:pPr>
        <w:spacing w:line="276" w:lineRule="auto"/>
        <w:contextualSpacing w:val="0"/>
      </w:pPr>
      <w:r>
        <w:t xml:space="preserve">Числовые признаки были масштабированы при помощи </w:t>
      </w:r>
      <w:r>
        <w:rPr>
          <w:lang w:val="en-US"/>
        </w:rPr>
        <w:t>StandardScaler</w:t>
      </w:r>
      <w:r w:rsidRPr="00592AF9">
        <w:t xml:space="preserve"> </w:t>
      </w:r>
      <w:r>
        <w:t xml:space="preserve">из модуля </w:t>
      </w:r>
      <w:r>
        <w:rPr>
          <w:lang w:val="en-US"/>
        </w:rPr>
        <w:t>sklearn</w:t>
      </w:r>
      <w:r>
        <w:t xml:space="preserve"> для улучшения сходимости данных.</w:t>
      </w:r>
    </w:p>
    <w:p w14:paraId="14ABCEB9" w14:textId="1A44E866" w:rsidR="004679B5" w:rsidRDefault="00C174BC" w:rsidP="006D7413">
      <w:pPr>
        <w:pStyle w:val="afb"/>
      </w:pPr>
      <w:bookmarkStart w:id="9" w:name="_Toc188126881"/>
      <w:bookmarkStart w:id="10" w:name="_Hlk188125709"/>
      <w:r w:rsidRPr="00C174BC">
        <w:rPr>
          <w:rFonts w:eastAsia="Times New Roman"/>
          <w:lang w:eastAsia="ru-RU"/>
        </w:rPr>
        <w:lastRenderedPageBreak/>
        <w:t>Разделение данных</w:t>
      </w:r>
      <w:bookmarkEnd w:id="9"/>
      <w:bookmarkEnd w:id="10"/>
    </w:p>
    <w:p w14:paraId="1D627B42" w14:textId="306E8083" w:rsidR="006D7413" w:rsidRPr="006D7413" w:rsidRDefault="006D7413" w:rsidP="004679B5">
      <w:pPr>
        <w:spacing w:after="180" w:line="276" w:lineRule="auto"/>
        <w:contextualSpacing w:val="0"/>
      </w:pPr>
      <w:r>
        <w:t>Для разделения данных используется соотношение 80</w:t>
      </w:r>
      <w:r w:rsidRPr="006D7413">
        <w:t>/20</w:t>
      </w:r>
      <w:r>
        <w:t xml:space="preserve"> для обучающей и тестовой выборок, поскольку это стандартное соотношение, которое обеспечивает достаточный объем данных для обучения и проверки модели).</w:t>
      </w:r>
    </w:p>
    <w:p w14:paraId="61546CF3" w14:textId="71E6DA1C" w:rsidR="00C174BC" w:rsidRDefault="00C174BC" w:rsidP="00D310D8">
      <w:pPr>
        <w:pStyle w:val="afb"/>
      </w:pPr>
      <w:bookmarkStart w:id="11" w:name="_Toc188126882"/>
      <w:r w:rsidRPr="00C174BC">
        <w:rPr>
          <w:rFonts w:eastAsia="Times New Roman"/>
          <w:lang w:eastAsia="ru-RU"/>
        </w:rPr>
        <w:t>Обучение модели</w:t>
      </w:r>
      <w:bookmarkEnd w:id="11"/>
    </w:p>
    <w:p w14:paraId="4E1F08AF" w14:textId="49372A29" w:rsidR="006E1510" w:rsidRPr="007159BE" w:rsidRDefault="006E1510" w:rsidP="00C174BC">
      <w:pPr>
        <w:spacing w:after="180" w:line="276" w:lineRule="auto"/>
        <w:contextualSpacing w:val="0"/>
      </w:pPr>
      <w:r>
        <w:t>Для</w:t>
      </w:r>
      <w:r w:rsidRPr="006E1510">
        <w:rPr>
          <w:lang w:val="en-US"/>
        </w:rPr>
        <w:t xml:space="preserve"> </w:t>
      </w:r>
      <w:r>
        <w:t>проекта</w:t>
      </w:r>
      <w:r w:rsidRPr="006E1510">
        <w:rPr>
          <w:lang w:val="en-US"/>
        </w:rPr>
        <w:t xml:space="preserve"> </w:t>
      </w:r>
      <w:r>
        <w:t>были</w:t>
      </w:r>
      <w:r w:rsidRPr="006E1510">
        <w:rPr>
          <w:lang w:val="en-US"/>
        </w:rPr>
        <w:t xml:space="preserve"> </w:t>
      </w:r>
      <w:r>
        <w:t>выбраны</w:t>
      </w:r>
      <w:r w:rsidRPr="006E1510">
        <w:rPr>
          <w:lang w:val="en-US"/>
        </w:rPr>
        <w:t xml:space="preserve"> </w:t>
      </w:r>
      <w:r>
        <w:t>модели</w:t>
      </w:r>
      <w:r w:rsidRPr="006E1510">
        <w:rPr>
          <w:lang w:val="en-US"/>
        </w:rPr>
        <w:t xml:space="preserve">: </w:t>
      </w:r>
      <w:r>
        <w:rPr>
          <w:lang w:val="en-US"/>
        </w:rPr>
        <w:t>Logistic</w:t>
      </w:r>
      <w:r w:rsidRPr="006E1510">
        <w:rPr>
          <w:lang w:val="en-US"/>
        </w:rPr>
        <w:t xml:space="preserve"> </w:t>
      </w:r>
      <w:r>
        <w:rPr>
          <w:lang w:val="en-US"/>
        </w:rPr>
        <w:t>Regression</w:t>
      </w:r>
      <w:r w:rsidRPr="006E1510">
        <w:rPr>
          <w:lang w:val="en-US"/>
        </w:rPr>
        <w:t xml:space="preserve">, </w:t>
      </w:r>
      <w:r>
        <w:rPr>
          <w:lang w:val="en-US"/>
        </w:rPr>
        <w:t>Random</w:t>
      </w:r>
      <w:r w:rsidRPr="006E1510">
        <w:rPr>
          <w:lang w:val="en-US"/>
        </w:rPr>
        <w:t xml:space="preserve"> </w:t>
      </w:r>
      <w:r>
        <w:rPr>
          <w:lang w:val="en-US"/>
        </w:rPr>
        <w:t>Forest</w:t>
      </w:r>
      <w:r w:rsidRPr="006E1510">
        <w:rPr>
          <w:lang w:val="en-US"/>
        </w:rPr>
        <w:t xml:space="preserve">, </w:t>
      </w:r>
      <w:r>
        <w:rPr>
          <w:lang w:val="en-US"/>
        </w:rPr>
        <w:t>XGBoost</w:t>
      </w:r>
      <w:r w:rsidRPr="006E1510">
        <w:rPr>
          <w:lang w:val="en-US"/>
        </w:rPr>
        <w:t xml:space="preserve">, </w:t>
      </w:r>
      <w:r w:rsidRPr="006E1510">
        <w:rPr>
          <w:lang w:val="en-US"/>
        </w:rPr>
        <w:t>Support Vector Classification.</w:t>
      </w:r>
      <w:r w:rsidRPr="006E1510">
        <w:rPr>
          <w:lang w:val="en-US"/>
        </w:rPr>
        <w:t xml:space="preserve"> </w:t>
      </w:r>
      <w:r>
        <w:t>Logistic Regression</w:t>
      </w:r>
      <w:r w:rsidR="0041474E">
        <w:t xml:space="preserve"> </w:t>
      </w:r>
      <w:r w:rsidR="0041474E">
        <w:t>—</w:t>
      </w:r>
      <w:r w:rsidR="0041474E">
        <w:t xml:space="preserve"> прост</w:t>
      </w:r>
      <w:r>
        <w:t xml:space="preserve"> интерпретируе</w:t>
      </w:r>
      <w:r w:rsidR="0041474E">
        <w:t xml:space="preserve">м, </w:t>
      </w:r>
      <w:r>
        <w:t>подход</w:t>
      </w:r>
      <w:r w:rsidR="0041474E">
        <w:t>ит</w:t>
      </w:r>
      <w:r>
        <w:t xml:space="preserve"> для бинарной классификации. Random Forest</w:t>
      </w:r>
      <w:r w:rsidR="0041474E">
        <w:t xml:space="preserve"> </w:t>
      </w:r>
      <w:r w:rsidR="0041474E">
        <w:t>—</w:t>
      </w:r>
      <w:r w:rsidR="0041474E">
        <w:t xml:space="preserve"> </w:t>
      </w:r>
      <w:r>
        <w:t>Устойчив к переобучению, способ</w:t>
      </w:r>
      <w:r w:rsidR="0041474E">
        <w:t>ен</w:t>
      </w:r>
      <w:r>
        <w:t xml:space="preserve"> работать с нелинейными данными. </w:t>
      </w:r>
      <w:r w:rsidR="0041474E">
        <w:t xml:space="preserve">    </w:t>
      </w:r>
      <w:r>
        <w:t>XGBoost</w:t>
      </w:r>
      <w:r w:rsidR="0041474E">
        <w:t xml:space="preserve"> </w:t>
      </w:r>
      <w:r w:rsidR="0041474E" w:rsidRPr="0041474E">
        <w:rPr>
          <w:rFonts w:ascii="Malgun Gothic" w:eastAsia="Malgun Gothic" w:hAnsi="Malgun Gothic" w:cs="Malgun Gothic" w:hint="eastAsia"/>
        </w:rPr>
        <w:t>—</w:t>
      </w:r>
      <w:r>
        <w:t xml:space="preserve"> Мощная модель, которая часто показывает высокую точность на сложных данных</w:t>
      </w:r>
      <w:r w:rsidR="009740CC" w:rsidRPr="009740CC">
        <w:t xml:space="preserve">. </w:t>
      </w:r>
      <w:r w:rsidR="009740CC">
        <w:rPr>
          <w:lang w:val="en-US"/>
        </w:rPr>
        <w:t>Support</w:t>
      </w:r>
      <w:r w:rsidR="009740CC" w:rsidRPr="009740CC">
        <w:t xml:space="preserve"> </w:t>
      </w:r>
      <w:r w:rsidR="009740CC">
        <w:rPr>
          <w:lang w:val="en-US"/>
        </w:rPr>
        <w:t>Vector</w:t>
      </w:r>
      <w:r w:rsidR="009740CC" w:rsidRPr="009740CC">
        <w:t xml:space="preserve"> </w:t>
      </w:r>
      <w:r w:rsidR="009740CC">
        <w:rPr>
          <w:lang w:val="en-US"/>
        </w:rPr>
        <w:t>Classification</w:t>
      </w:r>
      <w:r w:rsidR="0041474E">
        <w:t xml:space="preserve"> —</w:t>
      </w:r>
      <w:r w:rsidR="009740CC" w:rsidRPr="009740CC">
        <w:t xml:space="preserve"> </w:t>
      </w:r>
      <w:r w:rsidR="0041474E">
        <w:t>х</w:t>
      </w:r>
      <w:r w:rsidR="009740CC">
        <w:t>орошо подходит для данных с большим количеством признаков</w:t>
      </w:r>
      <w:r w:rsidR="007159BE">
        <w:t>.</w:t>
      </w:r>
      <w:r w:rsidR="007159BE" w:rsidRPr="007159BE">
        <w:t xml:space="preserve"> </w:t>
      </w:r>
      <w:r w:rsidR="007159BE">
        <w:t>Модели были обучены на обучающей выборке с использованием стандартных параметров</w:t>
      </w:r>
    </w:p>
    <w:p w14:paraId="00E2E266" w14:textId="33C88119" w:rsidR="00C174BC" w:rsidRDefault="00C174BC" w:rsidP="00D040B7">
      <w:pPr>
        <w:pStyle w:val="afb"/>
      </w:pPr>
      <w:bookmarkStart w:id="12" w:name="_Toc188126883"/>
      <w:r w:rsidRPr="00C174BC">
        <w:rPr>
          <w:rFonts w:eastAsia="Times New Roman"/>
          <w:lang w:eastAsia="ru-RU"/>
        </w:rPr>
        <w:t>Оценка модели</w:t>
      </w:r>
      <w:bookmarkEnd w:id="12"/>
    </w:p>
    <w:p w14:paraId="544E77DD" w14:textId="62EC9812" w:rsidR="00D310D8" w:rsidRDefault="00D310D8" w:rsidP="00D310D8">
      <w:pPr>
        <w:spacing w:after="180" w:line="276" w:lineRule="auto"/>
        <w:contextualSpacing w:val="0"/>
      </w:pPr>
      <w:r>
        <w:t xml:space="preserve">Для оценки модели использовались метрики: </w:t>
      </w:r>
      <w:r>
        <w:rPr>
          <w:lang w:val="en-US"/>
        </w:rPr>
        <w:t>Accuracy</w:t>
      </w:r>
      <w:r w:rsidRPr="00D310D8">
        <w:t xml:space="preserve">, </w:t>
      </w:r>
      <w:r>
        <w:rPr>
          <w:lang w:val="en-US"/>
        </w:rPr>
        <w:t>Confusion</w:t>
      </w:r>
      <w:r w:rsidRPr="00D310D8">
        <w:t xml:space="preserve"> </w:t>
      </w:r>
      <w:r>
        <w:rPr>
          <w:lang w:val="en-US"/>
        </w:rPr>
        <w:t>Matrix</w:t>
      </w:r>
      <w:r w:rsidRPr="00D310D8">
        <w:t xml:space="preserve">, </w:t>
      </w:r>
      <w:r>
        <w:rPr>
          <w:lang w:val="en-US"/>
        </w:rPr>
        <w:t>ROCAUC</w:t>
      </w:r>
      <w:r>
        <w:t>. Результаты оценки:</w:t>
      </w:r>
    </w:p>
    <w:p w14:paraId="549D490C" w14:textId="77777777" w:rsidR="00B25F57" w:rsidRPr="00D310D8" w:rsidRDefault="00D310D8" w:rsidP="00D310D8">
      <w:pPr>
        <w:spacing w:after="180" w:line="276" w:lineRule="auto"/>
        <w:contextualSpacing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D00C3D" wp14:editId="5B8E276F">
            <wp:extent cx="4991100" cy="38015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063" cy="38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673"/>
        <w:gridCol w:w="1289"/>
        <w:gridCol w:w="1275"/>
        <w:gridCol w:w="992"/>
        <w:gridCol w:w="1271"/>
        <w:gridCol w:w="844"/>
      </w:tblGrid>
      <w:tr w:rsidR="00B25F57" w14:paraId="4AE076C6" w14:textId="274FDE74" w:rsidTr="00B25F57">
        <w:tc>
          <w:tcPr>
            <w:tcW w:w="3681" w:type="dxa"/>
          </w:tcPr>
          <w:p w14:paraId="6A822FF0" w14:textId="77777777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</w:p>
        </w:tc>
        <w:tc>
          <w:tcPr>
            <w:tcW w:w="1276" w:type="dxa"/>
          </w:tcPr>
          <w:p w14:paraId="1F75F0B1" w14:textId="583B7CCD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75" w:type="dxa"/>
          </w:tcPr>
          <w:p w14:paraId="0A9F7C5D" w14:textId="770F72AD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993" w:type="dxa"/>
          </w:tcPr>
          <w:p w14:paraId="2372A8E5" w14:textId="599F1DAD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275" w:type="dxa"/>
          </w:tcPr>
          <w:p w14:paraId="00C61A02" w14:textId="2DE911FE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844" w:type="dxa"/>
          </w:tcPr>
          <w:p w14:paraId="3E15DE89" w14:textId="1EE7B5EE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AUC</w:t>
            </w:r>
          </w:p>
        </w:tc>
      </w:tr>
      <w:tr w:rsidR="00B25F57" w14:paraId="679EFBAA" w14:textId="6806F1CD" w:rsidTr="00B25F57">
        <w:tc>
          <w:tcPr>
            <w:tcW w:w="3681" w:type="dxa"/>
          </w:tcPr>
          <w:p w14:paraId="20395EAD" w14:textId="71EA52B0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LogisticRegression</w:t>
            </w:r>
          </w:p>
        </w:tc>
        <w:tc>
          <w:tcPr>
            <w:tcW w:w="1276" w:type="dxa"/>
          </w:tcPr>
          <w:p w14:paraId="53F1E27F" w14:textId="205B0C80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275" w:type="dxa"/>
          </w:tcPr>
          <w:p w14:paraId="018AFF34" w14:textId="6116E966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65</w:t>
            </w:r>
          </w:p>
        </w:tc>
        <w:tc>
          <w:tcPr>
            <w:tcW w:w="993" w:type="dxa"/>
          </w:tcPr>
          <w:p w14:paraId="4C6D11EE" w14:textId="194A9DDF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0,26</w:t>
            </w:r>
          </w:p>
        </w:tc>
        <w:tc>
          <w:tcPr>
            <w:tcW w:w="1275" w:type="dxa"/>
          </w:tcPr>
          <w:p w14:paraId="0F55BF77" w14:textId="553EFA39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0,38</w:t>
            </w:r>
          </w:p>
        </w:tc>
        <w:tc>
          <w:tcPr>
            <w:tcW w:w="844" w:type="dxa"/>
          </w:tcPr>
          <w:p w14:paraId="6D7742FA" w14:textId="60048E43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</w:tr>
      <w:tr w:rsidR="00B25F57" w14:paraId="0327FDE6" w14:textId="1351542E" w:rsidTr="00B25F57">
        <w:tc>
          <w:tcPr>
            <w:tcW w:w="3681" w:type="dxa"/>
          </w:tcPr>
          <w:p w14:paraId="592994E1" w14:textId="4C832F58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RandomForestClassifer</w:t>
            </w:r>
          </w:p>
        </w:tc>
        <w:tc>
          <w:tcPr>
            <w:tcW w:w="1276" w:type="dxa"/>
          </w:tcPr>
          <w:p w14:paraId="2B4159B3" w14:textId="5427E624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0,98</w:t>
            </w:r>
          </w:p>
        </w:tc>
        <w:tc>
          <w:tcPr>
            <w:tcW w:w="1275" w:type="dxa"/>
          </w:tcPr>
          <w:p w14:paraId="051AF954" w14:textId="2EAA3708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0,84</w:t>
            </w:r>
          </w:p>
        </w:tc>
        <w:tc>
          <w:tcPr>
            <w:tcW w:w="993" w:type="dxa"/>
          </w:tcPr>
          <w:p w14:paraId="76DBC20F" w14:textId="32CDF30B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0,59</w:t>
            </w:r>
          </w:p>
        </w:tc>
        <w:tc>
          <w:tcPr>
            <w:tcW w:w="1275" w:type="dxa"/>
          </w:tcPr>
          <w:p w14:paraId="67B0C2A4" w14:textId="2069942E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0,69</w:t>
            </w:r>
          </w:p>
        </w:tc>
        <w:tc>
          <w:tcPr>
            <w:tcW w:w="844" w:type="dxa"/>
          </w:tcPr>
          <w:p w14:paraId="321716CB" w14:textId="3CC8EE6B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</w:tr>
      <w:tr w:rsidR="00B25F57" w14:paraId="162BEE49" w14:textId="3AD2386C" w:rsidTr="00B25F57">
        <w:tc>
          <w:tcPr>
            <w:tcW w:w="3681" w:type="dxa"/>
          </w:tcPr>
          <w:p w14:paraId="30441EBF" w14:textId="5311902E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SVC</w:t>
            </w:r>
          </w:p>
        </w:tc>
        <w:tc>
          <w:tcPr>
            <w:tcW w:w="1276" w:type="dxa"/>
          </w:tcPr>
          <w:p w14:paraId="405C5616" w14:textId="48F0A4AD" w:rsidR="00B25F57" w:rsidRP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t>0,97</w:t>
            </w:r>
          </w:p>
        </w:tc>
        <w:tc>
          <w:tcPr>
            <w:tcW w:w="1275" w:type="dxa"/>
          </w:tcPr>
          <w:p w14:paraId="315F6C86" w14:textId="2DCE80E0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34D3250D" w14:textId="021ADBF8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23412B6E" w14:textId="5B7571AA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4" w:type="dxa"/>
          </w:tcPr>
          <w:p w14:paraId="2DCB566F" w14:textId="2BA8AA65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B25F57" w14:paraId="437832D4" w14:textId="6CBFB9F0" w:rsidTr="00B25F57">
        <w:tc>
          <w:tcPr>
            <w:tcW w:w="3681" w:type="dxa"/>
          </w:tcPr>
          <w:p w14:paraId="2E611966" w14:textId="27845959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XGBClassifier</w:t>
            </w:r>
          </w:p>
        </w:tc>
        <w:tc>
          <w:tcPr>
            <w:tcW w:w="1276" w:type="dxa"/>
          </w:tcPr>
          <w:p w14:paraId="5E181E57" w14:textId="46AB613A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rPr>
                <w:lang w:val="en-US"/>
              </w:rPr>
              <w:t>0</w:t>
            </w:r>
            <w:r>
              <w:t>,98</w:t>
            </w:r>
          </w:p>
        </w:tc>
        <w:tc>
          <w:tcPr>
            <w:tcW w:w="1275" w:type="dxa"/>
          </w:tcPr>
          <w:p w14:paraId="5E50E9F6" w14:textId="78BC5D53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0,83</w:t>
            </w:r>
          </w:p>
        </w:tc>
        <w:tc>
          <w:tcPr>
            <w:tcW w:w="993" w:type="dxa"/>
          </w:tcPr>
          <w:p w14:paraId="612C73F5" w14:textId="4B675777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0,64</w:t>
            </w:r>
          </w:p>
        </w:tc>
        <w:tc>
          <w:tcPr>
            <w:tcW w:w="1275" w:type="dxa"/>
          </w:tcPr>
          <w:p w14:paraId="016965EF" w14:textId="3C6BB1CE" w:rsidR="00B25F57" w:rsidRPr="00B25F57" w:rsidRDefault="00B25F57" w:rsidP="00D310D8">
            <w:pPr>
              <w:spacing w:after="180" w:line="276" w:lineRule="auto"/>
              <w:ind w:firstLine="0"/>
              <w:contextualSpacing w:val="0"/>
            </w:pPr>
            <w:r>
              <w:t>0,72</w:t>
            </w:r>
          </w:p>
        </w:tc>
        <w:tc>
          <w:tcPr>
            <w:tcW w:w="844" w:type="dxa"/>
          </w:tcPr>
          <w:p w14:paraId="124D0F52" w14:textId="35B309B5" w:rsidR="00B25F57" w:rsidRDefault="00B25F57" w:rsidP="00D310D8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0,97</w:t>
            </w:r>
          </w:p>
        </w:tc>
      </w:tr>
    </w:tbl>
    <w:p w14:paraId="628C2425" w14:textId="329FB3FB" w:rsidR="00D040B7" w:rsidRPr="00D040B7" w:rsidRDefault="00D040B7" w:rsidP="00D040B7">
      <w:pPr>
        <w:spacing w:after="180" w:line="276" w:lineRule="auto"/>
        <w:ind w:firstLine="0"/>
        <w:contextualSpacing w:val="0"/>
      </w:pPr>
      <w:r>
        <w:tab/>
        <w:t xml:space="preserve">Модель </w:t>
      </w:r>
      <w:r>
        <w:rPr>
          <w:lang w:val="en-US"/>
        </w:rPr>
        <w:t>XGBClassifier</w:t>
      </w:r>
      <w:r w:rsidRPr="00D040B7">
        <w:t xml:space="preserve"> </w:t>
      </w:r>
      <w:r>
        <w:t xml:space="preserve">показала себя лучше всех по метрикам </w:t>
      </w:r>
      <w:r>
        <w:rPr>
          <w:lang w:val="en-US"/>
        </w:rPr>
        <w:t>F</w:t>
      </w:r>
      <w:r w:rsidRPr="00D040B7">
        <w:t>1-</w:t>
      </w:r>
      <w:r>
        <w:rPr>
          <w:lang w:val="en-US"/>
        </w:rPr>
        <w:t>Score</w:t>
      </w:r>
      <w:r w:rsidRPr="00D040B7">
        <w:t xml:space="preserve"> </w:t>
      </w:r>
      <w:r>
        <w:t xml:space="preserve">и </w:t>
      </w:r>
      <w:r>
        <w:rPr>
          <w:lang w:val="en-US"/>
        </w:rPr>
        <w:t>AUC</w:t>
      </w:r>
      <w:r>
        <w:t>. Поэтому для проекта выбрана она.</w:t>
      </w:r>
    </w:p>
    <w:p w14:paraId="4194D1DE" w14:textId="27C72308" w:rsidR="00C174BC" w:rsidRDefault="00C174BC" w:rsidP="006B0E82">
      <w:pPr>
        <w:pStyle w:val="afb"/>
        <w:rPr>
          <w:rFonts w:eastAsia="Times New Roman"/>
          <w:lang w:eastAsia="ru-RU"/>
        </w:rPr>
      </w:pPr>
      <w:bookmarkStart w:id="13" w:name="_Toc188126884"/>
      <w:r w:rsidRPr="00C174BC">
        <w:rPr>
          <w:rFonts w:eastAsia="Times New Roman"/>
          <w:lang w:eastAsia="ru-RU"/>
        </w:rPr>
        <w:t>Streamlit-приложение</w:t>
      </w:r>
      <w:bookmarkEnd w:id="13"/>
    </w:p>
    <w:p w14:paraId="3E4C7EA2" w14:textId="2E0D588D" w:rsidR="00C174BC" w:rsidRPr="00016D54" w:rsidRDefault="00C174BC" w:rsidP="00C174BC">
      <w:pPr>
        <w:spacing w:after="180" w:line="276" w:lineRule="auto"/>
        <w:contextualSpacing w:val="0"/>
        <w:rPr>
          <w:lang w:val="en-US"/>
        </w:rPr>
      </w:pPr>
      <w:r>
        <w:t>В данном разделе должно быть представлено</w:t>
      </w:r>
      <w:r w:rsidRPr="00C174BC">
        <w:t xml:space="preserve">: </w:t>
      </w:r>
      <w:r>
        <w:t>Описание функционала приложения: Основная страница: загрузка данных, обучение модели, визуализация результатов, предсказания. Страница с презентацией: описание проекта. Скриншоты интерфейса приложения. Обоснование выбора Streamlit (простота использования, возможность быстрого создания интерактивных веб-приложений).</w:t>
      </w:r>
    </w:p>
    <w:p w14:paraId="510AE31A" w14:textId="7D7A183A" w:rsidR="00D040B7" w:rsidRPr="00016D54" w:rsidRDefault="00016D54" w:rsidP="00C174BC">
      <w:pPr>
        <w:spacing w:after="180" w:line="276" w:lineRule="auto"/>
        <w:contextualSpacing w:val="0"/>
        <w:rPr>
          <w:lang w:val="en-US"/>
        </w:rPr>
      </w:pPr>
      <w:r>
        <w:rPr>
          <w:lang w:val="en-US"/>
        </w:rPr>
        <w:t>s</w:t>
      </w:r>
    </w:p>
    <w:p w14:paraId="5D8D5C16" w14:textId="77777777" w:rsidR="00C174BC" w:rsidRDefault="00C174BC" w:rsidP="00C174BC">
      <w:pPr>
        <w:spacing w:after="180" w:line="276" w:lineRule="auto"/>
        <w:contextualSpacing w:val="0"/>
      </w:pPr>
    </w:p>
    <w:p w14:paraId="6A724AF1" w14:textId="3850EA2E" w:rsidR="00C174BC" w:rsidRDefault="00C174BC" w:rsidP="00C174BC">
      <w:pPr>
        <w:spacing w:after="180" w:line="276" w:lineRule="auto"/>
        <w:contextualSpacing w:val="0"/>
      </w:pPr>
    </w:p>
    <w:p w14:paraId="3826B5AF" w14:textId="77777777" w:rsidR="00C174BC" w:rsidRPr="00C174BC" w:rsidRDefault="00C174BC" w:rsidP="00C174BC">
      <w:pPr>
        <w:spacing w:after="180" w:line="276" w:lineRule="auto"/>
        <w:contextualSpacing w:val="0"/>
      </w:pPr>
    </w:p>
    <w:p w14:paraId="4E41FC51" w14:textId="7934F7CF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0D8C69C" w14:textId="77777777" w:rsidR="00A63FB2" w:rsidRPr="00A63FB2" w:rsidRDefault="00A63FB2" w:rsidP="00A63FB2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14" w:name="_Toc188126885"/>
      <w:r w:rsidRPr="00A63FB2">
        <w:rPr>
          <w:rFonts w:eastAsia="Times New Roman"/>
          <w:b/>
          <w:bCs/>
          <w:lang w:eastAsia="ru-RU"/>
        </w:rPr>
        <w:lastRenderedPageBreak/>
        <w:t>ЗАКЛЮЧЕНИЕ</w:t>
      </w:r>
      <w:bookmarkEnd w:id="14"/>
    </w:p>
    <w:p w14:paraId="3748206B" w14:textId="77777777" w:rsidR="00A63FB2" w:rsidRPr="00A63FB2" w:rsidRDefault="00A63FB2" w:rsidP="00A63FB2">
      <w:pPr>
        <w:spacing w:line="240" w:lineRule="auto"/>
        <w:contextualSpacing w:val="0"/>
        <w:rPr>
          <w:rFonts w:eastAsia="Times New Roman"/>
          <w:szCs w:val="24"/>
          <w:lang w:eastAsia="ru-RU"/>
        </w:rPr>
      </w:pPr>
    </w:p>
    <w:p w14:paraId="466D668A" w14:textId="2A0799CE" w:rsidR="00A63FB2" w:rsidRPr="00A63FB2" w:rsidRDefault="00C174BC" w:rsidP="00A63FB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>
        <w:t>Итоги работы: что удалось сделать, какие результаты получены. Возможные улучшения (например, использование других моделей, более глубокая предобработка данных).</w:t>
      </w:r>
      <w:r w:rsidR="00A63FB2" w:rsidRPr="00A63FB2">
        <w:rPr>
          <w:rFonts w:eastAsia="Times New Roman"/>
          <w:szCs w:val="24"/>
          <w:lang w:eastAsia="ru-RU"/>
        </w:rPr>
        <w:br w:type="page"/>
      </w:r>
    </w:p>
    <w:p w14:paraId="6E038842" w14:textId="77777777" w:rsidR="00A63FB2" w:rsidRPr="00637B9D" w:rsidRDefault="00A63FB2" w:rsidP="00A63FB2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15" w:name="_heading=h.tyjcwt" w:colFirst="0" w:colLast="0"/>
      <w:bookmarkStart w:id="16" w:name="_Toc188126886"/>
      <w:bookmarkEnd w:id="15"/>
      <w:r w:rsidRPr="00A63FB2">
        <w:rPr>
          <w:rFonts w:eastAsia="Times New Roman"/>
          <w:b/>
          <w:bCs/>
          <w:lang w:eastAsia="ru-RU"/>
        </w:rPr>
        <w:lastRenderedPageBreak/>
        <w:t>СПИСОК</w:t>
      </w:r>
      <w:r w:rsidRPr="00637B9D">
        <w:rPr>
          <w:rFonts w:eastAsia="Times New Roman"/>
          <w:b/>
          <w:bCs/>
          <w:lang w:eastAsia="ru-RU"/>
        </w:rPr>
        <w:t xml:space="preserve"> </w:t>
      </w:r>
      <w:r w:rsidRPr="00A63FB2">
        <w:rPr>
          <w:rFonts w:eastAsia="Times New Roman"/>
          <w:b/>
          <w:bCs/>
          <w:lang w:eastAsia="ru-RU"/>
        </w:rPr>
        <w:t>ЛИТЕРАТУРЫ</w:t>
      </w:r>
      <w:bookmarkEnd w:id="16"/>
    </w:p>
    <w:p w14:paraId="188F3ACC" w14:textId="77777777" w:rsidR="00A63FB2" w:rsidRPr="00637B9D" w:rsidRDefault="00A63FB2" w:rsidP="00A63FB2">
      <w:pPr>
        <w:spacing w:line="240" w:lineRule="auto"/>
        <w:ind w:firstLine="0"/>
        <w:contextualSpacing w:val="0"/>
        <w:rPr>
          <w:rFonts w:eastAsia="Times New Roman"/>
          <w:szCs w:val="24"/>
          <w:lang w:eastAsia="ru-RU"/>
        </w:rPr>
      </w:pPr>
    </w:p>
    <w:p w14:paraId="259D516B" w14:textId="44803412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szCs w:val="28"/>
        </w:rPr>
        <w:t>1</w:t>
      </w:r>
      <w:r w:rsidRPr="00637B9D">
        <w:rPr>
          <w:szCs w:val="28"/>
        </w:rPr>
        <w:t>. Статистика : учебник / под ред. В.В. Глинского. — 5-е изд., перераб. и доп. — Москва : ИНФРА-М, 2024. — 372 с. — (Высшее образование). — DOI 10.12737/1981697. - ISBN 978-5-16-018343-5. - Текст : электронный. - URL: https://znanium.ru/catalog/product/1981697 (дата обращения: 28.04.2024)</w:t>
      </w:r>
    </w:p>
    <w:p w14:paraId="1F493C02" w14:textId="04539B92" w:rsid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rFonts w:eastAsia="Times New Roman" w:cs="Times New Roman"/>
          <w:szCs w:val="28"/>
        </w:rPr>
        <w:t>2</w:t>
      </w:r>
      <w:r w:rsidRPr="00637B9D">
        <w:rPr>
          <w:rFonts w:eastAsia="Times New Roman" w:cs="Times New Roman"/>
          <w:szCs w:val="28"/>
        </w:rPr>
        <w:t xml:space="preserve">. </w:t>
      </w:r>
      <w:r w:rsidRPr="00637B9D">
        <w:rPr>
          <w:szCs w:val="28"/>
        </w:rPr>
        <w:t>Загорулько, Ю.А. Искусственный интеллект. Инженерия знаний [Электронный ресурс] : учебное пособие для вузов / Ю.А. Загорулько, Г.Б. Загорулько. Москва : Юрайт, 2022. 93 с. URL: https://www.urait.ru/bcode/494205 (дата обращения: 06.03.2023). Режим доступа: для авториз. пользователей.</w:t>
      </w:r>
    </w:p>
    <w:p w14:paraId="4BF4535A" w14:textId="0FDB236A" w:rsidR="00637B9D" w:rsidRDefault="00637B9D" w:rsidP="00637B9D">
      <w:pPr>
        <w:pStyle w:val="r1"/>
        <w:ind w:firstLine="709"/>
        <w:jc w:val="both"/>
      </w:pPr>
      <w:r>
        <w:t xml:space="preserve">3. Официальная страница набора данных на UCI Machine Learning Repository. </w:t>
      </w:r>
      <w:hyperlink r:id="rId11" w:history="1">
        <w:r w:rsidRPr="0067513F">
          <w:rPr>
            <w:rStyle w:val="a6"/>
          </w:rPr>
          <w:t>https://archive.ics.uci.edu/dataset/601/predictive+maintenance+dataset</w:t>
        </w:r>
      </w:hyperlink>
      <w:r>
        <w:t xml:space="preserve">  </w:t>
      </w:r>
    </w:p>
    <w:p w14:paraId="7008D9FE" w14:textId="745EEBA8" w:rsidR="00637B9D" w:rsidRDefault="00637B9D" w:rsidP="00637B9D">
      <w:pPr>
        <w:pStyle w:val="r1"/>
        <w:ind w:firstLine="709"/>
        <w:jc w:val="both"/>
      </w:pPr>
      <w:r>
        <w:t xml:space="preserve">4. Streamlit Reveal Slides Репозиторий с примером использования Streamlit для создания презентаций. </w:t>
      </w:r>
      <w:hyperlink r:id="rId12" w:history="1">
        <w:r w:rsidRPr="0067513F">
          <w:rPr>
            <w:rStyle w:val="a6"/>
          </w:rPr>
          <w:t>https://github.com/bouzidanas/streamlit-reveal-slides</w:t>
        </w:r>
      </w:hyperlink>
      <w:r>
        <w:t xml:space="preserve">  </w:t>
      </w:r>
    </w:p>
    <w:p w14:paraId="7071F211" w14:textId="77777777" w:rsidR="00637B9D" w:rsidRDefault="00637B9D" w:rsidP="00637B9D">
      <w:pPr>
        <w:pStyle w:val="r1"/>
        <w:ind w:firstLine="709"/>
        <w:jc w:val="both"/>
      </w:pPr>
      <w:r>
        <w:t xml:space="preserve">5. Scikit-learn Documentation Официальная документация библиотеки Scikit-learn. </w:t>
      </w:r>
      <w:hyperlink r:id="rId13" w:history="1">
        <w:r w:rsidRPr="0067513F">
          <w:rPr>
            <w:rStyle w:val="a6"/>
          </w:rPr>
          <w:t>https://scikit-learn.org/stable/</w:t>
        </w:r>
      </w:hyperlink>
      <w:r>
        <w:t xml:space="preserve"> </w:t>
      </w:r>
    </w:p>
    <w:p w14:paraId="1683D2BC" w14:textId="4CB68935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t xml:space="preserve">6. Streamlit Documentation Официальная документация библиотеки Streamlit. </w:t>
      </w:r>
      <w:hyperlink r:id="rId14" w:history="1">
        <w:r w:rsidRPr="0067513F">
          <w:rPr>
            <w:rStyle w:val="a6"/>
          </w:rPr>
          <w:t>https://docs.streamlit.io/</w:t>
        </w:r>
      </w:hyperlink>
      <w:r>
        <w:t xml:space="preserve"> .</w:t>
      </w:r>
    </w:p>
    <w:p w14:paraId="361A3C3B" w14:textId="415644E1" w:rsidR="00A63FB2" w:rsidRPr="00F95870" w:rsidRDefault="00F95870" w:rsidP="00637B9D">
      <w:pPr>
        <w:pStyle w:val="a4"/>
        <w:spacing w:line="240" w:lineRule="auto"/>
        <w:ind w:left="426" w:firstLine="0"/>
        <w:contextualSpacing w:val="0"/>
        <w:rPr>
          <w:rFonts w:eastAsia="Times New Roman"/>
          <w:szCs w:val="24"/>
          <w:lang w:eastAsia="ru-RU"/>
        </w:rPr>
      </w:pPr>
      <w:r w:rsidRPr="00F95870">
        <w:rPr>
          <w:rFonts w:eastAsia="Times New Roman"/>
          <w:szCs w:val="24"/>
          <w:lang w:eastAsia="ru-RU"/>
        </w:rPr>
        <w:t>.</w:t>
      </w:r>
    </w:p>
    <w:p w14:paraId="74DC92F1" w14:textId="00A445A9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911255C" w14:textId="76C36DBE" w:rsidR="00C174BC" w:rsidRDefault="00C174B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2561BAB" w14:textId="3E94A98A" w:rsidR="00C174BC" w:rsidRPr="006B0E82" w:rsidRDefault="006B0E82" w:rsidP="009617C6">
      <w:pPr>
        <w:pStyle w:val="-"/>
        <w:jc w:val="right"/>
        <w:rPr>
          <w:lang w:eastAsia="ru-RU"/>
        </w:rPr>
      </w:pPr>
      <w:bookmarkStart w:id="17" w:name="_Toc188126887"/>
      <w:r w:rsidRPr="006B0E82">
        <w:rPr>
          <w:lang w:eastAsia="ru-RU"/>
        </w:rPr>
        <w:lastRenderedPageBreak/>
        <w:t>Приложение</w:t>
      </w:r>
      <w:bookmarkEnd w:id="17"/>
    </w:p>
    <w:p w14:paraId="741C3ED2" w14:textId="5CAA7D9B" w:rsidR="006B0E82" w:rsidRPr="006B0E82" w:rsidRDefault="006B0E8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t>Приложения: Ссылка на репозиторий с полным кодом проекта. Скриншоты интерфейса приложения. Графики и таблицы с результатами.</w:t>
      </w:r>
    </w:p>
    <w:sectPr w:rsidR="006B0E82" w:rsidRPr="006B0E82" w:rsidSect="00625A61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C3E5" w14:textId="77777777" w:rsidR="003F6BA2" w:rsidRDefault="003F6BA2" w:rsidP="0035596F">
      <w:r>
        <w:separator/>
      </w:r>
    </w:p>
  </w:endnote>
  <w:endnote w:type="continuationSeparator" w:id="0">
    <w:p w14:paraId="64012932" w14:textId="77777777" w:rsidR="003F6BA2" w:rsidRDefault="003F6BA2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C579" w14:textId="77777777" w:rsidR="003F6BA2" w:rsidRDefault="003F6BA2" w:rsidP="0035596F">
      <w:r>
        <w:separator/>
      </w:r>
    </w:p>
  </w:footnote>
  <w:footnote w:type="continuationSeparator" w:id="0">
    <w:p w14:paraId="420E6C75" w14:textId="77777777" w:rsidR="003F6BA2" w:rsidRDefault="003F6BA2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EndPr/>
    <w:sdtContent>
      <w:p w14:paraId="72B28E77" w14:textId="77777777" w:rsidR="004637EA" w:rsidRDefault="001E3DEA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F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06045" w14:textId="77777777" w:rsidR="004637EA" w:rsidRDefault="004637EA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8C0C17"/>
    <w:multiLevelType w:val="hybridMultilevel"/>
    <w:tmpl w:val="EED85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151D2"/>
    <w:multiLevelType w:val="hybridMultilevel"/>
    <w:tmpl w:val="5A5258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E39EE"/>
    <w:multiLevelType w:val="hybridMultilevel"/>
    <w:tmpl w:val="2D6E3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CCC"/>
    <w:multiLevelType w:val="hybridMultilevel"/>
    <w:tmpl w:val="75524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6496"/>
    <w:rsid w:val="0001304A"/>
    <w:rsid w:val="0001325A"/>
    <w:rsid w:val="00016D54"/>
    <w:rsid w:val="00023E8F"/>
    <w:rsid w:val="0003232D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84327"/>
    <w:rsid w:val="000A13C4"/>
    <w:rsid w:val="000B2138"/>
    <w:rsid w:val="000C041C"/>
    <w:rsid w:val="000E4884"/>
    <w:rsid w:val="000E5E3C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0FE2"/>
    <w:rsid w:val="00146952"/>
    <w:rsid w:val="0014717B"/>
    <w:rsid w:val="00153BB9"/>
    <w:rsid w:val="00156DED"/>
    <w:rsid w:val="0016710D"/>
    <w:rsid w:val="00176126"/>
    <w:rsid w:val="00185C1D"/>
    <w:rsid w:val="00186525"/>
    <w:rsid w:val="00196033"/>
    <w:rsid w:val="001978C6"/>
    <w:rsid w:val="00197B80"/>
    <w:rsid w:val="001A0C5A"/>
    <w:rsid w:val="001A404C"/>
    <w:rsid w:val="001C5757"/>
    <w:rsid w:val="001C5BBA"/>
    <w:rsid w:val="001D4130"/>
    <w:rsid w:val="001D71EB"/>
    <w:rsid w:val="001E3DEA"/>
    <w:rsid w:val="001F7A25"/>
    <w:rsid w:val="00217A86"/>
    <w:rsid w:val="00221464"/>
    <w:rsid w:val="00221EDE"/>
    <w:rsid w:val="002246B3"/>
    <w:rsid w:val="002333C2"/>
    <w:rsid w:val="002353D9"/>
    <w:rsid w:val="002506D3"/>
    <w:rsid w:val="00264553"/>
    <w:rsid w:val="00285D82"/>
    <w:rsid w:val="002A3DE7"/>
    <w:rsid w:val="002B2202"/>
    <w:rsid w:val="002B6A52"/>
    <w:rsid w:val="002C38AF"/>
    <w:rsid w:val="002D6877"/>
    <w:rsid w:val="00300145"/>
    <w:rsid w:val="003001DB"/>
    <w:rsid w:val="00302B02"/>
    <w:rsid w:val="00311021"/>
    <w:rsid w:val="003139C7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641F5"/>
    <w:rsid w:val="00364CBA"/>
    <w:rsid w:val="003A1D74"/>
    <w:rsid w:val="003B2AF0"/>
    <w:rsid w:val="003B442F"/>
    <w:rsid w:val="003C4FEB"/>
    <w:rsid w:val="003C5E30"/>
    <w:rsid w:val="003D708C"/>
    <w:rsid w:val="003E223C"/>
    <w:rsid w:val="003E4BE2"/>
    <w:rsid w:val="003F2BBC"/>
    <w:rsid w:val="003F3946"/>
    <w:rsid w:val="003F6BA2"/>
    <w:rsid w:val="00406D5D"/>
    <w:rsid w:val="00411784"/>
    <w:rsid w:val="0041474E"/>
    <w:rsid w:val="0042625D"/>
    <w:rsid w:val="00427E66"/>
    <w:rsid w:val="004348B0"/>
    <w:rsid w:val="004401C0"/>
    <w:rsid w:val="00446C3F"/>
    <w:rsid w:val="004504FC"/>
    <w:rsid w:val="0046040C"/>
    <w:rsid w:val="00462D4D"/>
    <w:rsid w:val="004635A3"/>
    <w:rsid w:val="004637EA"/>
    <w:rsid w:val="004679B5"/>
    <w:rsid w:val="004875F8"/>
    <w:rsid w:val="00491793"/>
    <w:rsid w:val="00494386"/>
    <w:rsid w:val="004A56AF"/>
    <w:rsid w:val="004A5960"/>
    <w:rsid w:val="004A7336"/>
    <w:rsid w:val="004D7B02"/>
    <w:rsid w:val="004F30A9"/>
    <w:rsid w:val="004F47E1"/>
    <w:rsid w:val="004F76CB"/>
    <w:rsid w:val="00501BDB"/>
    <w:rsid w:val="00504D1C"/>
    <w:rsid w:val="00510065"/>
    <w:rsid w:val="005267A6"/>
    <w:rsid w:val="005326BF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92899"/>
    <w:rsid w:val="00592AF9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30B28"/>
    <w:rsid w:val="00637B9D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93F5B"/>
    <w:rsid w:val="006A77E9"/>
    <w:rsid w:val="006B0E82"/>
    <w:rsid w:val="006C1B68"/>
    <w:rsid w:val="006C245E"/>
    <w:rsid w:val="006C50A6"/>
    <w:rsid w:val="006D0213"/>
    <w:rsid w:val="006D7413"/>
    <w:rsid w:val="006E0DD9"/>
    <w:rsid w:val="006E1510"/>
    <w:rsid w:val="006E774A"/>
    <w:rsid w:val="006F0DB0"/>
    <w:rsid w:val="006F2FE9"/>
    <w:rsid w:val="00712BA0"/>
    <w:rsid w:val="007159BE"/>
    <w:rsid w:val="00751AF6"/>
    <w:rsid w:val="00756ED3"/>
    <w:rsid w:val="0076063C"/>
    <w:rsid w:val="007606B9"/>
    <w:rsid w:val="007654A2"/>
    <w:rsid w:val="00775A29"/>
    <w:rsid w:val="00776F27"/>
    <w:rsid w:val="00777AA6"/>
    <w:rsid w:val="00782780"/>
    <w:rsid w:val="007828D0"/>
    <w:rsid w:val="00791249"/>
    <w:rsid w:val="00792361"/>
    <w:rsid w:val="00793F20"/>
    <w:rsid w:val="007A0A53"/>
    <w:rsid w:val="007A6DA6"/>
    <w:rsid w:val="007D0C93"/>
    <w:rsid w:val="007D6390"/>
    <w:rsid w:val="007D785D"/>
    <w:rsid w:val="007F0B0A"/>
    <w:rsid w:val="007F2A0E"/>
    <w:rsid w:val="00810C1F"/>
    <w:rsid w:val="00815F14"/>
    <w:rsid w:val="00822486"/>
    <w:rsid w:val="00833E1B"/>
    <w:rsid w:val="00834FFB"/>
    <w:rsid w:val="00837E64"/>
    <w:rsid w:val="00844F24"/>
    <w:rsid w:val="00864A3E"/>
    <w:rsid w:val="00874589"/>
    <w:rsid w:val="0089319D"/>
    <w:rsid w:val="008B06D4"/>
    <w:rsid w:val="008B3A8B"/>
    <w:rsid w:val="008C07CA"/>
    <w:rsid w:val="008C3BDA"/>
    <w:rsid w:val="008C506B"/>
    <w:rsid w:val="008D11CE"/>
    <w:rsid w:val="008D6DD9"/>
    <w:rsid w:val="008E24C8"/>
    <w:rsid w:val="008E3235"/>
    <w:rsid w:val="008F3B63"/>
    <w:rsid w:val="00903B52"/>
    <w:rsid w:val="00907CCF"/>
    <w:rsid w:val="009107AB"/>
    <w:rsid w:val="0091186F"/>
    <w:rsid w:val="00914646"/>
    <w:rsid w:val="00924BD3"/>
    <w:rsid w:val="00930A5D"/>
    <w:rsid w:val="00934EDD"/>
    <w:rsid w:val="0095293F"/>
    <w:rsid w:val="009617C6"/>
    <w:rsid w:val="0096387A"/>
    <w:rsid w:val="00967645"/>
    <w:rsid w:val="009721CA"/>
    <w:rsid w:val="009740CC"/>
    <w:rsid w:val="00985E7A"/>
    <w:rsid w:val="00997BFA"/>
    <w:rsid w:val="009A7D0D"/>
    <w:rsid w:val="009B0547"/>
    <w:rsid w:val="009B1704"/>
    <w:rsid w:val="009B7E60"/>
    <w:rsid w:val="009C01D8"/>
    <w:rsid w:val="009D3BC7"/>
    <w:rsid w:val="009E072C"/>
    <w:rsid w:val="009E75AF"/>
    <w:rsid w:val="009F27A6"/>
    <w:rsid w:val="00A05137"/>
    <w:rsid w:val="00A21A4D"/>
    <w:rsid w:val="00A2316D"/>
    <w:rsid w:val="00A37C75"/>
    <w:rsid w:val="00A4761A"/>
    <w:rsid w:val="00A51FE4"/>
    <w:rsid w:val="00A63FB2"/>
    <w:rsid w:val="00A729CB"/>
    <w:rsid w:val="00A84FF6"/>
    <w:rsid w:val="00A873DA"/>
    <w:rsid w:val="00A94102"/>
    <w:rsid w:val="00AA2952"/>
    <w:rsid w:val="00AA32FB"/>
    <w:rsid w:val="00AB516A"/>
    <w:rsid w:val="00AC066A"/>
    <w:rsid w:val="00AE5761"/>
    <w:rsid w:val="00AF4EF6"/>
    <w:rsid w:val="00B025ED"/>
    <w:rsid w:val="00B05DF5"/>
    <w:rsid w:val="00B077F8"/>
    <w:rsid w:val="00B15396"/>
    <w:rsid w:val="00B16DEC"/>
    <w:rsid w:val="00B228B6"/>
    <w:rsid w:val="00B25F57"/>
    <w:rsid w:val="00B33AF1"/>
    <w:rsid w:val="00B366B4"/>
    <w:rsid w:val="00B4044F"/>
    <w:rsid w:val="00B423A3"/>
    <w:rsid w:val="00B42C04"/>
    <w:rsid w:val="00B45CA4"/>
    <w:rsid w:val="00B47F14"/>
    <w:rsid w:val="00B54076"/>
    <w:rsid w:val="00B555F6"/>
    <w:rsid w:val="00B679C1"/>
    <w:rsid w:val="00B8330B"/>
    <w:rsid w:val="00B84BCA"/>
    <w:rsid w:val="00B87B74"/>
    <w:rsid w:val="00BC4251"/>
    <w:rsid w:val="00BD42D4"/>
    <w:rsid w:val="00BD497F"/>
    <w:rsid w:val="00BD5759"/>
    <w:rsid w:val="00BD7D1D"/>
    <w:rsid w:val="00BE745C"/>
    <w:rsid w:val="00BF1838"/>
    <w:rsid w:val="00C019E0"/>
    <w:rsid w:val="00C168E2"/>
    <w:rsid w:val="00C174BC"/>
    <w:rsid w:val="00C350CC"/>
    <w:rsid w:val="00C364B0"/>
    <w:rsid w:val="00C3770A"/>
    <w:rsid w:val="00C43D7C"/>
    <w:rsid w:val="00C473CE"/>
    <w:rsid w:val="00C66E68"/>
    <w:rsid w:val="00C67C78"/>
    <w:rsid w:val="00C851DF"/>
    <w:rsid w:val="00C861FA"/>
    <w:rsid w:val="00C86C98"/>
    <w:rsid w:val="00C92E3E"/>
    <w:rsid w:val="00C9339A"/>
    <w:rsid w:val="00C967A8"/>
    <w:rsid w:val="00CA24CB"/>
    <w:rsid w:val="00CB0C19"/>
    <w:rsid w:val="00CB0F15"/>
    <w:rsid w:val="00CB2F64"/>
    <w:rsid w:val="00CB7A24"/>
    <w:rsid w:val="00CD143B"/>
    <w:rsid w:val="00CD4C93"/>
    <w:rsid w:val="00CF5517"/>
    <w:rsid w:val="00D040B7"/>
    <w:rsid w:val="00D062FD"/>
    <w:rsid w:val="00D13C45"/>
    <w:rsid w:val="00D17290"/>
    <w:rsid w:val="00D21688"/>
    <w:rsid w:val="00D2430E"/>
    <w:rsid w:val="00D310D8"/>
    <w:rsid w:val="00D33BD7"/>
    <w:rsid w:val="00D37598"/>
    <w:rsid w:val="00D41359"/>
    <w:rsid w:val="00D45409"/>
    <w:rsid w:val="00D51CED"/>
    <w:rsid w:val="00D5226B"/>
    <w:rsid w:val="00D52C02"/>
    <w:rsid w:val="00D54809"/>
    <w:rsid w:val="00D70A64"/>
    <w:rsid w:val="00D8632E"/>
    <w:rsid w:val="00DA28D5"/>
    <w:rsid w:val="00DB0F57"/>
    <w:rsid w:val="00DB7500"/>
    <w:rsid w:val="00DC1E17"/>
    <w:rsid w:val="00DD48C3"/>
    <w:rsid w:val="00DD58CB"/>
    <w:rsid w:val="00DD74DF"/>
    <w:rsid w:val="00DE0D4E"/>
    <w:rsid w:val="00DF30F6"/>
    <w:rsid w:val="00DF36D2"/>
    <w:rsid w:val="00DF398A"/>
    <w:rsid w:val="00DF4AB5"/>
    <w:rsid w:val="00DF4CB3"/>
    <w:rsid w:val="00E0224E"/>
    <w:rsid w:val="00E02800"/>
    <w:rsid w:val="00E06A4E"/>
    <w:rsid w:val="00E26390"/>
    <w:rsid w:val="00E367B7"/>
    <w:rsid w:val="00E3725D"/>
    <w:rsid w:val="00E455B2"/>
    <w:rsid w:val="00E54BB5"/>
    <w:rsid w:val="00E869CB"/>
    <w:rsid w:val="00E93D6F"/>
    <w:rsid w:val="00E9733D"/>
    <w:rsid w:val="00EA0F52"/>
    <w:rsid w:val="00EA6000"/>
    <w:rsid w:val="00EA6BD9"/>
    <w:rsid w:val="00EA6C94"/>
    <w:rsid w:val="00EB25B3"/>
    <w:rsid w:val="00EB7ABF"/>
    <w:rsid w:val="00EC11F1"/>
    <w:rsid w:val="00EC4380"/>
    <w:rsid w:val="00EC4DF4"/>
    <w:rsid w:val="00EC5478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23C87"/>
    <w:rsid w:val="00F31CFE"/>
    <w:rsid w:val="00F40CA6"/>
    <w:rsid w:val="00F41A7E"/>
    <w:rsid w:val="00F5439A"/>
    <w:rsid w:val="00F558C3"/>
    <w:rsid w:val="00F662E4"/>
    <w:rsid w:val="00F6676C"/>
    <w:rsid w:val="00F66F6F"/>
    <w:rsid w:val="00F705C6"/>
    <w:rsid w:val="00F725E7"/>
    <w:rsid w:val="00F85DCF"/>
    <w:rsid w:val="00F87F5E"/>
    <w:rsid w:val="00F955BC"/>
    <w:rsid w:val="00F95870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0F3BE"/>
  <w15:docId w15:val="{AE1E57D1-4383-429D-8537-1236A4DB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8432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qFormat/>
    <w:rsid w:val="003641F5"/>
    <w:pPr>
      <w:keepNext/>
      <w:spacing w:line="240" w:lineRule="auto"/>
      <w:ind w:firstLine="0"/>
      <w:contextualSpacing w:val="0"/>
      <w:jc w:val="center"/>
      <w:outlineLvl w:val="3"/>
    </w:pPr>
    <w:rPr>
      <w:rFonts w:eastAsia="Times New Roman"/>
      <w:b/>
      <w:sz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4"/>
    </w:pPr>
    <w:rPr>
      <w:rFonts w:ascii="Calibri Light" w:eastAsia="Times New Roman" w:hAnsi="Calibri Light"/>
      <w:color w:val="1F4D78"/>
      <w:sz w:val="20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5"/>
    </w:pPr>
    <w:rPr>
      <w:rFonts w:ascii="Calibri Light" w:eastAsia="Times New Roman" w:hAnsi="Calibri Light"/>
      <w:i/>
      <w:iCs/>
      <w:color w:val="1F4D78"/>
      <w:sz w:val="20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6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7"/>
    </w:pPr>
    <w:rPr>
      <w:rFonts w:ascii="Calibri Light" w:eastAsia="Times New Roman" w:hAnsi="Calibri Light"/>
      <w:color w:val="404040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qFormat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qFormat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qFormat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f9">
    <w:name w:val="caption"/>
    <w:basedOn w:val="a0"/>
    <w:next w:val="a0"/>
    <w:uiPriority w:val="35"/>
    <w:unhideWhenUsed/>
    <w:qFormat/>
    <w:rsid w:val="00C43D7C"/>
    <w:pPr>
      <w:tabs>
        <w:tab w:val="left" w:pos="3402"/>
      </w:tabs>
      <w:spacing w:after="200" w:line="240" w:lineRule="auto"/>
      <w:ind w:firstLine="0"/>
      <w:contextualSpacing w:val="0"/>
      <w:jc w:val="left"/>
    </w:pPr>
    <w:rPr>
      <w:rFonts w:eastAsia="Times New Roman"/>
      <w:b/>
      <w:bCs/>
      <w:color w:val="5B9BD5" w:themeColor="accen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3641F5"/>
    <w:rPr>
      <w:rFonts w:ascii="Times New Roman" w:eastAsia="Times New Roman" w:hAnsi="Times New Roman" w:cs="Times New Roman"/>
      <w:b/>
      <w:szCs w:val="28"/>
      <w:lang w:eastAsia="ru-RU"/>
    </w:rPr>
  </w:style>
  <w:style w:type="character" w:styleId="affa">
    <w:name w:val="page number"/>
    <w:basedOn w:val="a1"/>
    <w:rsid w:val="003641F5"/>
  </w:style>
  <w:style w:type="paragraph" w:styleId="22">
    <w:name w:val="Body Text 2"/>
    <w:basedOn w:val="a0"/>
    <w:link w:val="23"/>
    <w:uiPriority w:val="99"/>
    <w:rsid w:val="003641F5"/>
    <w:pPr>
      <w:spacing w:line="240" w:lineRule="auto"/>
      <w:ind w:firstLine="0"/>
      <w:contextualSpacing w:val="0"/>
    </w:pPr>
    <w:rPr>
      <w:rFonts w:ascii="Arial" w:eastAsia="Times New Roman" w:hAnsi="Arial"/>
      <w:sz w:val="24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3641F5"/>
    <w:rPr>
      <w:rFonts w:ascii="Arial" w:eastAsia="Times New Roman" w:hAnsi="Arial" w:cs="Times New Roman"/>
      <w:sz w:val="24"/>
      <w:szCs w:val="28"/>
      <w:lang w:eastAsia="ru-RU"/>
    </w:rPr>
  </w:style>
  <w:style w:type="paragraph" w:styleId="affb">
    <w:name w:val="Body Text"/>
    <w:basedOn w:val="a0"/>
    <w:link w:val="affc"/>
    <w:uiPriority w:val="99"/>
    <w:rsid w:val="003641F5"/>
    <w:pPr>
      <w:spacing w:after="120" w:line="240" w:lineRule="auto"/>
      <w:ind w:firstLine="0"/>
      <w:contextualSpacing w:val="0"/>
    </w:pPr>
    <w:rPr>
      <w:rFonts w:eastAsia="Times New Roman"/>
      <w:lang w:eastAsia="ru-RU"/>
    </w:rPr>
  </w:style>
  <w:style w:type="character" w:customStyle="1" w:styleId="affc">
    <w:name w:val="Основной текст Знак"/>
    <w:basedOn w:val="a1"/>
    <w:link w:val="affb"/>
    <w:uiPriority w:val="99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d">
    <w:name w:val="Основной текст + Курсив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eastAsia="ru-RU"/>
    </w:rPr>
  </w:style>
  <w:style w:type="character" w:customStyle="1" w:styleId="300">
    <w:name w:val="Основной текст (30)_"/>
    <w:basedOn w:val="a1"/>
    <w:link w:val="301"/>
    <w:rsid w:val="003641F5"/>
    <w:rPr>
      <w:i/>
      <w:iCs/>
      <w:sz w:val="23"/>
      <w:szCs w:val="23"/>
      <w:shd w:val="clear" w:color="auto" w:fill="FFFFFF"/>
    </w:rPr>
  </w:style>
  <w:style w:type="character" w:customStyle="1" w:styleId="112">
    <w:name w:val="Основной текст + 112"/>
    <w:aliases w:val="5 pt16,Курсив27"/>
    <w:basedOn w:val="affc"/>
    <w:rsid w:val="003641F5"/>
    <w:rPr>
      <w:rFonts w:ascii="Times New Roman" w:eastAsia="Times New Roman" w:hAnsi="Times New Roman" w:cs="Times New Roman"/>
      <w:i/>
      <w:iCs/>
      <w:sz w:val="23"/>
      <w:szCs w:val="23"/>
      <w:u w:val="none"/>
      <w:lang w:eastAsia="ru-RU"/>
    </w:rPr>
  </w:style>
  <w:style w:type="character" w:customStyle="1" w:styleId="302">
    <w:name w:val="Основной текст (30)"/>
    <w:basedOn w:val="300"/>
    <w:rsid w:val="003641F5"/>
    <w:rPr>
      <w:i/>
      <w:iCs/>
      <w:sz w:val="23"/>
      <w:szCs w:val="23"/>
      <w:shd w:val="clear" w:color="auto" w:fill="FFFFFF"/>
    </w:rPr>
  </w:style>
  <w:style w:type="paragraph" w:customStyle="1" w:styleId="301">
    <w:name w:val="Основной текст (30)1"/>
    <w:basedOn w:val="a0"/>
    <w:link w:val="300"/>
    <w:rsid w:val="003641F5"/>
    <w:pPr>
      <w:widowControl w:val="0"/>
      <w:shd w:val="clear" w:color="auto" w:fill="FFFFFF"/>
      <w:spacing w:before="60" w:line="240" w:lineRule="atLeast"/>
      <w:ind w:firstLine="0"/>
      <w:contextualSpacing w:val="0"/>
    </w:pPr>
    <w:rPr>
      <w:rFonts w:asciiTheme="minorHAnsi" w:hAnsiTheme="minorHAnsi" w:cstheme="minorBidi"/>
      <w:i/>
      <w:iCs/>
      <w:sz w:val="23"/>
      <w:szCs w:val="23"/>
    </w:rPr>
  </w:style>
  <w:style w:type="character" w:customStyle="1" w:styleId="61">
    <w:name w:val="Заголовок №6_"/>
    <w:basedOn w:val="a1"/>
    <w:link w:val="610"/>
    <w:rsid w:val="003641F5"/>
    <w:rPr>
      <w:i/>
      <w:iCs/>
      <w:shd w:val="clear" w:color="auto" w:fill="FFFFFF"/>
    </w:rPr>
  </w:style>
  <w:style w:type="character" w:customStyle="1" w:styleId="15">
    <w:name w:val="Основной текст + Курсив15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val="en-US" w:eastAsia="en-US"/>
    </w:rPr>
  </w:style>
  <w:style w:type="paragraph" w:customStyle="1" w:styleId="610">
    <w:name w:val="Заголовок №61"/>
    <w:basedOn w:val="a0"/>
    <w:link w:val="61"/>
    <w:rsid w:val="003641F5"/>
    <w:pPr>
      <w:widowControl w:val="0"/>
      <w:shd w:val="clear" w:color="auto" w:fill="FFFFFF"/>
      <w:spacing w:line="274" w:lineRule="exact"/>
      <w:ind w:firstLine="0"/>
      <w:contextualSpacing w:val="0"/>
      <w:jc w:val="center"/>
      <w:outlineLvl w:val="5"/>
    </w:pPr>
    <w:rPr>
      <w:rFonts w:asciiTheme="minorHAnsi" w:hAnsiTheme="minorHAnsi" w:cstheme="minorBidi"/>
      <w:i/>
      <w:iCs/>
      <w:sz w:val="22"/>
      <w:szCs w:val="22"/>
    </w:rPr>
  </w:style>
  <w:style w:type="character" w:customStyle="1" w:styleId="affe">
    <w:name w:val="Оглавление_"/>
    <w:basedOn w:val="a1"/>
    <w:link w:val="afff"/>
    <w:rsid w:val="003641F5"/>
    <w:rPr>
      <w:shd w:val="clear" w:color="auto" w:fill="FFFFFF"/>
    </w:rPr>
  </w:style>
  <w:style w:type="character" w:customStyle="1" w:styleId="110">
    <w:name w:val="Оглавление + 11"/>
    <w:aliases w:val="5 pt21,Курсив30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1120">
    <w:name w:val="Оглавление + 112"/>
    <w:aliases w:val="5 pt19,Курсив29,Интервал 1 pt"/>
    <w:basedOn w:val="affe"/>
    <w:rsid w:val="003641F5"/>
    <w:rPr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afff0">
    <w:name w:val="Оглавление + Курсив"/>
    <w:basedOn w:val="affe"/>
    <w:rsid w:val="003641F5"/>
    <w:rPr>
      <w:i/>
      <w:iCs/>
      <w:shd w:val="clear" w:color="auto" w:fill="FFFFFF"/>
      <w:lang w:val="en-US" w:eastAsia="en-US"/>
    </w:rPr>
  </w:style>
  <w:style w:type="character" w:customStyle="1" w:styleId="111">
    <w:name w:val="Оглавление + 111"/>
    <w:aliases w:val="5 pt18,Курсив28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62">
    <w:name w:val="Оглавление (6)_"/>
    <w:basedOn w:val="a1"/>
    <w:link w:val="63"/>
    <w:rsid w:val="003641F5"/>
    <w:rPr>
      <w:i/>
      <w:iCs/>
      <w:spacing w:val="30"/>
      <w:sz w:val="23"/>
      <w:szCs w:val="23"/>
      <w:shd w:val="clear" w:color="auto" w:fill="FFFFFF"/>
      <w:lang w:val="en-US"/>
    </w:rPr>
  </w:style>
  <w:style w:type="character" w:customStyle="1" w:styleId="64">
    <w:name w:val="Оглавление (6) + Полужирный"/>
    <w:aliases w:val="Не курсив,Интервал 0 pt"/>
    <w:basedOn w:val="62"/>
    <w:rsid w:val="003641F5"/>
    <w:rPr>
      <w:b/>
      <w:bCs/>
      <w:i/>
      <w:iCs/>
      <w:spacing w:val="0"/>
      <w:sz w:val="23"/>
      <w:szCs w:val="23"/>
      <w:shd w:val="clear" w:color="auto" w:fill="FFFFFF"/>
      <w:lang w:val="en-US"/>
    </w:rPr>
  </w:style>
  <w:style w:type="character" w:customStyle="1" w:styleId="65">
    <w:name w:val="Оглавление (6) + Малые прописные"/>
    <w:basedOn w:val="62"/>
    <w:rsid w:val="003641F5"/>
    <w:rPr>
      <w:i/>
      <w:iCs/>
      <w:smallCaps/>
      <w:spacing w:val="30"/>
      <w:sz w:val="23"/>
      <w:szCs w:val="23"/>
      <w:shd w:val="clear" w:color="auto" w:fill="FFFFFF"/>
      <w:lang w:val="en-US"/>
    </w:rPr>
  </w:style>
  <w:style w:type="paragraph" w:customStyle="1" w:styleId="afff">
    <w:name w:val="Оглавление"/>
    <w:basedOn w:val="a0"/>
    <w:link w:val="affe"/>
    <w:rsid w:val="003641F5"/>
    <w:pPr>
      <w:widowControl w:val="0"/>
      <w:shd w:val="clear" w:color="auto" w:fill="FFFFFF"/>
      <w:spacing w:before="240" w:after="60" w:line="240" w:lineRule="atLeast"/>
      <w:ind w:firstLine="0"/>
      <w:contextualSpacing w:val="0"/>
    </w:pPr>
    <w:rPr>
      <w:rFonts w:asciiTheme="minorHAnsi" w:hAnsiTheme="minorHAnsi" w:cstheme="minorBidi"/>
      <w:sz w:val="22"/>
      <w:szCs w:val="22"/>
    </w:rPr>
  </w:style>
  <w:style w:type="paragraph" w:customStyle="1" w:styleId="63">
    <w:name w:val="Оглавление (6)"/>
    <w:basedOn w:val="a0"/>
    <w:link w:val="62"/>
    <w:rsid w:val="003641F5"/>
    <w:pPr>
      <w:widowControl w:val="0"/>
      <w:shd w:val="clear" w:color="auto" w:fill="FFFFFF"/>
      <w:spacing w:before="60" w:after="300" w:line="240" w:lineRule="atLeast"/>
      <w:ind w:firstLine="0"/>
      <w:contextualSpacing w:val="0"/>
    </w:pPr>
    <w:rPr>
      <w:rFonts w:asciiTheme="minorHAnsi" w:hAnsiTheme="minorHAnsi" w:cstheme="minorBidi"/>
      <w:i/>
      <w:iCs/>
      <w:spacing w:val="30"/>
      <w:sz w:val="23"/>
      <w:szCs w:val="23"/>
      <w:lang w:val="en-US"/>
    </w:rPr>
  </w:style>
  <w:style w:type="character" w:styleId="afff1">
    <w:name w:val="Placeholder Text"/>
    <w:basedOn w:val="a1"/>
    <w:uiPriority w:val="99"/>
    <w:semiHidden/>
    <w:rsid w:val="003641F5"/>
    <w:rPr>
      <w:color w:val="808080"/>
    </w:rPr>
  </w:style>
  <w:style w:type="character" w:customStyle="1" w:styleId="14">
    <w:name w:val="Основной текст + Курсив14"/>
    <w:aliases w:val="Интервал 0 pt14"/>
    <w:basedOn w:val="affc"/>
    <w:rsid w:val="003641F5"/>
    <w:rPr>
      <w:rFonts w:ascii="Times New Roman" w:eastAsia="Times New Roman" w:hAnsi="Times New Roman" w:cs="Times New Roman"/>
      <w:i/>
      <w:iCs/>
      <w:spacing w:val="10"/>
      <w:sz w:val="22"/>
      <w:szCs w:val="22"/>
      <w:u w:val="none"/>
      <w:lang w:eastAsia="ru-RU"/>
    </w:rPr>
  </w:style>
  <w:style w:type="character" w:customStyle="1" w:styleId="41">
    <w:name w:val="Основной текст + Курсив4"/>
    <w:basedOn w:val="affc"/>
    <w:rsid w:val="003641F5"/>
    <w:rPr>
      <w:rFonts w:ascii="Times New Roman" w:eastAsia="Courier New" w:hAnsi="Times New Roman" w:cs="Times New Roman"/>
      <w:i/>
      <w:iCs/>
      <w:sz w:val="22"/>
      <w:szCs w:val="22"/>
      <w:u w:val="none"/>
      <w:shd w:val="clear" w:color="auto" w:fill="FFFFFF"/>
      <w:lang w:val="en-US" w:eastAsia="en-US"/>
    </w:rPr>
  </w:style>
  <w:style w:type="paragraph" w:customStyle="1" w:styleId="afff2">
    <w:name w:val="Чертежный"/>
    <w:uiPriority w:val="99"/>
    <w:rsid w:val="003641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12">
    <w:name w:val="Стиль1"/>
    <w:basedOn w:val="22"/>
    <w:link w:val="13"/>
    <w:qFormat/>
    <w:rsid w:val="003641F5"/>
    <w:pPr>
      <w:spacing w:line="360" w:lineRule="auto"/>
      <w:ind w:firstLine="720"/>
    </w:pPr>
    <w:rPr>
      <w:rFonts w:ascii="Times New Roman" w:hAnsi="Times New Roman"/>
      <w:sz w:val="28"/>
    </w:rPr>
  </w:style>
  <w:style w:type="paragraph" w:customStyle="1" w:styleId="24">
    <w:name w:val="Стиль2"/>
    <w:basedOn w:val="12"/>
    <w:link w:val="25"/>
    <w:qFormat/>
    <w:rsid w:val="003641F5"/>
    <w:pPr>
      <w:ind w:firstLine="0"/>
    </w:pPr>
  </w:style>
  <w:style w:type="character" w:customStyle="1" w:styleId="13">
    <w:name w:val="Стиль1 Знак"/>
    <w:basedOn w:val="23"/>
    <w:link w:val="12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5">
    <w:name w:val="Стиль2 Знак"/>
    <w:basedOn w:val="13"/>
    <w:link w:val="24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3">
    <w:name w:val="FollowedHyperlink"/>
    <w:basedOn w:val="a1"/>
    <w:uiPriority w:val="99"/>
    <w:unhideWhenUsed/>
    <w:rsid w:val="003641F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3641F5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  <w:style w:type="character" w:styleId="afff4">
    <w:name w:val="line number"/>
    <w:basedOn w:val="a1"/>
    <w:uiPriority w:val="99"/>
    <w:unhideWhenUsed/>
    <w:rsid w:val="003641F5"/>
  </w:style>
  <w:style w:type="paragraph" w:styleId="afff5">
    <w:name w:val="table of figures"/>
    <w:basedOn w:val="a0"/>
    <w:next w:val="a0"/>
    <w:uiPriority w:val="99"/>
    <w:unhideWhenUsed/>
    <w:rsid w:val="003641F5"/>
    <w:pPr>
      <w:spacing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fff6">
    <w:name w:val="Emphasis"/>
    <w:basedOn w:val="a1"/>
    <w:uiPriority w:val="20"/>
    <w:qFormat/>
    <w:rsid w:val="003641F5"/>
    <w:rPr>
      <w:i/>
      <w:iCs/>
    </w:rPr>
  </w:style>
  <w:style w:type="table" w:customStyle="1" w:styleId="210">
    <w:name w:val="Таблица простая 21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0">
    <w:name w:val="Таблица простая 41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20">
    <w:name w:val="Таблица простая 22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2">
    <w:name w:val="Таблица простая 42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3">
    <w:name w:val="toc 4"/>
    <w:basedOn w:val="a0"/>
    <w:next w:val="a0"/>
    <w:autoRedefine/>
    <w:uiPriority w:val="39"/>
    <w:unhideWhenUsed/>
    <w:rsid w:val="003641F5"/>
    <w:pPr>
      <w:spacing w:after="100" w:line="240" w:lineRule="auto"/>
      <w:ind w:left="840" w:firstLine="0"/>
      <w:contextualSpacing w:val="0"/>
    </w:pPr>
    <w:rPr>
      <w:rFonts w:eastAsia="Times New Roman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641F5"/>
    <w:rPr>
      <w:rFonts w:ascii="Calibri Light" w:eastAsia="Times New Roman" w:hAnsi="Calibri Light" w:cs="Times New Roman"/>
      <w:color w:val="1F4D78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641F5"/>
    <w:rPr>
      <w:rFonts w:ascii="Calibri Light" w:eastAsia="Times New Roman" w:hAnsi="Calibri Light" w:cs="Times New Roman"/>
      <w:i/>
      <w:iCs/>
      <w:color w:val="1F4D78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641F5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table" w:customStyle="1" w:styleId="230">
    <w:name w:val="Таблица простая 23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0">
    <w:name w:val="Таблица простая 43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2">
    <w:name w:val="Body text (2)_"/>
    <w:basedOn w:val="a1"/>
    <w:link w:val="Bodytext20"/>
    <w:rsid w:val="003641F5"/>
    <w:rPr>
      <w:shd w:val="clear" w:color="auto" w:fill="FFFFFF"/>
    </w:rPr>
  </w:style>
  <w:style w:type="character" w:customStyle="1" w:styleId="Bodytext2ItalicSpacing1pt">
    <w:name w:val="Body text (2) + Italic;Spacing 1 pt"/>
    <w:basedOn w:val="Bodytext2"/>
    <w:rsid w:val="003641F5"/>
    <w:rPr>
      <w:i/>
      <w:iCs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1"/>
    <w:link w:val="Bodytext30"/>
    <w:rsid w:val="003641F5"/>
    <w:rPr>
      <w:i/>
      <w:iCs/>
      <w:spacing w:val="20"/>
      <w:shd w:val="clear" w:color="auto" w:fill="FFFFFF"/>
    </w:rPr>
  </w:style>
  <w:style w:type="character" w:customStyle="1" w:styleId="Bodytext3NotItalicSpacing0pt">
    <w:name w:val="Body text (3) + Not Italic;Spacing 0 pt"/>
    <w:basedOn w:val="Bodytext3"/>
    <w:rsid w:val="003641F5"/>
    <w:rPr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3641F5"/>
    <w:pPr>
      <w:widowControl w:val="0"/>
      <w:shd w:val="clear" w:color="auto" w:fill="FFFFFF"/>
      <w:spacing w:line="258" w:lineRule="exact"/>
      <w:ind w:firstLine="42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Bodytext30">
    <w:name w:val="Body text (3)"/>
    <w:basedOn w:val="a0"/>
    <w:link w:val="Bodytext3"/>
    <w:rsid w:val="003641F5"/>
    <w:pPr>
      <w:widowControl w:val="0"/>
      <w:shd w:val="clear" w:color="auto" w:fill="FFFFFF"/>
      <w:spacing w:line="0" w:lineRule="atLeast"/>
      <w:ind w:firstLine="0"/>
      <w:contextualSpacing w:val="0"/>
      <w:jc w:val="center"/>
    </w:pPr>
    <w:rPr>
      <w:rFonts w:asciiTheme="minorHAnsi" w:hAnsiTheme="minorHAnsi" w:cstheme="minorBidi"/>
      <w:i/>
      <w:iCs/>
      <w:spacing w:val="20"/>
      <w:sz w:val="22"/>
      <w:szCs w:val="22"/>
    </w:rPr>
  </w:style>
  <w:style w:type="character" w:customStyle="1" w:styleId="Bodytext2ConstantiaBoldItalicSpacing0pt">
    <w:name w:val="Body text (2) + Constantia;Bold;Italic;Spacing 0 pt"/>
    <w:basedOn w:val="Bodytext2"/>
    <w:rsid w:val="003641F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115pt">
    <w:name w:val="Body text (2) + 11.5 pt"/>
    <w:basedOn w:val="Bodytext2"/>
    <w:rsid w:val="003641F5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Bodytext212ptNotBoldItalic">
    <w:name w:val="Body text (2) + 12 pt;Not Bold;Italic"/>
    <w:basedOn w:val="Bodytext2"/>
    <w:rsid w:val="003641F5"/>
    <w:rPr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Bodytext2Corbel11ptNotBold">
    <w:name w:val="Body text (2) + Corbel;11 pt;Not Bold"/>
    <w:basedOn w:val="Bodytext2"/>
    <w:rsid w:val="003641F5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afff7">
    <w:name w:val="Штамп"/>
    <w:basedOn w:val="a0"/>
    <w:uiPriority w:val="99"/>
    <w:rsid w:val="003641F5"/>
    <w:pPr>
      <w:spacing w:line="240" w:lineRule="auto"/>
      <w:ind w:firstLine="0"/>
      <w:contextualSpacing w:val="0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6">
    <w:name w:val="Основной текст Знак1"/>
    <w:basedOn w:val="a1"/>
    <w:uiPriority w:val="99"/>
    <w:rsid w:val="003641F5"/>
    <w:rPr>
      <w:rFonts w:eastAsiaTheme="minorEastAsia"/>
      <w:lang w:eastAsia="ru-RU"/>
    </w:rPr>
  </w:style>
  <w:style w:type="character" w:customStyle="1" w:styleId="afff8">
    <w:name w:val="Текст примечания Знак"/>
    <w:basedOn w:val="a1"/>
    <w:link w:val="afff9"/>
    <w:uiPriority w:val="99"/>
    <w:rsid w:val="003641F5"/>
  </w:style>
  <w:style w:type="paragraph" w:styleId="afff9">
    <w:name w:val="annotation text"/>
    <w:basedOn w:val="a0"/>
    <w:link w:val="afff8"/>
    <w:uiPriority w:val="99"/>
    <w:unhideWhenUsed/>
    <w:rsid w:val="003641F5"/>
    <w:pPr>
      <w:spacing w:after="160" w:line="240" w:lineRule="auto"/>
      <w:ind w:firstLine="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17">
    <w:name w:val="Текст примечания Знак1"/>
    <w:basedOn w:val="a1"/>
    <w:uiPriority w:val="99"/>
    <w:semiHidden/>
    <w:rsid w:val="003641F5"/>
    <w:rPr>
      <w:rFonts w:ascii="Times New Roman" w:hAnsi="Times New Roman" w:cs="Times New Roman"/>
      <w:sz w:val="20"/>
      <w:szCs w:val="20"/>
    </w:rPr>
  </w:style>
  <w:style w:type="character" w:customStyle="1" w:styleId="afffa">
    <w:name w:val="Тема примечания Знак"/>
    <w:basedOn w:val="afff8"/>
    <w:link w:val="afffb"/>
    <w:uiPriority w:val="99"/>
    <w:rsid w:val="003641F5"/>
    <w:rPr>
      <w:b/>
      <w:bCs/>
    </w:rPr>
  </w:style>
  <w:style w:type="paragraph" w:styleId="afffb">
    <w:name w:val="annotation subject"/>
    <w:basedOn w:val="afff9"/>
    <w:next w:val="afff9"/>
    <w:link w:val="afffa"/>
    <w:uiPriority w:val="99"/>
    <w:unhideWhenUsed/>
    <w:rsid w:val="003641F5"/>
    <w:rPr>
      <w:b/>
      <w:bCs/>
    </w:rPr>
  </w:style>
  <w:style w:type="character" w:customStyle="1" w:styleId="18">
    <w:name w:val="Тема примечания Знак1"/>
    <w:basedOn w:val="17"/>
    <w:uiPriority w:val="99"/>
    <w:semiHidden/>
    <w:rsid w:val="003641F5"/>
    <w:rPr>
      <w:rFonts w:ascii="Times New Roman" w:hAnsi="Times New Roman" w:cs="Times New Roman"/>
      <w:b/>
      <w:bCs/>
      <w:sz w:val="20"/>
      <w:szCs w:val="20"/>
    </w:r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3641F5"/>
    <w:pPr>
      <w:tabs>
        <w:tab w:val="center" w:pos="4680"/>
        <w:tab w:val="right" w:pos="9360"/>
      </w:tabs>
      <w:ind w:firstLine="0"/>
      <w:contextualSpacing w:val="0"/>
      <w:jc w:val="center"/>
    </w:pPr>
    <w:rPr>
      <w:rFonts w:ascii="Cambria Math" w:eastAsiaTheme="minorEastAsia" w:hAnsi="Cambria Math"/>
      <w:i/>
    </w:rPr>
  </w:style>
  <w:style w:type="character" w:customStyle="1" w:styleId="MTDisplayEquation0">
    <w:name w:val="MTDisplayEquation Знак"/>
    <w:basedOn w:val="a1"/>
    <w:link w:val="MTDisplayEquation"/>
    <w:uiPriority w:val="99"/>
    <w:rsid w:val="003641F5"/>
    <w:rPr>
      <w:rFonts w:ascii="Cambria Math" w:eastAsiaTheme="minorEastAsia" w:hAnsi="Cambria Math" w:cs="Times New Roman"/>
      <w:i/>
      <w:sz w:val="28"/>
      <w:szCs w:val="28"/>
    </w:rPr>
  </w:style>
  <w:style w:type="paragraph" w:customStyle="1" w:styleId="310">
    <w:name w:val="Заголовок 3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2"/>
    </w:pPr>
    <w:rPr>
      <w:rFonts w:ascii="Calibri Light" w:eastAsia="Times New Roman" w:hAnsi="Calibri Light"/>
      <w:b/>
      <w:bCs/>
      <w:color w:val="5B9BD5"/>
      <w:sz w:val="22"/>
      <w:szCs w:val="22"/>
    </w:rPr>
  </w:style>
  <w:style w:type="paragraph" w:customStyle="1" w:styleId="51">
    <w:name w:val="Заголовок 5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4"/>
    </w:pPr>
    <w:rPr>
      <w:rFonts w:ascii="Calibri Light" w:eastAsia="Times New Roman" w:hAnsi="Calibri Light"/>
      <w:color w:val="1F4D78"/>
      <w:sz w:val="22"/>
      <w:szCs w:val="22"/>
    </w:rPr>
  </w:style>
  <w:style w:type="paragraph" w:customStyle="1" w:styleId="611">
    <w:name w:val="Заголовок 6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5"/>
    </w:pPr>
    <w:rPr>
      <w:rFonts w:ascii="Calibri Light" w:eastAsia="Times New Roman" w:hAnsi="Calibri Light"/>
      <w:i/>
      <w:iCs/>
      <w:color w:val="1F4D78"/>
      <w:sz w:val="22"/>
      <w:szCs w:val="22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6"/>
    </w:pPr>
    <w:rPr>
      <w:rFonts w:ascii="Calibri Light" w:eastAsia="Times New Roman" w:hAnsi="Calibri Light"/>
      <w:i/>
      <w:iCs/>
      <w:color w:val="404040"/>
      <w:sz w:val="22"/>
      <w:szCs w:val="22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numbering" w:customStyle="1" w:styleId="19">
    <w:name w:val="Нет списка1"/>
    <w:next w:val="a3"/>
    <w:uiPriority w:val="99"/>
    <w:semiHidden/>
    <w:unhideWhenUsed/>
    <w:rsid w:val="003641F5"/>
  </w:style>
  <w:style w:type="character" w:styleId="afffc">
    <w:name w:val="annotation reference"/>
    <w:basedOn w:val="a1"/>
    <w:uiPriority w:val="99"/>
    <w:semiHidden/>
    <w:unhideWhenUsed/>
    <w:rsid w:val="003641F5"/>
    <w:rPr>
      <w:sz w:val="16"/>
      <w:szCs w:val="16"/>
    </w:rPr>
  </w:style>
  <w:style w:type="table" w:customStyle="1" w:styleId="1a">
    <w:name w:val="Сетка таблицы1"/>
    <w:basedOn w:val="a2"/>
    <w:next w:val="afa"/>
    <w:uiPriority w:val="39"/>
    <w:rsid w:val="003641F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a1"/>
    <w:uiPriority w:val="9"/>
    <w:rsid w:val="003641F5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1b">
    <w:name w:val="Подзаголовок1"/>
    <w:basedOn w:val="a0"/>
    <w:next w:val="a0"/>
    <w:uiPriority w:val="11"/>
    <w:qFormat/>
    <w:rsid w:val="003641F5"/>
    <w:pPr>
      <w:numPr>
        <w:ilvl w:val="1"/>
      </w:numPr>
      <w:spacing w:after="160" w:line="259" w:lineRule="auto"/>
      <w:ind w:firstLine="709"/>
      <w:contextualSpacing w:val="0"/>
      <w:jc w:val="left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afffd">
    <w:name w:val="Подзаголовок Знак"/>
    <w:basedOn w:val="a1"/>
    <w:link w:val="afffe"/>
    <w:uiPriority w:val="11"/>
    <w:rsid w:val="003641F5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1c">
    <w:name w:val="Слабое выделение1"/>
    <w:basedOn w:val="a1"/>
    <w:uiPriority w:val="19"/>
    <w:qFormat/>
    <w:rsid w:val="003641F5"/>
    <w:rPr>
      <w:i/>
      <w:iCs/>
      <w:color w:val="808080"/>
    </w:rPr>
  </w:style>
  <w:style w:type="character" w:customStyle="1" w:styleId="1d">
    <w:name w:val="Сильное выделение1"/>
    <w:basedOn w:val="a1"/>
    <w:uiPriority w:val="21"/>
    <w:qFormat/>
    <w:rsid w:val="003641F5"/>
    <w:rPr>
      <w:b/>
      <w:bCs/>
      <w:i/>
      <w:iCs/>
      <w:color w:val="5B9BD5"/>
    </w:rPr>
  </w:style>
  <w:style w:type="paragraph" w:customStyle="1" w:styleId="211">
    <w:name w:val="Цитата 21"/>
    <w:basedOn w:val="a0"/>
    <w:next w:val="a0"/>
    <w:uiPriority w:val="29"/>
    <w:qFormat/>
    <w:rsid w:val="003641F5"/>
    <w:pPr>
      <w:spacing w:after="160" w:line="259" w:lineRule="auto"/>
      <w:ind w:firstLine="0"/>
      <w:contextualSpacing w:val="0"/>
      <w:jc w:val="left"/>
    </w:pPr>
    <w:rPr>
      <w:rFonts w:ascii="Calibri" w:eastAsia="Calibri" w:hAnsi="Calibri"/>
      <w:i/>
      <w:iCs/>
      <w:color w:val="000000"/>
      <w:sz w:val="22"/>
      <w:szCs w:val="22"/>
    </w:rPr>
  </w:style>
  <w:style w:type="character" w:customStyle="1" w:styleId="26">
    <w:name w:val="Цитата 2 Знак"/>
    <w:basedOn w:val="a1"/>
    <w:link w:val="27"/>
    <w:uiPriority w:val="29"/>
    <w:rsid w:val="003641F5"/>
    <w:rPr>
      <w:i/>
      <w:iCs/>
      <w:color w:val="000000"/>
    </w:rPr>
  </w:style>
  <w:style w:type="paragraph" w:customStyle="1" w:styleId="1e">
    <w:name w:val="Выделенная цитата1"/>
    <w:basedOn w:val="a0"/>
    <w:next w:val="a0"/>
    <w:uiPriority w:val="30"/>
    <w:qFormat/>
    <w:rsid w:val="003641F5"/>
    <w:pPr>
      <w:pBdr>
        <w:bottom w:val="single" w:sz="4" w:space="4" w:color="5B9BD5"/>
      </w:pBdr>
      <w:spacing w:before="200" w:after="280" w:line="259" w:lineRule="auto"/>
      <w:ind w:left="936" w:right="936" w:firstLine="0"/>
      <w:contextualSpacing w:val="0"/>
      <w:jc w:val="left"/>
    </w:pPr>
    <w:rPr>
      <w:rFonts w:ascii="Calibri" w:eastAsia="Calibri" w:hAnsi="Calibri"/>
      <w:b/>
      <w:bCs/>
      <w:i/>
      <w:iCs/>
      <w:color w:val="5B9BD5"/>
      <w:sz w:val="22"/>
      <w:szCs w:val="22"/>
    </w:rPr>
  </w:style>
  <w:style w:type="character" w:customStyle="1" w:styleId="affff">
    <w:name w:val="Выделенная цитата Знак"/>
    <w:basedOn w:val="a1"/>
    <w:link w:val="affff0"/>
    <w:uiPriority w:val="30"/>
    <w:rsid w:val="003641F5"/>
    <w:rPr>
      <w:b/>
      <w:bCs/>
      <w:i/>
      <w:iCs/>
      <w:color w:val="5B9BD5"/>
    </w:rPr>
  </w:style>
  <w:style w:type="character" w:customStyle="1" w:styleId="1f">
    <w:name w:val="Слабая ссылка1"/>
    <w:basedOn w:val="a1"/>
    <w:uiPriority w:val="31"/>
    <w:qFormat/>
    <w:rsid w:val="003641F5"/>
    <w:rPr>
      <w:smallCaps/>
      <w:color w:val="ED7D31"/>
      <w:u w:val="single"/>
    </w:rPr>
  </w:style>
  <w:style w:type="character" w:customStyle="1" w:styleId="1f0">
    <w:name w:val="Сильная ссылка1"/>
    <w:basedOn w:val="a1"/>
    <w:uiPriority w:val="32"/>
    <w:qFormat/>
    <w:rsid w:val="003641F5"/>
    <w:rPr>
      <w:b/>
      <w:bCs/>
      <w:smallCaps/>
      <w:color w:val="ED7D31"/>
      <w:spacing w:val="5"/>
      <w:u w:val="single"/>
    </w:rPr>
  </w:style>
  <w:style w:type="character" w:styleId="affff1">
    <w:name w:val="Book Title"/>
    <w:basedOn w:val="a1"/>
    <w:uiPriority w:val="33"/>
    <w:qFormat/>
    <w:rsid w:val="003641F5"/>
    <w:rPr>
      <w:b/>
      <w:bCs/>
      <w:smallCaps/>
      <w:spacing w:val="5"/>
    </w:rPr>
  </w:style>
  <w:style w:type="paragraph" w:styleId="affff2">
    <w:name w:val="endnote text"/>
    <w:basedOn w:val="a0"/>
    <w:link w:val="affff3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alibri" w:eastAsia="Calibri" w:hAnsi="Calibri"/>
      <w:sz w:val="20"/>
      <w:szCs w:val="20"/>
    </w:rPr>
  </w:style>
  <w:style w:type="character" w:customStyle="1" w:styleId="affff3">
    <w:name w:val="Текст концевой сноски Знак"/>
    <w:basedOn w:val="a1"/>
    <w:link w:val="affff2"/>
    <w:uiPriority w:val="99"/>
    <w:semiHidden/>
    <w:rsid w:val="003641F5"/>
    <w:rPr>
      <w:rFonts w:ascii="Calibri" w:eastAsia="Calibri" w:hAnsi="Calibri" w:cs="Times New Roman"/>
      <w:sz w:val="20"/>
      <w:szCs w:val="20"/>
    </w:rPr>
  </w:style>
  <w:style w:type="character" w:styleId="affff4">
    <w:name w:val="endnote reference"/>
    <w:basedOn w:val="a1"/>
    <w:uiPriority w:val="99"/>
    <w:semiHidden/>
    <w:unhideWhenUsed/>
    <w:rsid w:val="003641F5"/>
    <w:rPr>
      <w:vertAlign w:val="superscript"/>
    </w:rPr>
  </w:style>
  <w:style w:type="paragraph" w:styleId="affff5">
    <w:name w:val="Plain Text"/>
    <w:basedOn w:val="a0"/>
    <w:link w:val="affff6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ourier New" w:eastAsia="Calibri" w:hAnsi="Courier New" w:cs="Courier New"/>
      <w:sz w:val="21"/>
      <w:szCs w:val="21"/>
    </w:rPr>
  </w:style>
  <w:style w:type="character" w:customStyle="1" w:styleId="affff6">
    <w:name w:val="Текст Знак"/>
    <w:basedOn w:val="a1"/>
    <w:link w:val="affff5"/>
    <w:uiPriority w:val="99"/>
    <w:semiHidden/>
    <w:rsid w:val="003641F5"/>
    <w:rPr>
      <w:rFonts w:ascii="Courier New" w:eastAsia="Calibri" w:hAnsi="Courier New" w:cs="Courier New"/>
      <w:sz w:val="21"/>
      <w:szCs w:val="21"/>
    </w:rPr>
  </w:style>
  <w:style w:type="character" w:customStyle="1" w:styleId="311">
    <w:name w:val="Заголовок 3 Знак1"/>
    <w:basedOn w:val="a1"/>
    <w:semiHidden/>
    <w:rsid w:val="003641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510">
    <w:name w:val="Заголовок 5 Знак1"/>
    <w:basedOn w:val="a1"/>
    <w:semiHidden/>
    <w:rsid w:val="003641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12">
    <w:name w:val="Заголовок 6 Знак1"/>
    <w:basedOn w:val="a1"/>
    <w:semiHidden/>
    <w:rsid w:val="003641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10">
    <w:name w:val="Заголовок 7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10">
    <w:name w:val="Заголовок 8 Знак1"/>
    <w:basedOn w:val="a1"/>
    <w:semiHidden/>
    <w:rsid w:val="003641F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10">
    <w:name w:val="Заголовок 9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ffe">
    <w:name w:val="Subtitle"/>
    <w:basedOn w:val="a0"/>
    <w:next w:val="a0"/>
    <w:link w:val="afffd"/>
    <w:uiPriority w:val="11"/>
    <w:qFormat/>
    <w:rsid w:val="003641F5"/>
    <w:pPr>
      <w:numPr>
        <w:ilvl w:val="1"/>
      </w:numPr>
      <w:spacing w:line="240" w:lineRule="auto"/>
      <w:ind w:firstLine="709"/>
      <w:contextualSpacing w:val="0"/>
    </w:pPr>
    <w:rPr>
      <w:rFonts w:ascii="Calibri Light" w:hAnsi="Calibri Light" w:cstheme="minorBidi"/>
      <w:i/>
      <w:iCs/>
      <w:color w:val="5B9BD5"/>
      <w:spacing w:val="15"/>
      <w:sz w:val="24"/>
      <w:szCs w:val="24"/>
    </w:rPr>
  </w:style>
  <w:style w:type="character" w:customStyle="1" w:styleId="1f1">
    <w:name w:val="Подзаголовок Знак1"/>
    <w:basedOn w:val="a1"/>
    <w:rsid w:val="003641F5"/>
    <w:rPr>
      <w:rFonts w:eastAsiaTheme="minorEastAsia"/>
      <w:color w:val="5A5A5A" w:themeColor="text1" w:themeTint="A5"/>
      <w:spacing w:val="15"/>
    </w:rPr>
  </w:style>
  <w:style w:type="character" w:styleId="affff7">
    <w:name w:val="Subtle Emphasis"/>
    <w:basedOn w:val="a1"/>
    <w:uiPriority w:val="19"/>
    <w:qFormat/>
    <w:rsid w:val="003641F5"/>
    <w:rPr>
      <w:i/>
      <w:iCs/>
      <w:color w:val="808080" w:themeColor="text1" w:themeTint="7F"/>
    </w:rPr>
  </w:style>
  <w:style w:type="character" w:styleId="affff8">
    <w:name w:val="Intense Emphasis"/>
    <w:basedOn w:val="a1"/>
    <w:uiPriority w:val="21"/>
    <w:qFormat/>
    <w:rsid w:val="003641F5"/>
    <w:rPr>
      <w:b/>
      <w:bCs/>
      <w:i/>
      <w:iCs/>
      <w:color w:val="5B9BD5" w:themeColor="accent1"/>
    </w:rPr>
  </w:style>
  <w:style w:type="paragraph" w:styleId="27">
    <w:name w:val="Quote"/>
    <w:basedOn w:val="a0"/>
    <w:next w:val="a0"/>
    <w:link w:val="26"/>
    <w:uiPriority w:val="29"/>
    <w:qFormat/>
    <w:rsid w:val="003641F5"/>
    <w:pPr>
      <w:spacing w:line="240" w:lineRule="auto"/>
      <w:ind w:firstLine="0"/>
      <w:contextualSpacing w:val="0"/>
    </w:pPr>
    <w:rPr>
      <w:rFonts w:asciiTheme="minorHAnsi" w:hAnsiTheme="minorHAnsi" w:cstheme="minorBidi"/>
      <w:i/>
      <w:iCs/>
      <w:color w:val="000000"/>
      <w:sz w:val="22"/>
      <w:szCs w:val="22"/>
    </w:rPr>
  </w:style>
  <w:style w:type="character" w:customStyle="1" w:styleId="212">
    <w:name w:val="Цитата 2 Знак1"/>
    <w:basedOn w:val="a1"/>
    <w:uiPriority w:val="29"/>
    <w:rsid w:val="003641F5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ffff0">
    <w:name w:val="Intense Quote"/>
    <w:basedOn w:val="a0"/>
    <w:next w:val="a0"/>
    <w:link w:val="affff"/>
    <w:uiPriority w:val="30"/>
    <w:qFormat/>
    <w:rsid w:val="003641F5"/>
    <w:pPr>
      <w:pBdr>
        <w:bottom w:val="single" w:sz="4" w:space="4" w:color="5B9BD5" w:themeColor="accent1"/>
      </w:pBdr>
      <w:spacing w:before="200" w:after="280" w:line="240" w:lineRule="auto"/>
      <w:ind w:left="936" w:right="936" w:firstLine="0"/>
      <w:contextualSpacing w:val="0"/>
    </w:pPr>
    <w:rPr>
      <w:rFonts w:asciiTheme="minorHAnsi" w:hAnsiTheme="minorHAnsi" w:cstheme="minorBidi"/>
      <w:b/>
      <w:bCs/>
      <w:i/>
      <w:iCs/>
      <w:color w:val="5B9BD5"/>
      <w:sz w:val="22"/>
      <w:szCs w:val="22"/>
    </w:rPr>
  </w:style>
  <w:style w:type="character" w:customStyle="1" w:styleId="1f2">
    <w:name w:val="Выделенная цитата Знак1"/>
    <w:basedOn w:val="a1"/>
    <w:uiPriority w:val="30"/>
    <w:rsid w:val="003641F5"/>
    <w:rPr>
      <w:rFonts w:ascii="Times New Roman" w:hAnsi="Times New Roman" w:cs="Times New Roman"/>
      <w:i/>
      <w:iCs/>
      <w:color w:val="5B9BD5" w:themeColor="accent1"/>
      <w:sz w:val="28"/>
      <w:szCs w:val="28"/>
    </w:rPr>
  </w:style>
  <w:style w:type="character" w:styleId="affff9">
    <w:name w:val="Subtle Reference"/>
    <w:basedOn w:val="a1"/>
    <w:uiPriority w:val="31"/>
    <w:qFormat/>
    <w:rsid w:val="003641F5"/>
    <w:rPr>
      <w:smallCaps/>
      <w:color w:val="ED7D31" w:themeColor="accent2"/>
      <w:u w:val="single"/>
    </w:rPr>
  </w:style>
  <w:style w:type="character" w:styleId="affffa">
    <w:name w:val="Intense Reference"/>
    <w:basedOn w:val="a1"/>
    <w:uiPriority w:val="32"/>
    <w:qFormat/>
    <w:rsid w:val="003641F5"/>
    <w:rPr>
      <w:b/>
      <w:bCs/>
      <w:smallCaps/>
      <w:color w:val="ED7D31" w:themeColor="accent2"/>
      <w:spacing w:val="5"/>
      <w:u w:val="single"/>
    </w:rPr>
  </w:style>
  <w:style w:type="paragraph" w:customStyle="1" w:styleId="r1">
    <w:name w:val="r1"/>
    <w:basedOn w:val="a0"/>
    <w:qFormat/>
    <w:rsid w:val="00637B9D"/>
    <w:pPr>
      <w:widowControl w:val="0"/>
      <w:ind w:firstLine="0"/>
      <w:contextualSpacing w:val="0"/>
      <w:jc w:val="left"/>
    </w:pPr>
    <w:rPr>
      <w:rFonts w:eastAsia="DejaVu Sans" w:cs="FreeSans"/>
      <w:szCs w:val="24"/>
      <w:lang w:eastAsia="zh-CN" w:bidi="hi-IN"/>
    </w:rPr>
  </w:style>
  <w:style w:type="character" w:styleId="affffb">
    <w:name w:val="Unresolved Mention"/>
    <w:basedOn w:val="a1"/>
    <w:uiPriority w:val="99"/>
    <w:semiHidden/>
    <w:unhideWhenUsed/>
    <w:rsid w:val="0063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601/predictive+maintenance+dataset" TargetMode="External"/><Relationship Id="rId13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ouzidanas/streamlit-reveal-slid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dataset/601/predictive+maintenance+datase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3F87-5F9A-47B4-8C5F-98D36091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Алексей Родионов</cp:lastModifiedBy>
  <cp:revision>25</cp:revision>
  <cp:lastPrinted>2025-05-05T11:31:00Z</cp:lastPrinted>
  <dcterms:created xsi:type="dcterms:W3CDTF">2025-01-18T17:41:00Z</dcterms:created>
  <dcterms:modified xsi:type="dcterms:W3CDTF">2025-05-10T14:53:00Z</dcterms:modified>
</cp:coreProperties>
</file>