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95D6" w14:textId="11D96550" w:rsidR="001269D4" w:rsidRDefault="001269D4" w:rsidP="001269D4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CS6650 Assignment </w:t>
      </w:r>
      <w:r w:rsidR="00395F22">
        <w:rPr>
          <w:b/>
          <w:bCs/>
          <w:sz w:val="28"/>
          <w:szCs w:val="28"/>
        </w:rPr>
        <w:t>3</w:t>
      </w:r>
    </w:p>
    <w:p w14:paraId="0162023F" w14:textId="77777777" w:rsidR="001269D4" w:rsidRDefault="001269D4" w:rsidP="001269D4">
      <w:pPr>
        <w:pStyle w:val="ListParagraph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Siyue</w:t>
      </w:r>
      <w:proofErr w:type="spellEnd"/>
      <w:r>
        <w:rPr>
          <w:b/>
          <w:bCs/>
          <w:sz w:val="28"/>
          <w:szCs w:val="28"/>
        </w:rPr>
        <w:t xml:space="preserve"> Li </w:t>
      </w:r>
    </w:p>
    <w:p w14:paraId="27FCD3A6" w14:textId="77777777" w:rsidR="001269D4" w:rsidRPr="00AD41F1" w:rsidRDefault="001269D4" w:rsidP="001269D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07079">
        <w:rPr>
          <w:b/>
          <w:bCs/>
          <w:sz w:val="28"/>
          <w:szCs w:val="28"/>
        </w:rPr>
        <w:t>GitHub Repo</w:t>
      </w:r>
    </w:p>
    <w:p w14:paraId="63D34657" w14:textId="66E8795F" w:rsidR="00DB63AA" w:rsidRDefault="00DB63AA"/>
    <w:p w14:paraId="7CEAAC3F" w14:textId="77777777" w:rsidR="00395F22" w:rsidRDefault="00395F22"/>
    <w:p w14:paraId="60A8CE8D" w14:textId="58EC68C5" w:rsidR="001269D4" w:rsidRDefault="001269D4" w:rsidP="001269D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</w:t>
      </w:r>
      <w:r w:rsidR="00395F22">
        <w:rPr>
          <w:b/>
          <w:bCs/>
          <w:sz w:val="28"/>
          <w:szCs w:val="28"/>
        </w:rPr>
        <w:t>escription of your server design, include major classes, packages, relationships, how messages get sent/received, etc.</w:t>
      </w:r>
    </w:p>
    <w:p w14:paraId="384DD7F1" w14:textId="77777777" w:rsidR="00395F22" w:rsidRDefault="00395F22" w:rsidP="00126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</w:p>
    <w:p w14:paraId="0FE5AD62" w14:textId="29642489" w:rsidR="00395F22" w:rsidRDefault="00395F22" w:rsidP="00126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The server architecture I chose for this assignment is Tomcat/Java Servlets and Amazon RDS MySQL database. Aside from the servlet itself, since we are utilizing RabbitMQ for asynchronous messaging for review </w:t>
      </w:r>
      <w:proofErr w:type="spellStart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api</w:t>
      </w:r>
      <w:proofErr w:type="spellEnd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, I added another RabbitMQ server to process and consume </w:t>
      </w:r>
      <w:r w:rsidR="00813E1B"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the message queue.</w:t>
      </w:r>
    </w:p>
    <w:p w14:paraId="337483A4" w14:textId="77777777" w:rsidR="00813E1B" w:rsidRDefault="00813E1B" w:rsidP="00126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</w:p>
    <w:p w14:paraId="384628CE" w14:textId="2283F8A3" w:rsidR="00813E1B" w:rsidRDefault="00813E1B" w:rsidP="00126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1F2328"/>
          <w:kern w:val="0"/>
          <w:sz w:val="22"/>
          <w:szCs w:val="22"/>
          <w14:ligatures w14:val="none"/>
        </w:rPr>
      </w:pPr>
      <w:r w:rsidRPr="00813E1B">
        <w:rPr>
          <w:rFonts w:ascii="Menlo" w:eastAsia="Times New Roman" w:hAnsi="Menlo" w:cs="Menlo"/>
          <w:b/>
          <w:bCs/>
          <w:color w:val="1F2328"/>
          <w:kern w:val="0"/>
          <w:sz w:val="22"/>
          <w:szCs w:val="22"/>
          <w14:ligatures w14:val="none"/>
        </w:rPr>
        <w:t>Major classes</w:t>
      </w:r>
      <w:r w:rsidR="00834B32">
        <w:rPr>
          <w:rFonts w:ascii="Menlo" w:eastAsia="Times New Roman" w:hAnsi="Menlo" w:cs="Menlo"/>
          <w:b/>
          <w:bCs/>
          <w:color w:val="1F2328"/>
          <w:kern w:val="0"/>
          <w:sz w:val="22"/>
          <w:szCs w:val="22"/>
          <w14:ligatures w14:val="none"/>
        </w:rPr>
        <w:t xml:space="preserve"> and database</w:t>
      </w:r>
    </w:p>
    <w:p w14:paraId="56AF674F" w14:textId="77777777" w:rsidR="00813E1B" w:rsidRDefault="00813E1B" w:rsidP="00126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1F2328"/>
          <w:kern w:val="0"/>
          <w:sz w:val="22"/>
          <w:szCs w:val="22"/>
          <w14:ligatures w14:val="none"/>
        </w:rPr>
      </w:pPr>
    </w:p>
    <w:p w14:paraId="07638A23" w14:textId="0B646274" w:rsidR="00813E1B" w:rsidRDefault="00813E1B" w:rsidP="00813E1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1F2328"/>
          <w:kern w:val="0"/>
          <w:sz w:val="22"/>
          <w:szCs w:val="22"/>
          <w14:ligatures w14:val="none"/>
        </w:rPr>
      </w:pPr>
      <w:proofErr w:type="spellStart"/>
      <w:r>
        <w:rPr>
          <w:rFonts w:ascii="Menlo" w:eastAsia="Times New Roman" w:hAnsi="Menlo" w:cs="Menlo"/>
          <w:b/>
          <w:bCs/>
          <w:color w:val="1F2328"/>
          <w:kern w:val="0"/>
          <w:sz w:val="22"/>
          <w:szCs w:val="22"/>
          <w14:ligatures w14:val="none"/>
        </w:rPr>
        <w:t>AlbumServlet</w:t>
      </w:r>
      <w:proofErr w:type="spellEnd"/>
    </w:p>
    <w:p w14:paraId="5238F0DC" w14:textId="77777777" w:rsidR="004E026D" w:rsidRDefault="004E026D" w:rsidP="00813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1F2328"/>
          <w:kern w:val="0"/>
          <w:sz w:val="22"/>
          <w:szCs w:val="22"/>
          <w14:ligatures w14:val="none"/>
        </w:rPr>
      </w:pPr>
    </w:p>
    <w:p w14:paraId="67552248" w14:textId="46EB76CA" w:rsidR="00813E1B" w:rsidRDefault="00813E1B" w:rsidP="00813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kern w:val="0"/>
          <w:sz w:val="22"/>
          <w:szCs w:val="22"/>
          <w14:ligatures w14:val="none"/>
        </w:rPr>
      </w:pPr>
      <w:proofErr w:type="spellStart"/>
      <w:r w:rsidRPr="00813E1B">
        <w:rPr>
          <w:rFonts w:ascii="Menlo" w:eastAsia="Times New Roman" w:hAnsi="Menlo" w:cs="Menlo"/>
          <w:color w:val="1F2328"/>
          <w:kern w:val="0"/>
          <w:sz w:val="22"/>
          <w:szCs w:val="22"/>
          <w14:ligatures w14:val="none"/>
        </w:rPr>
        <w:t>AlbumServlet</w:t>
      </w:r>
      <w:proofErr w:type="spellEnd"/>
      <w:r w:rsidRPr="00813E1B">
        <w:rPr>
          <w:rFonts w:ascii="Menlo" w:eastAsia="Times New Roman" w:hAnsi="Menlo" w:cs="Menlo"/>
          <w:color w:val="1F2328"/>
          <w:kern w:val="0"/>
          <w:sz w:val="22"/>
          <w:szCs w:val="22"/>
          <w14:ligatures w14:val="none"/>
        </w:rPr>
        <w:t xml:space="preserve"> </w:t>
      </w:r>
      <w:r>
        <w:rPr>
          <w:rFonts w:ascii="Menlo" w:eastAsia="Times New Roman" w:hAnsi="Menlo" w:cs="Menlo"/>
          <w:color w:val="1F2328"/>
          <w:kern w:val="0"/>
          <w:sz w:val="22"/>
          <w:szCs w:val="22"/>
          <w14:ligatures w14:val="none"/>
        </w:rPr>
        <w:t xml:space="preserve">is mainly designed for handling incoming POST requests related to album creation. </w:t>
      </w:r>
      <w:r>
        <w:rPr>
          <w:rFonts w:ascii="Menlo" w:eastAsia="Times New Roman" w:hAnsi="Menlo" w:cs="Menlo" w:hint="eastAsia"/>
          <w:color w:val="1F2328"/>
          <w:kern w:val="0"/>
          <w:sz w:val="22"/>
          <w:szCs w:val="22"/>
          <w14:ligatures w14:val="none"/>
        </w:rPr>
        <w:t>Th</w:t>
      </w:r>
      <w:r>
        <w:rPr>
          <w:rFonts w:ascii="Menlo" w:eastAsia="Times New Roman" w:hAnsi="Menlo" w:cs="Menlo"/>
          <w:color w:val="1F2328"/>
          <w:kern w:val="0"/>
          <w:sz w:val="22"/>
          <w:szCs w:val="22"/>
          <w14:ligatures w14:val="none"/>
        </w:rPr>
        <w:t xml:space="preserve">is servlet manages the reception and processing of </w:t>
      </w:r>
      <w:r w:rsidR="004E026D">
        <w:rPr>
          <w:rFonts w:ascii="Menlo" w:eastAsia="Times New Roman" w:hAnsi="Menlo" w:cs="Menlo"/>
          <w:color w:val="1F2328"/>
          <w:kern w:val="0"/>
          <w:sz w:val="22"/>
          <w:szCs w:val="22"/>
          <w14:ligatures w14:val="none"/>
        </w:rPr>
        <w:t>requests,</w:t>
      </w:r>
      <w:r>
        <w:rPr>
          <w:rFonts w:ascii="Menlo" w:eastAsia="Times New Roman" w:hAnsi="Menlo" w:cs="Menlo"/>
          <w:color w:val="1F2328"/>
          <w:kern w:val="0"/>
          <w:sz w:val="22"/>
          <w:szCs w:val="22"/>
          <w14:ligatures w14:val="none"/>
        </w:rPr>
        <w:t xml:space="preserve"> and </w:t>
      </w:r>
      <w:r w:rsidR="004E026D">
        <w:rPr>
          <w:rFonts w:ascii="Menlo" w:eastAsia="Times New Roman" w:hAnsi="Menlo" w:cs="Menlo"/>
          <w:color w:val="1F2328"/>
          <w:kern w:val="0"/>
          <w:sz w:val="22"/>
          <w:szCs w:val="22"/>
          <w14:ligatures w14:val="none"/>
        </w:rPr>
        <w:t xml:space="preserve">the requests are processed synchronously. </w:t>
      </w:r>
      <w:proofErr w:type="spellStart"/>
      <w:r w:rsidR="004E026D">
        <w:rPr>
          <w:rFonts w:ascii="Menlo" w:eastAsia="Times New Roman" w:hAnsi="Menlo" w:cs="Menlo"/>
          <w:color w:val="1F2328"/>
          <w:kern w:val="0"/>
          <w:sz w:val="22"/>
          <w:szCs w:val="22"/>
          <w14:ligatures w14:val="none"/>
        </w:rPr>
        <w:t>AlbumServlet</w:t>
      </w:r>
      <w:proofErr w:type="spellEnd"/>
      <w:r w:rsidR="004E026D">
        <w:rPr>
          <w:rFonts w:ascii="Menlo" w:eastAsia="Times New Roman" w:hAnsi="Menlo" w:cs="Menlo"/>
          <w:color w:val="1F2328"/>
          <w:kern w:val="0"/>
          <w:sz w:val="22"/>
          <w:szCs w:val="22"/>
          <w14:ligatures w14:val="none"/>
        </w:rPr>
        <w:t xml:space="preserve"> will process and validate the image file and album profile information, generate a unique </w:t>
      </w:r>
      <w:proofErr w:type="spellStart"/>
      <w:r w:rsidR="004E026D">
        <w:rPr>
          <w:rFonts w:ascii="Menlo" w:eastAsia="Times New Roman" w:hAnsi="Menlo" w:cs="Menlo"/>
          <w:color w:val="1F2328"/>
          <w:kern w:val="0"/>
          <w:sz w:val="22"/>
          <w:szCs w:val="22"/>
          <w14:ligatures w14:val="none"/>
        </w:rPr>
        <w:t>albumID</w:t>
      </w:r>
      <w:proofErr w:type="spellEnd"/>
      <w:r w:rsidR="004E026D">
        <w:rPr>
          <w:rFonts w:ascii="Menlo" w:eastAsia="Times New Roman" w:hAnsi="Menlo" w:cs="Menlo"/>
          <w:color w:val="1F2328"/>
          <w:kern w:val="0"/>
          <w:sz w:val="22"/>
          <w:szCs w:val="22"/>
          <w14:ligatures w14:val="none"/>
        </w:rPr>
        <w:t xml:space="preserve"> for each album and put each post call into the database. </w:t>
      </w:r>
    </w:p>
    <w:p w14:paraId="0117D367" w14:textId="77777777" w:rsidR="004E026D" w:rsidRDefault="004E026D" w:rsidP="00813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kern w:val="0"/>
          <w:sz w:val="22"/>
          <w:szCs w:val="22"/>
          <w14:ligatures w14:val="none"/>
        </w:rPr>
      </w:pPr>
    </w:p>
    <w:p w14:paraId="00904C23" w14:textId="0C8B37FC" w:rsidR="004E026D" w:rsidRDefault="004E026D" w:rsidP="004E026D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1F2328"/>
          <w:kern w:val="0"/>
          <w:sz w:val="22"/>
          <w:szCs w:val="22"/>
          <w14:ligatures w14:val="none"/>
        </w:rPr>
      </w:pPr>
      <w:proofErr w:type="spellStart"/>
      <w:r w:rsidRPr="004E026D">
        <w:rPr>
          <w:rFonts w:ascii="Menlo" w:eastAsia="Times New Roman" w:hAnsi="Menlo" w:cs="Menlo"/>
          <w:b/>
          <w:bCs/>
          <w:color w:val="1F2328"/>
          <w:kern w:val="0"/>
          <w:sz w:val="22"/>
          <w:szCs w:val="22"/>
          <w14:ligatures w14:val="none"/>
        </w:rPr>
        <w:t>ReviewServlet</w:t>
      </w:r>
      <w:proofErr w:type="spellEnd"/>
    </w:p>
    <w:p w14:paraId="6EAB33AA" w14:textId="77777777" w:rsidR="004E026D" w:rsidRDefault="004E026D" w:rsidP="004E02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1F2328"/>
          <w:kern w:val="0"/>
          <w:sz w:val="22"/>
          <w:szCs w:val="22"/>
          <w14:ligatures w14:val="none"/>
        </w:rPr>
      </w:pPr>
    </w:p>
    <w:p w14:paraId="7735081B" w14:textId="707B19D2" w:rsidR="004E026D" w:rsidRDefault="004E026D" w:rsidP="004E0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kern w:val="0"/>
          <w:sz w:val="22"/>
          <w:szCs w:val="22"/>
          <w14:ligatures w14:val="none"/>
        </w:rPr>
      </w:pPr>
      <w:proofErr w:type="spellStart"/>
      <w:r w:rsidRPr="004E026D">
        <w:rPr>
          <w:rFonts w:ascii="Menlo" w:eastAsia="Times New Roman" w:hAnsi="Menlo" w:cs="Menlo"/>
          <w:color w:val="1F2328"/>
          <w:kern w:val="0"/>
          <w:sz w:val="22"/>
          <w:szCs w:val="22"/>
          <w14:ligatures w14:val="none"/>
        </w:rPr>
        <w:t>Review</w:t>
      </w:r>
      <w:r>
        <w:rPr>
          <w:rFonts w:ascii="Menlo" w:eastAsia="Times New Roman" w:hAnsi="Menlo" w:cs="Menlo"/>
          <w:color w:val="1F2328"/>
          <w:kern w:val="0"/>
          <w:sz w:val="22"/>
          <w:szCs w:val="22"/>
          <w14:ligatures w14:val="none"/>
        </w:rPr>
        <w:t>Servlet</w:t>
      </w:r>
      <w:proofErr w:type="spellEnd"/>
      <w:r>
        <w:rPr>
          <w:rFonts w:ascii="Menlo" w:eastAsia="Times New Roman" w:hAnsi="Menlo" w:cs="Menlo"/>
          <w:color w:val="1F2328"/>
          <w:kern w:val="0"/>
          <w:sz w:val="22"/>
          <w:szCs w:val="22"/>
          <w14:ligatures w14:val="none"/>
        </w:rPr>
        <w:t xml:space="preserve"> is to handle incoming POST requests related to album reviews. Calls to this servlet are processed asynchronously with the use of RabbitMQ. Before processing requests, this servlet will establish a connection to a RabbitMQ message broker</w:t>
      </w:r>
      <w:r w:rsidR="00834B32">
        <w:rPr>
          <w:rFonts w:ascii="Menlo" w:eastAsia="Times New Roman" w:hAnsi="Menlo" w:cs="Menlo"/>
          <w:color w:val="1F2328"/>
          <w:kern w:val="0"/>
          <w:sz w:val="22"/>
          <w:szCs w:val="22"/>
          <w14:ligatures w14:val="none"/>
        </w:rPr>
        <w:t xml:space="preserve">. Then it will process the incoming requests by extracting </w:t>
      </w:r>
      <w:proofErr w:type="spellStart"/>
      <w:r w:rsidR="00834B32">
        <w:rPr>
          <w:rFonts w:ascii="Menlo" w:eastAsia="Times New Roman" w:hAnsi="Menlo" w:cs="Menlo"/>
          <w:color w:val="1F2328"/>
          <w:kern w:val="0"/>
          <w:sz w:val="22"/>
          <w:szCs w:val="22"/>
          <w14:ligatures w14:val="none"/>
        </w:rPr>
        <w:t>albumID</w:t>
      </w:r>
      <w:proofErr w:type="spellEnd"/>
      <w:r w:rsidR="00834B32">
        <w:rPr>
          <w:rFonts w:ascii="Menlo" w:eastAsia="Times New Roman" w:hAnsi="Menlo" w:cs="Menlo"/>
          <w:color w:val="1F2328"/>
          <w:kern w:val="0"/>
          <w:sz w:val="22"/>
          <w:szCs w:val="22"/>
          <w14:ligatures w14:val="none"/>
        </w:rPr>
        <w:t xml:space="preserve"> and </w:t>
      </w:r>
      <w:proofErr w:type="spellStart"/>
      <w:r w:rsidR="00834B32">
        <w:rPr>
          <w:rFonts w:ascii="Menlo" w:eastAsia="Times New Roman" w:hAnsi="Menlo" w:cs="Menlo"/>
          <w:color w:val="1F2328"/>
          <w:kern w:val="0"/>
          <w:sz w:val="22"/>
          <w:szCs w:val="22"/>
          <w14:ligatures w14:val="none"/>
        </w:rPr>
        <w:t>reviewType</w:t>
      </w:r>
      <w:proofErr w:type="spellEnd"/>
      <w:r w:rsidR="00834B32">
        <w:rPr>
          <w:rFonts w:ascii="Menlo" w:eastAsia="Times New Roman" w:hAnsi="Menlo" w:cs="Menlo"/>
          <w:color w:val="1F2328"/>
          <w:kern w:val="0"/>
          <w:sz w:val="22"/>
          <w:szCs w:val="22"/>
          <w14:ligatures w14:val="none"/>
        </w:rPr>
        <w:t xml:space="preserve"> from the </w:t>
      </w:r>
      <w:proofErr w:type="spellStart"/>
      <w:r w:rsidR="00834B32">
        <w:rPr>
          <w:rFonts w:ascii="Menlo" w:eastAsia="Times New Roman" w:hAnsi="Menlo" w:cs="Menlo"/>
          <w:color w:val="1F2328"/>
          <w:kern w:val="0"/>
          <w:sz w:val="22"/>
          <w:szCs w:val="22"/>
          <w14:ligatures w14:val="none"/>
        </w:rPr>
        <w:t>url</w:t>
      </w:r>
      <w:proofErr w:type="spellEnd"/>
      <w:r w:rsidR="00834B32">
        <w:rPr>
          <w:rFonts w:ascii="Menlo" w:eastAsia="Times New Roman" w:hAnsi="Menlo" w:cs="Menlo"/>
          <w:color w:val="1F2328"/>
          <w:kern w:val="0"/>
          <w:sz w:val="22"/>
          <w:szCs w:val="22"/>
          <w14:ligatures w14:val="none"/>
        </w:rPr>
        <w:t xml:space="preserve"> and then constructs a JSON message containing this data and publish it to RabbitMQ channel. When the message is consumed, this will also be updated to the SQL database. </w:t>
      </w:r>
    </w:p>
    <w:p w14:paraId="6BD71C17" w14:textId="77777777" w:rsidR="00834B32" w:rsidRDefault="00834B32" w:rsidP="004E0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kern w:val="0"/>
          <w:sz w:val="22"/>
          <w:szCs w:val="22"/>
          <w14:ligatures w14:val="none"/>
        </w:rPr>
      </w:pPr>
    </w:p>
    <w:p w14:paraId="40848687" w14:textId="142DE16C" w:rsidR="00834B32" w:rsidRPr="00834B32" w:rsidRDefault="00834B32" w:rsidP="00834B3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1F2328"/>
          <w:kern w:val="0"/>
          <w:sz w:val="22"/>
          <w:szCs w:val="22"/>
          <w14:ligatures w14:val="none"/>
        </w:rPr>
      </w:pPr>
      <w:proofErr w:type="spellStart"/>
      <w:r w:rsidRPr="00834B32">
        <w:rPr>
          <w:rFonts w:ascii="Menlo" w:eastAsia="Times New Roman" w:hAnsi="Menlo" w:cs="Menlo"/>
          <w:b/>
          <w:bCs/>
          <w:color w:val="1F2328"/>
          <w:kern w:val="0"/>
          <w:sz w:val="22"/>
          <w:szCs w:val="22"/>
          <w14:ligatures w14:val="none"/>
        </w:rPr>
        <w:t>DatabasePool</w:t>
      </w:r>
      <w:proofErr w:type="spellEnd"/>
      <w:r w:rsidRPr="00834B32">
        <w:rPr>
          <w:rFonts w:ascii="Menlo" w:eastAsia="Times New Roman" w:hAnsi="Menlo" w:cs="Menlo"/>
          <w:b/>
          <w:bCs/>
          <w:color w:val="1F2328"/>
          <w:kern w:val="0"/>
          <w:sz w:val="22"/>
          <w:szCs w:val="22"/>
          <w14:ligatures w14:val="none"/>
        </w:rPr>
        <w:t xml:space="preserve"> </w:t>
      </w:r>
    </w:p>
    <w:p w14:paraId="563785A9" w14:textId="77777777" w:rsidR="00395F22" w:rsidRDefault="00395F22" w:rsidP="00126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</w:p>
    <w:p w14:paraId="2AF08294" w14:textId="1D62111F" w:rsidR="001269D4" w:rsidRDefault="001269D4" w:rsidP="00126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  <w:r w:rsidRPr="001269D4">
        <w:rPr>
          <w:rFonts w:ascii="Menlo" w:eastAsia="Times New Roman" w:hAnsi="Menlo" w:cs="Menlo" w:hint="eastAsia"/>
          <w:color w:val="1F2328"/>
          <w:kern w:val="0"/>
          <w:sz w:val="21"/>
          <w:szCs w:val="21"/>
          <w14:ligatures w14:val="none"/>
        </w:rPr>
        <w:t>I</w:t>
      </w:r>
      <w:r w:rsidRPr="001269D4"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 choose to use </w:t>
      </w:r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AWS RDS MySQL database. The process of creating database and table is like the following:</w:t>
      </w:r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br/>
      </w:r>
    </w:p>
    <w:p w14:paraId="7FCC44A7" w14:textId="77777777" w:rsidR="001269D4" w:rsidRDefault="001269D4" w:rsidP="00126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  <w:r w:rsidRPr="001269D4"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CREATE DATABASE </w:t>
      </w:r>
      <w:proofErr w:type="spellStart"/>
      <w:r w:rsidRPr="001269D4"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album_</w:t>
      </w:r>
      <w:proofErr w:type="gramStart"/>
      <w:r w:rsidRPr="001269D4"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store</w:t>
      </w:r>
      <w:proofErr w:type="spellEnd"/>
      <w:r w:rsidRPr="001269D4"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;</w:t>
      </w:r>
      <w:proofErr w:type="gramEnd"/>
    </w:p>
    <w:p w14:paraId="7A9D8640" w14:textId="77777777" w:rsidR="001269D4" w:rsidRDefault="001269D4" w:rsidP="00126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USE </w:t>
      </w:r>
      <w:proofErr w:type="spellStart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album_</w:t>
      </w:r>
      <w:proofErr w:type="gramStart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store</w:t>
      </w:r>
      <w:proofErr w:type="spellEnd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;</w:t>
      </w:r>
      <w:proofErr w:type="gramEnd"/>
    </w:p>
    <w:p w14:paraId="3273CB6C" w14:textId="4773CBD2" w:rsidR="001269D4" w:rsidRDefault="001269D4" w:rsidP="00126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br/>
      </w:r>
      <w:r w:rsidR="00000CA3"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CREATE TABLE </w:t>
      </w:r>
      <w:proofErr w:type="spellStart"/>
      <w:r w:rsidR="00000CA3"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album</w:t>
      </w:r>
      <w:r w:rsidR="00834B32"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Info</w:t>
      </w:r>
      <w:proofErr w:type="spellEnd"/>
      <w:r w:rsidR="00000CA3"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 (</w:t>
      </w:r>
    </w:p>
    <w:p w14:paraId="19A2E7A3" w14:textId="3AFEF668" w:rsidR="00834B32" w:rsidRDefault="00834B32" w:rsidP="0083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00"/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  <w:proofErr w:type="spellStart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AlbumID</w:t>
      </w:r>
      <w:proofErr w:type="spellEnd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VARCHAR(</w:t>
      </w:r>
      <w:proofErr w:type="gramEnd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255) </w:t>
      </w:r>
      <w:r w:rsidR="00000CA3"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PRIMARY KEY,</w:t>
      </w:r>
    </w:p>
    <w:p w14:paraId="0D55AA46" w14:textId="04152A28" w:rsidR="00000CA3" w:rsidRDefault="00834B32" w:rsidP="0000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00"/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  <w:proofErr w:type="spellStart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ImageData</w:t>
      </w:r>
      <w:proofErr w:type="spellEnd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 </w:t>
      </w:r>
      <w:r w:rsidR="00000CA3"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LONGBLOB,</w:t>
      </w:r>
    </w:p>
    <w:p w14:paraId="4272D8F2" w14:textId="060CDE83" w:rsidR="00834B32" w:rsidRDefault="00834B32" w:rsidP="0000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00"/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  <w:proofErr w:type="spellStart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AlbumProfile</w:t>
      </w:r>
      <w:proofErr w:type="spellEnd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VARCHAR(</w:t>
      </w:r>
      <w:proofErr w:type="gramEnd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255),</w:t>
      </w:r>
    </w:p>
    <w:p w14:paraId="6B0A5B99" w14:textId="2F594C10" w:rsidR="00834B32" w:rsidRDefault="00834B32" w:rsidP="0000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00"/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  <w:proofErr w:type="spellStart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NumberOfLikes</w:t>
      </w:r>
      <w:proofErr w:type="spellEnd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 INT DEFAULT NULL,</w:t>
      </w:r>
    </w:p>
    <w:p w14:paraId="55DD4061" w14:textId="63A7E482" w:rsidR="00834B32" w:rsidRDefault="00834B32" w:rsidP="0083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00"/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  <w:proofErr w:type="spellStart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NumberOfDislikes</w:t>
      </w:r>
      <w:proofErr w:type="spellEnd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 INT DEFAULT NULL</w:t>
      </w:r>
    </w:p>
    <w:p w14:paraId="0F281AC3" w14:textId="1D93925D" w:rsidR="00000CA3" w:rsidRPr="001269D4" w:rsidRDefault="00000CA3" w:rsidP="00126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lastRenderedPageBreak/>
        <w:t>);</w:t>
      </w:r>
    </w:p>
    <w:p w14:paraId="4EF940DB" w14:textId="77777777" w:rsidR="00000CA3" w:rsidRDefault="00000CA3" w:rsidP="00000CA3"/>
    <w:p w14:paraId="243A7A8E" w14:textId="1E89C629" w:rsidR="00000CA3" w:rsidRDefault="00000CA3" w:rsidP="00000CA3">
      <w:pP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  <w:r w:rsidRPr="00000CA3"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In summary, </w:t>
      </w:r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the schema of my database table only contains one table. Album id is auto incremented by one each time we post item. </w:t>
      </w:r>
    </w:p>
    <w:p w14:paraId="2BBC5563" w14:textId="77777777" w:rsidR="00000CA3" w:rsidRDefault="00000CA3" w:rsidP="00000CA3">
      <w:pP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</w:p>
    <w:p w14:paraId="5B755049" w14:textId="01E1E844" w:rsidR="00000CA3" w:rsidRDefault="00000CA3" w:rsidP="00000CA3">
      <w:pP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For image, I used the image given by the professor, which is 3KB.</w:t>
      </w:r>
      <w:r w:rsidR="00766609"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 I stored the image in the form of LONGBLOB.</w:t>
      </w:r>
      <w:r w:rsidR="00766609" w:rsidRPr="00766609">
        <w:t xml:space="preserve"> </w:t>
      </w:r>
      <w:r w:rsidR="00766609" w:rsidRPr="00766609"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Blob storage is a type of cloud storage for unstructured data. A "blob," which is short for Binary Large Object, is a mass of data in binary form that does not necessarily conform to any file format.</w:t>
      </w:r>
    </w:p>
    <w:p w14:paraId="0BF9BA61" w14:textId="77777777" w:rsidR="00834B32" w:rsidRDefault="00834B32" w:rsidP="00000CA3">
      <w:pP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</w:p>
    <w:p w14:paraId="0AA1F0EC" w14:textId="670951CA" w:rsidR="00834B32" w:rsidRDefault="00834B32" w:rsidP="00000CA3">
      <w:pP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For this </w:t>
      </w:r>
      <w:proofErr w:type="spellStart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DatabasePool</w:t>
      </w:r>
      <w:proofErr w:type="spellEnd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 class, a </w:t>
      </w:r>
      <w:proofErr w:type="spellStart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Hikari</w:t>
      </w:r>
      <w:proofErr w:type="spellEnd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 connection pool is initialized in the constructor, providing an efficient way to handle connections. The class also configures </w:t>
      </w:r>
      <w:proofErr w:type="spellStart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url</w:t>
      </w:r>
      <w:proofErr w:type="spellEnd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, database username and password and connection pool parameters. It encapsulates the functionality for establishing and closing connections to MySQL database. </w:t>
      </w:r>
    </w:p>
    <w:p w14:paraId="16A8162F" w14:textId="2CAAB408" w:rsidR="00834B32" w:rsidRDefault="00834B32" w:rsidP="00000CA3">
      <w:pP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</w:p>
    <w:p w14:paraId="69C36362" w14:textId="4BD12957" w:rsidR="00834B32" w:rsidRDefault="00834B32" w:rsidP="00834B32">
      <w:pPr>
        <w:pStyle w:val="ListParagraph"/>
        <w:numPr>
          <w:ilvl w:val="0"/>
          <w:numId w:val="5"/>
        </w:numPr>
        <w:rPr>
          <w:rFonts w:ascii="Menlo" w:eastAsia="Times New Roman" w:hAnsi="Menlo" w:cs="Menlo"/>
          <w:b/>
          <w:bCs/>
          <w:color w:val="1F2328"/>
          <w:kern w:val="0"/>
          <w:sz w:val="21"/>
          <w:szCs w:val="21"/>
          <w14:ligatures w14:val="none"/>
        </w:rPr>
      </w:pPr>
      <w:proofErr w:type="spellStart"/>
      <w:r w:rsidRPr="00C10FF1">
        <w:rPr>
          <w:rFonts w:ascii="Menlo" w:eastAsia="Times New Roman" w:hAnsi="Menlo" w:cs="Menlo"/>
          <w:b/>
          <w:bCs/>
          <w:color w:val="1F2328"/>
          <w:kern w:val="0"/>
          <w:sz w:val="21"/>
          <w:szCs w:val="21"/>
          <w14:ligatures w14:val="none"/>
        </w:rPr>
        <w:t>RabbitMQService</w:t>
      </w:r>
      <w:proofErr w:type="spellEnd"/>
    </w:p>
    <w:p w14:paraId="6BEC93DB" w14:textId="77777777" w:rsidR="00C10FF1" w:rsidRPr="00C10FF1" w:rsidRDefault="00C10FF1" w:rsidP="00C10FF1">
      <w:pPr>
        <w:pStyle w:val="ListParagraph"/>
        <w:rPr>
          <w:rFonts w:ascii="Menlo" w:eastAsia="Times New Roman" w:hAnsi="Menlo" w:cs="Menlo"/>
          <w:b/>
          <w:bCs/>
          <w:color w:val="1F2328"/>
          <w:kern w:val="0"/>
          <w:sz w:val="21"/>
          <w:szCs w:val="21"/>
          <w14:ligatures w14:val="none"/>
        </w:rPr>
      </w:pPr>
    </w:p>
    <w:p w14:paraId="2A790636" w14:textId="3812B9FB" w:rsidR="00C10FF1" w:rsidRDefault="00C10FF1" w:rsidP="00C10FF1">
      <w:pP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The </w:t>
      </w:r>
      <w:proofErr w:type="spellStart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RabbitMQService</w:t>
      </w:r>
      <w:proofErr w:type="spellEnd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 class serves to manage a channel pool with a size of 120 channels to establish a connection to </w:t>
      </w:r>
      <w:proofErr w:type="spellStart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RabbitmQ</w:t>
      </w:r>
      <w:proofErr w:type="spellEnd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 using the provided host information (exchange name and exchange type). It then adds each channel to the </w:t>
      </w:r>
      <w:proofErr w:type="spellStart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ConcurrentLinkedDeque</w:t>
      </w:r>
      <w:proofErr w:type="spellEnd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, forming a pool. Also, this class included a close method that gracefully closes each channel within the provided pool, handling potential exceptions. </w:t>
      </w:r>
    </w:p>
    <w:p w14:paraId="5915CE47" w14:textId="77777777" w:rsidR="00C10FF1" w:rsidRDefault="00C10FF1" w:rsidP="00C10FF1">
      <w:pP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</w:p>
    <w:p w14:paraId="30D70CD4" w14:textId="0540EC56" w:rsidR="00C10FF1" w:rsidRPr="00C10FF1" w:rsidRDefault="00C10FF1" w:rsidP="00C10FF1">
      <w:pP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In the </w:t>
      </w:r>
      <w:proofErr w:type="spellStart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RabbitMQService</w:t>
      </w:r>
      <w:proofErr w:type="spellEnd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 package, the </w:t>
      </w:r>
      <w:proofErr w:type="spellStart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RabbitRunnable</w:t>
      </w:r>
      <w:proofErr w:type="spellEnd"/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 will match each message with each queue, </w:t>
      </w:r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consume and process the review message</w:t>
      </w:r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, then incrementing the number of reviews in database. </w:t>
      </w:r>
    </w:p>
    <w:p w14:paraId="0329D67C" w14:textId="77777777" w:rsidR="00766609" w:rsidRDefault="00766609" w:rsidP="00000CA3">
      <w:pP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</w:p>
    <w:p w14:paraId="3243589A" w14:textId="238DD04D" w:rsidR="00766609" w:rsidRDefault="00766609" w:rsidP="0076660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6609">
        <w:rPr>
          <w:b/>
          <w:bCs/>
          <w:sz w:val="28"/>
          <w:szCs w:val="28"/>
        </w:rPr>
        <w:t>Output windows for the 3 client configuration tests run against a single server/</w:t>
      </w:r>
      <w:proofErr w:type="gramStart"/>
      <w:r w:rsidRPr="00766609">
        <w:rPr>
          <w:b/>
          <w:bCs/>
          <w:sz w:val="28"/>
          <w:szCs w:val="28"/>
        </w:rPr>
        <w:t>DB</w:t>
      </w:r>
      <w:proofErr w:type="gramEnd"/>
      <w:r w:rsidRPr="00766609">
        <w:rPr>
          <w:b/>
          <w:bCs/>
          <w:sz w:val="28"/>
          <w:szCs w:val="28"/>
        </w:rPr>
        <w:t xml:space="preserve"> </w:t>
      </w:r>
    </w:p>
    <w:p w14:paraId="6254A345" w14:textId="32334A41" w:rsidR="00C10FF1" w:rsidRPr="00834B32" w:rsidRDefault="00C10FF1" w:rsidP="00834B32">
      <w:pPr>
        <w:rPr>
          <w:b/>
          <w:bCs/>
          <w:sz w:val="28"/>
          <w:szCs w:val="28"/>
        </w:rPr>
      </w:pPr>
    </w:p>
    <w:p w14:paraId="21507D3F" w14:textId="77777777" w:rsidR="00032D77" w:rsidRDefault="00032D77" w:rsidP="00766609">
      <w:pP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</w:p>
    <w:p w14:paraId="4868228C" w14:textId="2922C743" w:rsidR="00C10FF1" w:rsidRDefault="00C10FF1" w:rsidP="00766609">
      <w:pP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 xml:space="preserve">Input: 10 10 </w:t>
      </w:r>
      <w:r w:rsidR="00214078"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2</w:t>
      </w:r>
    </w:p>
    <w:p w14:paraId="18C70733" w14:textId="7C53DF57" w:rsidR="00032D77" w:rsidRDefault="00C10FF1" w:rsidP="00766609">
      <w:pP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  <w:r w:rsidRPr="00C10FF1"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38AC011F" wp14:editId="009B1F56">
            <wp:extent cx="5943600" cy="3740785"/>
            <wp:effectExtent l="0" t="0" r="0" b="5715"/>
            <wp:docPr id="1495874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743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9AE5" w14:textId="77777777" w:rsidR="00C10FF1" w:rsidRDefault="00C10FF1" w:rsidP="00766609">
      <w:pP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</w:p>
    <w:p w14:paraId="25603893" w14:textId="467F5B34" w:rsidR="00C10FF1" w:rsidRDefault="00214078" w:rsidP="00766609">
      <w:pP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  <w:r>
        <w:rPr>
          <w:rFonts w:ascii="Menlo" w:eastAsia="Times New Roman" w:hAnsi="Menlo" w:cs="Menlo"/>
          <w:noProof/>
          <w:color w:val="1F2328"/>
          <w:kern w:val="0"/>
          <w:sz w:val="21"/>
          <w:szCs w:val="21"/>
        </w:rPr>
        <w:drawing>
          <wp:inline distT="0" distB="0" distL="0" distR="0" wp14:anchorId="5477B295" wp14:editId="3A03C2E6">
            <wp:extent cx="5943600" cy="3886200"/>
            <wp:effectExtent l="0" t="0" r="0" b="0"/>
            <wp:docPr id="10757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2052" name="Picture 1075720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09F0" w14:textId="77777777" w:rsidR="00214078" w:rsidRDefault="00214078" w:rsidP="00766609">
      <w:pP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</w:p>
    <w:p w14:paraId="5318B1DF" w14:textId="6075FD20" w:rsidR="00214078" w:rsidRDefault="00214078" w:rsidP="00766609">
      <w:pP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Input: 10 20 2</w:t>
      </w:r>
    </w:p>
    <w:p w14:paraId="48FD3A53" w14:textId="3D360CF0" w:rsidR="00214078" w:rsidRDefault="00214078" w:rsidP="00766609">
      <w:pP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  <w:r>
        <w:rPr>
          <w:rFonts w:ascii="Menlo" w:eastAsia="Times New Roman" w:hAnsi="Menlo" w:cs="Menlo"/>
          <w:noProof/>
          <w:color w:val="1F2328"/>
          <w:kern w:val="0"/>
          <w:sz w:val="21"/>
          <w:szCs w:val="21"/>
        </w:rPr>
        <w:lastRenderedPageBreak/>
        <w:drawing>
          <wp:inline distT="0" distB="0" distL="0" distR="0" wp14:anchorId="5D9B1FEA" wp14:editId="14FCC141">
            <wp:extent cx="5943600" cy="3951605"/>
            <wp:effectExtent l="0" t="0" r="0" b="0"/>
            <wp:docPr id="1194444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44848" name="Picture 11944448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0BDB" w14:textId="36EE70F1" w:rsidR="00214078" w:rsidRDefault="00521C45" w:rsidP="00766609">
      <w:pP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  <w:r>
        <w:rPr>
          <w:rFonts w:ascii="Menlo" w:eastAsia="Times New Roman" w:hAnsi="Menlo" w:cs="Menlo"/>
          <w:noProof/>
          <w:color w:val="1F2328"/>
          <w:kern w:val="0"/>
          <w:sz w:val="21"/>
          <w:szCs w:val="21"/>
        </w:rPr>
        <w:drawing>
          <wp:inline distT="0" distB="0" distL="0" distR="0" wp14:anchorId="746F9448" wp14:editId="266EC62A">
            <wp:extent cx="5943600" cy="3077845"/>
            <wp:effectExtent l="0" t="0" r="0" b="0"/>
            <wp:docPr id="150823022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30223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7189" w14:textId="77777777" w:rsidR="00521C45" w:rsidRDefault="00521C45" w:rsidP="00766609">
      <w:pP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</w:p>
    <w:p w14:paraId="1C2D7F5E" w14:textId="1D340F72" w:rsidR="00521C45" w:rsidRDefault="00521C45" w:rsidP="00766609">
      <w:pP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lastRenderedPageBreak/>
        <w:t>Input: 10 30 2</w:t>
      </w:r>
      <w: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br/>
      </w:r>
      <w:r>
        <w:rPr>
          <w:rFonts w:ascii="Menlo" w:eastAsia="Times New Roman" w:hAnsi="Menlo" w:cs="Menlo"/>
          <w:noProof/>
          <w:color w:val="1F2328"/>
          <w:kern w:val="0"/>
          <w:sz w:val="21"/>
          <w:szCs w:val="21"/>
        </w:rPr>
        <w:drawing>
          <wp:inline distT="0" distB="0" distL="0" distR="0" wp14:anchorId="714137B1" wp14:editId="3102B31F">
            <wp:extent cx="5943600" cy="3563620"/>
            <wp:effectExtent l="0" t="0" r="0" b="5080"/>
            <wp:docPr id="934550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5035" name="Picture 934550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D2F5" w14:textId="7A873C15" w:rsidR="00521C45" w:rsidRPr="00766609" w:rsidRDefault="00521C45" w:rsidP="00766609">
      <w:pPr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  <w:r>
        <w:rPr>
          <w:rFonts w:ascii="Menlo" w:eastAsia="Times New Roman" w:hAnsi="Menlo" w:cs="Menlo"/>
          <w:noProof/>
          <w:color w:val="1F2328"/>
          <w:kern w:val="0"/>
          <w:sz w:val="21"/>
          <w:szCs w:val="21"/>
        </w:rPr>
        <w:drawing>
          <wp:inline distT="0" distB="0" distL="0" distR="0" wp14:anchorId="3118F042" wp14:editId="50ECC5D8">
            <wp:extent cx="5943600" cy="2948305"/>
            <wp:effectExtent l="0" t="0" r="0" b="0"/>
            <wp:docPr id="18003752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75208" name="Picture 18003752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C45" w:rsidRPr="00766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36440"/>
    <w:multiLevelType w:val="multilevel"/>
    <w:tmpl w:val="88525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EBF4242"/>
    <w:multiLevelType w:val="multilevel"/>
    <w:tmpl w:val="4B8E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A66C2A"/>
    <w:multiLevelType w:val="hybridMultilevel"/>
    <w:tmpl w:val="95707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83AC1"/>
    <w:multiLevelType w:val="multilevel"/>
    <w:tmpl w:val="88525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6A4417C"/>
    <w:multiLevelType w:val="multilevel"/>
    <w:tmpl w:val="88525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695695590">
    <w:abstractNumId w:val="4"/>
  </w:num>
  <w:num w:numId="2" w16cid:durableId="785974789">
    <w:abstractNumId w:val="0"/>
  </w:num>
  <w:num w:numId="3" w16cid:durableId="1089081391">
    <w:abstractNumId w:val="3"/>
  </w:num>
  <w:num w:numId="4" w16cid:durableId="360399541">
    <w:abstractNumId w:val="1"/>
  </w:num>
  <w:num w:numId="5" w16cid:durableId="1475217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D4"/>
    <w:rsid w:val="00000CA3"/>
    <w:rsid w:val="00032D77"/>
    <w:rsid w:val="001269D4"/>
    <w:rsid w:val="00214078"/>
    <w:rsid w:val="00395F22"/>
    <w:rsid w:val="004E026D"/>
    <w:rsid w:val="00521C45"/>
    <w:rsid w:val="006F0867"/>
    <w:rsid w:val="00766609"/>
    <w:rsid w:val="00813E1B"/>
    <w:rsid w:val="00834B32"/>
    <w:rsid w:val="00C10FF1"/>
    <w:rsid w:val="00DB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2EB12"/>
  <w15:chartTrackingRefBased/>
  <w15:docId w15:val="{314236F7-D62B-AC43-B71F-8F7CCBB7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9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660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B6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9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2023-12-03T08:39:00Z</dcterms:created>
  <dcterms:modified xsi:type="dcterms:W3CDTF">2023-12-03T08:39:00Z</dcterms:modified>
</cp:coreProperties>
</file>