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8181B"/>
          <w:sz w:val="56"/>
          <w:szCs w:val="56"/>
        </w:rPr>
        <w:t xml:space="preserve">Galleryz</w:t>
      </w:r>
    </w:p>
    <w:p>
      <w:pPr>
        <w:pBdr>
          <w:bottom w:val="single" w:color="D4D4D8" w:sz="6" w:space="8"/>
        </w:pBdr>
        <w:spacing w:after="400"/>
        <w:jc w:val="center"/>
      </w:pPr>
      <w:r>
        <w:rPr>
          <w:i/>
          <w:iCs/>
          <w:color w:val="52525B"/>
          <w:sz w:val="28"/>
          <w:szCs w:val="28"/>
        </w:rPr>
        <w:t xml:space="preserve">Documentación Técnica</w:t>
      </w:r>
    </w:p>
    <w:p>
      <w:pPr>
        <w:pStyle w:val="Heading1"/>
        <w:spacing w:after="160" w:before="400"/>
      </w:pPr>
      <w:r>
        <w:t xml:space="preserve">1. Descripción General</w:t>
      </w:r>
    </w:p>
    <w:p>
      <w:pPr>
        <w:spacing w:after="120"/>
      </w:pPr>
      <w:r>
        <w:t xml:space="preserve">Galleryz es una aplicación web construida con Next.js que permite explorar, buscar y organizar fotografías y videos de stock obtenidos a través de la API pública de Pexels. La aplicación ofrece secciones de descubrimiento, galería de fotos, videoteca, colecciones curadas y una sección de favoritos gestionada del lado del cliente.</w:t>
      </w:r>
    </w:p>
    <w:p>
      <w:pPr>
        <w:pStyle w:val="Heading1"/>
        <w:spacing w:after="160" w:before="400"/>
      </w:pPr>
      <w:r>
        <w:t xml:space="preserve">2. Stack Tecnológico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100"/>
      </w:tblGrid>
      <w:tr>
        <w:trPr>
          <w:tblHeader/>
        </w:trPr>
        <w:tc>
          <w:tcPr>
            <w:tcW w:type="dxa" w:w="32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8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1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16.3.3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Librería UI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React / React DOM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19.2.8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^5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Estilos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^4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@base-ui/react + shadcn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^1.7.0 / ^4.19.0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Iconos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^1.34.0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sonner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^2.0.8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Temas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next-themes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^0.4.6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Linting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ESLint (eslint-config-next)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^9</w:t>
            </w:r>
          </w:p>
        </w:tc>
      </w:tr>
    </w:tbl>
    <w:p>
      <w:pPr>
        <w:pStyle w:val="Heading1"/>
        <w:spacing w:after="160" w:before="400"/>
      </w:pPr>
      <w:r>
        <w:t xml:space="preserve">3. Arquitectura</w:t>
      </w:r>
    </w:p>
    <w:p>
      <w:pPr>
        <w:spacing w:after="120"/>
      </w:pPr>
      <w:r>
        <w:t xml:space="preserve">El proyecto usa el App Router de Next.js. Las rutas de página viven en app/ y las rutas de API (proxies hacia Pexels) en app/api/. La lógica de acceso a la API externa está centralizada en lib/pexels.ts, mientras que la lógica de favoritos y tracking de visitas vive en lib/favorites.ts y lib/visit-tracking-service.ts respectivamente. Los componentes de UI reutilizables se ubican en components/, con una subcarpeta components/ui/ para primitivas (botón, diálogo, toasts).</w:t>
      </w:r>
    </w:p>
    <w:p>
      <w:pPr>
        <w:pStyle w:val="Heading2"/>
        <w:spacing w:after="120" w:before="280"/>
      </w:pPr>
      <w:r>
        <w:t xml:space="preserve">3.1 Estructura de carpetas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app/                Páginas y rutas de API (App Router)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api/              Endpoints internos (collections, photos, videos, search)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collections/      Vista de colecciones y detalle por id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descubrir/        Feed de descubrimiento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galeria/          Galería de fotos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videoteca/        Galería de videos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favoritos/        Elementos marcados como favoritos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components/         Componentes de React reutilizables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  ui/               Primitivas de interfaz (botón, diálogo, sonner)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lib/                Lógica de negocio y acceso a datos</w:t>
      </w:r>
    </w:p>
    <w:p>
      <w:pPr>
        <w:shd w:fill="F4F4F5" w:val="clear"/>
        <w:spacing w:after="120"/>
      </w:pPr>
      <w:r>
        <w:rPr>
          <w:rFonts w:ascii="Consolas" w:cs="Consolas" w:eastAsia="Consolas" w:hAnsi="Consolas"/>
          <w:color w:val="3F3F46"/>
          <w:sz w:val="20"/>
          <w:szCs w:val="20"/>
        </w:rPr>
        <w:t xml:space="preserve">public/             Activos estáticos (icon.png, svg, manifest)</w:t>
      </w:r>
    </w:p>
    <w:p>
      <w:pPr>
        <w:pStyle w:val="Heading2"/>
        <w:spacing w:after="120" w:before="280"/>
      </w:pPr>
      <w:r>
        <w:t xml:space="preserve">3.2 Rutas de página (app/)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300"/>
      </w:tblGrid>
      <w:tr>
        <w:trPr>
          <w:tblHeader/>
        </w:trPr>
        <w:tc>
          <w:tcPr>
            <w:tcW w:type="dxa" w:w="26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2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3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Landing / hero principal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/descubrir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app/descubrir/page.tsx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Feed de contenido destacado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/galeria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app/galeria/page.tsx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Galería de fotos curadas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/videoteca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app/videoteca/page.tsx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Galería de videos populares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/collections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app/collections/page.tsx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Listado de colecciones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/collections/[id]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app/collections/[id]/page.tsx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Detalle de una colección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/favoritos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app/favoritos/page.tsx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Fotos y videos marcados como favoritos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/politica-de-privacidad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app/politica-de-privacidad/page.tsx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Política de privacidad</w:t>
            </w:r>
          </w:p>
        </w:tc>
      </w:tr>
    </w:tbl>
    <w:p>
      <w:pPr>
        <w:pStyle w:val="Heading2"/>
        <w:spacing w:after="120" w:before="280"/>
      </w:pPr>
      <w:r>
        <w:t xml:space="preserve">3.3 Rutas de API internas (app/api/)</w:t>
      </w:r>
    </w:p>
    <w:p>
      <w:pPr>
        <w:spacing w:after="120"/>
      </w:pPr>
      <w:r>
        <w:t xml:space="preserve">Estas rutas actúan como intermediarias entre el cliente y la API de Pexels, evitando exponer la API key en el navegador.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300"/>
      </w:tblGrid>
      <w:tr>
        <w:trPr>
          <w:tblHeader/>
        </w:trPr>
        <w:tc>
          <w:tcPr>
            <w:tcW w:type="dxa" w:w="26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3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/api/photos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app/api/photos/route.ts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Fotos curadas (curated)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/api/videos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app/api/videos/route.ts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Videos populares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/api/collections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app/api/collections/route.ts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Colecciones destacadas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/api/collections/[id]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app/api/collections/[id]/route.ts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Medios de una colección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/api/search/photos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app/api/search/photos/route.ts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Búsqueda de fotos por query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/api/search/videos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app/api/search/videos/route.ts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Búsqueda de videos por query</w:t>
            </w:r>
          </w:p>
        </w:tc>
      </w:tr>
    </w:tbl>
    <w:p>
      <w:pPr>
        <w:pStyle w:val="Heading2"/>
        <w:spacing w:after="120" w:before="280"/>
      </w:pPr>
      <w:r>
        <w:t xml:space="preserve">3.4 Componentes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nav.tsx — barra de navegación fija con logo y enlaces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hero.tsx — sección de portada de la página de inicio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gallery.tsx / gallery-section.tsx — grillas de imágenes con carga progresiva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video-gallery.tsx — grilla de reproducción/miniaturas de video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collections-view.tsx / collection-media-view.tsx — listado y detalle de colecciones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discover-feed.tsx — feed combinado de descubrimiento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favorites-view.tsx — renderizado de elementos favoritos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photo-search.tsx / video-search.tsx — barras de búsqueda con filtros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filter-dialog.tsx — modal de filtros (orientación, tamaño, color)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content-tabs.tsx — pestañas de navegación entre tipos de contenido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image-with-skeleton.tsx — imagen con estado de carga (skeleton)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visit-tracker.tsx — registro de visitas del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info-menu.tsx — menú de información/ajustes</w:t>
      </w:r>
    </w:p>
    <w:p>
      <w:pPr>
        <w:pStyle w:val="Heading2"/>
        <w:spacing w:after="120" w:before="280"/>
      </w:pPr>
      <w:r>
        <w:t xml:space="preserve">3.5 Módulos de lógica (lib/)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pexels.ts — cliente tipado de la API de Pexels (fotos, videos, colecciones, búsqueda)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favorites.ts — gestión de favoritos persistidos en el navegador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visit-tracking-service.ts — registro de estadísticas de visitas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utils.ts — utilidades generales compartidas</w:t>
      </w:r>
    </w:p>
    <w:p>
      <w:pPr>
        <w:pStyle w:val="Heading1"/>
        <w:spacing w:after="160" w:before="400"/>
      </w:pPr>
      <w:r>
        <w:t xml:space="preserve">4. Integración con la API de Pexels</w:t>
      </w:r>
    </w:p>
    <w:p>
      <w:pPr>
        <w:spacing w:after="120"/>
      </w:pPr>
      <w:r>
        <w:t xml:space="preserve">Todas las llamadas externas requieren el header Authorization con la variable de entorno PEXELS_API_KEY. Las respuestas de fotos curadas y videos populares usan revalidación de caché de Next.js (revalidate: 3600 segundos).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00"/>
      </w:tblGrid>
      <w:tr>
        <w:trPr>
          <w:tblHeader/>
        </w:trPr>
        <w:tc>
          <w:tcPr>
            <w:tcW w:type="dxa" w:w="30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30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externo</w:t>
            </w:r>
          </w:p>
        </w:tc>
        <w:tc>
          <w:tcPr>
            <w:tcW w:type="dxa" w:w="31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getCuratedPhotos()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/v1/curated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Fotos destacadas por Pexels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getPopularVideos()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/videos/popular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Videos populares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getFeaturedCollections()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/v1/collections/featured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Colecciones destacadas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getCollectionMedia()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/v1/collections/:id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Medios de una colección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searchPhotos()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/v1/search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Búsqueda de fotos por texto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searchVideos()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GET /videos/search</w:t>
            </w:r>
          </w:p>
        </w:tc>
        <w:tc>
          <w:tcPr>
            <w:tcW w:type="dxa" w:w="3100"/>
          </w:tcPr>
          <w:p>
            <w:r>
              <w:rPr>
                <w:sz w:val="20"/>
                <w:szCs w:val="20"/>
              </w:rPr>
              <w:t xml:space="preserve">Búsqueda de videos por texto</w:t>
            </w:r>
          </w:p>
        </w:tc>
      </w:tr>
    </w:tbl>
    <w:p>
      <w:pPr>
        <w:pStyle w:val="Heading1"/>
        <w:spacing w:after="160" w:before="400"/>
      </w:pPr>
      <w:r>
        <w:t xml:space="preserve">5. Variables de Entorno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500"/>
      </w:tblGrid>
      <w:tr>
        <w:trPr>
          <w:tblHeader/>
        </w:trPr>
        <w:tc>
          <w:tcPr>
            <w:tcW w:type="dxa" w:w="30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6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PEXELS_API_KEY</w:t>
            </w:r>
          </w:p>
        </w:tc>
        <w:tc>
          <w:tcPr>
            <w:tcW w:type="dxa" w:w="4600"/>
          </w:tcPr>
          <w:p>
            <w:r>
              <w:rPr>
                <w:sz w:val="20"/>
                <w:szCs w:val="20"/>
              </w:rPr>
              <w:t xml:space="preserve">Clave de autenticación contra la API de Pexels</w:t>
            </w:r>
          </w:p>
        </w:tc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1"/>
        <w:spacing w:after="160" w:before="400"/>
      </w:pPr>
      <w:r>
        <w:t xml:space="preserve">6. Scripts de Desarrollo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00"/>
      </w:tblGrid>
      <w:tr>
        <w:trPr>
          <w:tblHeader/>
        </w:trPr>
        <w:tc>
          <w:tcPr>
            <w:tcW w:type="dxa" w:w="35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600"/>
            <w:shd w:fill="272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Levanta el servidor de desarrollo (next dev)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Genera el build de producción (next build)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Ejecuta el build de producción (next start)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npm run lint</w:t>
            </w:r>
          </w:p>
        </w:tc>
        <w:tc>
          <w:tcPr>
            <w:tcW w:type="dxa" w:w="5600"/>
          </w:tcPr>
          <w:p>
            <w:r>
              <w:rPr>
                <w:sz w:val="20"/>
                <w:szCs w:val="20"/>
              </w:rPr>
              <w:t xml:space="preserve">Ejecuta ESLint sobre el proyecto</w:t>
            </w:r>
          </w:p>
        </w:tc>
      </w:tr>
    </w:tbl>
    <w:p>
      <w:pPr>
        <w:pStyle w:val="Heading1"/>
        <w:spacing w:after="160" w:before="400"/>
      </w:pPr>
      <w:r>
        <w:t xml:space="preserve">7. SEO y Metadatos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app/manifest.ts — genera el manifest PWA de la aplicación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app/opengraph-image.tsx — imagen dinámica para Open Graph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app/twitter-image.tsx — imagen dinámica para tarjetas de Twitter/X</w:t>
      </w:r>
    </w:p>
    <w:p>
      <w:pPr>
        <w:pStyle w:val="Heading1"/>
        <w:spacing w:after="160" w:before="400"/>
      </w:pPr>
      <w:r>
        <w:t xml:space="preserve">8. Consideraciones Técnicas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API key de Pexels nunca se expone al cliente: todas las peticiones pasan por las rutas internas de app/api/.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almacenamiento de favoritos se maneja en el navegador (lib/favorites.ts), por lo que es local a cada dispositivo/navegador.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tema visual (claro/oscuro) se gestiona con next-themes y se refleja en clases Tailwind con el prefijo dark:.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Las imágenes usan el componente Image de Next.js para optimización automática y carga diferida.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54878e39deff4c953f53c76e8daf89d3e6ef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2026-08-26T11:12:19.071Z</dcterms:created>
  <dcterms:modified xsi:type="dcterms:W3CDTF">2026-08-26T11:12:19.071Z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