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800"/>
        <w:jc w:val="left"/>
      </w:pPr>
      <w:r>
        <w:drawing>
          <wp:inline distT="0" distB="0" distL="0" distR="0">
            <wp:extent cx="2247900" cy="990600"/>
            <wp:effectExtent t="0" r="0" b="0" l="0"/>
            <wp:docPr id="1" name="logo" descr="Croce Verde Ascoli Picen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47900" cy="990600"/>
                    </a:xfrm>
                    <a:prstGeom prst="rect">
                      <a:avLst/>
                    </a:prstGeom>
                  </pic:spPr>
                </pic:pic>
              </a:graphicData>
            </a:graphic>
          </wp:inline>
        </w:drawing>
      </w:r>
    </w:p>
    <w:p>
      <w:pPr>
        <w:spacing w:after="120"/>
      </w:pPr>
      <w:r>
        <w:rPr>
          <w:b/>
          <w:bCs/>
          <w:color w:val="009541"/>
          <w:sz w:val="64"/>
          <w:szCs w:val="64"/>
        </w:rPr>
        <w:t xml:space="preserve">CVAP Turnistica</w:t>
      </w:r>
    </w:p>
    <w:p>
      <w:pPr>
        <w:pBdr>
          <w:bottom w:val="single" w:color="009541" w:sz="12" w:space="12"/>
        </w:pBdr>
        <w:spacing w:after="480"/>
      </w:pPr>
      <w:r>
        <w:rPr>
          <w:color w:val="1B2330"/>
          <w:sz w:val="34"/>
          <w:szCs w:val="34"/>
        </w:rPr>
        <w:t xml:space="preserve">Regole, vincoli e funzionamento del programma dei turni</w:t>
      </w:r>
    </w:p>
    <w:p>
      <w:pPr>
        <w:spacing w:after="100"/>
      </w:pPr>
      <w:r>
        <w:rPr>
          <w:b/>
          <w:bCs/>
          <w:color w:val="1B2330"/>
          <w:sz w:val="24"/>
          <w:szCs w:val="24"/>
        </w:rPr>
        <w:t xml:space="preserve">Croce Verde Ascoli Piceno</w:t>
      </w:r>
    </w:p>
    <w:p>
      <w:pPr>
        <w:spacing w:after="100"/>
      </w:pPr>
      <w:r>
        <w:rPr>
          <w:color w:val="5B6570"/>
          <w:sz w:val="22"/>
          <w:szCs w:val="22"/>
        </w:rPr>
        <w:t xml:space="preserve">Documento ricavato dall'analisi del codice sorgente</w:t>
      </w:r>
    </w:p>
    <w:p>
      <w:pPr>
        <w:spacing w:after="100"/>
      </w:pPr>
      <w:r>
        <w:rPr>
          <w:color w:val="5B6570"/>
          <w:sz w:val="22"/>
          <w:szCs w:val="22"/>
        </w:rPr>
        <w:t xml:space="preserve">Versione del programma analizzata: 31 ottobre 2026 (commit cd84e83)</w:t>
      </w:r>
    </w:p>
    <w:p>
      <w:pPr>
        <w:spacing w:before="2400"/>
      </w:pPr>
      <w:r>
        <w:rPr>
          <w:i/>
          <w:iCs/>
          <w:color w:val="5B6570"/>
          <w:sz w:val="20"/>
          <w:szCs w:val="20"/>
        </w:rPr>
        <w:t xml:space="preserve">Contenuto: concetti di base, flusso di lavoro, tutte le regole e i vincoli con i valori numerici, funzionamento del generatore automatico, controlli, email, accesso, dati e limiti.</w:t>
      </w:r>
    </w:p>
    <w:p>
      <w:r>
        <w:br w:type="page"/>
      </w:r>
    </w:p>
    <w:p>
      <w:pPr>
        <w:spacing w:after="240"/>
      </w:pPr>
      <w:r>
        <w:rPr>
          <w:b/>
          <w:bCs/>
          <w:color w:val="009541"/>
          <w:sz w:val="36"/>
          <w:szCs w:val="36"/>
        </w:rPr>
        <w:t xml:space="preserve">Indice</w:t>
      </w:r>
    </w:p>
    <w:sdt>
      <w:sdtPr>
        <w:alias w:val="Indice"/>
      </w:sdtPr>
      <w:sdtContent>
        <w:p>
          <w:pPr>
            <w:pStyle w:val="TOC1"/>
            <w:tabs>
              <w:tab w:val="clear" w:pos="9026"/>
              <w:tab w:val="right" w:pos="9025" w:leader="dot"/>
            </w:tabs>
          </w:pPr>
          <w:r>
            <w:fldChar w:fldCharType="begin" w:dirty="false"/>
            <w:instrText xml:space="preserve">TOC \h \o "1-2"</w:instrText>
            <w:fldChar w:fldCharType="separate"/>
          </w:r>
          <w:hyperlink w:history="1" w:anchor="sez1">
            <w:r>
              <w:rPr>
                <w:rStyle w:val="IndexLink"/>
              </w:rPr>
              <w:t xml:space="default">1. Scopo e panoramica</w:t>
              <w:tab/>
              <w:t xml:space="default">4</w:t>
            </w:r>
          </w:hyperlink>
        </w:p>
        <w:p>
          <w:pPr>
            <w:pStyle w:val="TOC2"/>
            <w:tabs>
              <w:tab w:val="clear" w:pos="8786"/>
              <w:tab w:val="right" w:pos="9025" w:leader="dot"/>
            </w:tabs>
          </w:pPr>
          <w:hyperlink w:history="1" w:anchor="sez2">
            <w:r>
              <w:rPr>
                <w:rStyle w:val="IndexLink"/>
              </w:rPr>
              <w:t xml:space="default">1.1 Come è fatto il programma</w:t>
              <w:tab/>
              <w:t xml:space="default">4</w:t>
            </w:r>
          </w:hyperlink>
        </w:p>
        <w:p>
          <w:pPr>
            <w:pStyle w:val="TOC2"/>
            <w:tabs>
              <w:tab w:val="clear" w:pos="8786"/>
              <w:tab w:val="right" w:pos="9025" w:leader="dot"/>
            </w:tabs>
          </w:pPr>
          <w:hyperlink w:history="1" w:anchor="sez3">
            <w:r>
              <w:rPr>
                <w:rStyle w:val="IndexLink"/>
              </w:rPr>
              <w:t xml:space="default">1.2 Glossario</w:t>
              <w:tab/>
              <w:t xml:space="default">4</w:t>
            </w:r>
          </w:hyperlink>
        </w:p>
        <w:p>
          <w:pPr>
            <w:pStyle w:val="TOC1"/>
            <w:tabs>
              <w:tab w:val="clear" w:pos="9026"/>
              <w:tab w:val="right" w:pos="9025" w:leader="dot"/>
            </w:tabs>
          </w:pPr>
          <w:hyperlink w:history="1" w:anchor="sez4">
            <w:r>
              <w:rPr>
                <w:rStyle w:val="IndexLink"/>
              </w:rPr>
              <w:t xml:space="default">2. Concetti di base</w:t>
              <w:tab/>
              <w:t xml:space="default">6</w:t>
            </w:r>
          </w:hyperlink>
        </w:p>
        <w:p>
          <w:pPr>
            <w:pStyle w:val="TOC2"/>
            <w:tabs>
              <w:tab w:val="clear" w:pos="8786"/>
              <w:tab w:val="right" w:pos="9025" w:leader="dot"/>
            </w:tabs>
          </w:pPr>
          <w:hyperlink w:history="1" w:anchor="sez5">
            <w:r>
              <w:rPr>
                <w:rStyle w:val="IndexLink"/>
              </w:rPr>
              <w:t xml:space="default">2.1 Persone</w:t>
              <w:tab/>
              <w:t xml:space="default">6</w:t>
            </w:r>
          </w:hyperlink>
        </w:p>
        <w:p>
          <w:pPr>
            <w:pStyle w:val="TOC2"/>
            <w:tabs>
              <w:tab w:val="clear" w:pos="8786"/>
              <w:tab w:val="right" w:pos="9025" w:leader="dot"/>
            </w:tabs>
          </w:pPr>
          <w:hyperlink w:history="1" w:anchor="sez6">
            <w:r>
              <w:rPr>
                <w:rStyle w:val="IndexLink"/>
              </w:rPr>
              <w:t xml:space="default">2.2 Postazioni e alternanza A/B</w:t>
              <w:tab/>
              <w:t xml:space="default">6</w:t>
            </w:r>
          </w:hyperlink>
        </w:p>
        <w:p>
          <w:pPr>
            <w:pStyle w:val="TOC2"/>
            <w:tabs>
              <w:tab w:val="clear" w:pos="8786"/>
              <w:tab w:val="right" w:pos="9025" w:leader="dot"/>
            </w:tabs>
          </w:pPr>
          <w:hyperlink w:history="1" w:anchor="sez7">
            <w:r>
              <w:rPr>
                <w:rStyle w:val="IndexLink"/>
              </w:rPr>
              <w:t xml:space="default">2.3 Turni e orari</w:t>
              <w:tab/>
              <w:t xml:space="default">6</w:t>
            </w:r>
          </w:hyperlink>
        </w:p>
        <w:p>
          <w:pPr>
            <w:pStyle w:val="TOC2"/>
            <w:tabs>
              <w:tab w:val="clear" w:pos="8786"/>
              <w:tab w:val="right" w:pos="9025" w:leader="dot"/>
            </w:tabs>
          </w:pPr>
          <w:hyperlink w:history="1" w:anchor="sez8">
            <w:r>
              <w:rPr>
                <w:rStyle w:val="IndexLink"/>
              </w:rPr>
              <w:t xml:space="default">2.4 Posti da coprire</w:t>
              <w:tab/>
              <w:t xml:space="default">7</w:t>
            </w:r>
          </w:hyperlink>
        </w:p>
        <w:p>
          <w:pPr>
            <w:pStyle w:val="TOC2"/>
            <w:tabs>
              <w:tab w:val="clear" w:pos="8786"/>
              <w:tab w:val="right" w:pos="9025" w:leader="dot"/>
            </w:tabs>
          </w:pPr>
          <w:hyperlink w:history="1" w:anchor="sez9">
            <w:r>
              <w:rPr>
                <w:rStyle w:val="IndexLink"/>
              </w:rPr>
              <w:t xml:space="default">2.5 Origine delle assegnazioni</w:t>
              <w:tab/>
              <w:t xml:space="default">7</w:t>
            </w:r>
          </w:hyperlink>
        </w:p>
        <w:p>
          <w:pPr>
            <w:pStyle w:val="TOC2"/>
            <w:tabs>
              <w:tab w:val="clear" w:pos="8786"/>
              <w:tab w:val="right" w:pos="9025" w:leader="dot"/>
            </w:tabs>
          </w:pPr>
          <w:hyperlink w:history="1" w:anchor="sez10">
            <w:r>
              <w:rPr>
                <w:rStyle w:val="IndexLink"/>
              </w:rPr>
              <w:t xml:space="default">2.6 Stati della settimana</w:t>
              <w:tab/>
              <w:t xml:space="default">7</w:t>
            </w:r>
          </w:hyperlink>
        </w:p>
        <w:p>
          <w:pPr>
            <w:pStyle w:val="TOC1"/>
            <w:tabs>
              <w:tab w:val="clear" w:pos="9026"/>
              <w:tab w:val="right" w:pos="9025" w:leader="dot"/>
            </w:tabs>
          </w:pPr>
          <w:hyperlink w:history="1" w:anchor="sez11">
            <w:r>
              <w:rPr>
                <w:rStyle w:val="IndexLink"/>
              </w:rPr>
              <w:t xml:space="default">3. Flusso di lavoro settimanale</w:t>
              <w:tab/>
              <w:t xml:space="default">9</w:t>
            </w:r>
          </w:hyperlink>
        </w:p>
        <w:p>
          <w:pPr>
            <w:pStyle w:val="TOC2"/>
            <w:tabs>
              <w:tab w:val="clear" w:pos="8786"/>
              <w:tab w:val="right" w:pos="9025" w:leader="dot"/>
            </w:tabs>
          </w:pPr>
          <w:hyperlink w:history="1" w:anchor="sez12">
            <w:r>
              <w:rPr>
                <w:rStyle w:val="IndexLink"/>
              </w:rPr>
              <w:t xml:space="default">3.1 Cosa succede con “Genera turni”</w:t>
              <w:tab/>
              <w:t xml:space="default">9</w:t>
            </w:r>
          </w:hyperlink>
        </w:p>
        <w:p>
          <w:pPr>
            <w:pStyle w:val="TOC1"/>
            <w:tabs>
              <w:tab w:val="clear" w:pos="9026"/>
              <w:tab w:val="right" w:pos="9025" w:leader="dot"/>
            </w:tabs>
          </w:pPr>
          <w:hyperlink w:history="1" w:anchor="sez13">
            <w:r>
              <w:rPr>
                <w:rStyle w:val="IndexLink"/>
              </w:rPr>
              <w:t xml:space="default">4. Regole e vincoli: quadro riassuntivo</w:t>
              <w:tab/>
              <w:t xml:space="default">11</w:t>
            </w:r>
          </w:hyperlink>
        </w:p>
        <w:p>
          <w:pPr>
            <w:pStyle w:val="TOC1"/>
            <w:tabs>
              <w:tab w:val="clear" w:pos="9026"/>
              <w:tab w:val="right" w:pos="9025" w:leader="dot"/>
            </w:tabs>
          </w:pPr>
          <w:hyperlink w:history="1" w:anchor="sez14">
            <w:r>
              <w:rPr>
                <w:rStyle w:val="IndexLink"/>
              </w:rPr>
              <w:t xml:space="default">5. Le regole in dettaglio</w:t>
              <w:tab/>
              <w:t xml:space="default">13</w:t>
            </w:r>
          </w:hyperlink>
        </w:p>
        <w:p>
          <w:pPr>
            <w:pStyle w:val="TOC2"/>
            <w:tabs>
              <w:tab w:val="clear" w:pos="8786"/>
              <w:tab w:val="right" w:pos="9025" w:leader="dot"/>
            </w:tabs>
          </w:pPr>
          <w:hyperlink w:history="1" w:anchor="sez15">
            <w:r>
              <w:rPr>
                <w:rStyle w:val="IndexLink"/>
              </w:rPr>
              <w:t xml:space="default">5.1 Copertura dei posti e qualifiche</w:t>
              <w:tab/>
              <w:t xml:space="default">13</w:t>
            </w:r>
          </w:hyperlink>
        </w:p>
        <w:p>
          <w:pPr>
            <w:pStyle w:val="TOC2"/>
            <w:tabs>
              <w:tab w:val="clear" w:pos="8786"/>
              <w:tab w:val="right" w:pos="9025" w:leader="dot"/>
            </w:tabs>
          </w:pPr>
          <w:hyperlink w:history="1" w:anchor="sez16">
            <w:r>
              <w:rPr>
                <w:rStyle w:val="IndexLink"/>
              </w:rPr>
              <w:t xml:space="default">5.2 Riposo minimo di 11 ore</w:t>
              <w:tab/>
              <w:t xml:space="default">13</w:t>
            </w:r>
          </w:hyperlink>
        </w:p>
        <w:p>
          <w:pPr>
            <w:pStyle w:val="TOC2"/>
            <w:tabs>
              <w:tab w:val="clear" w:pos="8786"/>
              <w:tab w:val="right" w:pos="9025" w:leader="dot"/>
            </w:tabs>
          </w:pPr>
          <w:hyperlink w:history="1" w:anchor="sez17">
            <w:r>
              <w:rPr>
                <w:rStyle w:val="IndexLink"/>
              </w:rPr>
              <w:t xml:space="default">5.3 Giorni e notti consecutivi</w:t>
              <w:tab/>
              <w:t xml:space="default">13</w:t>
            </w:r>
          </w:hyperlink>
        </w:p>
        <w:p>
          <w:pPr>
            <w:pStyle w:val="TOC2"/>
            <w:tabs>
              <w:tab w:val="clear" w:pos="8786"/>
              <w:tab w:val="right" w:pos="9025" w:leader="dot"/>
            </w:tabs>
          </w:pPr>
          <w:hyperlink w:history="1" w:anchor="sez18">
            <w:r>
              <w:rPr>
                <w:rStyle w:val="IndexLink"/>
              </w:rPr>
              <w:t xml:space="default">5.4 Ore settimanali</w:t>
              <w:tab/>
              <w:t xml:space="default">14</w:t>
            </w:r>
          </w:hyperlink>
        </w:p>
        <w:p>
          <w:pPr>
            <w:pStyle w:val="TOC2"/>
            <w:tabs>
              <w:tab w:val="clear" w:pos="8786"/>
              <w:tab w:val="right" w:pos="9025" w:leader="dot"/>
            </w:tabs>
          </w:pPr>
          <w:hyperlink w:history="1" w:anchor="sez19">
            <w:r>
              <w:rPr>
                <w:rStyle w:val="IndexLink"/>
              </w:rPr>
              <w:t xml:space="default">5.5 Ferie e malattia/infortunio</w:t>
              <w:tab/>
              <w:t xml:space="default">14</w:t>
            </w:r>
          </w:hyperlink>
        </w:p>
        <w:p>
          <w:pPr>
            <w:pStyle w:val="TOC2"/>
            <w:tabs>
              <w:tab w:val="clear" w:pos="8786"/>
              <w:tab w:val="right" w:pos="9025" w:leader="dot"/>
            </w:tabs>
          </w:pPr>
          <w:hyperlink w:history="1" w:anchor="sez20">
            <w:r>
              <w:rPr>
                <w:rStyle w:val="IndexLink"/>
              </w:rPr>
              <w:t xml:space="default">5.6 Indisponibilità</w:t>
              <w:tab/>
              <w:t xml:space="default">15</w:t>
            </w:r>
          </w:hyperlink>
        </w:p>
        <w:p>
          <w:pPr>
            <w:pStyle w:val="TOC2"/>
            <w:tabs>
              <w:tab w:val="clear" w:pos="8786"/>
              <w:tab w:val="right" w:pos="9025" w:leader="dot"/>
            </w:tabs>
          </w:pPr>
          <w:hyperlink w:history="1" w:anchor="sez21">
            <w:r>
              <w:rPr>
                <w:rStyle w:val="IndexLink"/>
              </w:rPr>
              <w:t xml:space="default">5.7 Divieti personali</w:t>
              <w:tab/>
              <w:t xml:space="default">15</w:t>
            </w:r>
          </w:hyperlink>
        </w:p>
        <w:p>
          <w:pPr>
            <w:pStyle w:val="TOC2"/>
            <w:tabs>
              <w:tab w:val="clear" w:pos="8786"/>
              <w:tab w:val="right" w:pos="9025" w:leader="dot"/>
            </w:tabs>
          </w:pPr>
          <w:hyperlink w:history="1" w:anchor="sez22">
            <w:r>
              <w:rPr>
                <w:rStyle w:val="IndexLink"/>
              </w:rPr>
              <w:t xml:space="default">5.8 Regole speciali di Ascoli</w:t>
              <w:tab/>
              <w:t xml:space="default">16</w:t>
            </w:r>
          </w:hyperlink>
        </w:p>
        <w:p>
          <w:pPr>
            <w:pStyle w:val="TOC2"/>
            <w:tabs>
              <w:tab w:val="clear" w:pos="8786"/>
              <w:tab w:val="right" w:pos="9025" w:leader="dot"/>
            </w:tabs>
          </w:pPr>
          <w:hyperlink w:history="1" w:anchor="sez23">
            <w:r>
              <w:rPr>
                <w:rStyle w:val="IndexLink"/>
              </w:rPr>
              <w:t xml:space="default">5.9 Standby e Programmati</w:t>
              <w:tab/>
              <w:t xml:space="default">16</w:t>
            </w:r>
          </w:hyperlink>
        </w:p>
        <w:p>
          <w:pPr>
            <w:pStyle w:val="TOC2"/>
            <w:tabs>
              <w:tab w:val="clear" w:pos="8786"/>
              <w:tab w:val="right" w:pos="9025" w:leader="dot"/>
            </w:tabs>
          </w:pPr>
          <w:hyperlink w:history="1" w:anchor="sez24">
            <w:r>
              <w:rPr>
                <w:rStyle w:val="IndexLink"/>
              </w:rPr>
              <w:t xml:space="default">5.10 Settimane vicine</w:t>
              <w:tab/>
              <w:t xml:space="default">17</w:t>
            </w:r>
          </w:hyperlink>
        </w:p>
        <w:p>
          <w:pPr>
            <w:pStyle w:val="TOC2"/>
            <w:tabs>
              <w:tab w:val="clear" w:pos="8786"/>
              <w:tab w:val="right" w:pos="9025" w:leader="dot"/>
            </w:tabs>
          </w:pPr>
          <w:hyperlink w:history="1" w:anchor="sez25">
            <w:r>
              <w:rPr>
                <w:rStyle w:val="IndexLink"/>
              </w:rPr>
              <w:t xml:space="default">5.11 Cosa vale per i volontari</w:t>
              <w:tab/>
              <w:t xml:space="default">17</w:t>
            </w:r>
          </w:hyperlink>
        </w:p>
        <w:p>
          <w:pPr>
            <w:pStyle w:val="TOC1"/>
            <w:tabs>
              <w:tab w:val="clear" w:pos="9026"/>
              <w:tab w:val="right" w:pos="9025" w:leader="dot"/>
            </w:tabs>
          </w:pPr>
          <w:hyperlink w:history="1" w:anchor="sez26">
            <w:r>
              <w:rPr>
                <w:rStyle w:val="IndexLink"/>
              </w:rPr>
              <w:t xml:space="default">6. Il generatore automatico</w:t>
              <w:tab/>
              <w:t xml:space="default">18</w:t>
            </w:r>
          </w:hyperlink>
        </w:p>
        <w:p>
          <w:pPr>
            <w:pStyle w:val="TOC2"/>
            <w:tabs>
              <w:tab w:val="clear" w:pos="8786"/>
              <w:tab w:val="right" w:pos="9025" w:leader="dot"/>
            </w:tabs>
          </w:pPr>
          <w:hyperlink w:history="1" w:anchor="sez27">
            <w:r>
              <w:rPr>
                <w:rStyle w:val="IndexLink"/>
              </w:rPr>
              <w:t xml:space="default">6.1 Come funziona</w:t>
              <w:tab/>
              <w:t xml:space="default">18</w:t>
            </w:r>
          </w:hyperlink>
        </w:p>
        <w:p>
          <w:pPr>
            <w:pStyle w:val="TOC2"/>
            <w:tabs>
              <w:tab w:val="clear" w:pos="8786"/>
              <w:tab w:val="right" w:pos="9025" w:leader="dot"/>
            </w:tabs>
          </w:pPr>
          <w:hyperlink w:history="1" w:anchor="sez28">
            <w:r>
              <w:rPr>
                <w:rStyle w:val="IndexLink"/>
              </w:rPr>
              <w:t xml:space="default">6.2 Priorità e pesi</w:t>
              <w:tab/>
              <w:t xml:space="default">18</w:t>
            </w:r>
          </w:hyperlink>
        </w:p>
        <w:p>
          <w:pPr>
            <w:pStyle w:val="TOC2"/>
            <w:tabs>
              <w:tab w:val="clear" w:pos="8786"/>
              <w:tab w:val="right" w:pos="9025" w:leader="dot"/>
            </w:tabs>
          </w:pPr>
          <w:hyperlink w:history="1" w:anchor="sez29">
            <w:r>
              <w:rPr>
                <w:rStyle w:val="IndexLink"/>
              </w:rPr>
              <w:t xml:space="default">6.3 Equità nel tempo (storico)</w:t>
              <w:tab/>
              <w:t xml:space="default">19</w:t>
            </w:r>
          </w:hyperlink>
        </w:p>
        <w:p>
          <w:pPr>
            <w:pStyle w:val="TOC2"/>
            <w:tabs>
              <w:tab w:val="clear" w:pos="8786"/>
              <w:tab w:val="right" w:pos="9025" w:leader="dot"/>
            </w:tabs>
          </w:pPr>
          <w:hyperlink w:history="1" w:anchor="sez30">
            <w:r>
              <w:rPr>
                <w:rStyle w:val="IndexLink"/>
              </w:rPr>
              <w:t xml:space="default">6.4 Esiti e report della generazione</w:t>
              <w:tab/>
              <w:t xml:space="default">19</w:t>
            </w:r>
          </w:hyperlink>
        </w:p>
        <w:p>
          <w:pPr>
            <w:pStyle w:val="TOC1"/>
            <w:tabs>
              <w:tab w:val="clear" w:pos="9026"/>
              <w:tab w:val="right" w:pos="9025" w:leader="dot"/>
            </w:tabs>
          </w:pPr>
          <w:hyperlink w:history="1" w:anchor="sez31">
            <w:r>
              <w:rPr>
                <w:rStyle w:val="IndexLink"/>
              </w:rPr>
              <w:t xml:space="default">7. Controlli: elenco dei codici</w:t>
              <w:tab/>
              <w:t xml:space="default">21</w:t>
            </w:r>
          </w:hyperlink>
        </w:p>
        <w:p>
          <w:pPr>
            <w:pStyle w:val="TOC1"/>
            <w:tabs>
              <w:tab w:val="clear" w:pos="9026"/>
              <w:tab w:val="right" w:pos="9025" w:leader="dot"/>
            </w:tabs>
          </w:pPr>
          <w:hyperlink w:history="1" w:anchor="sez32">
            <w:r>
              <w:rPr>
                <w:rStyle w:val="IndexLink"/>
              </w:rPr>
              <w:t xml:space="default">8. Formule e calcoli</w:t>
              <w:tab/>
              <w:t xml:space="default">22</w:t>
            </w:r>
          </w:hyperlink>
        </w:p>
        <w:p>
          <w:pPr>
            <w:pStyle w:val="TOC2"/>
            <w:tabs>
              <w:tab w:val="clear" w:pos="8786"/>
              <w:tab w:val="right" w:pos="9025" w:leader="dot"/>
            </w:tabs>
          </w:pPr>
          <w:hyperlink w:history="1" w:anchor="sez33">
            <w:r>
              <w:rPr>
                <w:rStyle w:val="IndexLink"/>
              </w:rPr>
              <w:t xml:space="default">8.1 Esempio</w:t>
              <w:tab/>
              <w:t xml:space="default">22</w:t>
            </w:r>
          </w:hyperlink>
        </w:p>
        <w:p>
          <w:pPr>
            <w:pStyle w:val="TOC1"/>
            <w:tabs>
              <w:tab w:val="clear" w:pos="9026"/>
              <w:tab w:val="right" w:pos="9025" w:leader="dot"/>
            </w:tabs>
          </w:pPr>
          <w:hyperlink w:history="1" w:anchor="sez34">
            <w:r>
              <w:rPr>
                <w:rStyle w:val="IndexLink"/>
              </w:rPr>
              <w:t xml:space="default">9. L'interfaccia, sezione per sezione</w:t>
              <w:tab/>
              <w:t xml:space="default">23</w:t>
            </w:r>
          </w:hyperlink>
        </w:p>
        <w:p>
          <w:pPr>
            <w:pStyle w:val="TOC2"/>
            <w:tabs>
              <w:tab w:val="clear" w:pos="8786"/>
              <w:tab w:val="right" w:pos="9025" w:leader="dot"/>
            </w:tabs>
          </w:pPr>
          <w:hyperlink w:history="1" w:anchor="sez35">
            <w:r>
              <w:rPr>
                <w:rStyle w:val="IndexLink"/>
              </w:rPr>
              <w:t xml:space="default">9.1 Settimana</w:t>
              <w:tab/>
              <w:t xml:space="default">23</w:t>
            </w:r>
          </w:hyperlink>
        </w:p>
        <w:p>
          <w:pPr>
            <w:pStyle w:val="TOC2"/>
            <w:tabs>
              <w:tab w:val="clear" w:pos="8786"/>
              <w:tab w:val="right" w:pos="9025" w:leader="dot"/>
            </w:tabs>
          </w:pPr>
          <w:hyperlink w:history="1" w:anchor="sez36">
            <w:r>
              <w:rPr>
                <w:rStyle w:val="IndexLink"/>
              </w:rPr>
              <w:t xml:space="default">9.2 Turni dipendente</w:t>
              <w:tab/>
              <w:t xml:space="default">23</w:t>
            </w:r>
          </w:hyperlink>
        </w:p>
        <w:p>
          <w:pPr>
            <w:pStyle w:val="TOC2"/>
            <w:tabs>
              <w:tab w:val="clear" w:pos="8786"/>
              <w:tab w:val="right" w:pos="9025" w:leader="dot"/>
            </w:tabs>
          </w:pPr>
          <w:hyperlink w:history="1" w:anchor="sez37">
            <w:r>
              <w:rPr>
                <w:rStyle w:val="IndexLink"/>
              </w:rPr>
              <w:t xml:space="default">9.3 Personale</w:t>
              <w:tab/>
              <w:t xml:space="default">23</w:t>
            </w:r>
          </w:hyperlink>
        </w:p>
        <w:p>
          <w:pPr>
            <w:pStyle w:val="TOC2"/>
            <w:tabs>
              <w:tab w:val="clear" w:pos="8786"/>
              <w:tab w:val="right" w:pos="9025" w:leader="dot"/>
            </w:tabs>
          </w:pPr>
          <w:hyperlink w:history="1" w:anchor="sez38">
            <w:r>
              <w:rPr>
                <w:rStyle w:val="IndexLink"/>
              </w:rPr>
              <w:t xml:space="default">9.4 Statistiche</w:t>
              <w:tab/>
              <w:t xml:space="default">23</w:t>
            </w:r>
          </w:hyperlink>
        </w:p>
        <w:p>
          <w:pPr>
            <w:pStyle w:val="TOC2"/>
            <w:tabs>
              <w:tab w:val="clear" w:pos="8786"/>
              <w:tab w:val="right" w:pos="9025" w:leader="dot"/>
            </w:tabs>
          </w:pPr>
          <w:hyperlink w:history="1" w:anchor="sez39">
            <w:r>
              <w:rPr>
                <w:rStyle w:val="IndexLink"/>
              </w:rPr>
              <w:t xml:space="default">9.5 Impostazioni</w:t>
              <w:tab/>
              <w:t xml:space="default">24</w:t>
            </w:r>
          </w:hyperlink>
        </w:p>
        <w:p>
          <w:pPr>
            <w:pStyle w:val="TOC2"/>
            <w:tabs>
              <w:tab w:val="clear" w:pos="8786"/>
              <w:tab w:val="right" w:pos="9025" w:leader="dot"/>
            </w:tabs>
          </w:pPr>
          <w:hyperlink w:history="1" w:anchor="sez40">
            <w:r>
              <w:rPr>
                <w:rStyle w:val="IndexLink"/>
              </w:rPr>
              <w:t xml:space="default">9.6 Stampe</w:t>
              <w:tab/>
              <w:t xml:space="default">24</w:t>
            </w:r>
          </w:hyperlink>
        </w:p>
        <w:p>
          <w:pPr>
            <w:pStyle w:val="TOC1"/>
            <w:tabs>
              <w:tab w:val="clear" w:pos="9026"/>
              <w:tab w:val="right" w:pos="9025" w:leader="dot"/>
            </w:tabs>
          </w:pPr>
          <w:hyperlink w:history="1" w:anchor="sez41">
            <w:r>
              <w:rPr>
                <w:rStyle w:val="IndexLink"/>
              </w:rPr>
              <w:t xml:space="default">10. Email</w:t>
              <w:tab/>
              <w:t xml:space="default">25</w:t>
            </w:r>
          </w:hyperlink>
        </w:p>
        <w:p>
          <w:pPr>
            <w:pStyle w:val="TOC2"/>
            <w:tabs>
              <w:tab w:val="clear" w:pos="8786"/>
              <w:tab w:val="right" w:pos="9025" w:leader="dot"/>
            </w:tabs>
          </w:pPr>
          <w:hyperlink w:history="1" w:anchor="sez42">
            <w:r>
              <w:rPr>
                <w:rStyle w:val="IndexLink"/>
              </w:rPr>
              <w:t xml:space="default">10.1 Invio dei turni al personale</w:t>
              <w:tab/>
              <w:t xml:space="default">25</w:t>
            </w:r>
          </w:hyperlink>
        </w:p>
        <w:p>
          <w:pPr>
            <w:pStyle w:val="TOC2"/>
            <w:tabs>
              <w:tab w:val="clear" w:pos="8786"/>
              <w:tab w:val="right" w:pos="9025" w:leader="dot"/>
            </w:tabs>
          </w:pPr>
          <w:hyperlink w:history="1" w:anchor="sez43">
            <w:r>
              <w:rPr>
                <w:rStyle w:val="IndexLink"/>
              </w:rPr>
              <w:t xml:space="default">10.2 Email di prova</w:t>
              <w:tab/>
              <w:t xml:space="default">25</w:t>
            </w:r>
          </w:hyperlink>
        </w:p>
        <w:p>
          <w:pPr>
            <w:pStyle w:val="TOC2"/>
            <w:tabs>
              <w:tab w:val="clear" w:pos="8786"/>
              <w:tab w:val="right" w:pos="9025" w:leader="dot"/>
            </w:tabs>
          </w:pPr>
          <w:hyperlink w:history="1" w:anchor="sez44">
            <w:r>
              <w:rPr>
                <w:rStyle w:val="IndexLink"/>
              </w:rPr>
              <w:t xml:space="default">10.3 Riepiloghi via email</w:t>
              <w:tab/>
              <w:t xml:space="default">25</w:t>
            </w:r>
          </w:hyperlink>
        </w:p>
        <w:p>
          <w:pPr>
            <w:pStyle w:val="TOC2"/>
            <w:tabs>
              <w:tab w:val="clear" w:pos="8786"/>
              <w:tab w:val="right" w:pos="9025" w:leader="dot"/>
            </w:tabs>
          </w:pPr>
          <w:hyperlink w:history="1" w:anchor="sez45">
            <w:r>
              <w:rPr>
                <w:rStyle w:val="IndexLink"/>
              </w:rPr>
              <w:t xml:space="default">10.4 Configurazione del servizio di posta</w:t>
              <w:tab/>
              <w:t xml:space="default">25</w:t>
            </w:r>
          </w:hyperlink>
        </w:p>
        <w:p>
          <w:pPr>
            <w:pStyle w:val="TOC1"/>
            <w:tabs>
              <w:tab w:val="clear" w:pos="9026"/>
              <w:tab w:val="right" w:pos="9025" w:leader="dot"/>
            </w:tabs>
          </w:pPr>
          <w:hyperlink w:history="1" w:anchor="sez46">
            <w:r>
              <w:rPr>
                <w:rStyle w:val="IndexLink"/>
              </w:rPr>
              <w:t xml:space="default">11. Accesso e sicurezza</w:t>
              <w:tab/>
              <w:t xml:space="default">26</w:t>
            </w:r>
          </w:hyperlink>
        </w:p>
        <w:p>
          <w:pPr>
            <w:pStyle w:val="TOC1"/>
            <w:tabs>
              <w:tab w:val="clear" w:pos="9026"/>
              <w:tab w:val="right" w:pos="9025" w:leader="dot"/>
            </w:tabs>
          </w:pPr>
          <w:hyperlink w:history="1" w:anchor="sez47">
            <w:r>
              <w:rPr>
                <w:rStyle w:val="IndexLink"/>
              </w:rPr>
              <w:t xml:space="default">12. Dati, installazione e manutenzione</w:t>
              <w:tab/>
              <w:t xml:space="default">27</w:t>
            </w:r>
          </w:hyperlink>
        </w:p>
        <w:p>
          <w:pPr>
            <w:pStyle w:val="TOC2"/>
            <w:tabs>
              <w:tab w:val="clear" w:pos="8786"/>
              <w:tab w:val="right" w:pos="9025" w:leader="dot"/>
            </w:tabs>
          </w:pPr>
          <w:hyperlink w:history="1" w:anchor="sez48">
            <w:r>
              <w:rPr>
                <w:rStyle w:val="IndexLink"/>
              </w:rPr>
              <w:t xml:space="default">12.1 Avvio e pubblicazione</w:t>
              <w:tab/>
              <w:t xml:space="default">27</w:t>
            </w:r>
          </w:hyperlink>
        </w:p>
        <w:p>
          <w:pPr>
            <w:pStyle w:val="TOC2"/>
            <w:tabs>
              <w:tab w:val="clear" w:pos="8786"/>
              <w:tab w:val="right" w:pos="9025" w:leader="dot"/>
            </w:tabs>
          </w:pPr>
          <w:hyperlink w:history="1" w:anchor="sez49">
            <w:r>
              <w:rPr>
                <w:rStyle w:val="IndexLink"/>
              </w:rPr>
              <w:t xml:space="default">12.2 Database</w:t>
              <w:tab/>
              <w:t xml:space="default">27</w:t>
            </w:r>
          </w:hyperlink>
        </w:p>
        <w:p>
          <w:pPr>
            <w:pStyle w:val="TOC2"/>
            <w:tabs>
              <w:tab w:val="clear" w:pos="8786"/>
              <w:tab w:val="right" w:pos="9025" w:leader="dot"/>
            </w:tabs>
          </w:pPr>
          <w:hyperlink w:history="1" w:anchor="sez50">
            <w:r>
              <w:rPr>
                <w:rStyle w:val="IndexLink"/>
              </w:rPr>
              <w:t xml:space="default">12.3 Simulazione e test</w:t>
              <w:tab/>
              <w:t xml:space="default">27</w:t>
            </w:r>
          </w:hyperlink>
        </w:p>
        <w:p>
          <w:pPr>
            <w:pStyle w:val="TOC1"/>
            <w:tabs>
              <w:tab w:val="clear" w:pos="9026"/>
              <w:tab w:val="right" w:pos="9025" w:leader="dot"/>
            </w:tabs>
          </w:pPr>
          <w:hyperlink w:history="1" w:anchor="sez51">
            <w:r>
              <w:rPr>
                <w:rStyle w:val="IndexLink"/>
              </w:rPr>
              <w:t xml:space="default">13. Limiti e validazione dei dati</w:t>
              <w:tab/>
              <w:t xml:space="default">28</w:t>
            </w:r>
          </w:hyperlink>
        </w:p>
        <w:p>
          <w:pPr>
            <w:pStyle w:val="TOC1"/>
            <w:tabs>
              <w:tab w:val="clear" w:pos="9026"/>
              <w:tab w:val="right" w:pos="9025" w:leader="dot"/>
            </w:tabs>
          </w:pPr>
          <w:hyperlink w:history="1" w:anchor="sez52">
            <w:r>
              <w:rPr>
                <w:rStyle w:val="IndexLink"/>
              </w:rPr>
              <w:t xml:space="default">Appendice A — Documentazione e codice</w:t>
              <w:tab/>
              <w:t xml:space="default">29</w:t>
            </w:r>
          </w:hyperlink>
          <w:r>
            <w:fldChar w:fldCharType="end"/>
          </w:r>
        </w:p>
      </w:sdtContent>
    </w:sdt>
    <w:p>
      <w:pPr>
        <w:pStyle w:val="Heading1"/>
        <w:pageBreakBefore/>
      </w:pPr>
      <w:bookmarkStart w:name="sez1" w:id="1"/>
      <w:r>
        <w:t xml:space="preserve">1. Scopo e panoramica</w:t>
      </w:r>
      <w:bookmarkEnd w:id="1"/>
    </w:p>
    <w:p>
      <w:pPr>
        <w:spacing w:after="120"/>
      </w:pPr>
      <w:r>
        <w:t xml:space="preserve">CVAP Turnistica è l'applicazione web con cui la Croce Verde Ascoli Piceno prepara i turni settimanali del servizio. Il programma tiene l'elenco di dipendenti e volontari, raccoglie i turni scelti dai volontari, le assenze e le indisponibilità dei dipendenti e poi </w:t>
      </w:r>
      <w:r>
        <w:rPr>
          <w:b/>
          <w:bCs/>
        </w:rPr>
        <w:t xml:space="preserve">assegna automaticamente ai dipendenti tutti i posti rimasti</w:t>
      </w:r>
      <w:r>
        <w:t xml:space="preserve">, rispettando un insieme di regole (qualifiche, riposi, ore, equità nel tempo). Il risultato si controlla, si corregge a mano se serve, si conferma, si stampa e si invia via email.</w:t>
      </w:r>
    </w:p>
    <w:p>
      <w:pPr>
        <w:spacing w:after="120"/>
      </w:pPr>
      <w:r>
        <w:t xml:space="preserve">Questo documento descrive in modo completo i concetti su cui si basa il programma, il flusso di lavoro settimanale, </w:t>
      </w:r>
      <w:r>
        <w:rPr>
          <w:b/>
          <w:bCs/>
        </w:rPr>
        <w:t xml:space="preserve">tutte le regole e i vincoli con i relativi valori</w:t>
      </w:r>
      <w:r>
        <w:t xml:space="preserve">, il modo in cui il generatore automatico sceglie tra le soluzioni possibili, i controlli, l'invio delle email, l'accesso e la gestione dei dati. Tutto è ricavato dal codice sorgente: dove la documentazione esistente del progetto differisce dal codice, vale il codice (vedi Appendice A).</w:t>
      </w:r>
    </w:p>
    <w:p>
      <w:pPr>
        <w:pStyle w:val="Heading2"/>
      </w:pPr>
      <w:bookmarkStart w:name="sez2" w:id="2"/>
      <w:r>
        <w:t xml:space="preserve">1.1 Come è fatto il programma</w:t>
      </w:r>
      <w:bookmarkEnd w:id="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Componente</w:t>
            </w:r>
          </w:p>
        </w:tc>
        <w:tc>
          <w:tcPr>
            <w:tcW w:type="dxa" w:w="68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Descrizione</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Interfaccia web</w:t>
            </w:r>
          </w:p>
        </w:tc>
        <w:tc>
          <w:tcPr>
            <w:tcW w:type="dxa" w:w="6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Pagina unica in italiano con cinque sezioni: Settimana, Turni dipendente, Personale, Statistiche, Impostazioni. Funziona da computer, tablet e telefono e ogni vista si può stampare.</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Server</w:t>
            </w:r>
          </w:p>
        </w:tc>
        <w:tc>
          <w:tcPr>
            <w:tcW w:type="dxa" w:w="6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Applicazione Python (FastAPI) che espone le funzioni tramite API REST e applica le regole.</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Generatore dei turni</w:t>
            </w:r>
          </w:p>
        </w:tc>
        <w:tc>
          <w:tcPr>
            <w:tcW w:type="dxa" w:w="6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Google OR-Tools CP-SAT: un risolutore di vincoli che considera l'intera settimana insieme, non un turno alla volta, e cerca la soluzione con meno penalità.</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Validatore (Controlli)</w:t>
            </w:r>
          </w:p>
        </w:tc>
        <w:tc>
          <w:tcPr>
            <w:tcW w:type="dxa" w:w="6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Ricontrolla ogni settimana, sia generata sia modificata a mano, e segnala errori e avvisi.</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Dati</w:t>
            </w:r>
          </w:p>
        </w:tc>
        <w:tc>
          <w:tcPr>
            <w:tcW w:type="dxa" w:w="6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Database SQLite (file </w:t>
            </w:r>
            <w:r>
              <w:rPr>
                <w:rFonts w:ascii="Consolas" w:cs="Consolas" w:eastAsia="Consolas" w:hAnsi="Consolas"/>
                <w:color w:val="2B3440"/>
                <w:sz w:val="18"/>
                <w:szCs w:val="18"/>
              </w:rPr>
              <w:t xml:space="preserve">data/turni.db</w:t>
            </w:r>
            <w:r>
              <w:rPr>
                <w:sz w:val="19"/>
                <w:szCs w:val="19"/>
              </w:rPr>
              <w:t xml:space="preserve">) in locale, oppure Turso (libSQL) quando il sito è pubblicato su Vercel.</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Email</w:t>
            </w:r>
          </w:p>
        </w:tc>
        <w:tc>
          <w:tcPr>
            <w:tcW w:type="dxa" w:w="6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Invio via SMTP (per esempio Gmail o Brevo) dei turni personali e dei riepiloghi.</w:t>
            </w:r>
          </w:p>
        </w:tc>
      </w:tr>
    </w:tbl>
    <w:p>
      <w:pPr>
        <w:pStyle w:val="Heading2"/>
      </w:pPr>
      <w:bookmarkStart w:name="sez3" w:id="3"/>
      <w:r>
        <w:t xml:space="preserve">1.2 Glossario</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Termine</w:t>
            </w:r>
          </w:p>
        </w:tc>
        <w:tc>
          <w:tcPr>
            <w:tcW w:type="dxa" w:w="68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Significato</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Dipendente</w:t>
            </w:r>
          </w:p>
        </w:tc>
        <w:tc>
          <w:tcPr>
            <w:tcW w:type="dxa" w:w="6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Personale a cui il generatore assegna i turni. Per i dipendenti valgono tutte le regole su ore, riposi, ferie, indisponibilità, divieti e Ascoli.</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Volontario</w:t>
            </w:r>
          </w:p>
        </w:tc>
        <w:tc>
          <w:tcPr>
            <w:tcW w:type="dxa" w:w="6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Sceglie i propri turni, che vengono inseriti a mano e non sono mai modificati dal generatore. Per i volontari riposi e turni consecutivi danno solo avvisi.</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Qualifica</w:t>
            </w:r>
          </w:p>
        </w:tc>
        <w:tc>
          <w:tcPr>
            <w:tcW w:type="dxa" w:w="6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Autista o soccorritore: stabilisce quali posti la persona può ricoprire.</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Postazione</w:t>
            </w:r>
          </w:p>
        </w:tc>
        <w:tc>
          <w:tcPr>
            <w:tcW w:type="dxa" w:w="6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Sede del servizio: Acquasanta, Venarotta, Ascoli (solo settimane B) e le postazioni a richiesta Standby e Programmati (solo settimane A).</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Fascia</w:t>
            </w:r>
          </w:p>
        </w:tc>
        <w:tc>
          <w:tcPr>
            <w:tcW w:type="dxa" w:w="6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Giorno (8–20) o notte (20–8 del giorno dopo).</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Segmento</w:t>
            </w:r>
          </w:p>
        </w:tc>
        <w:tc>
          <w:tcPr>
            <w:tcW w:type="dxa" w:w="6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Parte della fascia coperta dal turno: intero, mattina (8–14), pomeriggio (14–20); Standby e Programmati hanno segmenti propri (paragrafo 2.3).</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Posto</w:t>
            </w:r>
          </w:p>
        </w:tc>
        <w:tc>
          <w:tcPr>
            <w:tcW w:type="dxa" w:w="6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Un ruolo (autista o soccorritore) in una postazione, in un giorno e in una fascia. Ogni posto va coperto da una persona.</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Assegnazione (turno)</w:t>
            </w:r>
          </w:p>
        </w:tc>
        <w:tc>
          <w:tcPr>
            <w:tcW w:type="dxa" w:w="6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Una persona su un posto. Ha un'origine: volontario, manuale (fissata a mano) o generato.</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Settimana A / B</w:t>
            </w:r>
          </w:p>
        </w:tc>
        <w:tc>
          <w:tcPr>
            <w:tcW w:type="dxa" w:w="6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Le settimane si alternano: nelle A ci sono Acquasanta e Venarotta (più Standby e Programmati se richiesti), nelle B anche Ascoli.</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Fabbisogno</w:t>
            </w:r>
          </w:p>
        </w:tc>
        <w:tc>
          <w:tcPr>
            <w:tcW w:type="dxa" w:w="6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Quante persone servono in un turno di Standby o Programmati: lo indica l'utente.</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Ore contate</w:t>
            </w:r>
          </w:p>
        </w:tc>
        <w:tc>
          <w:tcPr>
            <w:tcW w:type="dxa" w:w="6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Ore lavorate più 6 ore per ogni giorno di ferie o malattia: sono le ore con cui si confrontano i dipendenti.</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Storico</w:t>
            </w:r>
          </w:p>
        </w:tc>
        <w:tc>
          <w:tcPr>
            <w:tcW w:type="dxa" w:w="6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Le settimane precedenti, usate per distribuire in modo equo nel tempo ore, notti, weekend e turni a richiesta.</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Saldo ore</w:t>
            </w:r>
          </w:p>
        </w:tc>
        <w:tc>
          <w:tcPr>
            <w:tcW w:type="dxa" w:w="6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Ore lavorate in più (+) o in meno (−) rispetto alla media, accumulate nelle settimane passate.</w:t>
            </w:r>
          </w:p>
        </w:tc>
      </w:tr>
    </w:tbl>
    <w:p>
      <w:pPr>
        <w:pStyle w:val="Heading1"/>
        <w:pageBreakBefore/>
      </w:pPr>
      <w:bookmarkStart w:name="sez4" w:id="4"/>
      <w:r>
        <w:t xml:space="preserve">2. Concetti di base</w:t>
      </w:r>
      <w:bookmarkEnd w:id="4"/>
    </w:p>
    <w:p>
      <w:pPr>
        <w:pStyle w:val="Heading2"/>
      </w:pPr>
      <w:bookmarkStart w:name="sez5" w:id="5"/>
      <w:r>
        <w:t xml:space="preserve">2.1 Persone</w:t>
      </w:r>
      <w:bookmarkEnd w:id="5"/>
    </w:p>
    <w:p>
      <w:pPr>
        <w:spacing w:after="120"/>
      </w:pPr>
      <w:r>
        <w:t xml:space="preserve">Ogni persona ha: nome e cognome, tipo (dipendente o volontario), qualifica (autista o soccorritore), stato (attiva o non attiva), un'email facoltativa per ricevere i turni e la spunta “Autista programmati”. Per i dipendenti si possono impostare anche un </w:t>
      </w:r>
      <w:r>
        <w:rPr>
          <w:b/>
          <w:bCs/>
        </w:rPr>
        <w:t xml:space="preserve">massimo di ore settimanali</w:t>
      </w:r>
      <w:r>
        <w:t xml:space="preserve"> e dei </w:t>
      </w:r>
      <w:r>
        <w:rPr>
          <w:b/>
          <w:bCs/>
        </w:rPr>
        <w:t xml:space="preserve">divieti</w:t>
      </w:r>
      <w:r>
        <w:t xml:space="preserve"> (in Impostazioni).</w:t>
      </w:r>
    </w:p>
    <w:p>
      <w:pPr>
        <w:pStyle w:val="ListParagraph"/>
        <w:numPr>
          <w:ilvl w:val="0"/>
          <w:numId w:val="2"/>
        </w:numPr>
        <w:spacing w:after="70"/>
      </w:pPr>
      <w:r>
        <w:rPr>
          <w:b/>
          <w:bCs/>
        </w:rPr>
        <w:t xml:space="preserve">Regola della qualifica:</w:t>
      </w:r>
      <w:r>
        <w:t xml:space="preserve"> l'autista può fare sia l'autista sia il soccorritore; il soccorritore può fare solo il soccorritore.</w:t>
      </w:r>
    </w:p>
    <w:p>
      <w:pPr>
        <w:pStyle w:val="ListParagraph"/>
        <w:numPr>
          <w:ilvl w:val="0"/>
          <w:numId w:val="2"/>
        </w:numPr>
        <w:spacing w:after="70"/>
      </w:pPr>
      <w:r>
        <w:rPr>
          <w:b/>
          <w:bCs/>
        </w:rPr>
        <w:t xml:space="preserve">Eccezione “Autista programmati”:</w:t>
      </w:r>
      <w:r>
        <w:t xml:space="preserve"> un soccorritore con questa spunta può fare l'autista, ma solo nella postazione Programmati.</w:t>
      </w:r>
    </w:p>
    <w:p>
      <w:pPr>
        <w:pStyle w:val="ListParagraph"/>
        <w:numPr>
          <w:ilvl w:val="0"/>
          <w:numId w:val="2"/>
        </w:numPr>
        <w:spacing w:after="70"/>
      </w:pPr>
      <w:r>
        <w:rPr>
          <w:b/>
          <w:bCs/>
        </w:rPr>
        <w:t xml:space="preserve">Persone non attive:</w:t>
      </w:r>
      <w:r>
        <w:t xml:space="preserve"> non ricevono turni dal generatore e non si possono assegnare a mano finché non vengono riattivate. Restano nello storico e nelle statistiche.</w:t>
      </w:r>
    </w:p>
    <w:p>
      <w:pPr>
        <w:pStyle w:val="ListParagraph"/>
        <w:numPr>
          <w:ilvl w:val="0"/>
          <w:numId w:val="2"/>
        </w:numPr>
        <w:spacing w:after="70"/>
      </w:pPr>
      <w:r>
        <w:rPr>
          <w:b/>
          <w:bCs/>
        </w:rPr>
        <w:t xml:space="preserve">Eliminazione:</w:t>
      </w:r>
      <w:r>
        <w:t xml:space="preserve"> se la persona ha già almeno un turno registrato non viene cancellata ma solo disattivata, per preservare lo storico. Se non ha turni viene cancellata insieme a ferie, indisponibilità, divieti e registro degli invii email.</w:t>
      </w:r>
    </w:p>
    <w:p>
      <w:pPr>
        <w:pStyle w:val="ListParagraph"/>
        <w:numPr>
          <w:ilvl w:val="0"/>
          <w:numId w:val="2"/>
        </w:numPr>
        <w:spacing w:after="70"/>
      </w:pPr>
      <w:r>
        <w:t xml:space="preserve">Gli identificativi delle persone non vengono mai riutilizzati, perché lo storico è legato all'identificativo.</w:t>
      </w:r>
    </w:p>
    <w:p>
      <w:pPr>
        <w:pStyle w:val="ListParagraph"/>
        <w:numPr>
          <w:ilvl w:val="0"/>
          <w:numId w:val="2"/>
        </w:numPr>
        <w:spacing w:after="70"/>
      </w:pPr>
      <w:r>
        <w:rPr>
          <w:b/>
          <w:bCs/>
        </w:rPr>
        <w:t xml:space="preserve">Volontari inseriti per nome:</w:t>
      </w:r>
      <w:r>
        <w:t xml:space="preserve"> per assegnare un turno a un volontario basta scriverne il nome. La ricerca ignora maiuscole e spazi; se il volontario non esiste viene creato (con qualifica uguale al ruolo del turno), se era disattivato viene riattivato, se viene messo su un posto da autista diventa autista. Non si può usare il nome di un dipendente.</w:t>
      </w:r>
    </w:p>
    <w:p>
      <w:pPr>
        <w:pStyle w:val="Heading2"/>
      </w:pPr>
      <w:bookmarkStart w:name="sez6" w:id="6"/>
      <w:r>
        <w:t xml:space="preserve">2.2 Postazioni e alternanza A/B</w:t>
      </w:r>
      <w:bookmarkEnd w:id="6"/>
    </w:p>
    <w:p>
      <w:pPr>
        <w:spacing w:after="120"/>
      </w:pPr>
      <w:r>
        <w:t xml:space="preserve">Le settimane iniziano sempre di lunedì e finiscono la domenica. Si alternano A, B, A, B… a partire dalla </w:t>
      </w:r>
      <w:r>
        <w:rPr>
          <w:b/>
          <w:bCs/>
        </w:rPr>
        <w:t xml:space="preserve">data di riferimento della settimana A</w:t>
      </w:r>
      <w:r>
        <w:t xml:space="preserve"> (Impostazioni; valore iniziale lunedì 19/10/2026). Qualsiasi data indicata viene riportata al lunedì della sua settimana. Il tipo si calcola contando le settimane di distanza dalla settimana di riferimento: distanza pari = A, dispari = B (anche andando indietro nel tempo).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3626"/>
      </w:tblGrid>
      <w:tr>
        <w:trPr>
          <w:cantSplit/>
          <w:tblHeader/>
        </w:trPr>
        <w:tc>
          <w:tcPr>
            <w:tcW w:type="dxa" w:w="20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Postazione</w:t>
            </w:r>
          </w:p>
        </w:tc>
        <w:tc>
          <w:tcPr>
            <w:tcW w:type="dxa" w:w="17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Settimana A</w:t>
            </w:r>
          </w:p>
        </w:tc>
        <w:tc>
          <w:tcPr>
            <w:tcW w:type="dxa" w:w="17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Settimana B</w:t>
            </w:r>
          </w:p>
        </w:tc>
        <w:tc>
          <w:tcPr>
            <w:tcW w:type="dxa" w:w="36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Note</w:t>
            </w:r>
          </w:p>
        </w:tc>
      </w:tr>
      <w:tr>
        <w:trPr>
          <w:cantSplit/>
        </w:trPr>
        <w:tc>
          <w:tcPr>
            <w:tcW w:type="dxa" w:w="20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Acquasanta</w:t>
            </w:r>
          </w:p>
        </w:tc>
        <w:tc>
          <w:tcPr>
            <w:tcW w:type="dxa" w:w="1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Sì</w:t>
            </w:r>
          </w:p>
        </w:tc>
        <w:tc>
          <w:tcPr>
            <w:tcW w:type="dxa" w:w="1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Sì</w:t>
            </w:r>
          </w:p>
        </w:tc>
        <w:tc>
          <w:tcPr>
            <w:tcW w:type="dxa" w:w="3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Postazione fissa</w:t>
            </w:r>
          </w:p>
        </w:tc>
      </w:tr>
      <w:tr>
        <w:trPr>
          <w:cantSplit/>
        </w:trPr>
        <w:tc>
          <w:tcPr>
            <w:tcW w:type="dxa" w:w="20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Venarotta</w:t>
            </w:r>
          </w:p>
        </w:tc>
        <w:tc>
          <w:tcPr>
            <w:tcW w:type="dxa" w:w="1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Sì</w:t>
            </w:r>
          </w:p>
        </w:tc>
        <w:tc>
          <w:tcPr>
            <w:tcW w:type="dxa" w:w="1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Sì</w:t>
            </w:r>
          </w:p>
        </w:tc>
        <w:tc>
          <w:tcPr>
            <w:tcW w:type="dxa" w:w="3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Postazione fissa</w:t>
            </w:r>
          </w:p>
        </w:tc>
      </w:tr>
      <w:tr>
        <w:trPr>
          <w:cantSplit/>
        </w:trPr>
        <w:tc>
          <w:tcPr>
            <w:tcW w:type="dxa" w:w="20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Ascoli</w:t>
            </w:r>
          </w:p>
        </w:tc>
        <w:tc>
          <w:tcPr>
            <w:tcW w:type="dxa" w:w="1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No</w:t>
            </w:r>
          </w:p>
        </w:tc>
        <w:tc>
          <w:tcPr>
            <w:tcW w:type="dxa" w:w="1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Sì</w:t>
            </w:r>
          </w:p>
        </w:tc>
        <w:tc>
          <w:tcPr>
            <w:tcW w:type="dxa" w:w="3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Regole speciali (paragrafo 5.8)</w:t>
            </w:r>
          </w:p>
        </w:tc>
      </w:tr>
      <w:tr>
        <w:trPr>
          <w:cantSplit/>
        </w:trPr>
        <w:tc>
          <w:tcPr>
            <w:tcW w:type="dxa" w:w="20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Standby</w:t>
            </w:r>
          </w:p>
        </w:tc>
        <w:tc>
          <w:tcPr>
            <w:tcW w:type="dxa" w:w="1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Solo se richiesto</w:t>
            </w:r>
          </w:p>
        </w:tc>
        <w:tc>
          <w:tcPr>
            <w:tcW w:type="dxa" w:w="1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No</w:t>
            </w:r>
          </w:p>
        </w:tc>
        <w:tc>
          <w:tcPr>
            <w:tcW w:type="dxa" w:w="3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Postazione a richiesta (paragrafo 5.9)</w:t>
            </w:r>
          </w:p>
        </w:tc>
      </w:tr>
      <w:tr>
        <w:trPr>
          <w:cantSplit/>
        </w:trPr>
        <w:tc>
          <w:tcPr>
            <w:tcW w:type="dxa" w:w="20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Programmati</w:t>
            </w:r>
          </w:p>
        </w:tc>
        <w:tc>
          <w:tcPr>
            <w:tcW w:type="dxa" w:w="1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Solo se richiesto</w:t>
            </w:r>
          </w:p>
        </w:tc>
        <w:tc>
          <w:tcPr>
            <w:tcW w:type="dxa" w:w="1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No</w:t>
            </w:r>
          </w:p>
        </w:tc>
        <w:tc>
          <w:tcPr>
            <w:tcW w:type="dxa" w:w="3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Postazione a richiesta, più persone per turno</w:t>
            </w:r>
          </w:p>
        </w:tc>
      </w:tr>
    </w:tbl>
    <w:p>
      <w:pPr>
        <w:pBdr>
          <w:left w:val="single" w:color="D99A00" w:sz="24" w:space="8"/>
        </w:pBdr>
        <w:shd w:fill="FFF4CC" w:color="auto" w:val="clear"/>
        <w:spacing w:after="180" w:before="120"/>
        <w:ind w:left="180" w:right="120"/>
      </w:pPr>
      <w:r>
        <w:t xml:space="preserve">Se si cambia la data di riferimento, le settimane già esistenti possono cambiare tipo. Le richieste di Standby e Programmati rimaste su una settimana diventata B vengono ignorate.</w:t>
      </w:r>
    </w:p>
    <w:p>
      <w:pPr>
        <w:pStyle w:val="Heading2"/>
      </w:pPr>
      <w:bookmarkStart w:name="sez7" w:id="7"/>
      <w:r>
        <w:t xml:space="preserve">2.3 Turni e orari</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1500"/>
        <w:gridCol w:w="1750"/>
        <w:gridCol w:w="600"/>
        <w:gridCol w:w="3126"/>
      </w:tblGrid>
      <w:tr>
        <w:trPr>
          <w:cantSplit/>
          <w:tblHeader/>
        </w:trPr>
        <w:tc>
          <w:tcPr>
            <w:tcW w:type="dxa" w:w="205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Postazione</w:t>
            </w:r>
          </w:p>
        </w:tc>
        <w:tc>
          <w:tcPr>
            <w:tcW w:type="dxa" w:w="15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Turno</w:t>
            </w:r>
          </w:p>
        </w:tc>
        <w:tc>
          <w:tcPr>
            <w:tcW w:type="dxa" w:w="175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Orario</w:t>
            </w:r>
          </w:p>
        </w:tc>
        <w:tc>
          <w:tcPr>
            <w:tcW w:type="dxa" w:w="6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Ore</w:t>
            </w:r>
          </w:p>
        </w:tc>
        <w:tc>
          <w:tcPr>
            <w:tcW w:type="dxa" w:w="31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Note</w:t>
            </w:r>
          </w:p>
        </w:tc>
      </w:tr>
      <w:tr>
        <w:trPr>
          <w:cantSplit/>
        </w:trPr>
        <w:tc>
          <w:tcPr>
            <w:tcW w:type="dxa" w:w="20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Acquasanta, Venarotta, Ascoli</w:t>
            </w:r>
          </w:p>
        </w:tc>
        <w:tc>
          <w:tcPr>
            <w:tcW w:type="dxa" w:w="1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Giorno intero</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8:00–20:00</w:t>
            </w:r>
          </w:p>
        </w:tc>
        <w:tc>
          <w:tcPr>
            <w:tcW w:type="dxa" w:w="6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12</w:t>
            </w:r>
          </w:p>
        </w:tc>
        <w:tc>
          <w:tcPr>
            <w:tcW w:type="dxa" w:w="3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Si può dividere in mattina e pomeriggio</w:t>
            </w:r>
          </w:p>
        </w:tc>
      </w:tr>
      <w:tr>
        <w:trPr>
          <w:cantSplit/>
        </w:trPr>
        <w:tc>
          <w:tcPr>
            <w:tcW w:type="dxa" w:w="20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Acquasanta, Venarotta, Ascoli</w:t>
            </w:r>
          </w:p>
        </w:tc>
        <w:tc>
          <w:tcPr>
            <w:tcW w:type="dxa" w:w="1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Giorno mattina</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8:00–14:00</w:t>
            </w:r>
          </w:p>
        </w:tc>
        <w:tc>
          <w:tcPr>
            <w:tcW w:type="dxa" w:w="6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6</w:t>
            </w:r>
          </w:p>
        </w:tc>
        <w:tc>
          <w:tcPr>
            <w:tcW w:type="dxa" w:w="3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Mezzo turno inserito a mano (di solito da un volontario); il generatore copre l'altra metà</w:t>
            </w:r>
          </w:p>
        </w:tc>
      </w:tr>
      <w:tr>
        <w:trPr>
          <w:cantSplit/>
        </w:trPr>
        <w:tc>
          <w:tcPr>
            <w:tcW w:type="dxa" w:w="20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Acquasanta, Venarotta, Ascoli</w:t>
            </w:r>
          </w:p>
        </w:tc>
        <w:tc>
          <w:tcPr>
            <w:tcW w:type="dxa" w:w="1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Giorno pomeriggio</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14:00–20:00</w:t>
            </w:r>
          </w:p>
        </w:tc>
        <w:tc>
          <w:tcPr>
            <w:tcW w:type="dxa" w:w="6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6</w:t>
            </w:r>
          </w:p>
        </w:tc>
        <w:tc>
          <w:tcPr>
            <w:tcW w:type="dxa" w:w="3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Come sopra</w:t>
            </w:r>
          </w:p>
        </w:tc>
      </w:tr>
      <w:tr>
        <w:trPr>
          <w:cantSplit/>
        </w:trPr>
        <w:tc>
          <w:tcPr>
            <w:tcW w:type="dxa" w:w="20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Acquasanta, Venarotta, Ascoli</w:t>
            </w:r>
          </w:p>
        </w:tc>
        <w:tc>
          <w:tcPr>
            <w:tcW w:type="dxa" w:w="1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Notte</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20:00–8:00 del giorno dopo</w:t>
            </w:r>
          </w:p>
        </w:tc>
        <w:tc>
          <w:tcPr>
            <w:tcW w:type="dxa" w:w="6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12</w:t>
            </w:r>
          </w:p>
        </w:tc>
        <w:tc>
          <w:tcPr>
            <w:tcW w:type="dxa" w:w="3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Non si divide</w:t>
            </w:r>
          </w:p>
        </w:tc>
      </w:tr>
      <w:tr>
        <w:trPr>
          <w:cantSplit/>
        </w:trPr>
        <w:tc>
          <w:tcPr>
            <w:tcW w:type="dxa" w:w="20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Standby</w:t>
            </w:r>
          </w:p>
        </w:tc>
        <w:tc>
          <w:tcPr>
            <w:tcW w:type="dxa" w:w="1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Giorno</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7:00–19:00</w:t>
            </w:r>
          </w:p>
        </w:tc>
        <w:tc>
          <w:tcPr>
            <w:tcW w:type="dxa" w:w="6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12</w:t>
            </w:r>
          </w:p>
        </w:tc>
        <w:tc>
          <w:tcPr>
            <w:tcW w:type="dxa" w:w="3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Divisibile solo dai volontari: 7–14 (7 h) e 14–19 (5 h)</w:t>
            </w:r>
          </w:p>
        </w:tc>
      </w:tr>
      <w:tr>
        <w:trPr>
          <w:cantSplit/>
        </w:trPr>
        <w:tc>
          <w:tcPr>
            <w:tcW w:type="dxa" w:w="20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Standby</w:t>
            </w:r>
          </w:p>
        </w:tc>
        <w:tc>
          <w:tcPr>
            <w:tcW w:type="dxa" w:w="1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Notte</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19:00–7:00 del giorno dopo</w:t>
            </w:r>
          </w:p>
        </w:tc>
        <w:tc>
          <w:tcPr>
            <w:tcW w:type="dxa" w:w="6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12</w:t>
            </w:r>
          </w:p>
        </w:tc>
        <w:tc>
          <w:tcPr>
            <w:tcW w:type="dxa" w:w="3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Non si divide</w:t>
            </w:r>
          </w:p>
        </w:tc>
      </w:tr>
      <w:tr>
        <w:trPr>
          <w:cantSplit/>
        </w:trPr>
        <w:tc>
          <w:tcPr>
            <w:tcW w:type="dxa" w:w="20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Programmati</w:t>
            </w:r>
          </w:p>
        </w:tc>
        <w:tc>
          <w:tcPr>
            <w:tcW w:type="dxa" w:w="1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Mattina</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7:00–14:00</w:t>
            </w:r>
          </w:p>
        </w:tc>
        <w:tc>
          <w:tcPr>
            <w:tcW w:type="dxa" w:w="6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7</w:t>
            </w:r>
          </w:p>
        </w:tc>
        <w:tc>
          <w:tcPr>
            <w:tcW w:type="dxa" w:w="3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Turno a sé, più persone per turno</w:t>
            </w:r>
          </w:p>
        </w:tc>
      </w:tr>
      <w:tr>
        <w:trPr>
          <w:cantSplit/>
        </w:trPr>
        <w:tc>
          <w:tcPr>
            <w:tcW w:type="dxa" w:w="20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Programmati</w:t>
            </w:r>
          </w:p>
        </w:tc>
        <w:tc>
          <w:tcPr>
            <w:tcW w:type="dxa" w:w="1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Pomeriggio</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14:00–20:00</w:t>
            </w:r>
          </w:p>
        </w:tc>
        <w:tc>
          <w:tcPr>
            <w:tcW w:type="dxa" w:w="6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6</w:t>
            </w:r>
          </w:p>
        </w:tc>
        <w:tc>
          <w:tcPr>
            <w:tcW w:type="dxa" w:w="3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Turno a sé, più persone per turno</w:t>
            </w:r>
          </w:p>
        </w:tc>
      </w:tr>
    </w:tbl>
    <w:p>
      <w:pPr>
        <w:spacing w:after="60"/>
      </w:pPr>
    </w:p>
    <w:p>
      <w:pPr>
        <w:spacing w:after="120"/>
      </w:pPr>
      <w:r>
        <w:t xml:space="preserve">Gli orari sono gestiti come ore assolute, quindi i riposi si calcolano correttamente anche a cavallo tra giorni e tra settimane. Un turno </w:t>
      </w:r>
      <w:r>
        <w:rPr>
          <w:b/>
          <w:bCs/>
        </w:rPr>
        <w:t xml:space="preserve">appartiene al giorno in cui inizia</w:t>
      </w:r>
      <w:r>
        <w:t xml:space="preserve">: la notte del lunedì è quella che inizia lunedì alle 20.</w:t>
      </w:r>
    </w:p>
    <w:p>
      <w:pPr>
        <w:pStyle w:val="Heading2"/>
      </w:pPr>
      <w:bookmarkStart w:name="sez8" w:id="8"/>
      <w:r>
        <w:t xml:space="preserve">2.4 Posti da coprire</w:t>
      </w:r>
      <w:bookmarkEnd w:id="8"/>
    </w:p>
    <w:p>
      <w:pPr>
        <w:spacing w:after="120"/>
      </w:pPr>
      <w:r>
        <w:t xml:space="preserve">Per ogni giorno, postazione attiva e fascia servono </w:t>
      </w:r>
      <w:r>
        <w:rPr>
          <w:b/>
          <w:bCs/>
        </w:rPr>
        <w:t xml:space="preserve">un autista e un soccorritore</w:t>
      </w:r>
      <w:r>
        <w:t xml:space="preserve">. Ogni postazione fissa richiede quindi 4 posti al giorno, cioè 48 ore di servizio.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1800"/>
        <w:gridCol w:w="3026"/>
      </w:tblGrid>
      <w:tr>
        <w:trPr>
          <w:cantSplit/>
          <w:tblHeader/>
        </w:trPr>
        <w:tc>
          <w:tcPr>
            <w:tcW w:type="dxa" w:w="13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Settimana</w:t>
            </w:r>
          </w:p>
        </w:tc>
        <w:tc>
          <w:tcPr>
            <w:tcW w:type="dxa" w:w="29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Postazioni fisse</w:t>
            </w:r>
          </w:p>
        </w:tc>
        <w:tc>
          <w:tcPr>
            <w:tcW w:type="dxa" w:w="18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Posti a settimana</w:t>
            </w:r>
          </w:p>
        </w:tc>
        <w:tc>
          <w:tcPr>
            <w:tcW w:type="dxa" w:w="30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Ore di servizio</w:t>
            </w:r>
          </w:p>
        </w:tc>
      </w:tr>
      <w:tr>
        <w:trPr>
          <w:cantSplit/>
        </w:trPr>
        <w:tc>
          <w:tcPr>
            <w:tcW w:type="dxa" w:w="13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w:t>
            </w:r>
          </w:p>
        </w:tc>
        <w:tc>
          <w:tcPr>
            <w:tcW w:type="dxa" w:w="29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Acquasanta, Venarotta</w:t>
            </w:r>
          </w:p>
        </w:tc>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56</w:t>
            </w:r>
          </w:p>
        </w:tc>
        <w:tc>
          <w:tcPr>
            <w:tcW w:type="dxa" w:w="30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672, più Standby e Programmati richiesti</w:t>
            </w:r>
          </w:p>
        </w:tc>
      </w:tr>
      <w:tr>
        <w:trPr>
          <w:cantSplit/>
        </w:trPr>
        <w:tc>
          <w:tcPr>
            <w:tcW w:type="dxa" w:w="13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B</w:t>
            </w:r>
          </w:p>
        </w:tc>
        <w:tc>
          <w:tcPr>
            <w:tcW w:type="dxa" w:w="29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Acquasanta, Venarotta, Ascoli</w:t>
            </w:r>
          </w:p>
        </w:tc>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84</w:t>
            </w:r>
          </w:p>
        </w:tc>
        <w:tc>
          <w:tcPr>
            <w:tcW w:type="dxa" w:w="30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1.008</w:t>
            </w:r>
          </w:p>
        </w:tc>
      </w:tr>
    </w:tbl>
    <w:p>
      <w:pPr>
        <w:spacing w:after="60"/>
      </w:pPr>
    </w:p>
    <w:p>
      <w:pPr>
        <w:spacing w:after="120"/>
      </w:pPr>
      <w:r>
        <w:t xml:space="preserve">Se un volontario copre metà di un turno di giorno (per esempio la mattina), resta da coprire solo l'altra metà. Nelle postazioni a richiesta i posti da coprire sono quelli indicati nel fabbisogno, meno quelli già occupati.</w:t>
      </w:r>
    </w:p>
    <w:p>
      <w:pPr>
        <w:pStyle w:val="Heading2"/>
      </w:pPr>
      <w:bookmarkStart w:name="sez9" w:id="9"/>
      <w:r>
        <w:t xml:space="preserve">2.5 Origine delle assegnazioni</w:t>
      </w:r>
      <w:bookmarkEnd w:id="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300"/>
        <w:gridCol w:w="2526"/>
      </w:tblGrid>
      <w:tr>
        <w:trPr>
          <w:cantSplit/>
          <w:tblHeader/>
        </w:trPr>
        <w:tc>
          <w:tcPr>
            <w:tcW w:type="dxa" w:w="15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Origine</w:t>
            </w:r>
          </w:p>
        </w:tc>
        <w:tc>
          <w:tcPr>
            <w:tcW w:type="dxa" w:w="27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Come nasce</w:t>
            </w:r>
          </w:p>
        </w:tc>
        <w:tc>
          <w:tcPr>
            <w:tcW w:type="dxa" w:w="23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Cosa fa il generatore</w:t>
            </w:r>
          </w:p>
        </w:tc>
        <w:tc>
          <w:tcPr>
            <w:tcW w:type="dxa" w:w="25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Legenda nella griglia</w:t>
            </w:r>
          </w:p>
        </w:tc>
      </w:tr>
      <w:tr>
        <w:trPr>
          <w:cantSplit/>
        </w:trPr>
        <w:tc>
          <w:tcPr>
            <w:tcW w:type="dxa" w:w="1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volontario</w:t>
            </w:r>
          </w:p>
        </w:tc>
        <w:tc>
          <w:tcPr>
            <w:tcW w:type="dxa" w:w="2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Turno inserito a mano per un volontario</w:t>
            </w:r>
          </w:p>
        </w:tc>
        <w:tc>
          <w:tcPr>
            <w:tcW w:type="dxa" w:w="23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Non lo tocca mai</w:t>
            </w:r>
          </w:p>
        </w:tc>
        <w:tc>
          <w:tcPr>
            <w:tcW w:type="dxa" w:w="25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“volontario”</w:t>
            </w:r>
          </w:p>
        </w:tc>
      </w:tr>
      <w:tr>
        <w:trPr>
          <w:cantSplit/>
        </w:trPr>
        <w:tc>
          <w:tcPr>
            <w:tcW w:type="dxa" w:w="1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manuale</w:t>
            </w:r>
          </w:p>
        </w:tc>
        <w:tc>
          <w:tcPr>
            <w:tcW w:type="dxa" w:w="2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Dipendente fissato a mano su un posto</w:t>
            </w:r>
          </w:p>
        </w:tc>
        <w:tc>
          <w:tcPr>
            <w:tcW w:type="dxa" w:w="23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Non lo tocca mai</w:t>
            </w:r>
          </w:p>
        </w:tc>
        <w:tc>
          <w:tcPr>
            <w:tcW w:type="dxa" w:w="25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“fissato manualmente” (nome sottolineato)</w:t>
            </w:r>
          </w:p>
        </w:tc>
      </w:tr>
      <w:tr>
        <w:trPr>
          <w:cantSplit/>
        </w:trPr>
        <w:tc>
          <w:tcPr>
            <w:tcW w:type="dxa" w:w="1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generato</w:t>
            </w:r>
          </w:p>
        </w:tc>
        <w:tc>
          <w:tcPr>
            <w:tcW w:type="dxa" w:w="2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Turno creato dal generatore</w:t>
            </w:r>
          </w:p>
        </w:tc>
        <w:tc>
          <w:tcPr>
            <w:tcW w:type="dxa" w:w="23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Lo sostituisce a ogni nuova generazione</w:t>
            </w:r>
          </w:p>
        </w:tc>
        <w:tc>
          <w:tcPr>
            <w:tcW w:type="dxa" w:w="25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“generato”</w:t>
            </w:r>
          </w:p>
        </w:tc>
      </w:tr>
    </w:tbl>
    <w:p>
      <w:pPr>
        <w:pStyle w:val="Heading2"/>
      </w:pPr>
      <w:bookmarkStart w:name="sez10" w:id="10"/>
      <w:r>
        <w:t xml:space="preserve">2.6 Stati della settimana</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cantSplit/>
          <w:tblHeader/>
        </w:trPr>
        <w:tc>
          <w:tcPr>
            <w:tcW w:type="dxa" w:w="15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Stato</w:t>
            </w:r>
          </w:p>
        </w:tc>
        <w:tc>
          <w:tcPr>
            <w:tcW w:type="dxa" w:w="32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Significato</w:t>
            </w:r>
          </w:p>
        </w:tc>
        <w:tc>
          <w:tcPr>
            <w:tcW w:type="dxa" w:w="43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Cosa si può fare</w:t>
            </w:r>
          </w:p>
        </w:tc>
      </w:tr>
      <w:tr>
        <w:trPr>
          <w:cantSplit/>
        </w:trPr>
        <w:tc>
          <w:tcPr>
            <w:tcW w:type="dxa" w:w="1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nuova</w:t>
            </w:r>
          </w:p>
        </w:tc>
        <w:tc>
          <w:tcPr>
            <w:tcW w:type="dxa" w:w="3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Nessuna generazione e nessuna conferma salvate</w:t>
            </w:r>
          </w:p>
        </w:tc>
        <w:tc>
          <w:tcPr>
            <w:tcW w:type="dxa" w:w="43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Inserire disponibilità, richieste, volontari e turni fissati; generare</w:t>
            </w:r>
          </w:p>
        </w:tc>
      </w:tr>
      <w:tr>
        <w:trPr>
          <w:cantSplit/>
        </w:trPr>
        <w:tc>
          <w:tcPr>
            <w:tcW w:type="dxa" w:w="1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bozza</w:t>
            </w:r>
          </w:p>
        </w:tc>
        <w:tc>
          <w:tcPr>
            <w:tcW w:type="dxa" w:w="3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Turni generati, oppure settimana riaperta</w:t>
            </w:r>
          </w:p>
        </w:tc>
        <w:tc>
          <w:tcPr>
            <w:tcW w:type="dxa" w:w="43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Modificare tutto, rigenerare, confermare</w:t>
            </w:r>
          </w:p>
        </w:tc>
      </w:tr>
      <w:tr>
        <w:trPr>
          <w:cantSplit/>
        </w:trPr>
        <w:tc>
          <w:tcPr>
            <w:tcW w:type="dxa" w:w="1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confermata</w:t>
            </w:r>
          </w:p>
        </w:tc>
        <w:tc>
          <w:tcPr>
            <w:tcW w:type="dxa" w:w="3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Turni definitivi</w:t>
            </w:r>
          </w:p>
        </w:tc>
        <w:tc>
          <w:tcPr>
            <w:tcW w:type="dxa" w:w="43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Nessuna modifica a turni, indisponibilità e richieste e nessuna generazione; si possono inviare le email e riaprire la settimana</w:t>
            </w:r>
          </w:p>
        </w:tc>
      </w:tr>
    </w:tbl>
    <w:p>
      <w:pPr>
        <w:spacing w:after="60"/>
      </w:pPr>
    </w:p>
    <w:p>
      <w:pPr>
        <w:spacing w:after="120"/>
      </w:pPr>
      <w:r>
        <w:t xml:space="preserve">“Riapri” riporta una settimana confermata in bozza. Ferie, malattie, massimi di ore e divieti restano modificabili anche quando la settimana è confermata: eventuali incoerenze compaiono nei Controlli.</w:t>
      </w:r>
    </w:p>
    <w:p>
      <w:pPr>
        <w:pStyle w:val="Heading1"/>
        <w:pageBreakBefore/>
      </w:pPr>
      <w:bookmarkStart w:name="sez11" w:id="11"/>
      <w:r>
        <w:t xml:space="preserve">3. Flusso di lavoro settimanale</w:t>
      </w:r>
      <w:bookmarkEnd w:id="11"/>
    </w:p>
    <w:p>
      <w:pPr>
        <w:spacing w:after="120"/>
      </w:pPr>
      <w:r>
        <w:t xml:space="preserve">La pagina Settimana guida l'utente con quattro passi: </w:t>
      </w:r>
      <w:r>
        <w:rPr>
          <w:b/>
          <w:bCs/>
        </w:rPr>
        <w:t xml:space="preserve">Disponibilità → Genera → Controlla → Conferma</w:t>
      </w:r>
      <w:r>
        <w:t xml:space="preserve">. Nel dettaglio:</w:t>
      </w:r>
    </w:p>
    <w:p>
      <w:pPr>
        <w:pStyle w:val="ListParagraph"/>
        <w:numPr>
          <w:ilvl w:val="0"/>
          <w:numId w:val="3"/>
        </w:numPr>
        <w:spacing w:after="80"/>
      </w:pPr>
      <w:r>
        <w:rPr>
          <w:b/>
          <w:bCs/>
        </w:rPr>
        <w:t xml:space="preserve">Personale</w:t>
      </w:r>
      <w:r>
        <w:t xml:space="preserve"> — inserire o aggiornare dipendenti e volontari con qualifica ed email. Ferie e malattie/infortuni dei dipendenti si inseriscono qui (sezione “Ferie e malattia”).</w:t>
      </w:r>
    </w:p>
    <w:p>
      <w:pPr>
        <w:pStyle w:val="ListParagraph"/>
        <w:numPr>
          <w:ilvl w:val="0"/>
          <w:numId w:val="3"/>
        </w:numPr>
        <w:spacing w:after="80"/>
      </w:pPr>
      <w:r>
        <w:rPr>
          <w:b/>
          <w:bCs/>
        </w:rPr>
        <w:t xml:space="preserve">Impostazioni</w:t>
      </w:r>
      <w:r>
        <w:t xml:space="preserve"> (quando serve) — massimo di ore dei dipendenti, divieti, differenza massima di ore, data di riferimento A/B.</w:t>
      </w:r>
    </w:p>
    <w:p>
      <w:pPr>
        <w:pStyle w:val="ListParagraph"/>
        <w:numPr>
          <w:ilvl w:val="0"/>
          <w:numId w:val="3"/>
        </w:numPr>
        <w:spacing w:after="80"/>
      </w:pPr>
      <w:r>
        <w:rPr>
          <w:b/>
          <w:bCs/>
        </w:rPr>
        <w:t xml:space="preserve">Disponibilità</w:t>
      </w:r>
      <w:r>
        <w:t xml:space="preserve"> — nella pagina Settimana, pannello “Disponibilità dipendenti”: per ogni dipendente e giorno si indica se non può lavorare la mattina, il pomeriggio e/o la notte.</w:t>
      </w:r>
    </w:p>
    <w:p>
      <w:pPr>
        <w:pStyle w:val="ListParagraph"/>
        <w:numPr>
          <w:ilvl w:val="0"/>
          <w:numId w:val="3"/>
        </w:numPr>
        <w:spacing w:after="80"/>
      </w:pPr>
      <w:r>
        <w:rPr>
          <w:b/>
          <w:bCs/>
        </w:rPr>
        <w:t xml:space="preserve">Richieste Standby e Programmati</w:t>
      </w:r>
      <w:r>
        <w:t xml:space="preserve"> (solo settimane A) — si indica quando serve uno Standby (autista + soccorritore) e quante persone servono nei Programmati, per ruolo e turno.</w:t>
      </w:r>
    </w:p>
    <w:p>
      <w:pPr>
        <w:pStyle w:val="ListParagraph"/>
        <w:numPr>
          <w:ilvl w:val="0"/>
          <w:numId w:val="3"/>
        </w:numPr>
        <w:spacing w:after="80"/>
      </w:pPr>
      <w:r>
        <w:rPr>
          <w:b/>
          <w:bCs/>
        </w:rPr>
        <w:t xml:space="preserve">Turni dei volontari e turni fissati</w:t>
      </w:r>
      <w:r>
        <w:t xml:space="preserve"> — cliccando una cella della griglia si aggiunge un volontario (anche mezzo turno 8–14 o 14–20) oppure si fissa un dipendente su un posto.</w:t>
      </w:r>
    </w:p>
    <w:p>
      <w:pPr>
        <w:pStyle w:val="ListParagraph"/>
        <w:numPr>
          <w:ilvl w:val="0"/>
          <w:numId w:val="3"/>
        </w:numPr>
        <w:spacing w:after="80"/>
      </w:pPr>
      <w:r>
        <w:rPr>
          <w:b/>
          <w:bCs/>
        </w:rPr>
        <w:t xml:space="preserve">Genera turni</w:t>
      </w:r>
      <w:r>
        <w:t xml:space="preserve"> — il generatore assegna ai dipendenti tutti i posti rimasti. I turni dei volontari e quelli fissati non vengono mai toccati.</w:t>
      </w:r>
    </w:p>
    <w:p>
      <w:pPr>
        <w:pStyle w:val="ListParagraph"/>
        <w:numPr>
          <w:ilvl w:val="0"/>
          <w:numId w:val="3"/>
        </w:numPr>
        <w:spacing w:after="80"/>
      </w:pPr>
      <w:r>
        <w:rPr>
          <w:b/>
          <w:bCs/>
        </w:rPr>
        <w:t xml:space="preserve">Controlla</w:t>
      </w:r>
      <w:r>
        <w:t xml:space="preserve"> — leggere l'esito della generazione, i Controlli (errori e avvisi) e il Riepilogo ore; correggere a mano se serve (rimuovendo o aggiungendo persone nelle celle) oppure rigenerare.</w:t>
      </w:r>
    </w:p>
    <w:p>
      <w:pPr>
        <w:pStyle w:val="ListParagraph"/>
        <w:numPr>
          <w:ilvl w:val="0"/>
          <w:numId w:val="3"/>
        </w:numPr>
        <w:spacing w:after="80"/>
      </w:pPr>
      <w:r>
        <w:rPr>
          <w:b/>
          <w:bCs/>
        </w:rPr>
        <w:t xml:space="preserve">Conferma settimana</w:t>
      </w:r>
      <w:r>
        <w:t xml:space="preserve"> — i turni diventano definitivi e non sono più modificabili finché la settimana non viene riaperta. Se ci sono errori o posti scoperti il programma lo ricorda prima di confermare.</w:t>
      </w:r>
    </w:p>
    <w:p>
      <w:pPr>
        <w:pStyle w:val="ListParagraph"/>
        <w:numPr>
          <w:ilvl w:val="0"/>
          <w:numId w:val="3"/>
        </w:numPr>
        <w:spacing w:after="80"/>
      </w:pPr>
      <w:r>
        <w:rPr>
          <w:b/>
          <w:bCs/>
        </w:rPr>
        <w:t xml:space="preserve">Invia i turni via email</w:t>
      </w:r>
      <w:r>
        <w:t xml:space="preserve"> — chi è di turno riceve i propri turni e il tabellone completo; i responsabili ricevono turni e liberi.</w:t>
      </w:r>
    </w:p>
    <w:p>
      <w:pPr>
        <w:pStyle w:val="ListParagraph"/>
        <w:numPr>
          <w:ilvl w:val="0"/>
          <w:numId w:val="3"/>
        </w:numPr>
        <w:spacing w:after="80"/>
      </w:pPr>
      <w:r>
        <w:rPr>
          <w:b/>
          <w:bCs/>
        </w:rPr>
        <w:t xml:space="preserve">Stampa</w:t>
      </w:r>
      <w:r>
        <w:t xml:space="preserve"> — tabellone della settimana, liberi, turni del singolo dipendente, statistiche.</w:t>
      </w:r>
    </w:p>
    <w:p>
      <w:pPr>
        <w:pStyle w:val="Heading2"/>
      </w:pPr>
      <w:bookmarkStart w:name="sez12" w:id="12"/>
      <w:r>
        <w:t xml:space="preserve">3.1 Cosa succede con “Genera turni”</w:t>
      </w:r>
      <w:bookmarkEnd w:id="12"/>
    </w:p>
    <w:p>
      <w:pPr>
        <w:pStyle w:val="ListParagraph"/>
        <w:numPr>
          <w:ilvl w:val="0"/>
          <w:numId w:val="2"/>
        </w:numPr>
        <w:spacing w:after="70"/>
      </w:pPr>
      <w:r>
        <w:t xml:space="preserve">Vengono letti: dipendenti attivi (con massimo ore e divieti), turni già presenti non generati (volontari e fissati), ferie e malattie, indisponibilità, fabbisogno di Standby e Programmati, differenza massima di ore impostata.</w:t>
      </w:r>
    </w:p>
    <w:p>
      <w:pPr>
        <w:pStyle w:val="ListParagraph"/>
        <w:numPr>
          <w:ilvl w:val="0"/>
          <w:numId w:val="2"/>
        </w:numPr>
        <w:spacing w:after="70"/>
      </w:pPr>
      <w:r>
        <w:rPr>
          <w:b/>
          <w:bCs/>
        </w:rPr>
        <w:t xml:space="preserve">Settimane vicine:</w:t>
      </w:r>
      <w:r>
        <w:t xml:space="preserve"> si considerano anche i turni dei 3 giorni prima e dei 3 giorni dopo la settimana, così riposi e turni consecutivi sono rispettati a cavallo tra due settimane.</w:t>
      </w:r>
    </w:p>
    <w:p>
      <w:pPr>
        <w:pStyle w:val="ListParagraph"/>
        <w:numPr>
          <w:ilvl w:val="0"/>
          <w:numId w:val="2"/>
        </w:numPr>
        <w:spacing w:after="70"/>
      </w:pPr>
      <w:r>
        <w:rPr>
          <w:b/>
          <w:bCs/>
        </w:rPr>
        <w:t xml:space="preserve">Storico:</w:t>
      </w:r>
      <w:r>
        <w:t xml:space="preserve"> si considerano le settimane precedenti già salvate, a partire dalla prima che contiene turni generati (paragrafo 6.3).</w:t>
      </w:r>
    </w:p>
    <w:p>
      <w:pPr>
        <w:pStyle w:val="ListParagraph"/>
        <w:numPr>
          <w:ilvl w:val="0"/>
          <w:numId w:val="2"/>
        </w:numPr>
        <w:spacing w:after="70"/>
      </w:pPr>
      <w:r>
        <w:t xml:space="preserve">Si calcolano i posti ancora da coprire e si avvia la ricerca con un tempo massimo.</w:t>
      </w:r>
    </w:p>
    <w:p>
      <w:pPr>
        <w:pStyle w:val="ListParagraph"/>
        <w:numPr>
          <w:ilvl w:val="0"/>
          <w:numId w:val="2"/>
        </w:numPr>
        <w:spacing w:after="70"/>
      </w:pPr>
      <w:r>
        <w:t xml:space="preserve">Se si trova una soluzione, </w:t>
      </w:r>
      <w:r>
        <w:rPr>
          <w:b/>
          <w:bCs/>
        </w:rPr>
        <w:t xml:space="preserve">in un'unica operazione</w:t>
      </w:r>
      <w:r>
        <w:t xml:space="preserve"> si cancellano i turni generati in precedenza nella settimana, si salvano i nuovi e la settimana passa in bozza con il report della generazione.</w:t>
      </w:r>
    </w:p>
    <w:p>
      <w:pPr>
        <w:pStyle w:val="ListParagraph"/>
        <w:numPr>
          <w:ilvl w:val="0"/>
          <w:numId w:val="2"/>
        </w:numPr>
        <w:spacing w:after="70"/>
      </w:pPr>
      <w:r>
        <w:t xml:space="preserve">Se non si trova alcuna soluzione, i turni generati in precedenza restano com'erano e compare un messaggio con il motivo.</w:t>
      </w:r>
    </w:p>
    <w:p>
      <w:pPr>
        <w:pStyle w:val="ListParagraph"/>
        <w:numPr>
          <w:ilvl w:val="0"/>
          <w:numId w:val="2"/>
        </w:numPr>
        <w:spacing w:after="70"/>
      </w:pPr>
      <w:r>
        <w:t xml:space="preserve">Durante una generazione le altre modifiche sono bloccate: chi prova a modificare attende fino a 5 secondi, poi riceve il messaggio “Generazione dei turni in corso: riprova tra qualche istante”. Una seconda generazione contemporanea viene rifiutata subito.</w:t>
      </w:r>
    </w:p>
    <w:p>
      <w:pPr>
        <w:pStyle w:val="Heading3"/>
      </w:pPr>
      <w:r>
        <w:t xml:space="preserve">Tempo massimo di generazione</w:t>
      </w:r>
    </w:p>
    <w:p>
      <w:pPr>
        <w:spacing w:after="120"/>
      </w:pPr>
      <w:r>
        <w:t xml:space="preserve">In “Altre opzioni” si imposta il tempo massimo di ricerca: </w:t>
      </w:r>
      <w:r>
        <w:rPr>
          <w:b/>
          <w:bCs/>
        </w:rPr>
        <w:t xml:space="preserve">da 10 a 280 secondi, predefinito 120</w:t>
      </w:r>
      <w:r>
        <w:t xml:space="preserve"> (il valore resta memorizzato nel browser). Più tempo permette soluzioni migliori quando i posti sono molti. Il limite di 280 secondi lascia margine rispetto al limite di 300 secondi delle funzioni su Vercel. Tramite API si possono indicare fino a 600 secondi; senza indicazioni il generatore usa 45 secondi.</w:t>
      </w:r>
    </w:p>
    <w:p>
      <w:pPr>
        <w:pStyle w:val="Heading3"/>
      </w:pPr>
      <w:r>
        <w:t xml:space="preserve">Altre azioni</w:t>
      </w:r>
    </w:p>
    <w:p>
      <w:pPr>
        <w:pStyle w:val="ListParagraph"/>
        <w:numPr>
          <w:ilvl w:val="0"/>
          <w:numId w:val="2"/>
        </w:numPr>
        <w:spacing w:after="70"/>
      </w:pPr>
      <w:r>
        <w:rPr>
          <w:b/>
          <w:bCs/>
        </w:rPr>
        <w:t xml:space="preserve">Rigenera turni:</w:t>
      </w:r>
      <w:r>
        <w:t xml:space="preserve"> come Genera, previa conferma; sostituisce solo i turni generati.</w:t>
      </w:r>
    </w:p>
    <w:p>
      <w:pPr>
        <w:pStyle w:val="ListParagraph"/>
        <w:numPr>
          <w:ilvl w:val="0"/>
          <w:numId w:val="2"/>
        </w:numPr>
        <w:spacing w:after="70"/>
      </w:pPr>
      <w:r>
        <w:rPr>
          <w:b/>
          <w:bCs/>
        </w:rPr>
        <w:t xml:space="preserve">Rimuovi i turni generati:</w:t>
      </w:r>
      <w:r>
        <w:t xml:space="preserve"> cancella le sole assegnazioni generate della settimana, lasciando volontari e turni fissati.</w:t>
      </w:r>
    </w:p>
    <w:p>
      <w:pPr>
        <w:pStyle w:val="ListParagraph"/>
        <w:numPr>
          <w:ilvl w:val="0"/>
          <w:numId w:val="2"/>
        </w:numPr>
        <w:spacing w:after="70"/>
      </w:pPr>
      <w:r>
        <w:rPr>
          <w:b/>
          <w:bCs/>
        </w:rPr>
        <w:t xml:space="preserve">Riapri:</w:t>
      </w:r>
      <w:r>
        <w:t xml:space="preserve"> riporta una settimana confermata in bozza.</w:t>
      </w:r>
    </w:p>
    <w:p>
      <w:pPr>
        <w:pStyle w:val="Heading1"/>
        <w:pageBreakBefore/>
      </w:pPr>
      <w:bookmarkStart w:name="sez13" w:id="13"/>
      <w:r>
        <w:t xml:space="preserve">4. Regole e vincoli: quadro riassuntivo</w:t>
      </w:r>
      <w:bookmarkEnd w:id="13"/>
    </w:p>
    <w:p>
      <w:pPr>
        <w:spacing w:after="120"/>
      </w:pPr>
      <w:r>
        <w:t xml:space="preserve">Le regole sono di tre tipi:</w:t>
      </w:r>
    </w:p>
    <w:p>
      <w:pPr>
        <w:pStyle w:val="ListParagraph"/>
        <w:numPr>
          <w:ilvl w:val="0"/>
          <w:numId w:val="2"/>
        </w:numPr>
        <w:spacing w:after="70"/>
      </w:pPr>
      <w:r>
        <w:rPr>
          <w:b/>
          <w:bCs/>
        </w:rPr>
        <w:t xml:space="preserve">Vincoli rigidi</w:t>
      </w:r>
      <w:r>
        <w:t xml:space="preserve"> — il generatore non li viola mai. Se rispettarli è impossibile, preferisce lasciare un posto scoperto.</w:t>
      </w:r>
    </w:p>
    <w:p>
      <w:pPr>
        <w:pStyle w:val="ListParagraph"/>
        <w:numPr>
          <w:ilvl w:val="0"/>
          <w:numId w:val="2"/>
        </w:numPr>
        <w:spacing w:after="70"/>
      </w:pPr>
      <w:r>
        <w:rPr>
          <w:b/>
          <w:bCs/>
        </w:rPr>
        <w:t xml:space="preserve">Vincoli con evidenza</w:t>
      </w:r>
      <w:r>
        <w:t xml:space="preserve"> — il generatore li rispetta se il personale basta; altrimenti trova comunque una soluzione, pagando una penalità molto alta, e li segnala nel report e nei Controlli.</w:t>
      </w:r>
    </w:p>
    <w:p>
      <w:pPr>
        <w:pStyle w:val="ListParagraph"/>
        <w:numPr>
          <w:ilvl w:val="0"/>
          <w:numId w:val="2"/>
        </w:numPr>
        <w:spacing w:after="70"/>
      </w:pPr>
      <w:r>
        <w:rPr>
          <w:b/>
          <w:bCs/>
        </w:rPr>
        <w:t xml:space="preserve">Obiettivi</w:t>
      </w:r>
      <w:r>
        <w:t xml:space="preserve"> — preferenze ottimizzate tutte insieme, con pesi diversi (paragrafo 6.2).</w:t>
      </w:r>
    </w:p>
    <w:p>
      <w:pPr>
        <w:spacing w:after="120"/>
      </w:pPr>
      <w:r>
        <w:t xml:space="preserve">Il </w:t>
      </w:r>
      <w:r>
        <w:rPr>
          <w:b/>
          <w:bCs/>
        </w:rPr>
        <w:t xml:space="preserve">validatore</w:t>
      </w:r>
      <w:r>
        <w:t xml:space="preserve"> (sezione Controlli della pagina Settimana) ricontrolla le stesse regole su qualsiasi settimana, anche modificata a mano, e segnala </w:t>
      </w:r>
      <w:r>
        <w:rPr>
          <w:b/>
          <w:bCs/>
        </w:rPr>
        <w:t xml:space="preserve">errori</w:t>
      </w:r>
      <w:r>
        <w:t xml:space="preserve"> (regola violata) e </w:t>
      </w:r>
      <w:r>
        <w:rPr>
          <w:b/>
          <w:bCs/>
        </w:rPr>
        <w:t xml:space="preserve">avvisi</w:t>
      </w:r>
      <w:r>
        <w:t xml:space="preserve"> (situazione ammessa ma da evitare). I turni inseriti a mano possono violare le regole: il programma li accetta e li segnala.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1750"/>
        <w:gridCol w:w="1800"/>
        <w:gridCol w:w="1826"/>
        <w:gridCol w:w="1200"/>
      </w:tblGrid>
      <w:tr>
        <w:trPr>
          <w:cantSplit/>
          <w:tblHeader/>
        </w:trPr>
        <w:tc>
          <w:tcPr>
            <w:tcW w:type="dxa" w:w="245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Regola</w:t>
            </w:r>
          </w:p>
        </w:tc>
        <w:tc>
          <w:tcPr>
            <w:tcW w:type="dxa" w:w="175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Valore</w:t>
            </w:r>
          </w:p>
        </w:tc>
        <w:tc>
          <w:tcPr>
            <w:tcW w:type="dxa" w:w="18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Generatore</w:t>
            </w:r>
          </w:p>
        </w:tc>
        <w:tc>
          <w:tcPr>
            <w:tcW w:type="dxa" w:w="18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Controlli</w:t>
            </w:r>
          </w:p>
        </w:tc>
        <w:tc>
          <w:tcPr>
            <w:tcW w:type="dxa" w:w="12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Vale per</w:t>
            </w:r>
          </w:p>
        </w:tc>
      </w:tr>
      <w:tr>
        <w:trPr>
          <w:cantSplit/>
        </w:trPr>
        <w:tc>
          <w:tcPr>
            <w:tcW w:type="dxa" w:w="24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Tutti i posti coperti: un autista e un soccorritore per turno</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w:t>
            </w:r>
          </w:p>
        </w:tc>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Con evidenza; priorità: fisse, poi Standby, poi Programmati</w:t>
            </w:r>
          </w:p>
        </w:tc>
        <w:tc>
          <w:tcPr>
            <w:tcW w:type="dxa" w:w="1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scoperto</w:t>
            </w:r>
          </w:p>
        </w:tc>
        <w:tc>
          <w:tcPr>
            <w:tcW w:type="dxa" w:w="1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Tutti i posti</w:t>
            </w:r>
          </w:p>
        </w:tc>
      </w:tr>
      <w:tr>
        <w:trPr>
          <w:cantSplit/>
        </w:trPr>
        <w:tc>
          <w:tcPr>
            <w:tcW w:type="dxa" w:w="24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Qualifica adeguata al ruolo</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L'autista può fare il soccorritore, non viceversa</w:t>
            </w:r>
          </w:p>
        </w:tc>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Rigido</w:t>
            </w:r>
          </w:p>
        </w:tc>
        <w:tc>
          <w:tcPr>
            <w:tcW w:type="dxa" w:w="1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qualifica</w:t>
            </w:r>
          </w:p>
        </w:tc>
        <w:tc>
          <w:tcPr>
            <w:tcW w:type="dxa" w:w="1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Tutti</w:t>
            </w:r>
          </w:p>
        </w:tc>
      </w:tr>
      <w:tr>
        <w:trPr>
          <w:cantSplit/>
        </w:trPr>
        <w:tc>
          <w:tcPr>
            <w:tcW w:type="dxa" w:w="24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Un solo assegnato per posto</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w:t>
            </w:r>
          </w:p>
        </w:tc>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Rigido</w:t>
            </w:r>
          </w:p>
        </w:tc>
        <w:tc>
          <w:tcPr>
            <w:tcW w:type="dxa" w:w="1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doppione</w:t>
            </w:r>
            <w:r>
              <w:rPr>
                <w:sz w:val="19"/>
                <w:szCs w:val="19"/>
              </w:rPr>
              <w:t xml:space="preserve"> / </w:t>
            </w:r>
            <w:r>
              <w:rPr>
                <w:rFonts w:ascii="Consolas" w:cs="Consolas" w:eastAsia="Consolas" w:hAnsi="Consolas"/>
                <w:color w:val="2B3440"/>
                <w:sz w:val="18"/>
                <w:szCs w:val="18"/>
              </w:rPr>
              <w:t xml:space="preserve">eccesso</w:t>
            </w:r>
          </w:p>
        </w:tc>
        <w:tc>
          <w:tcPr>
            <w:tcW w:type="dxa" w:w="1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Tutti</w:t>
            </w:r>
          </w:p>
        </w:tc>
      </w:tr>
      <w:tr>
        <w:trPr>
          <w:cantSplit/>
        </w:trPr>
        <w:tc>
          <w:tcPr>
            <w:tcW w:type="dxa" w:w="24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Mai due turni contemporanei</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w:t>
            </w:r>
          </w:p>
        </w:tc>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Rigido</w:t>
            </w:r>
          </w:p>
        </w:tc>
        <w:tc>
          <w:tcPr>
            <w:tcW w:type="dxa" w:w="1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sovrapposizione</w:t>
            </w:r>
          </w:p>
        </w:tc>
        <w:tc>
          <w:tcPr>
            <w:tcW w:type="dxa" w:w="1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Tutti</w:t>
            </w:r>
          </w:p>
        </w:tc>
      </w:tr>
      <w:tr>
        <w:trPr>
          <w:cantSplit/>
        </w:trPr>
        <w:tc>
          <w:tcPr>
            <w:tcW w:type="dxa" w:w="24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Riposo minimo tra due turni</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11 ore</w:t>
            </w:r>
          </w:p>
        </w:tc>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Rigido, anche con le settimane vicine</w:t>
            </w:r>
          </w:p>
        </w:tc>
        <w:tc>
          <w:tcPr>
            <w:tcW w:type="dxa" w:w="1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riposo</w:t>
            </w:r>
            <w:r>
              <w:rPr>
                <w:sz w:val="19"/>
                <w:szCs w:val="19"/>
              </w:rPr>
              <w:t xml:space="preserve"> (dipendenti), avviso (volontari)</w:t>
            </w:r>
          </w:p>
        </w:tc>
        <w:tc>
          <w:tcPr>
            <w:tcW w:type="dxa" w:w="1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Tutti</w:t>
            </w:r>
          </w:p>
        </w:tc>
      </w:tr>
      <w:tr>
        <w:trPr>
          <w:cantSplit/>
        </w:trPr>
        <w:tc>
          <w:tcPr>
            <w:tcW w:type="dxa" w:w="24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Giorni o notti di fila</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Massimo 3; 3 solo come eccezione</w:t>
            </w:r>
          </w:p>
        </w:tc>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Rigido oltre 3; 3 penalizzato</w:t>
            </w:r>
          </w:p>
        </w:tc>
        <w:tc>
          <w:tcPr>
            <w:tcW w:type="dxa" w:w="1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 oltre 3 (avviso per volontari); avviso con 3</w:t>
            </w:r>
          </w:p>
        </w:tc>
        <w:tc>
          <w:tcPr>
            <w:tcW w:type="dxa" w:w="1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Tutti</w:t>
            </w:r>
          </w:p>
        </w:tc>
      </w:tr>
      <w:tr>
        <w:trPr>
          <w:cantSplit/>
        </w:trPr>
        <w:tc>
          <w:tcPr>
            <w:tcW w:type="dxa" w:w="24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Ore lavorate massime</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72 h o massimo personale</w:t>
            </w:r>
          </w:p>
        </w:tc>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Rigido</w:t>
            </w:r>
          </w:p>
        </w:tc>
        <w:tc>
          <w:tcPr>
            <w:tcW w:type="dxa" w:w="1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ore_max</w:t>
            </w:r>
          </w:p>
        </w:tc>
        <w:tc>
          <w:tcPr>
            <w:tcW w:type="dxa" w:w="1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Dipendenti</w:t>
            </w:r>
          </w:p>
        </w:tc>
      </w:tr>
      <w:tr>
        <w:trPr>
          <w:cantSplit/>
        </w:trPr>
        <w:tc>
          <w:tcPr>
            <w:tcW w:type="dxa" w:w="24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Ore minime</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36 h ferie comprese, o massimo personale se più basso</w:t>
            </w:r>
          </w:p>
        </w:tc>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Con evidenza</w:t>
            </w:r>
          </w:p>
        </w:tc>
        <w:tc>
          <w:tcPr>
            <w:tcW w:type="dxa" w:w="1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ore_min</w:t>
            </w:r>
          </w:p>
        </w:tc>
        <w:tc>
          <w:tcPr>
            <w:tcW w:type="dxa" w:w="1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Dipendenti presenti</w:t>
            </w:r>
          </w:p>
        </w:tc>
      </w:tr>
      <w:tr>
        <w:trPr>
          <w:cantSplit/>
        </w:trPr>
        <w:tc>
          <w:tcPr>
            <w:tcW w:type="dxa" w:w="24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Differenza tra chi fa più ore e chi meno</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12 h (impostabile 1–24)</w:t>
            </w:r>
          </w:p>
        </w:tc>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Con evidenza</w:t>
            </w:r>
          </w:p>
        </w:tc>
        <w:tc>
          <w:tcPr>
            <w:tcW w:type="dxa" w:w="1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ore</w:t>
            </w:r>
          </w:p>
        </w:tc>
        <w:tc>
          <w:tcPr>
            <w:tcW w:type="dxa" w:w="1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Dipendenti senza massimo</w:t>
            </w:r>
          </w:p>
        </w:tc>
      </w:tr>
      <w:tr>
        <w:trPr>
          <w:cantSplit/>
        </w:trPr>
        <w:tc>
          <w:tcPr>
            <w:tcW w:type="dxa" w:w="24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Ferie e malattia</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Nessun turno che inizia in quei giorni</w:t>
            </w:r>
          </w:p>
        </w:tc>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Rigido</w:t>
            </w:r>
          </w:p>
        </w:tc>
        <w:tc>
          <w:tcPr>
            <w:tcW w:type="dxa" w:w="1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ferie</w:t>
            </w:r>
          </w:p>
        </w:tc>
        <w:tc>
          <w:tcPr>
            <w:tcW w:type="dxa" w:w="1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Dipendenti</w:t>
            </w:r>
          </w:p>
        </w:tc>
      </w:tr>
      <w:tr>
        <w:trPr>
          <w:cantSplit/>
        </w:trPr>
        <w:tc>
          <w:tcPr>
            <w:tcW w:type="dxa" w:w="24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Indisponibilità mattina / pomeriggio / notte</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w:t>
            </w:r>
          </w:p>
        </w:tc>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Rigido</w:t>
            </w:r>
          </w:p>
        </w:tc>
        <w:tc>
          <w:tcPr>
            <w:tcW w:type="dxa" w:w="1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indisponibile</w:t>
            </w:r>
          </w:p>
        </w:tc>
        <w:tc>
          <w:tcPr>
            <w:tcW w:type="dxa" w:w="1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Dipendenti</w:t>
            </w:r>
          </w:p>
        </w:tc>
      </w:tr>
      <w:tr>
        <w:trPr>
          <w:cantSplit/>
        </w:trPr>
        <w:tc>
          <w:tcPr>
            <w:tcW w:type="dxa" w:w="24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Divieti personali</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Postazione e/o tipo di turno</w:t>
            </w:r>
          </w:p>
        </w:tc>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Rigido</w:t>
            </w:r>
          </w:p>
        </w:tc>
        <w:tc>
          <w:tcPr>
            <w:tcW w:type="dxa" w:w="1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divieto</w:t>
            </w:r>
          </w:p>
        </w:tc>
        <w:tc>
          <w:tcPr>
            <w:tcW w:type="dxa" w:w="1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Dipendenti</w:t>
            </w:r>
          </w:p>
        </w:tc>
      </w:tr>
      <w:tr>
        <w:trPr>
          <w:cantSplit/>
        </w:trPr>
        <w:tc>
          <w:tcPr>
            <w:tcW w:type="dxa" w:w="24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Turni ad Ascoli nella settimana</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2; il 3° solo in extremis</w:t>
            </w:r>
          </w:p>
        </w:tc>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Rigido oltre 3; il 3° molto penalizzato</w:t>
            </w:r>
          </w:p>
        </w:tc>
        <w:tc>
          <w:tcPr>
            <w:tcW w:type="dxa" w:w="1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Avviso con 3, errore oltre</w:t>
            </w:r>
          </w:p>
        </w:tc>
        <w:tc>
          <w:tcPr>
            <w:tcW w:type="dxa" w:w="1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Dipendenti</w:t>
            </w:r>
          </w:p>
        </w:tc>
      </w:tr>
      <w:tr>
        <w:trPr>
          <w:cantSplit/>
        </w:trPr>
        <w:tc>
          <w:tcPr>
            <w:tcW w:type="dxa" w:w="24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Ascoli: due giorni o due notti di fila</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Vietato</w:t>
            </w:r>
          </w:p>
        </w:tc>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Rigido</w:t>
            </w:r>
          </w:p>
        </w:tc>
        <w:tc>
          <w:tcPr>
            <w:tcW w:type="dxa" w:w="1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ascoli_di_fila</w:t>
            </w:r>
          </w:p>
        </w:tc>
        <w:tc>
          <w:tcPr>
            <w:tcW w:type="dxa" w:w="1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Dipendenti</w:t>
            </w:r>
          </w:p>
        </w:tc>
      </w:tr>
      <w:tr>
        <w:trPr>
          <w:cantSplit/>
        </w:trPr>
        <w:tc>
          <w:tcPr>
            <w:tcW w:type="dxa" w:w="24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Ascoli: alternare giorno e notte</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Differenza al massimo 1</w:t>
            </w:r>
          </w:p>
        </w:tc>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Obiettivo</w:t>
            </w:r>
          </w:p>
        </w:tc>
        <w:tc>
          <w:tcPr>
            <w:tcW w:type="dxa" w:w="1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Avviso se differenza ≥ 2</w:t>
            </w:r>
          </w:p>
        </w:tc>
        <w:tc>
          <w:tcPr>
            <w:tcW w:type="dxa" w:w="1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Dipendenti</w:t>
            </w:r>
          </w:p>
        </w:tc>
      </w:tr>
      <w:tr>
        <w:trPr>
          <w:cantSplit/>
        </w:trPr>
        <w:tc>
          <w:tcPr>
            <w:tcW w:type="dxa" w:w="24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Orario valido per la postazione</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Paragrafo 2.3</w:t>
            </w:r>
          </w:p>
        </w:tc>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w:t>
            </w:r>
          </w:p>
        </w:tc>
        <w:tc>
          <w:tcPr>
            <w:tcW w:type="dxa" w:w="1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segmento</w:t>
            </w:r>
          </w:p>
        </w:tc>
        <w:tc>
          <w:tcPr>
            <w:tcW w:type="dxa" w:w="1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Tutti</w:t>
            </w:r>
          </w:p>
        </w:tc>
      </w:tr>
      <w:tr>
        <w:trPr>
          <w:cantSplit/>
        </w:trPr>
        <w:tc>
          <w:tcPr>
            <w:tcW w:type="dxa" w:w="24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Standby e Programmati solo dove richiesti</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Quantità richiesta</w:t>
            </w:r>
          </w:p>
        </w:tc>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Rigido (assegna solo posti richiesti)</w:t>
            </w:r>
          </w:p>
        </w:tc>
        <w:tc>
          <w:tcPr>
            <w:tcW w:type="dxa" w:w="1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 </w:t>
            </w:r>
            <w:r>
              <w:rPr>
                <w:rFonts w:ascii="Consolas" w:cs="Consolas" w:eastAsia="Consolas" w:hAnsi="Consolas"/>
                <w:color w:val="2B3440"/>
                <w:sz w:val="18"/>
                <w:szCs w:val="18"/>
              </w:rPr>
              <w:t xml:space="preserve">eccesso</w:t>
            </w:r>
          </w:p>
        </w:tc>
        <w:tc>
          <w:tcPr>
            <w:tcW w:type="dxa" w:w="1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Tutti</w:t>
            </w:r>
          </w:p>
        </w:tc>
      </w:tr>
      <w:tr>
        <w:trPr>
          <w:cantSplit/>
        </w:trPr>
        <w:tc>
          <w:tcPr>
            <w:tcW w:type="dxa" w:w="24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Ore vicine alla media, recuperando il saldo</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w:t>
            </w:r>
          </w:p>
        </w:tc>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Obiettivo</w:t>
            </w:r>
          </w:p>
        </w:tc>
        <w:tc>
          <w:tcPr>
            <w:tcW w:type="dxa" w:w="1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w:t>
            </w:r>
          </w:p>
        </w:tc>
        <w:tc>
          <w:tcPr>
            <w:tcW w:type="dxa" w:w="1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Dipendenti</w:t>
            </w:r>
          </w:p>
        </w:tc>
      </w:tr>
      <w:tr>
        <w:trPr>
          <w:cantSplit/>
        </w:trPr>
        <w:tc>
          <w:tcPr>
            <w:tcW w:type="dxa" w:w="24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Equilibrio giorni / notti</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w:t>
            </w:r>
          </w:p>
        </w:tc>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Obiettivo</w:t>
            </w:r>
          </w:p>
        </w:tc>
        <w:tc>
          <w:tcPr>
            <w:tcW w:type="dxa" w:w="1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w:t>
            </w:r>
          </w:p>
        </w:tc>
        <w:tc>
          <w:tcPr>
            <w:tcW w:type="dxa" w:w="1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Dipendenti</w:t>
            </w:r>
          </w:p>
        </w:tc>
      </w:tr>
      <w:tr>
        <w:trPr>
          <w:cantSplit/>
        </w:trPr>
        <w:tc>
          <w:tcPr>
            <w:tcW w:type="dxa" w:w="24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Weekend distribuiti in modo equo</w:t>
            </w:r>
          </w:p>
        </w:tc>
        <w:tc>
          <w:tcPr>
            <w:tcW w:type="dxa" w:w="175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w:t>
            </w:r>
          </w:p>
        </w:tc>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Obiettivo</w:t>
            </w:r>
          </w:p>
        </w:tc>
        <w:tc>
          <w:tcPr>
            <w:tcW w:type="dxa" w:w="18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w:t>
            </w:r>
          </w:p>
        </w:tc>
        <w:tc>
          <w:tcPr>
            <w:tcW w:type="dxa" w:w="1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Dipendenti</w:t>
            </w:r>
          </w:p>
        </w:tc>
      </w:tr>
      <w:tr>
        <w:trPr>
          <w:cantSplit/>
        </w:trPr>
        <w:tc>
          <w:tcPr>
            <w:tcW w:type="dxa" w:w="24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Standby e Programmati distribuiti in modo equo</w:t>
            </w:r>
          </w:p>
        </w:tc>
        <w:tc>
          <w:tcPr>
            <w:tcW w:type="dxa" w:w="175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w:t>
            </w:r>
          </w:p>
        </w:tc>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Obiettivo</w:t>
            </w:r>
          </w:p>
        </w:tc>
        <w:tc>
          <w:tcPr>
            <w:tcW w:type="dxa" w:w="18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w:t>
            </w:r>
          </w:p>
        </w:tc>
        <w:tc>
          <w:tcPr>
            <w:tcW w:type="dxa" w:w="1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Dipendenti idonei</w:t>
            </w:r>
          </w:p>
        </w:tc>
      </w:tr>
    </w:tbl>
    <w:p>
      <w:pPr>
        <w:pStyle w:val="Heading1"/>
        <w:pageBreakBefore/>
      </w:pPr>
      <w:bookmarkStart w:name="sez14" w:id="14"/>
      <w:r>
        <w:t xml:space="preserve">5. Le regole in dettaglio</w:t>
      </w:r>
      <w:bookmarkEnd w:id="14"/>
    </w:p>
    <w:p>
      <w:pPr>
        <w:pStyle w:val="Heading2"/>
      </w:pPr>
      <w:bookmarkStart w:name="sez15" w:id="15"/>
      <w:r>
        <w:t xml:space="preserve">5.1 Copertura dei posti e qualifiche</w:t>
      </w:r>
      <w:bookmarkEnd w:id="15"/>
    </w:p>
    <w:p>
      <w:pPr>
        <w:pStyle w:val="ListParagraph"/>
        <w:numPr>
          <w:ilvl w:val="0"/>
          <w:numId w:val="2"/>
        </w:numPr>
        <w:spacing w:after="70"/>
      </w:pPr>
      <w:r>
        <w:t xml:space="preserve">Ogni posto (postazione × giorno × fascia × ruolo) deve essere coperto da una persona. Un posto non coperto è l'errore “Posto scoperto”.</w:t>
      </w:r>
    </w:p>
    <w:p>
      <w:pPr>
        <w:pStyle w:val="ListParagraph"/>
        <w:numPr>
          <w:ilvl w:val="0"/>
          <w:numId w:val="2"/>
        </w:numPr>
        <w:spacing w:after="70"/>
      </w:pPr>
      <w:r>
        <w:t xml:space="preserve">Un turno di giorno può essere coperto da due persone diverse per mattina e pomeriggio: il posto è coperto se lo sono entrambe le metà. Se una metà è coperta da un volontario, il generatore assegna l'altra metà a un dipendente.</w:t>
      </w:r>
    </w:p>
    <w:p>
      <w:pPr>
        <w:pStyle w:val="ListParagraph"/>
        <w:numPr>
          <w:ilvl w:val="0"/>
          <w:numId w:val="2"/>
        </w:numPr>
        <w:spacing w:after="70"/>
      </w:pPr>
      <w:r>
        <w:t xml:space="preserve">Due persone sullo stesso posto nelle stesse ore sono l'errore “assegnato due volte”. Nell'inserimento manuale il programma rifiuta direttamente un posto già occupato.</w:t>
      </w:r>
    </w:p>
    <w:p>
      <w:pPr>
        <w:pStyle w:val="ListParagraph"/>
        <w:numPr>
          <w:ilvl w:val="0"/>
          <w:numId w:val="2"/>
        </w:numPr>
        <w:spacing w:after="70"/>
      </w:pPr>
      <w:r>
        <w:t xml:space="preserve">Il generatore assegna un solo dipendente per posto e solo a chi ha la qualifica adatta: l'autista può coprire il posto da soccorritore, il soccorritore non può coprire quello da autista (salvo Programmati con “Autista programmati”).</w:t>
      </w:r>
    </w:p>
    <w:p>
      <w:pPr>
        <w:pStyle w:val="ListParagraph"/>
        <w:numPr>
          <w:ilvl w:val="0"/>
          <w:numId w:val="2"/>
        </w:numPr>
        <w:spacing w:after="70"/>
      </w:pPr>
      <w:r>
        <w:t xml:space="preserve">Nella soluzione di partenza il generatore preferisce, sui posti da soccorritore, chi non è autista, per lasciare gli autisti dove servono.</w:t>
      </w:r>
    </w:p>
    <w:p>
      <w:pPr>
        <w:pStyle w:val="ListParagraph"/>
        <w:numPr>
          <w:ilvl w:val="0"/>
          <w:numId w:val="2"/>
        </w:numPr>
        <w:spacing w:after="70"/>
      </w:pPr>
      <w:r>
        <w:t xml:space="preserve">Se il personale non basta, il generatore lascia scoperti prima i Programmati, poi gli Standby e solo per ultime le postazioni fisse: un posto di livello superiore vale più di tutti quelli dei livelli inferiori messi insieme.</w:t>
      </w:r>
    </w:p>
    <w:p>
      <w:pPr>
        <w:pStyle w:val="Heading2"/>
      </w:pPr>
      <w:bookmarkStart w:name="sez16" w:id="16"/>
      <w:r>
        <w:t xml:space="preserve">5.2 Riposo minimo di 11 ore</w:t>
      </w:r>
      <w:bookmarkEnd w:id="16"/>
    </w:p>
    <w:p>
      <w:pPr>
        <w:spacing w:after="120"/>
      </w:pPr>
      <w:r>
        <w:t xml:space="preserve">Tra la fine di un turno e l'inizio del successivo della stessa persona devono passare almeno </w:t>
      </w:r>
      <w:r>
        <w:rPr>
          <w:b/>
          <w:bCs/>
        </w:rPr>
        <w:t xml:space="preserve">11 ore</w:t>
      </w:r>
      <w:r>
        <w:t xml:space="preserve">. Due turni che si sovrappongono sono sempre vietati. La regola vale anche rispetto ai turni dei 3 giorni prima e dopo la settimana. Per i dipendenti la violazione è un errore; per i volontari è solo un avviso (la sovrapposizione resta un errore per tutti).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1000"/>
        <w:gridCol w:w="2626"/>
      </w:tblGrid>
      <w:tr>
        <w:trPr>
          <w:cantSplit/>
          <w:tblHeader/>
        </w:trPr>
        <w:tc>
          <w:tcPr>
            <w:tcW w:type="dxa" w:w="21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Primo turno</w:t>
            </w:r>
          </w:p>
        </w:tc>
        <w:tc>
          <w:tcPr>
            <w:tcW w:type="dxa" w:w="33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Turno successivo</w:t>
            </w:r>
          </w:p>
        </w:tc>
        <w:tc>
          <w:tcPr>
            <w:tcW w:type="dxa" w:w="10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Riposo</w:t>
            </w:r>
          </w:p>
        </w:tc>
        <w:tc>
          <w:tcPr>
            <w:tcW w:type="dxa" w:w="26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Esito</w:t>
            </w:r>
          </w:p>
        </w:tc>
      </w:tr>
      <w:tr>
        <w:trPr>
          <w:cantSplit/>
        </w:trPr>
        <w:tc>
          <w:tcPr>
            <w:tcW w:type="dxa" w:w="21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Giorno 8–20</w:t>
            </w:r>
          </w:p>
        </w:tc>
        <w:tc>
          <w:tcPr>
            <w:tcW w:type="dxa" w:w="33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Notte 20–8 dello stesso giorno</w:t>
            </w:r>
          </w:p>
        </w:tc>
        <w:tc>
          <w:tcPr>
            <w:tcW w:type="dxa" w:w="10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0 h</w:t>
            </w:r>
          </w:p>
        </w:tc>
        <w:tc>
          <w:tcPr>
            <w:tcW w:type="dxa" w:w="2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Vietato</w:t>
            </w:r>
          </w:p>
        </w:tc>
      </w:tr>
      <w:tr>
        <w:trPr>
          <w:cantSplit/>
        </w:trPr>
        <w:tc>
          <w:tcPr>
            <w:tcW w:type="dxa" w:w="21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Mattina 8–14</w:t>
            </w:r>
          </w:p>
        </w:tc>
        <w:tc>
          <w:tcPr>
            <w:tcW w:type="dxa" w:w="33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Pomeriggio 14–20 dello stesso giorno</w:t>
            </w:r>
          </w:p>
        </w:tc>
        <w:tc>
          <w:tcPr>
            <w:tcW w:type="dxa" w:w="10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0 h</w:t>
            </w:r>
          </w:p>
        </w:tc>
        <w:tc>
          <w:tcPr>
            <w:tcW w:type="dxa" w:w="2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Vietato (si assegna il turno intero)</w:t>
            </w:r>
          </w:p>
        </w:tc>
      </w:tr>
      <w:tr>
        <w:trPr>
          <w:cantSplit/>
        </w:trPr>
        <w:tc>
          <w:tcPr>
            <w:tcW w:type="dxa" w:w="21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Mattina 8–14</w:t>
            </w:r>
          </w:p>
        </w:tc>
        <w:tc>
          <w:tcPr>
            <w:tcW w:type="dxa" w:w="33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Notte 20–8 dello stesso giorno</w:t>
            </w:r>
          </w:p>
        </w:tc>
        <w:tc>
          <w:tcPr>
            <w:tcW w:type="dxa" w:w="10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6 h</w:t>
            </w:r>
          </w:p>
        </w:tc>
        <w:tc>
          <w:tcPr>
            <w:tcW w:type="dxa" w:w="2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Vietato</w:t>
            </w:r>
          </w:p>
        </w:tc>
      </w:tr>
      <w:tr>
        <w:trPr>
          <w:cantSplit/>
        </w:trPr>
        <w:tc>
          <w:tcPr>
            <w:tcW w:type="dxa" w:w="21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Notte 20–8</w:t>
            </w:r>
          </w:p>
        </w:tc>
        <w:tc>
          <w:tcPr>
            <w:tcW w:type="dxa" w:w="33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Qualsiasi turno di giorno del giorno dopo</w:t>
            </w:r>
          </w:p>
        </w:tc>
        <w:tc>
          <w:tcPr>
            <w:tcW w:type="dxa" w:w="10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0–6 h</w:t>
            </w:r>
          </w:p>
        </w:tc>
        <w:tc>
          <w:tcPr>
            <w:tcW w:type="dxa" w:w="2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Vietato (“smonto notte”)</w:t>
            </w:r>
          </w:p>
        </w:tc>
      </w:tr>
      <w:tr>
        <w:trPr>
          <w:cantSplit/>
        </w:trPr>
        <w:tc>
          <w:tcPr>
            <w:tcW w:type="dxa" w:w="21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Standby notte 19–7</w:t>
            </w:r>
          </w:p>
        </w:tc>
        <w:tc>
          <w:tcPr>
            <w:tcW w:type="dxa" w:w="33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Giorno 8–20 del giorno dopo</w:t>
            </w:r>
          </w:p>
        </w:tc>
        <w:tc>
          <w:tcPr>
            <w:tcW w:type="dxa" w:w="10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1 h</w:t>
            </w:r>
          </w:p>
        </w:tc>
        <w:tc>
          <w:tcPr>
            <w:tcW w:type="dxa" w:w="2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Vietato</w:t>
            </w:r>
          </w:p>
        </w:tc>
      </w:tr>
      <w:tr>
        <w:trPr>
          <w:cantSplit/>
        </w:trPr>
        <w:tc>
          <w:tcPr>
            <w:tcW w:type="dxa" w:w="21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Standby giorno 7–19</w:t>
            </w:r>
          </w:p>
        </w:tc>
        <w:tc>
          <w:tcPr>
            <w:tcW w:type="dxa" w:w="33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Notte 20–8 dello stesso giorno</w:t>
            </w:r>
          </w:p>
        </w:tc>
        <w:tc>
          <w:tcPr>
            <w:tcW w:type="dxa" w:w="10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1 h</w:t>
            </w:r>
          </w:p>
        </w:tc>
        <w:tc>
          <w:tcPr>
            <w:tcW w:type="dxa" w:w="2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Vietato</w:t>
            </w:r>
          </w:p>
        </w:tc>
      </w:tr>
      <w:tr>
        <w:trPr>
          <w:cantSplit/>
        </w:trPr>
        <w:tc>
          <w:tcPr>
            <w:tcW w:type="dxa" w:w="21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Notte 20–8</w:t>
            </w:r>
          </w:p>
        </w:tc>
        <w:tc>
          <w:tcPr>
            <w:tcW w:type="dxa" w:w="33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Notte 20–8 del giorno dopo</w:t>
            </w:r>
          </w:p>
        </w:tc>
        <w:tc>
          <w:tcPr>
            <w:tcW w:type="dxa" w:w="10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12 h</w:t>
            </w:r>
          </w:p>
        </w:tc>
        <w:tc>
          <w:tcPr>
            <w:tcW w:type="dxa" w:w="2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Ammesso</w:t>
            </w:r>
          </w:p>
        </w:tc>
      </w:tr>
      <w:tr>
        <w:trPr>
          <w:cantSplit/>
        </w:trPr>
        <w:tc>
          <w:tcPr>
            <w:tcW w:type="dxa" w:w="21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Giorno 8–20</w:t>
            </w:r>
          </w:p>
        </w:tc>
        <w:tc>
          <w:tcPr>
            <w:tcW w:type="dxa" w:w="33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Giorno 8–20 del giorno dopo</w:t>
            </w:r>
          </w:p>
        </w:tc>
        <w:tc>
          <w:tcPr>
            <w:tcW w:type="dxa" w:w="10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12 h</w:t>
            </w:r>
          </w:p>
        </w:tc>
        <w:tc>
          <w:tcPr>
            <w:tcW w:type="dxa" w:w="2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Ammesso</w:t>
            </w:r>
          </w:p>
        </w:tc>
      </w:tr>
      <w:tr>
        <w:trPr>
          <w:cantSplit/>
        </w:trPr>
        <w:tc>
          <w:tcPr>
            <w:tcW w:type="dxa" w:w="21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Pomeriggio 14–20</w:t>
            </w:r>
          </w:p>
        </w:tc>
        <w:tc>
          <w:tcPr>
            <w:tcW w:type="dxa" w:w="33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Mattina 8–14 del giorno dopo</w:t>
            </w:r>
          </w:p>
        </w:tc>
        <w:tc>
          <w:tcPr>
            <w:tcW w:type="dxa" w:w="10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12 h</w:t>
            </w:r>
          </w:p>
        </w:tc>
        <w:tc>
          <w:tcPr>
            <w:tcW w:type="dxa" w:w="2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Ammesso</w:t>
            </w:r>
          </w:p>
        </w:tc>
      </w:tr>
      <w:tr>
        <w:trPr>
          <w:cantSplit/>
        </w:trPr>
        <w:tc>
          <w:tcPr>
            <w:tcW w:type="dxa" w:w="21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Giorno 8–20</w:t>
            </w:r>
          </w:p>
        </w:tc>
        <w:tc>
          <w:tcPr>
            <w:tcW w:type="dxa" w:w="33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Notte 20–8 del giorno dopo</w:t>
            </w:r>
          </w:p>
        </w:tc>
        <w:tc>
          <w:tcPr>
            <w:tcW w:type="dxa" w:w="10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24 h</w:t>
            </w:r>
          </w:p>
        </w:tc>
        <w:tc>
          <w:tcPr>
            <w:tcW w:type="dxa" w:w="2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Ammesso</w:t>
            </w:r>
          </w:p>
        </w:tc>
      </w:tr>
    </w:tbl>
    <w:p>
      <w:pPr>
        <w:pBdr>
          <w:left w:val="single" w:color="009541" w:sz="24" w:space="8"/>
        </w:pBdr>
        <w:shd w:fill="E8F5EC" w:color="auto" w:val="clear"/>
        <w:spacing w:after="180" w:before="120"/>
        <w:ind w:left="180" w:right="120"/>
      </w:pPr>
      <w:r>
        <w:t xml:space="preserve">In pratica: nello stesso giorno non si possono fare turno di giorno e notte, e dopo una notte il giorno successivo è libero (si può fare solo un'altra notte, la sera).</w:t>
      </w:r>
    </w:p>
    <w:p>
      <w:pPr>
        <w:pStyle w:val="Heading2"/>
      </w:pPr>
      <w:bookmarkStart w:name="sez17" w:id="17"/>
      <w:r>
        <w:t xml:space="preserve">5.3 Giorni e notti consecutivi</w:t>
      </w:r>
      <w:bookmarkEnd w:id="17"/>
    </w:p>
    <w:p>
      <w:pPr>
        <w:pStyle w:val="ListParagraph"/>
        <w:numPr>
          <w:ilvl w:val="0"/>
          <w:numId w:val="2"/>
        </w:numPr>
        <w:spacing w:after="70"/>
      </w:pPr>
      <w:r>
        <w:t xml:space="preserve">Si contano separatamente i giorni con un turno di giorno (anche mezzo turno) e le notti: una serie di giorni seguita da una serie di notti non si somma.</w:t>
      </w:r>
    </w:p>
    <w:p>
      <w:pPr>
        <w:pStyle w:val="ListParagraph"/>
        <w:numPr>
          <w:ilvl w:val="0"/>
          <w:numId w:val="2"/>
        </w:numPr>
        <w:spacing w:after="70"/>
      </w:pPr>
      <w:r>
        <w:rPr>
          <w:b/>
          <w:bCs/>
        </w:rPr>
        <w:t xml:space="preserve">Mai più di 3 giorni di fila né più di 3 notti di fila.</w:t>
      </w:r>
      <w:r>
        <w:t xml:space="preserve"> Quattro o più sono vietati al generatore; nei Controlli sono un errore per i dipendenti e un avviso per i volontari.</w:t>
      </w:r>
    </w:p>
    <w:p>
      <w:pPr>
        <w:pStyle w:val="ListParagraph"/>
        <w:numPr>
          <w:ilvl w:val="0"/>
          <w:numId w:val="2"/>
        </w:numPr>
        <w:spacing w:after="70"/>
      </w:pPr>
      <w:r>
        <w:rPr>
          <w:b/>
          <w:bCs/>
        </w:rPr>
        <w:t xml:space="preserve">Tre di fila sono un'eccezione:</w:t>
      </w:r>
      <w:r>
        <w:t xml:space="preserve"> ammessi ma penalizzati dal generatore, che preferisce al massimo 2, e segnalati come avviso “(eccezione)”.</w:t>
      </w:r>
    </w:p>
    <w:p>
      <w:pPr>
        <w:pStyle w:val="ListParagraph"/>
        <w:numPr>
          <w:ilvl w:val="0"/>
          <w:numId w:val="2"/>
        </w:numPr>
        <w:spacing w:after="70"/>
      </w:pPr>
      <w:r>
        <w:t xml:space="preserve">Il conteggio comprende anche i 3 giorni prima e i 3 giorni dopo la settimana.</w:t>
      </w:r>
    </w:p>
    <w:p>
      <w:pPr>
        <w:pStyle w:val="Heading2"/>
      </w:pPr>
      <w:bookmarkStart w:name="sez18" w:id="18"/>
      <w:r>
        <w:t xml:space="preserve">5.4 Ore settimanali</w:t>
      </w:r>
      <w:bookmarkEnd w:id="18"/>
    </w:p>
    <w:p>
      <w:pPr>
        <w:pStyle w:val="Heading3"/>
      </w:pPr>
      <w:r>
        <w:t xml:space="preserve">Ore lavorate e ore contate</w:t>
      </w:r>
    </w:p>
    <w:p>
      <w:pPr>
        <w:pStyle w:val="ListParagraph"/>
        <w:numPr>
          <w:ilvl w:val="0"/>
          <w:numId w:val="2"/>
        </w:numPr>
        <w:spacing w:after="70"/>
      </w:pPr>
      <w:r>
        <w:rPr>
          <w:b/>
          <w:bCs/>
        </w:rPr>
        <w:t xml:space="preserve">Ore lavorate</w:t>
      </w:r>
      <w:r>
        <w:t xml:space="preserve"> = somma delle ore dei turni della settimana (giorno 12 h, notte 12 h, mezzo turno 6 h, ecc.).</w:t>
      </w:r>
    </w:p>
    <w:p>
      <w:pPr>
        <w:pStyle w:val="ListParagraph"/>
        <w:numPr>
          <w:ilvl w:val="0"/>
          <w:numId w:val="2"/>
        </w:numPr>
        <w:spacing w:after="70"/>
      </w:pPr>
      <w:r>
        <w:rPr>
          <w:b/>
          <w:bCs/>
        </w:rPr>
        <w:t xml:space="preserve">Ore contate</w:t>
      </w:r>
      <w:r>
        <w:t xml:space="preserve"> = ore lavorate + 6 h per ogni giorno di ferie o malattia nella settimana. Servono per il minimo e per il confronto tra dipendenti.</w:t>
      </w:r>
    </w:p>
    <w:p>
      <w:pPr>
        <w:pStyle w:val="Heading3"/>
      </w:pPr>
      <w:r>
        <w:t xml:space="preserve">Tetto massimo: 72 ore</w:t>
      </w:r>
    </w:p>
    <w:p>
      <w:pPr>
        <w:pStyle w:val="ListParagraph"/>
        <w:numPr>
          <w:ilvl w:val="0"/>
          <w:numId w:val="2"/>
        </w:numPr>
        <w:spacing w:after="70"/>
      </w:pPr>
      <w:r>
        <w:t xml:space="preserve">Nessun dipendente può superare </w:t>
      </w:r>
      <w:r>
        <w:rPr>
          <w:b/>
          <w:bCs/>
        </w:rPr>
        <w:t xml:space="preserve">72 ore lavorate</w:t>
      </w:r>
      <w:r>
        <w:t xml:space="preserve"> a settimana (le ferie non contano). È un vincolo rigido: se servisse superarlo, il generatore lascia il posto scoperto e lo indica nel report.</w:t>
      </w:r>
    </w:p>
    <w:p>
      <w:pPr>
        <w:pStyle w:val="ListParagraph"/>
        <w:numPr>
          <w:ilvl w:val="0"/>
          <w:numId w:val="2"/>
        </w:numPr>
        <w:spacing w:after="70"/>
      </w:pPr>
      <w:r>
        <w:rPr>
          <w:b/>
          <w:bCs/>
        </w:rPr>
        <w:t xml:space="preserve">Massimo personale:</w:t>
      </w:r>
      <w:r>
        <w:t xml:space="preserve"> in Impostazioni → Parametri dipendenti si può indicare un massimo più basso (da 1 a 72 ore). Vale come tetto rigido al posto delle 72 ore.</w:t>
      </w:r>
    </w:p>
    <w:p>
      <w:pPr>
        <w:pStyle w:val="ListParagraph"/>
        <w:numPr>
          <w:ilvl w:val="0"/>
          <w:numId w:val="2"/>
        </w:numPr>
        <w:spacing w:after="70"/>
      </w:pPr>
      <w:r>
        <w:t xml:space="preserve">I turni fissati a mano oltre il tetto restano (il generatore non ne aggiunge altri) e sono segnalati come errore </w:t>
      </w:r>
      <w:r>
        <w:rPr>
          <w:rFonts w:ascii="Consolas" w:cs="Consolas" w:eastAsia="Consolas" w:hAnsi="Consolas"/>
          <w:color w:val="2B3440"/>
          <w:sz w:val="18"/>
          <w:szCs w:val="18"/>
        </w:rPr>
        <w:t xml:space="preserve">ore_max</w:t>
      </w:r>
      <w:r>
        <w:t xml:space="preserve">.</w:t>
      </w:r>
    </w:p>
    <w:p>
      <w:pPr>
        <w:pStyle w:val="Heading3"/>
      </w:pPr>
      <w:r>
        <w:t xml:space="preserve">Minimo: 36 ore</w:t>
      </w:r>
    </w:p>
    <w:p>
      <w:pPr>
        <w:pStyle w:val="ListParagraph"/>
        <w:numPr>
          <w:ilvl w:val="0"/>
          <w:numId w:val="2"/>
        </w:numPr>
        <w:spacing w:after="70"/>
      </w:pPr>
      <w:r>
        <w:t xml:space="preserve">Ogni dipendente presente deve avere almeno </w:t>
      </w:r>
      <w:r>
        <w:rPr>
          <w:b/>
          <w:bCs/>
        </w:rPr>
        <w:t xml:space="preserve">36 ore contate</w:t>
      </w:r>
      <w:r>
        <w:t xml:space="preserve"> (ferie comprese). Se ha un massimo personale sotto 36, il minimo è uguale al massimo.</w:t>
      </w:r>
    </w:p>
    <w:p>
      <w:pPr>
        <w:pStyle w:val="ListParagraph"/>
        <w:numPr>
          <w:ilvl w:val="0"/>
          <w:numId w:val="2"/>
        </w:numPr>
        <w:spacing w:after="70"/>
      </w:pPr>
      <w:r>
        <w:t xml:space="preserve">Non si applica a chi è in ferie tutta la settimana né ai volontari.</w:t>
      </w:r>
    </w:p>
    <w:p>
      <w:pPr>
        <w:pStyle w:val="ListParagraph"/>
        <w:numPr>
          <w:ilvl w:val="0"/>
          <w:numId w:val="2"/>
        </w:numPr>
        <w:spacing w:after="70"/>
      </w:pPr>
      <w:r>
        <w:t xml:space="preserve">Vincolo con evidenza: il generatore lo rispetta se può, anche a costo di non recuperare il saldo; altrimenti segnala “Sotto il minimo di 36h: …”. Nei Controlli è l'errore </w:t>
      </w:r>
      <w:r>
        <w:rPr>
          <w:rFonts w:ascii="Consolas" w:cs="Consolas" w:eastAsia="Consolas" w:hAnsi="Consolas"/>
          <w:color w:val="2B3440"/>
          <w:sz w:val="18"/>
          <w:szCs w:val="18"/>
        </w:rPr>
        <w:t xml:space="preserve">ore_min</w:t>
      </w:r>
      <w:r>
        <w:t xml:space="preserve">.</w:t>
      </w:r>
    </w:p>
    <w:p>
      <w:pPr>
        <w:pStyle w:val="Heading3"/>
      </w:pPr>
      <w:r>
        <w:t xml:space="preserve">Differenza massima tra dipendenti</w:t>
      </w:r>
    </w:p>
    <w:p>
      <w:pPr>
        <w:pStyle w:val="ListParagraph"/>
        <w:numPr>
          <w:ilvl w:val="0"/>
          <w:numId w:val="2"/>
        </w:numPr>
        <w:spacing w:after="70"/>
      </w:pPr>
      <w:r>
        <w:t xml:space="preserve">La differenza tra le ore contate di chi ne fa di più e di chi ne fa di meno nella settimana non deve superare la </w:t>
      </w:r>
      <w:r>
        <w:rPr>
          <w:b/>
          <w:bCs/>
        </w:rPr>
        <w:t xml:space="preserve">differenza massima</w:t>
      </w:r>
      <w:r>
        <w:t xml:space="preserve">: 12 ore predefinite, impostabile da 1 a 24 in Impostazioni.</w:t>
      </w:r>
    </w:p>
    <w:p>
      <w:pPr>
        <w:pStyle w:val="ListParagraph"/>
        <w:numPr>
          <w:ilvl w:val="0"/>
          <w:numId w:val="2"/>
        </w:numPr>
        <w:spacing w:after="70"/>
      </w:pPr>
      <w:r>
        <w:t xml:space="preserve">Partecipano al confronto solo i dipendenti presenti (non in ferie tutta la settimana) </w:t>
      </w:r>
      <w:r>
        <w:rPr>
          <w:b/>
          <w:bCs/>
        </w:rPr>
        <w:t xml:space="preserve">senza massimo ore personale</w:t>
      </w:r>
      <w:r>
        <w:t xml:space="preserve">. Servono almeno due partecipanti.</w:t>
      </w:r>
    </w:p>
    <w:p>
      <w:pPr>
        <w:pStyle w:val="ListParagraph"/>
        <w:numPr>
          <w:ilvl w:val="0"/>
          <w:numId w:val="2"/>
        </w:numPr>
        <w:spacing w:after="70"/>
      </w:pPr>
      <w:r>
        <w:t xml:space="preserve">Vincolo con evidenza: ogni ora oltre il limite è fortemente penalizzata; se non si riesce, il report indica “Differenza di ore oltre il limite di 12h: …”. Nei Controlli è l'errore </w:t>
      </w:r>
      <w:r>
        <w:rPr>
          <w:rFonts w:ascii="Consolas" w:cs="Consolas" w:eastAsia="Consolas" w:hAnsi="Consolas"/>
          <w:color w:val="2B3440"/>
          <w:sz w:val="18"/>
          <w:szCs w:val="18"/>
        </w:rPr>
        <w:t xml:space="preserve">ore</w:t>
      </w:r>
      <w:r>
        <w:t xml:space="preserve">.</w:t>
      </w:r>
    </w:p>
    <w:p>
      <w:pPr>
        <w:pStyle w:val="ListParagraph"/>
        <w:numPr>
          <w:ilvl w:val="0"/>
          <w:numId w:val="2"/>
        </w:numPr>
        <w:spacing w:after="70"/>
      </w:pPr>
      <w:r>
        <w:t xml:space="preserve">Il Riepilogo ore mostra sempre “Differenza max−min: X h (limite Y h)”.</w:t>
      </w:r>
    </w:p>
    <w:p>
      <w:pPr>
        <w:pStyle w:val="Heading3"/>
      </w:pPr>
      <w:r>
        <w:t xml:space="preserve">Media e obiettivo di ore</w:t>
      </w:r>
    </w:p>
    <w:p>
      <w:pPr>
        <w:pStyle w:val="ListParagraph"/>
        <w:numPr>
          <w:ilvl w:val="0"/>
          <w:numId w:val="2"/>
        </w:numPr>
        <w:spacing w:after="70"/>
      </w:pPr>
      <w:r>
        <w:rPr>
          <w:b/>
          <w:bCs/>
        </w:rPr>
        <w:t xml:space="preserve">Media ore</w:t>
      </w:r>
      <w:r>
        <w:t xml:space="preserve"> della settimana = somma delle ore contate dei dipendenti presenti ÷ numero di dipendenti presenti. È informativa ed è il riferimento del generatore.</w:t>
      </w:r>
    </w:p>
    <w:p>
      <w:pPr>
        <w:pStyle w:val="ListParagraph"/>
        <w:numPr>
          <w:ilvl w:val="0"/>
          <w:numId w:val="2"/>
        </w:numPr>
        <w:spacing w:after="70"/>
      </w:pPr>
      <w:r>
        <w:t xml:space="preserve">Il generatore cerca di portare ognuno vicino alla media (o al proprio massimo, se più basso), corretta dal saldo delle settimane precedenti: chi ha fatto più ore in passato ne riceve un po' meno e viceversa (paragrafo 6.3). Riduce sia lo scarto di ciascuno sia lo scarto più grande.</w:t>
      </w:r>
    </w:p>
    <w:p>
      <w:pPr>
        <w:pStyle w:val="Heading2"/>
      </w:pPr>
      <w:bookmarkStart w:name="sez19" w:id="19"/>
      <w:r>
        <w:t xml:space="preserve">5.5 Ferie e malattia/infortunio</w:t>
      </w:r>
      <w:bookmarkEnd w:id="19"/>
    </w:p>
    <w:p>
      <w:pPr>
        <w:pStyle w:val="ListParagraph"/>
        <w:numPr>
          <w:ilvl w:val="0"/>
          <w:numId w:val="2"/>
        </w:numPr>
        <w:spacing w:after="70"/>
      </w:pPr>
      <w:r>
        <w:t xml:space="preserve">Si inseriscono in Personale → “Ferie e malattia”, solo per i dipendenti, come periodo dal–al (estremi inclusi) con motivo “Ferie” oppure “Malattia o infortunio”.</w:t>
      </w:r>
    </w:p>
    <w:p>
      <w:pPr>
        <w:pStyle w:val="ListParagraph"/>
        <w:numPr>
          <w:ilvl w:val="0"/>
          <w:numId w:val="2"/>
        </w:numPr>
        <w:spacing w:after="70"/>
      </w:pPr>
      <w:r>
        <w:t xml:space="preserve">Il motivo serve solo a distinguerle nelle schermate, nelle email e nei riepiloghi: </w:t>
      </w:r>
      <w:r>
        <w:rPr>
          <w:b/>
          <w:bCs/>
        </w:rPr>
        <w:t xml:space="preserve">il conteggio è identico</w:t>
      </w:r>
      <w:r>
        <w:t xml:space="preserve">.</w:t>
      </w:r>
    </w:p>
    <w:p>
      <w:pPr>
        <w:pStyle w:val="ListParagraph"/>
        <w:numPr>
          <w:ilvl w:val="0"/>
          <w:numId w:val="2"/>
        </w:numPr>
        <w:spacing w:after="70"/>
      </w:pPr>
      <w:r>
        <w:t xml:space="preserve">Nei giorni di ferie o malattia </w:t>
      </w:r>
      <w:r>
        <w:rPr>
          <w:b/>
          <w:bCs/>
        </w:rPr>
        <w:t xml:space="preserve">non può iniziare alcun turno</w:t>
      </w:r>
      <w:r>
        <w:t xml:space="preserve"> (vincolo rigido; errore </w:t>
      </w:r>
      <w:r>
        <w:rPr>
          <w:rFonts w:ascii="Consolas" w:cs="Consolas" w:eastAsia="Consolas" w:hAnsi="Consolas"/>
          <w:color w:val="2B3440"/>
          <w:sz w:val="18"/>
          <w:szCs w:val="18"/>
        </w:rPr>
        <w:t xml:space="preserve">ferie</w:t>
      </w:r>
      <w:r>
        <w:t xml:space="preserve"> con il messaggio “è in ferie” oppure “è in malattia”). La notte del giorno prima dell'inizio delle ferie comincia il giorno precedente ed è quindi ammessa.</w:t>
      </w:r>
    </w:p>
    <w:p>
      <w:pPr>
        <w:pStyle w:val="ListParagraph"/>
        <w:numPr>
          <w:ilvl w:val="0"/>
          <w:numId w:val="2"/>
        </w:numPr>
        <w:spacing w:after="70"/>
      </w:pPr>
      <w:r>
        <w:t xml:space="preserve">Ogni giorno di ferie o malattia vale </w:t>
      </w:r>
      <w:r>
        <w:rPr>
          <w:b/>
          <w:bCs/>
        </w:rPr>
        <w:t xml:space="preserve">6 ore</w:t>
      </w:r>
      <w:r>
        <w:t xml:space="preserve"> nelle ore contate (minimo e differenza), ma </w:t>
      </w:r>
      <w:r>
        <w:rPr>
          <w:b/>
          <w:bCs/>
        </w:rPr>
        <w:t xml:space="preserve">non</w:t>
      </w:r>
      <w:r>
        <w:t xml:space="preserve"> nel tetto delle 72 ore.</w:t>
      </w:r>
    </w:p>
    <w:p>
      <w:pPr>
        <w:pStyle w:val="ListParagraph"/>
        <w:numPr>
          <w:ilvl w:val="0"/>
          <w:numId w:val="2"/>
        </w:numPr>
        <w:spacing w:after="70"/>
      </w:pPr>
      <w:r>
        <w:t xml:space="preserve">Chi è in ferie </w:t>
      </w:r>
      <w:r>
        <w:rPr>
          <w:b/>
          <w:bCs/>
        </w:rPr>
        <w:t xml:space="preserve">tutta la settimana</w:t>
      </w:r>
      <w:r>
        <w:t xml:space="preserve"> è escluso dalla generazione, dalla media, dal confronto e dal minimo; quella settimana non conta nel suo storico.</w:t>
      </w:r>
    </w:p>
    <w:p>
      <w:pPr>
        <w:pStyle w:val="ListParagraph"/>
        <w:numPr>
          <w:ilvl w:val="0"/>
          <w:numId w:val="2"/>
        </w:numPr>
        <w:spacing w:after="70"/>
      </w:pPr>
      <w:r>
        <w:t xml:space="preserve">Se nella settimana c'è anche un solo giorno di ferie, quella settimana </w:t>
      </w:r>
      <w:r>
        <w:rPr>
          <w:b/>
          <w:bCs/>
        </w:rPr>
        <w:t xml:space="preserve">non modifica il saldo ore</w:t>
      </w:r>
      <w:r>
        <w:t xml:space="preserve">: le ore mancanti non vanno recuperate nelle settimane successive.</w:t>
      </w:r>
    </w:p>
    <w:p>
      <w:pPr>
        <w:pStyle w:val="ListParagraph"/>
        <w:numPr>
          <w:ilvl w:val="0"/>
          <w:numId w:val="2"/>
        </w:numPr>
        <w:spacing w:after="70"/>
      </w:pPr>
      <w:r>
        <w:t xml:space="preserve">Limiti: periodo di al massimo 366 giorni; nessuna sovrapposizione con altre ferie o malattie della stessa persona.</w:t>
      </w:r>
    </w:p>
    <w:p>
      <w:pPr>
        <w:pStyle w:val="Heading2"/>
      </w:pPr>
      <w:bookmarkStart w:name="sez20" w:id="20"/>
      <w:r>
        <w:t xml:space="preserve">5.6 Indisponibilità</w:t>
      </w:r>
      <w:bookmarkEnd w:id="20"/>
    </w:p>
    <w:p>
      <w:pPr>
        <w:pStyle w:val="ListParagraph"/>
        <w:numPr>
          <w:ilvl w:val="0"/>
          <w:numId w:val="2"/>
        </w:numPr>
        <w:spacing w:after="70"/>
      </w:pPr>
      <w:r>
        <w:t xml:space="preserve">Si indicano nella pagina Settimana (pannello “Disponibilità dipendenti”), solo per i dipendenti, per giorno e per parte: mattina, pomeriggio, notte, in qualsiasi combinazione.</w:t>
      </w:r>
    </w:p>
    <w:p>
      <w:pPr>
        <w:pStyle w:val="ListParagraph"/>
        <w:numPr>
          <w:ilvl w:val="0"/>
          <w:numId w:val="2"/>
        </w:numPr>
        <w:spacing w:after="70"/>
      </w:pPr>
      <w:r>
        <w:t xml:space="preserve">Un turno è vietato se </w:t>
      </w:r>
      <w:r>
        <w:rPr>
          <w:b/>
          <w:bCs/>
        </w:rPr>
        <w:t xml:space="preserve">una qualsiasi delle sue parti</w:t>
      </w:r>
      <w:r>
        <w:t xml:space="preserve"> è indisponibile nel giorno in cui inizia. La notte indicata è quella che inizia la sera di quel giorno.</w:t>
      </w:r>
    </w:p>
    <w:p>
      <w:pPr>
        <w:pStyle w:val="ListParagraph"/>
        <w:numPr>
          <w:ilvl w:val="0"/>
          <w:numId w:val="2"/>
        </w:numPr>
        <w:spacing w:after="70"/>
      </w:pPr>
      <w:r>
        <w:t xml:space="preserve">Vincolo rigido del generatore; errore </w:t>
      </w:r>
      <w:r>
        <w:rPr>
          <w:rFonts w:ascii="Consolas" w:cs="Consolas" w:eastAsia="Consolas" w:hAnsi="Consolas"/>
          <w:color w:val="2B3440"/>
          <w:sz w:val="18"/>
          <w:szCs w:val="18"/>
        </w:rPr>
        <w:t xml:space="preserve">indisponibile</w:t>
      </w:r>
      <w:r>
        <w:t xml:space="preserve"> nei Controlli.</w:t>
      </w:r>
    </w:p>
    <w:p>
      <w:pPr>
        <w:pStyle w:val="ListParagraph"/>
        <w:numPr>
          <w:ilvl w:val="0"/>
          <w:numId w:val="2"/>
        </w:numPr>
        <w:spacing w:after="70"/>
      </w:pPr>
      <w:r>
        <w:t xml:space="preserve">A differenza delle ferie, le indisponibilità </w:t>
      </w:r>
      <w:r>
        <w:rPr>
          <w:b/>
          <w:bCs/>
        </w:rPr>
        <w:t xml:space="preserve">non cambiano le ore</w:t>
      </w:r>
      <w:r>
        <w:t xml:space="preserve">.</w:t>
      </w:r>
    </w:p>
    <w:p>
      <w:pPr>
        <w:pStyle w:val="ListParagraph"/>
        <w:numPr>
          <w:ilvl w:val="0"/>
          <w:numId w:val="2"/>
        </w:numPr>
        <w:spacing w:after="70"/>
      </w:pPr>
      <w:r>
        <w:t xml:space="preserve">Si modificano solo con la settimana non confermata e sono raccolte nelle statistiche delle indisponibilità.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Parte indisponibile</w:t>
            </w:r>
          </w:p>
        </w:tc>
        <w:tc>
          <w:tcPr>
            <w:tcW w:type="dxa" w:w="66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Turni vietati quel giorno</w:t>
            </w:r>
          </w:p>
        </w:tc>
      </w:tr>
      <w:tr>
        <w:trPr>
          <w:cantSplit/>
        </w:trPr>
        <w:tc>
          <w:tcPr>
            <w:tcW w:type="dxa" w:w="24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Mattina</w:t>
            </w:r>
          </w:p>
        </w:tc>
        <w:tc>
          <w:tcPr>
            <w:tcW w:type="dxa" w:w="6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Giorno intero, mattina 8–14, Standby di giorno (anche la metà 7–14), Programmati mattina</w:t>
            </w:r>
          </w:p>
        </w:tc>
      </w:tr>
      <w:tr>
        <w:trPr>
          <w:cantSplit/>
        </w:trPr>
        <w:tc>
          <w:tcPr>
            <w:tcW w:type="dxa" w:w="24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Pomeriggio</w:t>
            </w:r>
          </w:p>
        </w:tc>
        <w:tc>
          <w:tcPr>
            <w:tcW w:type="dxa" w:w="6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Giorno intero, pomeriggio 14–20, Standby di giorno (anche la metà 14–19), Programmati pomeriggio</w:t>
            </w:r>
          </w:p>
        </w:tc>
      </w:tr>
      <w:tr>
        <w:trPr>
          <w:cantSplit/>
        </w:trPr>
        <w:tc>
          <w:tcPr>
            <w:tcW w:type="dxa" w:w="24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Notte</w:t>
            </w:r>
          </w:p>
        </w:tc>
        <w:tc>
          <w:tcPr>
            <w:tcW w:type="dxa" w:w="6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Notte 20–8, Standby di notte 19–7</w:t>
            </w:r>
          </w:p>
        </w:tc>
      </w:tr>
    </w:tbl>
    <w:p>
      <w:pPr>
        <w:pStyle w:val="Heading2"/>
      </w:pPr>
      <w:bookmarkStart w:name="sez21" w:id="21"/>
      <w:r>
        <w:t xml:space="preserve">5.7 Divieti personali</w:t>
      </w:r>
      <w:bookmarkEnd w:id="21"/>
    </w:p>
    <w:p>
      <w:pPr>
        <w:pStyle w:val="ListParagraph"/>
        <w:numPr>
          <w:ilvl w:val="0"/>
          <w:numId w:val="2"/>
        </w:numPr>
        <w:spacing w:after="70"/>
      </w:pPr>
      <w:r>
        <w:t xml:space="preserve">In Impostazioni → “Divieti dei dipendenti” si indicano turni che un dipendente non può mai fare: una </w:t>
      </w:r>
      <w:r>
        <w:rPr>
          <w:b/>
          <w:bCs/>
        </w:rPr>
        <w:t xml:space="preserve">postazione</w:t>
      </w:r>
      <w:r>
        <w:t xml:space="preserve"> (Acquasanta, Venarotta, Ascoli, Standby, Programmati), un </w:t>
      </w:r>
      <w:r>
        <w:rPr>
          <w:b/>
          <w:bCs/>
        </w:rPr>
        <w:t xml:space="preserve">tipo di turno</w:t>
      </w:r>
      <w:r>
        <w:t xml:space="preserve"> (mattina 8–14, pomeriggio 14–20, giorno = qualsiasi turno di giorno, notte) oppure entrambi (per esempio “Ascoli di notte”). “Qualsiasi” significa nessun filtro su quel campo; almeno uno dei due va indicato.</w:t>
      </w:r>
    </w:p>
    <w:p>
      <w:pPr>
        <w:pStyle w:val="ListParagraph"/>
        <w:numPr>
          <w:ilvl w:val="0"/>
          <w:numId w:val="2"/>
        </w:numPr>
        <w:spacing w:after="70"/>
      </w:pPr>
      <w:r>
        <w:t xml:space="preserve">Un divieto “mattina” blocca anche il turno di giorno intero, perché ne copre la mattina; lo stesso vale per “pomeriggio”.</w:t>
      </w:r>
    </w:p>
    <w:p>
      <w:pPr>
        <w:pStyle w:val="ListParagraph"/>
        <w:numPr>
          <w:ilvl w:val="0"/>
          <w:numId w:val="2"/>
        </w:numPr>
        <w:spacing w:after="70"/>
      </w:pPr>
      <w:r>
        <w:t xml:space="preserve">Il generatore non assegna mai turni vietati (se necessario lascia posti scoperti); un turno vietato inserito a mano è l'errore </w:t>
      </w:r>
      <w:r>
        <w:rPr>
          <w:rFonts w:ascii="Consolas" w:cs="Consolas" w:eastAsia="Consolas" w:hAnsi="Consolas"/>
          <w:color w:val="2B3440"/>
          <w:sz w:val="18"/>
          <w:szCs w:val="18"/>
        </w:rPr>
        <w:t xml:space="preserve">divieto</w:t>
      </w:r>
      <w:r>
        <w:t xml:space="preserve">. Nell'elenco della cella il dipendente compare con l'indicazione “NON PUÒ”.</w:t>
      </w:r>
    </w:p>
    <w:p>
      <w:pPr>
        <w:pStyle w:val="ListParagraph"/>
        <w:numPr>
          <w:ilvl w:val="0"/>
          <w:numId w:val="2"/>
        </w:numPr>
        <w:spacing w:after="70"/>
      </w:pPr>
      <w:r>
        <w:t xml:space="preserve">Solo per i dipendenti; non si possono inserire due divieti uguali.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Divieto</w:t>
            </w:r>
          </w:p>
        </w:tc>
        <w:tc>
          <w:tcPr>
            <w:tcW w:type="dxa" w:w="66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Turni bloccati</w:t>
            </w:r>
          </w:p>
        </w:tc>
      </w:tr>
      <w:tr>
        <w:trPr>
          <w:cantSplit/>
        </w:trPr>
        <w:tc>
          <w:tcPr>
            <w:tcW w:type="dxa" w:w="24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Postazione Ascoli</w:t>
            </w:r>
          </w:p>
        </w:tc>
        <w:tc>
          <w:tcPr>
            <w:tcW w:type="dxa" w:w="6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Qualsiasi turno ad Ascoli</w:t>
            </w:r>
          </w:p>
        </w:tc>
      </w:tr>
      <w:tr>
        <w:trPr>
          <w:cantSplit/>
        </w:trPr>
        <w:tc>
          <w:tcPr>
            <w:tcW w:type="dxa" w:w="24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Turno notte</w:t>
            </w:r>
          </w:p>
        </w:tc>
        <w:tc>
          <w:tcPr>
            <w:tcW w:type="dxa" w:w="6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Tutte le notti, compreso lo Standby di notte</w:t>
            </w:r>
          </w:p>
        </w:tc>
      </w:tr>
      <w:tr>
        <w:trPr>
          <w:cantSplit/>
        </w:trPr>
        <w:tc>
          <w:tcPr>
            <w:tcW w:type="dxa" w:w="24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Turno giorno</w:t>
            </w:r>
          </w:p>
        </w:tc>
        <w:tc>
          <w:tcPr>
            <w:tcW w:type="dxa" w:w="6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Tutti i turni di giorno, interi e mezzi, Standby di giorno, Programmati</w:t>
            </w:r>
          </w:p>
        </w:tc>
      </w:tr>
      <w:tr>
        <w:trPr>
          <w:cantSplit/>
        </w:trPr>
        <w:tc>
          <w:tcPr>
            <w:tcW w:type="dxa" w:w="24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Turno mattina</w:t>
            </w:r>
          </w:p>
        </w:tc>
        <w:tc>
          <w:tcPr>
            <w:tcW w:type="dxa" w:w="6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Giorno intero, mattina 8–14, Standby di giorno, Programmati mattina</w:t>
            </w:r>
          </w:p>
        </w:tc>
      </w:tr>
      <w:tr>
        <w:trPr>
          <w:cantSplit/>
        </w:trPr>
        <w:tc>
          <w:tcPr>
            <w:tcW w:type="dxa" w:w="24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Standby + giorno</w:t>
            </w:r>
          </w:p>
        </w:tc>
        <w:tc>
          <w:tcPr>
            <w:tcW w:type="dxa" w:w="6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Solo lo Standby di giorno</w:t>
            </w:r>
          </w:p>
        </w:tc>
      </w:tr>
    </w:tbl>
    <w:p>
      <w:pPr>
        <w:pStyle w:val="Heading2"/>
      </w:pPr>
      <w:bookmarkStart w:name="sez22" w:id="22"/>
      <w:r>
        <w:t xml:space="preserve">5.8 Regole speciali di Ascoli</w:t>
      </w:r>
      <w:bookmarkEnd w:id="22"/>
    </w:p>
    <w:p>
      <w:pPr>
        <w:spacing w:after="120"/>
      </w:pPr>
      <w:r>
        <w:t xml:space="preserve">Ascoli è attiva solo nelle settimane B. Per i dipendenti valgono regole aggiuntive, in cui ogni turno conta, anche mezzo turno:</w:t>
      </w:r>
    </w:p>
    <w:p>
      <w:pPr>
        <w:pStyle w:val="ListParagraph"/>
        <w:numPr>
          <w:ilvl w:val="0"/>
          <w:numId w:val="2"/>
        </w:numPr>
        <w:spacing w:after="70"/>
      </w:pPr>
      <w:r>
        <w:rPr>
          <w:b/>
          <w:bCs/>
        </w:rPr>
        <w:t xml:space="preserve">Al massimo 2 turni a settimana per dipendente.</w:t>
      </w:r>
      <w:r>
        <w:t xml:space="preserve"> Il terzo è ammesso solo in extremis: il generatore lo penalizza moltissimo (come 10 ore oltre la differenza massima, ma meno di un posto scoperto) e lo segnala nel report (“3 turni ad Ascoli (in extremis): …”); nei Controlli è un avviso. Più di 3 è vietato (errore).</w:t>
      </w:r>
    </w:p>
    <w:p>
      <w:pPr>
        <w:pStyle w:val="ListParagraph"/>
        <w:numPr>
          <w:ilvl w:val="0"/>
          <w:numId w:val="2"/>
        </w:numPr>
        <w:spacing w:after="70"/>
      </w:pPr>
      <w:r>
        <w:rPr>
          <w:b/>
          <w:bCs/>
        </w:rPr>
        <w:t xml:space="preserve">Mai due giorni di fila o due notti di fila ad Ascoli</w:t>
      </w:r>
      <w:r>
        <w:t xml:space="preserve"> alla stessa persona, anche a cavallo con la settimana precedente o successiva: vincolo rigido, errore </w:t>
      </w:r>
      <w:r>
        <w:rPr>
          <w:rFonts w:ascii="Consolas" w:cs="Consolas" w:eastAsia="Consolas" w:hAnsi="Consolas"/>
          <w:color w:val="2B3440"/>
          <w:sz w:val="18"/>
          <w:szCs w:val="18"/>
        </w:rPr>
        <w:t xml:space="preserve">ascoli_di_fila</w:t>
      </w:r>
      <w:r>
        <w:t xml:space="preserve">.</w:t>
      </w:r>
    </w:p>
    <w:p>
      <w:pPr>
        <w:pStyle w:val="ListParagraph"/>
        <w:numPr>
          <w:ilvl w:val="0"/>
          <w:numId w:val="2"/>
        </w:numPr>
        <w:spacing w:after="70"/>
      </w:pPr>
      <w:r>
        <w:rPr>
          <w:b/>
          <w:bCs/>
        </w:rPr>
        <w:t xml:space="preserve">Alternare giorno e notte:</w:t>
      </w:r>
      <w:r>
        <w:t xml:space="preserve"> con due turni meglio un giorno e una notte. Il generatore penalizza ogni turno della stessa fascia oltre l'equilibrio (2 giorni e 1 notte va bene, 2 giorni e 0 notti no). Nei Controlli c'è un avviso se giorni e notti ad Ascoli differiscono di 2 o più.</w:t>
      </w:r>
    </w:p>
    <w:p>
      <w:pPr>
        <w:pStyle w:val="ListParagraph"/>
        <w:numPr>
          <w:ilvl w:val="0"/>
          <w:numId w:val="2"/>
        </w:numPr>
        <w:spacing w:after="70"/>
      </w:pPr>
      <w:r>
        <w:t xml:space="preserve">Queste regole non valgono per i volontari.</w:t>
      </w:r>
    </w:p>
    <w:p>
      <w:pPr>
        <w:pStyle w:val="Heading2"/>
      </w:pPr>
      <w:bookmarkStart w:name="sez23" w:id="23"/>
      <w:r>
        <w:t xml:space="preserve">5.9 Standby e Programmati</w:t>
      </w:r>
      <w:bookmarkEnd w:id="23"/>
    </w:p>
    <w:p>
      <w:pPr>
        <w:spacing w:after="120"/>
      </w:pPr>
      <w:r>
        <w:t xml:space="preserve">Sono postazioni “a richiesta”: esistono solo nelle settimane A e solo nei turni per cui l'utente ha indicato il fabbisogno nel pannello “Richieste Standby e Programmati”, da compilare prima di generare.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Aspetto</w:t>
            </w:r>
          </w:p>
        </w:tc>
        <w:tc>
          <w:tcPr>
            <w:tcW w:type="dxa" w:w="3413"/>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Standby</w:t>
            </w:r>
          </w:p>
        </w:tc>
        <w:tc>
          <w:tcPr>
            <w:tcW w:type="dxa" w:w="3413"/>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Programmati</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Turni</w:t>
            </w:r>
          </w:p>
        </w:tc>
        <w:tc>
          <w:tcPr>
            <w:tcW w:type="dxa" w:w="3413"/>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Giorno 7–19, notte 19–7</w:t>
            </w:r>
          </w:p>
        </w:tc>
        <w:tc>
          <w:tcPr>
            <w:tcW w:type="dxa" w:w="3413"/>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Mattina 7–14, pomeriggio 14–20</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Quantità per turno</w:t>
            </w:r>
          </w:p>
        </w:tc>
        <w:tc>
          <w:tcPr>
            <w:tcW w:type="dxa" w:w="3413"/>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0 o 1 per ruolo (l'interfaccia chiede sempre autista e soccorritore insieme)</w:t>
            </w:r>
          </w:p>
        </w:tc>
        <w:tc>
          <w:tcPr>
            <w:tcW w:type="dxa" w:w="3413"/>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Da 0 a 20 persone per ruolo e per turno</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Divisione del turno</w:t>
            </w:r>
          </w:p>
        </w:tc>
        <w:tc>
          <w:tcPr>
            <w:tcW w:type="dxa" w:w="3413"/>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Il giorno solo dai volontari (7–14 e 14–19); la notte no</w:t>
            </w:r>
          </w:p>
        </w:tc>
        <w:tc>
          <w:tcPr>
            <w:tcW w:type="dxa" w:w="3413"/>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No: mattina e pomeriggio sono turni separati</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Chi può fare l'autista</w:t>
            </w:r>
          </w:p>
        </w:tc>
        <w:tc>
          <w:tcPr>
            <w:tcW w:type="dxa" w:w="3413"/>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Solo gli autisti</w:t>
            </w:r>
          </w:p>
        </w:tc>
        <w:tc>
          <w:tcPr>
            <w:tcW w:type="dxa" w:w="3413"/>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Gli autisti e i soccorritori con “Autista programmati”</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Priorità di copertura</w:t>
            </w:r>
          </w:p>
        </w:tc>
        <w:tc>
          <w:tcPr>
            <w:tcW w:type="dxa" w:w="3413"/>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Dopo le postazioni fisse</w:t>
            </w:r>
          </w:p>
        </w:tc>
        <w:tc>
          <w:tcPr>
            <w:tcW w:type="dxa" w:w="3413"/>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Ultima</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Distribuzione</w:t>
            </w:r>
          </w:p>
        </w:tc>
        <w:tc>
          <w:tcPr>
            <w:tcW w:type="dxa" w:w="3413"/>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Equa tra i dipendenti idonei, tenendo conto dello storico</w:t>
            </w:r>
          </w:p>
        </w:tc>
        <w:tc>
          <w:tcPr>
            <w:tcW w:type="dxa" w:w="3413"/>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Come lo Standby</w:t>
            </w:r>
          </w:p>
        </w:tc>
      </w:tr>
    </w:tbl>
    <w:p>
      <w:pPr>
        <w:spacing w:after="60"/>
      </w:pPr>
    </w:p>
    <w:p>
      <w:pPr>
        <w:pStyle w:val="ListParagraph"/>
        <w:numPr>
          <w:ilvl w:val="0"/>
          <w:numId w:val="2"/>
        </w:numPr>
        <w:spacing w:after="70"/>
      </w:pPr>
      <w:r>
        <w:t xml:space="preserve">Non si possono assegnare persone a turni non richiesti (“Turno non richiesto”) né più persone di quelle richieste (“posti già tutti occupati”). Se succede, per esempio perché la richiesta è stata ridotta dopo l'assegnazione, è l'errore </w:t>
      </w:r>
      <w:r>
        <w:rPr>
          <w:rFonts w:ascii="Consolas" w:cs="Consolas" w:eastAsia="Consolas" w:hAnsi="Consolas"/>
          <w:color w:val="2B3440"/>
          <w:sz w:val="18"/>
          <w:szCs w:val="18"/>
        </w:rPr>
        <w:t xml:space="preserve">eccesso</w:t>
      </w:r>
      <w:r>
        <w:t xml:space="preserve">.</w:t>
      </w:r>
    </w:p>
    <w:p>
      <w:pPr>
        <w:pStyle w:val="ListParagraph"/>
        <w:numPr>
          <w:ilvl w:val="0"/>
          <w:numId w:val="2"/>
        </w:numPr>
        <w:spacing w:after="70"/>
      </w:pPr>
      <w:r>
        <w:t xml:space="preserve">I posti richiesti e non coperti sono errori “Posto scoperto”.</w:t>
      </w:r>
    </w:p>
    <w:p>
      <w:pPr>
        <w:pStyle w:val="ListParagraph"/>
        <w:numPr>
          <w:ilvl w:val="0"/>
          <w:numId w:val="2"/>
        </w:numPr>
        <w:spacing w:after="70"/>
      </w:pPr>
      <w:r>
        <w:t xml:space="preserve">Nella stessa settimana il generatore evita di dare a una persona più di un turno della stessa postazione a richiesta.</w:t>
      </w:r>
    </w:p>
    <w:p>
      <w:pPr>
        <w:pStyle w:val="ListParagraph"/>
        <w:numPr>
          <w:ilvl w:val="0"/>
          <w:numId w:val="2"/>
        </w:numPr>
        <w:spacing w:after="70"/>
      </w:pPr>
      <w:r>
        <w:t xml:space="preserve">Le richieste si modificano solo nelle settimane A non confermate, al massimo 200 voci per salvataggio.</w:t>
      </w:r>
    </w:p>
    <w:p>
      <w:pPr>
        <w:pStyle w:val="Heading2"/>
      </w:pPr>
      <w:bookmarkStart w:name="sez24" w:id="24"/>
      <w:r>
        <w:t xml:space="preserve">5.10 Settimane vicine</w:t>
      </w:r>
      <w:bookmarkEnd w:id="24"/>
    </w:p>
    <w:p>
      <w:pPr>
        <w:pStyle w:val="ListParagraph"/>
        <w:numPr>
          <w:ilvl w:val="0"/>
          <w:numId w:val="2"/>
        </w:numPr>
        <w:spacing w:after="70"/>
      </w:pPr>
      <w:r>
        <w:t xml:space="preserve">Per riposi e turni consecutivi il programma considera i turni dei </w:t>
      </w:r>
      <w:r>
        <w:rPr>
          <w:b/>
          <w:bCs/>
        </w:rPr>
        <w:t xml:space="preserve">3 giorni prima e 3 giorni dopo</w:t>
      </w:r>
      <w:r>
        <w:t xml:space="preserve"> la settimana già presenti nel database, sia nel generatore sia nei Controlli. Per le regole di Ascoli considera il giorno prima e il giorno dopo.</w:t>
      </w:r>
    </w:p>
    <w:p>
      <w:pPr>
        <w:pStyle w:val="ListParagraph"/>
        <w:numPr>
          <w:ilvl w:val="0"/>
          <w:numId w:val="2"/>
        </w:numPr>
        <w:spacing w:after="70"/>
      </w:pPr>
      <w:r>
        <w:t xml:space="preserve">Nei Liberi del lunedì si tiene conto di chi ha fatto la notte della domenica precedente (“smonto notte”).</w:t>
      </w:r>
    </w:p>
    <w:p>
      <w:pPr>
        <w:pStyle w:val="ListParagraph"/>
        <w:numPr>
          <w:ilvl w:val="0"/>
          <w:numId w:val="2"/>
        </w:numPr>
        <w:spacing w:after="70"/>
      </w:pPr>
      <w:r>
        <w:t xml:space="preserve">Se i turni delle settimane vicine o quelli fissati a mano violano già una regola, il generatore li lascia invariati e li elenca nel messaggio del report.</w:t>
      </w:r>
    </w:p>
    <w:p>
      <w:pPr>
        <w:pStyle w:val="ListParagraph"/>
        <w:numPr>
          <w:ilvl w:val="0"/>
          <w:numId w:val="2"/>
        </w:numPr>
        <w:spacing w:after="70"/>
      </w:pPr>
      <w:r>
        <w:t xml:space="preserve">Conviene generare le settimane in ordine cronologico e, se si modifica una settimana già generata, ricontrollare i Controlli di quella successiva.</w:t>
      </w:r>
    </w:p>
    <w:p>
      <w:pPr>
        <w:pStyle w:val="Heading2"/>
      </w:pPr>
      <w:bookmarkStart w:name="sez25" w:id="25"/>
      <w:r>
        <w:t xml:space="preserve">5.11 Cosa vale per i volontari</w:t>
      </w:r>
      <w:bookmarkEnd w:id="25"/>
    </w:p>
    <w:p>
      <w:pPr>
        <w:pStyle w:val="ListParagraph"/>
        <w:numPr>
          <w:ilvl w:val="0"/>
          <w:numId w:val="2"/>
        </w:numPr>
        <w:spacing w:after="70"/>
      </w:pPr>
      <w:r>
        <w:t xml:space="preserve">I loro turni sono sempre inseriti a mano e il generatore non li modifica mai.</w:t>
      </w:r>
    </w:p>
    <w:p>
      <w:pPr>
        <w:pStyle w:val="ListParagraph"/>
        <w:numPr>
          <w:ilvl w:val="0"/>
          <w:numId w:val="2"/>
        </w:numPr>
        <w:spacing w:after="70"/>
      </w:pPr>
      <w:r>
        <w:t xml:space="preserve">Possono coprire mezzo turno di giorno (8–14 o 14–20; nello Standby 7–14 o 14–19).</w:t>
      </w:r>
    </w:p>
    <w:p>
      <w:pPr>
        <w:pStyle w:val="ListParagraph"/>
        <w:numPr>
          <w:ilvl w:val="0"/>
          <w:numId w:val="2"/>
        </w:numPr>
        <w:spacing w:after="70"/>
      </w:pPr>
      <w:r>
        <w:t xml:space="preserve">Qualifica: valgono le stesse regole (un soccorritore non può fare l'autista); inserito per nome su un posto da autista, il volontario diventa autista.</w:t>
      </w:r>
    </w:p>
    <w:p>
      <w:pPr>
        <w:pStyle w:val="ListParagraph"/>
        <w:numPr>
          <w:ilvl w:val="0"/>
          <w:numId w:val="2"/>
        </w:numPr>
        <w:spacing w:after="70"/>
      </w:pPr>
      <w:r>
        <w:t xml:space="preserve">Riposo minimo e turni consecutivi danno solo avvisi; le sovrapposizioni restano errori.</w:t>
      </w:r>
    </w:p>
    <w:p>
      <w:pPr>
        <w:pStyle w:val="ListParagraph"/>
        <w:numPr>
          <w:ilvl w:val="0"/>
          <w:numId w:val="2"/>
        </w:numPr>
        <w:spacing w:after="70"/>
      </w:pPr>
      <w:r>
        <w:t xml:space="preserve">Non hanno minimo né massimo di ore, non entrano nella media né nel confronto, non hanno ferie, indisponibilità, divieti né regole di Ascoli.</w:t>
      </w:r>
    </w:p>
    <w:p>
      <w:pPr>
        <w:pStyle w:val="ListParagraph"/>
        <w:numPr>
          <w:ilvl w:val="0"/>
          <w:numId w:val="2"/>
        </w:numPr>
        <w:spacing w:after="70"/>
      </w:pPr>
      <w:r>
        <w:t xml:space="preserve">Nelle statistiche compaiono con i soli totali (saldo sempre 0).</w:t>
      </w:r>
    </w:p>
    <w:p>
      <w:pPr>
        <w:pStyle w:val="ListParagraph"/>
        <w:numPr>
          <w:ilvl w:val="0"/>
          <w:numId w:val="2"/>
        </w:numPr>
        <w:spacing w:after="70"/>
      </w:pPr>
      <w:r>
        <w:t xml:space="preserve">Se hanno un'email, ricevono i propri turni quando si inviano le email della settimana.</w:t>
      </w:r>
    </w:p>
    <w:p>
      <w:pPr>
        <w:pStyle w:val="Heading1"/>
        <w:pageBreakBefore/>
      </w:pPr>
      <w:bookmarkStart w:name="sez26" w:id="26"/>
      <w:r>
        <w:t xml:space="preserve">6. Il generatore automatico</w:t>
      </w:r>
      <w:bookmarkEnd w:id="26"/>
    </w:p>
    <w:p>
      <w:pPr>
        <w:pStyle w:val="Heading2"/>
      </w:pPr>
      <w:bookmarkStart w:name="sez27" w:id="27"/>
      <w:r>
        <w:t xml:space="preserve">6.1 Come funziona</w:t>
      </w:r>
      <w:bookmarkEnd w:id="27"/>
    </w:p>
    <w:p>
      <w:pPr>
        <w:spacing w:after="120"/>
      </w:pPr>
      <w:r>
        <w:t xml:space="preserve">Il generatore usa Google OR-Tools CP-SAT. Per ogni posto da coprire e per ogni dipendente che potrebbe coprirlo crea una variabile sì/no. Le combinazioni impossibili (qualifica mancante, ferie, indisponibilità, divieto, conflitto di riposo con un turno già fissato) sono escluse fin dall'inizio. Poi aggiunge i vincoli rigidi e una funzione obiettivo, cioè la somma pesata di tutte le penalità (posti scoperti, ore fuori banda e così via). Il risolutore cerca la soluzione con la penalità totale più bassa, valutando l'intera settimana insieme.</w:t>
      </w:r>
    </w:p>
    <w:p>
      <w:pPr>
        <w:pStyle w:val="ListParagraph"/>
        <w:numPr>
          <w:ilvl w:val="0"/>
          <w:numId w:val="2"/>
        </w:numPr>
        <w:spacing w:after="70"/>
      </w:pPr>
      <w:r>
        <w:rPr>
          <w:b/>
          <w:bCs/>
        </w:rPr>
        <w:t xml:space="preserve">Soluzione di partenza:</w:t>
      </w:r>
      <w:r>
        <w:t xml:space="preserve"> prima di cercare, il programma costruisce una soluzione semplice ma valida (prima i posti più importanti e quelli da autista, in ordine cronologico, scegliendo chi ha meno ore e un migliore equilibrio giorno/notte) che serve da suggerimento e velocizza molto la ricerca.</w:t>
      </w:r>
    </w:p>
    <w:p>
      <w:pPr>
        <w:pStyle w:val="ListParagraph"/>
        <w:numPr>
          <w:ilvl w:val="0"/>
          <w:numId w:val="2"/>
        </w:numPr>
        <w:spacing w:after="70"/>
      </w:pPr>
      <w:r>
        <w:rPr>
          <w:b/>
          <w:bCs/>
        </w:rPr>
        <w:t xml:space="preserve">Ricerca in parallelo:</w:t>
      </w:r>
      <w:r>
        <w:t xml:space="preserve"> la ricerca usa 8 processi in parallelo e si ferma quando dimostra di aver trovato la soluzione migliore o quando scade il tempo massimo.</w:t>
      </w:r>
    </w:p>
    <w:p>
      <w:pPr>
        <w:pStyle w:val="ListParagraph"/>
        <w:numPr>
          <w:ilvl w:val="0"/>
          <w:numId w:val="2"/>
        </w:numPr>
        <w:spacing w:after="70"/>
      </w:pPr>
      <w:r>
        <w:rPr>
          <w:b/>
          <w:bCs/>
        </w:rPr>
        <w:t xml:space="preserve">Dati fissi:</w:t>
      </w:r>
      <w:r>
        <w:t xml:space="preserve"> i turni dei volontari, quelli fissati a mano e quelli delle settimane vicine sono punti fermi che il generatore non cambia.</w:t>
      </w:r>
    </w:p>
    <w:p>
      <w:pPr>
        <w:pStyle w:val="Heading2"/>
      </w:pPr>
      <w:bookmarkStart w:name="sez28" w:id="28"/>
      <w:r>
        <w:t xml:space="preserve">6.2 Priorità e pesi</w:t>
      </w:r>
      <w:bookmarkEnd w:id="28"/>
    </w:p>
    <w:p>
      <w:pPr>
        <w:spacing w:after="120"/>
      </w:pPr>
      <w:r>
        <w:t xml:space="preserve">Tutti gli obiettivi sono minimizzati insieme; i pesi stabiliscono cosa conta di più. In ordine di importanza: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626"/>
      </w:tblGrid>
      <w:tr>
        <w:trPr>
          <w:cantSplit/>
          <w:tblHeader/>
        </w:trPr>
        <w:tc>
          <w:tcPr>
            <w:tcW w:type="dxa" w:w="35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Penalità</w:t>
            </w:r>
          </w:p>
        </w:tc>
        <w:tc>
          <w:tcPr>
            <w:tcW w:type="dxa" w:w="29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Peso</w:t>
            </w:r>
          </w:p>
        </w:tc>
        <w:tc>
          <w:tcPr>
            <w:tcW w:type="dxa" w:w="26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Scopo</w:t>
            </w:r>
          </w:p>
        </w:tc>
      </w:tr>
      <w:tr>
        <w:trPr>
          <w:cantSplit/>
        </w:trPr>
        <w:tc>
          <w:tcPr>
            <w:tcW w:type="dxa" w:w="3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Posto scoperto</w:t>
            </w:r>
          </w:p>
        </w:tc>
        <w:tc>
          <w:tcPr>
            <w:tcW w:type="dxa" w:w="29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10.000.000 (fisse ≫ Standby ≫ Programmati)</w:t>
            </w:r>
          </w:p>
        </w:tc>
        <w:tc>
          <w:tcPr>
            <w:tcW w:type="dxa" w:w="2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Coprire i posti viene prima di tutto</w:t>
            </w:r>
          </w:p>
        </w:tc>
      </w:tr>
      <w:tr>
        <w:trPr>
          <w:cantSplit/>
        </w:trPr>
        <w:tc>
          <w:tcPr>
            <w:tcW w:type="dxa" w:w="3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Terzo turno ad Ascoli</w:t>
            </w:r>
          </w:p>
        </w:tc>
        <w:tc>
          <w:tcPr>
            <w:tcW w:type="dxa" w:w="29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1.000.000 per turno oltre il 2°</w:t>
            </w:r>
          </w:p>
        </w:tc>
        <w:tc>
          <w:tcPr>
            <w:tcW w:type="dxa" w:w="2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Solo in extremis</w:t>
            </w:r>
          </w:p>
        </w:tc>
      </w:tr>
      <w:tr>
        <w:trPr>
          <w:cantSplit/>
        </w:trPr>
        <w:tc>
          <w:tcPr>
            <w:tcW w:type="dxa" w:w="3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Ore oltre la differenza massima</w:t>
            </w:r>
          </w:p>
        </w:tc>
        <w:tc>
          <w:tcPr>
            <w:tcW w:type="dxa" w:w="29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100.000 per ora</w:t>
            </w:r>
          </w:p>
        </w:tc>
        <w:tc>
          <w:tcPr>
            <w:tcW w:type="dxa" w:w="2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Vincolo con evidenza</w:t>
            </w:r>
          </w:p>
        </w:tc>
      </w:tr>
      <w:tr>
        <w:trPr>
          <w:cantSplit/>
        </w:trPr>
        <w:tc>
          <w:tcPr>
            <w:tcW w:type="dxa" w:w="3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Ore sotto il minimo di 36</w:t>
            </w:r>
          </w:p>
        </w:tc>
        <w:tc>
          <w:tcPr>
            <w:tcW w:type="dxa" w:w="29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100.000 per ora</w:t>
            </w:r>
          </w:p>
        </w:tc>
        <w:tc>
          <w:tcPr>
            <w:tcW w:type="dxa" w:w="2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Vincolo con evidenza</w:t>
            </w:r>
          </w:p>
        </w:tc>
      </w:tr>
      <w:tr>
        <w:trPr>
          <w:cantSplit/>
        </w:trPr>
        <w:tc>
          <w:tcPr>
            <w:tcW w:type="dxa" w:w="3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Tre giorni o notti di fila</w:t>
            </w:r>
          </w:p>
        </w:tc>
        <w:tc>
          <w:tcPr>
            <w:tcW w:type="dxa" w:w="29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5.000 per ogni serie di 3</w:t>
            </w:r>
          </w:p>
        </w:tc>
        <w:tc>
          <w:tcPr>
            <w:tcW w:type="dxa" w:w="2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Preferibilmente al massimo 2</w:t>
            </w:r>
          </w:p>
        </w:tc>
      </w:tr>
      <w:tr>
        <w:trPr>
          <w:cantSplit/>
        </w:trPr>
        <w:tc>
          <w:tcPr>
            <w:tcW w:type="dxa" w:w="3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Ascoli: giorni e notti squilibrati</w:t>
            </w:r>
          </w:p>
        </w:tc>
        <w:tc>
          <w:tcPr>
            <w:tcW w:type="dxa" w:w="29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2.000 per turno in eccesso</w:t>
            </w:r>
          </w:p>
        </w:tc>
        <w:tc>
          <w:tcPr>
            <w:tcW w:type="dxa" w:w="2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Alternare giorno e notte</w:t>
            </w:r>
          </w:p>
        </w:tc>
      </w:tr>
      <w:tr>
        <w:trPr>
          <w:cantSplit/>
        </w:trPr>
        <w:tc>
          <w:tcPr>
            <w:tcW w:type="dxa" w:w="3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Più turni di weekend nella stessa settimana</w:t>
            </w:r>
          </w:p>
        </w:tc>
        <w:tc>
          <w:tcPr>
            <w:tcW w:type="dxa" w:w="29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300 per turno oltre il primo</w:t>
            </w:r>
          </w:p>
        </w:tc>
        <w:tc>
          <w:tcPr>
            <w:tcW w:type="dxa" w:w="2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Un solo turno di weekend a testa</w:t>
            </w:r>
          </w:p>
        </w:tc>
      </w:tr>
      <w:tr>
        <w:trPr>
          <w:cantSplit/>
        </w:trPr>
        <w:tc>
          <w:tcPr>
            <w:tcW w:type="dxa" w:w="3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Più turni della stessa postazione a richiesta nella settimana</w:t>
            </w:r>
          </w:p>
        </w:tc>
        <w:tc>
          <w:tcPr>
            <w:tcW w:type="dxa" w:w="29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300 per turno oltre il primo</w:t>
            </w:r>
          </w:p>
        </w:tc>
        <w:tc>
          <w:tcPr>
            <w:tcW w:type="dxa" w:w="2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Distribuire Standby e Programmati</w:t>
            </w:r>
          </w:p>
        </w:tc>
      </w:tr>
      <w:tr>
        <w:trPr>
          <w:cantSplit/>
        </w:trPr>
        <w:tc>
          <w:tcPr>
            <w:tcW w:type="dxa" w:w="3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Scarto dall'obiettivo di ore</w:t>
            </w:r>
          </w:p>
        </w:tc>
        <w:tc>
          <w:tcPr>
            <w:tcW w:type="dxa" w:w="29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40 per ora, per dipendente</w:t>
            </w:r>
          </w:p>
        </w:tc>
        <w:tc>
          <w:tcPr>
            <w:tcW w:type="dxa" w:w="2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Ore vicine alla media corretta dal saldo</w:t>
            </w:r>
          </w:p>
        </w:tc>
      </w:tr>
      <w:tr>
        <w:trPr>
          <w:cantSplit/>
        </w:trPr>
        <w:tc>
          <w:tcPr>
            <w:tcW w:type="dxa" w:w="3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Scarto più grande tra i dipendenti</w:t>
            </w:r>
          </w:p>
        </w:tc>
        <w:tc>
          <w:tcPr>
            <w:tcW w:type="dxa" w:w="29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40 per ora</w:t>
            </w:r>
          </w:p>
        </w:tc>
        <w:tc>
          <w:tcPr>
            <w:tcW w:type="dxa" w:w="2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Nessuno troppo lontano dall'obiettivo</w:t>
            </w:r>
          </w:p>
        </w:tc>
      </w:tr>
      <w:tr>
        <w:trPr>
          <w:cantSplit/>
        </w:trPr>
        <w:tc>
          <w:tcPr>
            <w:tcW w:type="dxa" w:w="3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Turni di weekend rispetto allo storico</w:t>
            </w:r>
          </w:p>
        </w:tc>
        <w:tc>
          <w:tcPr>
            <w:tcW w:type="dxa" w:w="29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30 × (2 × debito + 1) per turno</w:t>
            </w:r>
          </w:p>
        </w:tc>
        <w:tc>
          <w:tcPr>
            <w:tcW w:type="dxa" w:w="2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Weekend equi nel tempo</w:t>
            </w:r>
          </w:p>
        </w:tc>
      </w:tr>
      <w:tr>
        <w:trPr>
          <w:cantSplit/>
        </w:trPr>
        <w:tc>
          <w:tcPr>
            <w:tcW w:type="dxa" w:w="3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Standby e Programmati rispetto allo storico</w:t>
            </w:r>
          </w:p>
        </w:tc>
        <w:tc>
          <w:tcPr>
            <w:tcW w:type="dxa" w:w="29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30 × (2 × debito + 1) per turno</w:t>
            </w:r>
          </w:p>
        </w:tc>
        <w:tc>
          <w:tcPr>
            <w:tcW w:type="dxa" w:w="2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Turni a richiesta equi nel tempo</w:t>
            </w:r>
          </w:p>
        </w:tc>
      </w:tr>
      <w:tr>
        <w:trPr>
          <w:cantSplit/>
        </w:trPr>
        <w:tc>
          <w:tcPr>
            <w:tcW w:type="dxa" w:w="35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Squilibrio ore giorno/notte nella settimana</w:t>
            </w:r>
          </w:p>
        </w:tc>
        <w:tc>
          <w:tcPr>
            <w:tcW w:type="dxa" w:w="29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20 per ora</w:t>
            </w:r>
          </w:p>
        </w:tc>
        <w:tc>
          <w:tcPr>
            <w:tcW w:type="dxa" w:w="26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Equilibrio giorni e notti</w:t>
            </w:r>
          </w:p>
        </w:tc>
      </w:tr>
      <w:tr>
        <w:trPr>
          <w:cantSplit/>
        </w:trPr>
        <w:tc>
          <w:tcPr>
            <w:tcW w:type="dxa" w:w="35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Squilibrio giorno/notte accumulato nello storico</w:t>
            </w:r>
          </w:p>
        </w:tc>
        <w:tc>
          <w:tcPr>
            <w:tcW w:type="dxa" w:w="29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5 per ora</w:t>
            </w:r>
          </w:p>
        </w:tc>
        <w:tc>
          <w:tcPr>
            <w:tcW w:type="dxa" w:w="26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Equilibrio nel tempo</w:t>
            </w:r>
          </w:p>
        </w:tc>
      </w:tr>
    </w:tbl>
    <w:p>
      <w:pPr>
        <w:pBdr>
          <w:left w:val="single" w:color="009541" w:sz="24" w:space="8"/>
        </w:pBdr>
        <w:shd w:fill="E8F5EC" w:color="auto" w:val="clear"/>
        <w:spacing w:after="180" w:before="120"/>
        <w:ind w:left="180" w:right="120"/>
      </w:pPr>
      <w:r>
        <w:t xml:space="preserve">I pesi sono moltiplicati per il numero di dipendenti per lavorare con numeri interi; i rapporti restano quelli della tabella. Un posto scoperto pesa come almeno 100 ore oltre la differenza massima: il generatore preferisce praticamente sempre coprire il posto.</w:t>
      </w:r>
    </w:p>
    <w:p>
      <w:pPr>
        <w:pStyle w:val="Heading2"/>
      </w:pPr>
      <w:bookmarkStart w:name="sez29" w:id="29"/>
      <w:r>
        <w:t xml:space="preserve">6.3 Equità nel tempo (storico)</w:t>
      </w:r>
      <w:bookmarkEnd w:id="29"/>
    </w:p>
    <w:p>
      <w:pPr>
        <w:spacing w:after="120"/>
      </w:pPr>
      <w:r>
        <w:t xml:space="preserve">Il generatore usa lo storico per distribuire il carico in modo equo tra settimane diverse. Lo storico comprende </w:t>
      </w:r>
      <w:r>
        <w:rPr>
          <w:b/>
          <w:bCs/>
        </w:rPr>
        <w:t xml:space="preserve">tutte le settimane precedenti salvate</w:t>
      </w:r>
      <w:r>
        <w:t xml:space="preserve"> (generate o confermate, anche se ancora in bozza) a partire dalla prima con turni generati: le settimane precedenti, inserite solo a mano per avviare il sistema, fanno da contesto ma non entrano nei conteggi.</w:t>
      </w:r>
    </w:p>
    <w:p>
      <w:pPr>
        <w:pStyle w:val="Heading3"/>
      </w:pPr>
      <w:r>
        <w:t xml:space="preserve">Saldo ore</w:t>
      </w:r>
    </w:p>
    <w:p>
      <w:pPr>
        <w:pStyle w:val="ListParagraph"/>
        <w:numPr>
          <w:ilvl w:val="0"/>
          <w:numId w:val="2"/>
        </w:numPr>
        <w:spacing w:after="70"/>
      </w:pPr>
      <w:r>
        <w:t xml:space="preserve">Per ogni settimana e dipendente presente: saldo += ore lavorate − riferimento, dove il riferimento è la media della settimana (o il massimo personale, se più basso).</w:t>
      </w:r>
    </w:p>
    <w:p>
      <w:pPr>
        <w:pStyle w:val="ListParagraph"/>
        <w:numPr>
          <w:ilvl w:val="0"/>
          <w:numId w:val="2"/>
        </w:numPr>
        <w:spacing w:after="70"/>
      </w:pPr>
      <w:r>
        <w:t xml:space="preserve">Le settimane con ferie o malattia non modificano il saldo; quelle interamente di ferie non contano.</w:t>
      </w:r>
    </w:p>
    <w:p>
      <w:pPr>
        <w:pStyle w:val="ListParagraph"/>
        <w:numPr>
          <w:ilvl w:val="0"/>
          <w:numId w:val="2"/>
        </w:numPr>
        <w:spacing w:after="70"/>
      </w:pPr>
      <w:r>
        <w:t xml:space="preserve">Nella generazione l'obiettivo di ore di ciascuno è: riferimento − (saldo personale − saldo medio dei dipendenti attuali). La correzione è limitata a ±2 volte la differenza massima (±24 ore con il valore predefinito), così un saldo molto grande non schiaccia gli altri obiettivi.</w:t>
      </w:r>
    </w:p>
    <w:p>
      <w:pPr>
        <w:pStyle w:val="ListParagraph"/>
        <w:numPr>
          <w:ilvl w:val="0"/>
          <w:numId w:val="2"/>
        </w:numPr>
        <w:spacing w:after="70"/>
      </w:pPr>
      <w:r>
        <w:t xml:space="preserve">Effetto: chi ha fatto più ore nelle settimane passate ne riceve un po' meno e viceversa, così a fine mese tutti hanno circa le stesse ore, sempre entro la differenza massima della singola settimana.</w:t>
      </w:r>
    </w:p>
    <w:p>
      <w:pPr>
        <w:pStyle w:val="Heading3"/>
      </w:pPr>
      <w:r>
        <w:t xml:space="preserve">Giorni e notti</w:t>
      </w:r>
    </w:p>
    <w:p>
      <w:pPr>
        <w:spacing w:after="120"/>
      </w:pPr>
      <w:r>
        <w:t xml:space="preserve">Il generatore riduce la differenza tra le ore di giorno e le ore di notte di ciascuno nella settimana e, con peso minore, quella accumulata nello storico.</w:t>
      </w:r>
    </w:p>
    <w:p>
      <w:pPr>
        <w:pStyle w:val="Heading3"/>
      </w:pPr>
      <w:r>
        <w:t xml:space="preserve">Weekend</w:t>
      </w:r>
    </w:p>
    <w:p>
      <w:pPr>
        <w:pStyle w:val="ListParagraph"/>
        <w:numPr>
          <w:ilvl w:val="0"/>
          <w:numId w:val="2"/>
        </w:numPr>
        <w:spacing w:after="70"/>
      </w:pPr>
      <w:r>
        <w:t xml:space="preserve">Quattro categorie: sabato giorno, sabato notte, domenica giorno, domenica notte (la notte del sabato inizia sabato alle 20).</w:t>
      </w:r>
    </w:p>
    <w:p>
      <w:pPr>
        <w:pStyle w:val="ListParagraph"/>
        <w:numPr>
          <w:ilvl w:val="0"/>
          <w:numId w:val="2"/>
        </w:numPr>
        <w:spacing w:after="70"/>
      </w:pPr>
      <w:r>
        <w:t xml:space="preserve">Per ogni categoria si calcola il numero medio di turni per settimana lavorata tra i dipendenti attuali; il “debito” di ciascuno è (turni fatti + turni già fissati nella settimana) − media × settimane lavorate. Chi ne ha fatti più del dovuto paga di più per riceverne altri.</w:t>
      </w:r>
    </w:p>
    <w:p>
      <w:pPr>
        <w:pStyle w:val="ListParagraph"/>
        <w:numPr>
          <w:ilvl w:val="0"/>
          <w:numId w:val="2"/>
        </w:numPr>
        <w:spacing w:after="70"/>
      </w:pPr>
      <w:r>
        <w:t xml:space="preserve">Si evita inoltre di dare due o più turni di weekend alla stessa persona nella stessa settimana.</w:t>
      </w:r>
    </w:p>
    <w:p>
      <w:pPr>
        <w:pStyle w:val="Heading3"/>
      </w:pPr>
      <w:r>
        <w:t xml:space="preserve">Standby e Programmati</w:t>
      </w:r>
    </w:p>
    <w:p>
      <w:pPr>
        <w:spacing w:after="120"/>
      </w:pPr>
      <w:r>
        <w:t xml:space="preserve">Stesso meccanismo dei weekend, calcolato solo tra i dipendenti che quella settimana possono fare quei turni (per ruolo, ferie, divieti…).</w:t>
      </w:r>
    </w:p>
    <w:p>
      <w:pPr>
        <w:pStyle w:val="Heading2"/>
      </w:pPr>
      <w:bookmarkStart w:name="sez30" w:id="30"/>
      <w:r>
        <w:t xml:space="preserve">6.4 Esiti e report della generazione</w:t>
      </w:r>
      <w:bookmarkEnd w:id="3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2526"/>
      </w:tblGrid>
      <w:tr>
        <w:trPr>
          <w:cantSplit/>
          <w:tblHeader/>
        </w:trPr>
        <w:tc>
          <w:tcPr>
            <w:tcW w:type="dxa" w:w="18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Esito</w:t>
            </w:r>
          </w:p>
        </w:tc>
        <w:tc>
          <w:tcPr>
            <w:tcW w:type="dxa" w:w="47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Significato</w:t>
            </w:r>
          </w:p>
        </w:tc>
        <w:tc>
          <w:tcPr>
            <w:tcW w:type="dxa" w:w="25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Cosa viene salvato</w:t>
            </w:r>
          </w:p>
        </w:tc>
      </w:tr>
      <w:tr>
        <w:trPr>
          <w:cantSplit/>
        </w:trPr>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ottimo</w:t>
            </w:r>
          </w:p>
        </w:tc>
        <w:tc>
          <w:tcPr>
            <w:tcW w:type="dxa" w:w="4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Trovata la soluzione migliore possibile, dimostrata</w:t>
            </w:r>
          </w:p>
        </w:tc>
        <w:tc>
          <w:tcPr>
            <w:tcW w:type="dxa" w:w="25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Turni e report</w:t>
            </w:r>
          </w:p>
        </w:tc>
      </w:tr>
      <w:tr>
        <w:trPr>
          <w:cantSplit/>
        </w:trPr>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ammissibile</w:t>
            </w:r>
          </w:p>
        </w:tc>
        <w:tc>
          <w:tcPr>
            <w:tcW w:type="dxa" w:w="4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Soluzione buona ma non dimostrata ottima nel tempo disponibile</w:t>
            </w:r>
          </w:p>
        </w:tc>
        <w:tc>
          <w:tcPr>
            <w:tcW w:type="dxa" w:w="25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Turni e report, con una nota</w:t>
            </w:r>
          </w:p>
        </w:tc>
      </w:tr>
      <w:tr>
        <w:trPr>
          <w:cantSplit/>
        </w:trPr>
        <w:tc>
          <w:tcPr>
            <w:tcW w:type="dxa" w:w="1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impossibile</w:t>
            </w:r>
          </w:p>
        </w:tc>
        <w:tc>
          <w:tcPr>
            <w:tcW w:type="dxa" w:w="4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I turni fissati a mano o le settimane vicine rendono impossibile rispettare riposi e turni consecutivi, oppure non c'è alcun dipendente attivo disponibile</w:t>
            </w:r>
          </w:p>
        </w:tc>
        <w:tc>
          <w:tcPr>
            <w:tcW w:type="dxa" w:w="25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Nulla: restano i turni precedenti</w:t>
            </w:r>
          </w:p>
        </w:tc>
      </w:tr>
      <w:tr>
        <w:trPr>
          <w:cantSplit/>
        </w:trPr>
        <w:tc>
          <w:tcPr>
            <w:tcW w:type="dxa" w:w="1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nessuna soluzione</w:t>
            </w:r>
          </w:p>
        </w:tc>
        <w:tc>
          <w:tcPr>
            <w:tcW w:type="dxa" w:w="4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Nessuna soluzione trovata nel tempo: aumentare il tempo massimo</w:t>
            </w:r>
          </w:p>
        </w:tc>
        <w:tc>
          <w:tcPr>
            <w:tcW w:type="dxa" w:w="25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Nulla: restano i turni precedenti</w:t>
            </w:r>
          </w:p>
        </w:tc>
      </w:tr>
    </w:tbl>
    <w:p>
      <w:pPr>
        <w:spacing w:after="60"/>
      </w:pPr>
    </w:p>
    <w:p>
      <w:pPr>
        <w:spacing w:after="120"/>
      </w:pPr>
      <w:r>
        <w:t xml:space="preserve">Il riquadro “Esito della generazione” sopra la griglia mostra un titolo (per esempio “Turni generati: tutti i posti coperti”, “Turni generati: 2 posti scoperti”, “Turni generati: da controllare”), i messaggi e l'elenco dei posti per cui “servono altri dipendenti o volontari”. I messaggi possibili sono:</w:t>
      </w:r>
    </w:p>
    <w:p>
      <w:pPr>
        <w:pStyle w:val="ListParagraph"/>
        <w:numPr>
          <w:ilvl w:val="0"/>
          <w:numId w:val="2"/>
        </w:numPr>
        <w:spacing w:after="70"/>
      </w:pPr>
      <w:r>
        <w:t xml:space="preserve">“Tutti i posti coperti nel rispetto delle regole.”</w:t>
      </w:r>
    </w:p>
    <w:p>
      <w:pPr>
        <w:pStyle w:val="ListParagraph"/>
        <w:numPr>
          <w:ilvl w:val="0"/>
          <w:numId w:val="2"/>
        </w:numPr>
        <w:spacing w:after="70"/>
      </w:pPr>
      <w:r>
        <w:t xml:space="preserve">“N posti non coperti: servono altri dipendenti o volontari.”</w:t>
      </w:r>
    </w:p>
    <w:p>
      <w:pPr>
        <w:pStyle w:val="ListParagraph"/>
        <w:numPr>
          <w:ilvl w:val="0"/>
          <w:numId w:val="2"/>
        </w:numPr>
        <w:spacing w:after="70"/>
      </w:pPr>
      <w:r>
        <w:t xml:space="preserve">“Differenza di ore oltre il limite di 12h: …”</w:t>
      </w:r>
    </w:p>
    <w:p>
      <w:pPr>
        <w:pStyle w:val="ListParagraph"/>
        <w:numPr>
          <w:ilvl w:val="0"/>
          <w:numId w:val="2"/>
        </w:numPr>
        <w:spacing w:after="70"/>
      </w:pPr>
      <w:r>
        <w:t xml:space="preserve">“Sotto il minimo di 36h: …”</w:t>
      </w:r>
    </w:p>
    <w:p>
      <w:pPr>
        <w:pStyle w:val="ListParagraph"/>
        <w:numPr>
          <w:ilvl w:val="0"/>
          <w:numId w:val="2"/>
        </w:numPr>
        <w:spacing w:after="70"/>
      </w:pPr>
      <w:r>
        <w:t xml:space="preserve">“3 turni ad Ascoli (in extremis): …”</w:t>
      </w:r>
    </w:p>
    <w:p>
      <w:pPr>
        <w:pStyle w:val="ListParagraph"/>
        <w:numPr>
          <w:ilvl w:val="0"/>
          <w:numId w:val="2"/>
        </w:numPr>
        <w:spacing w:after="70"/>
      </w:pPr>
      <w:r>
        <w:t xml:space="preserve">Le violazioni già presenti nei turni fissati o nelle settimane vicine.</w:t>
      </w:r>
    </w:p>
    <w:p>
      <w:pPr>
        <w:pStyle w:val="ListParagraph"/>
        <w:numPr>
          <w:ilvl w:val="0"/>
          <w:numId w:val="2"/>
        </w:numPr>
        <w:spacing w:after="70"/>
      </w:pPr>
      <w:r>
        <w:t xml:space="preserve">“Soluzione buona ma non dimostrata ottima nel tempo disponibile.”</w:t>
      </w:r>
    </w:p>
    <w:p>
      <w:pPr>
        <w:pStyle w:val="ListParagraph"/>
        <w:numPr>
          <w:ilvl w:val="0"/>
          <w:numId w:val="2"/>
        </w:numPr>
        <w:spacing w:after="70"/>
      </w:pPr>
      <w:r>
        <w:t xml:space="preserve">“Tutti i posti sono già coperti.” (non c'era nulla da assegnare)</w:t>
      </w:r>
    </w:p>
    <w:p>
      <w:pPr>
        <w:spacing w:after="120"/>
      </w:pPr>
      <w:r>
        <w:t xml:space="preserve">Il report salva anche indicatori tecnici della ricerca (punteggio = somma delle penalità, più basso è meglio; limite inferiore; distanza dall'ottimo in percentuale; numero di soluzioni migliorative; tempi; confronto con la generazione precedente), disponibili tramite API ma non mostrati nella pagina.</w:t>
      </w:r>
    </w:p>
    <w:p>
      <w:pPr>
        <w:pStyle w:val="Heading1"/>
        <w:pageBreakBefore/>
      </w:pPr>
      <w:bookmarkStart w:name="sez31" w:id="31"/>
      <w:r>
        <w:t xml:space="preserve">7. Controlli: elenco dei codici</w:t>
      </w:r>
      <w:bookmarkEnd w:id="31"/>
    </w:p>
    <w:p>
      <w:pPr>
        <w:spacing w:after="120"/>
      </w:pPr>
      <w:r>
        <w:t xml:space="preserve">La sezione Controlli elenca errori e avvisi della settimana visualizzata. Ogni segnalazione ha un codice, un livello e un messaggio con persona, postazione, fascia 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126"/>
      </w:tblGrid>
      <w:tr>
        <w:trPr>
          <w:cantSplit/>
          <w:tblHeader/>
        </w:trPr>
        <w:tc>
          <w:tcPr>
            <w:tcW w:type="dxa" w:w="22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Codice</w:t>
            </w:r>
          </w:p>
        </w:tc>
        <w:tc>
          <w:tcPr>
            <w:tcW w:type="dxa" w:w="27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Livello</w:t>
            </w:r>
          </w:p>
        </w:tc>
        <w:tc>
          <w:tcPr>
            <w:tcW w:type="dxa" w:w="41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Quando compare</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scoperto</w:t>
            </w:r>
          </w:p>
        </w:tc>
        <w:tc>
          <w:tcPr>
            <w:tcW w:type="dxa" w:w="2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Un posto, una metà di turno o un posto richiesto non è coperto</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doppione</w:t>
            </w:r>
          </w:p>
        </w:tc>
        <w:tc>
          <w:tcPr>
            <w:tcW w:type="dxa" w:w="2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Lo stesso posto di una postazione fissa è assegnato due volte nelle stesse ore</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eccesso</w:t>
            </w:r>
          </w:p>
        </w:tc>
        <w:tc>
          <w:tcPr>
            <w:tcW w:type="dxa" w:w="2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Standby o Programmati: più persone del richiesto, oppure turno non richiesto</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persona</w:t>
            </w:r>
          </w:p>
        </w:tc>
        <w:tc>
          <w:tcPr>
            <w:tcW w:type="dxa" w:w="2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Assegnazione a una persona inesistente</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qualifica</w:t>
            </w:r>
          </w:p>
        </w:tc>
        <w:tc>
          <w:tcPr>
            <w:tcW w:type="dxa" w:w="2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Persona non abilitata al ruolo di autista</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segmento</w:t>
            </w:r>
          </w:p>
        </w:tc>
        <w:tc>
          <w:tcPr>
            <w:tcW w:type="dxa" w:w="2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Orario non valido per la postazione</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divieto</w:t>
            </w:r>
          </w:p>
        </w:tc>
        <w:tc>
          <w:tcPr>
            <w:tcW w:type="dxa" w:w="2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Turno vietato al dipendente</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ferie</w:t>
            </w:r>
          </w:p>
        </w:tc>
        <w:tc>
          <w:tcPr>
            <w:tcW w:type="dxa" w:w="2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Turno che inizia in un giorno di ferie o di malattia</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indisponibile</w:t>
            </w:r>
          </w:p>
        </w:tc>
        <w:tc>
          <w:tcPr>
            <w:tcW w:type="dxa" w:w="2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Turno in una parte del giorno indisponibile</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sovrapposizione</w:t>
            </w:r>
          </w:p>
        </w:tc>
        <w:tc>
          <w:tcPr>
            <w:tcW w:type="dxa" w:w="2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La persona è in due turni contemporaneamente</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riposo</w:t>
            </w:r>
          </w:p>
        </w:tc>
        <w:tc>
          <w:tcPr>
            <w:tcW w:type="dxa" w:w="2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 (dipendenti), avviso (volontari)</w:t>
            </w:r>
          </w:p>
        </w:tc>
        <w:tc>
          <w:tcPr>
            <w:tcW w:type="dxa" w:w="4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Meno di 11 ore tra due turni</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consecutivi</w:t>
            </w:r>
          </w:p>
        </w:tc>
        <w:tc>
          <w:tcPr>
            <w:tcW w:type="dxa" w:w="2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 oltre 3 (avviso per i volontari); avviso con 3</w:t>
            </w:r>
          </w:p>
        </w:tc>
        <w:tc>
          <w:tcPr>
            <w:tcW w:type="dxa" w:w="4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Giorni o notti di fila</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ore_max</w:t>
            </w:r>
          </w:p>
        </w:tc>
        <w:tc>
          <w:tcPr>
            <w:tcW w:type="dxa" w:w="2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Ore lavorate oltre 72 o oltre il massimo personale</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ore_min</w:t>
            </w:r>
          </w:p>
        </w:tc>
        <w:tc>
          <w:tcPr>
            <w:tcW w:type="dxa" w:w="2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Ore contate sotto il minimo (36 o massimo personale)</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ore</w:t>
            </w:r>
          </w:p>
        </w:tc>
        <w:tc>
          <w:tcPr>
            <w:tcW w:type="dxa" w:w="2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Differenza max−min oltre il limite impostato</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ascoli</w:t>
            </w:r>
          </w:p>
        </w:tc>
        <w:tc>
          <w:tcPr>
            <w:tcW w:type="dxa" w:w="2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Avviso con 3 turni, errore oltre</w:t>
            </w:r>
          </w:p>
        </w:tc>
        <w:tc>
          <w:tcPr>
            <w:tcW w:type="dxa" w:w="4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Turni ad Ascoli nella settimana</w:t>
            </w:r>
          </w:p>
        </w:tc>
      </w:tr>
      <w:tr>
        <w:trPr>
          <w:cantSplit/>
        </w:trPr>
        <w:tc>
          <w:tcPr>
            <w:tcW w:type="dxa" w:w="2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ascoli_di_fila</w:t>
            </w:r>
          </w:p>
        </w:tc>
        <w:tc>
          <w:tcPr>
            <w:tcW w:type="dxa" w:w="27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Errore</w:t>
            </w:r>
          </w:p>
        </w:tc>
        <w:tc>
          <w:tcPr>
            <w:tcW w:type="dxa" w:w="41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Due giorni o due notti di fila ad Ascoli</w:t>
            </w:r>
          </w:p>
        </w:tc>
      </w:tr>
      <w:tr>
        <w:trPr>
          <w:cantSplit/>
        </w:trPr>
        <w:tc>
          <w:tcPr>
            <w:tcW w:type="dxa" w:w="2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ascoli_giorno_notte</w:t>
            </w:r>
          </w:p>
        </w:tc>
        <w:tc>
          <w:tcPr>
            <w:tcW w:type="dxa" w:w="27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Avviso</w:t>
            </w:r>
          </w:p>
        </w:tc>
        <w:tc>
          <w:tcPr>
            <w:tcW w:type="dxa" w:w="41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Giorni e notti ad Ascoli differiscono di 2 o più</w:t>
            </w:r>
          </w:p>
        </w:tc>
      </w:tr>
    </w:tbl>
    <w:p>
      <w:pPr>
        <w:spacing w:after="60"/>
      </w:pPr>
    </w:p>
    <w:p>
      <w:pPr>
        <w:spacing w:after="120"/>
      </w:pPr>
      <w:r>
        <w:t xml:space="preserve">I Controlli considerano anche le persone disattivate che hanno turni nella settimana. Le segnalazioni sono legate a persona e giorno, così nella pagina del singolo dipendente i turni coinvolti mostrano l'etichetta “da controllare”.</w:t>
      </w:r>
    </w:p>
    <w:p>
      <w:pPr>
        <w:pStyle w:val="Heading1"/>
        <w:pageBreakBefore/>
      </w:pPr>
      <w:bookmarkStart w:name="sez32" w:id="32"/>
      <w:r>
        <w:t xml:space="preserve">8. Formule e calcoli</w:t>
      </w:r>
      <w:bookmarkEnd w:id="3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Grandezza</w:t>
            </w:r>
          </w:p>
        </w:tc>
        <w:tc>
          <w:tcPr>
            <w:tcW w:type="dxa" w:w="62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Calcolo</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Ore di un turno</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Fine − inizio: giorno 12, notte 12, mezzo turno 6, Standby giorno o notte 12, Standby 7–14 7, Standby 14–19 5, Programmati mattina 7, pomeriggio 6</w:t>
            </w:r>
          </w:p>
        </w:tc>
      </w:tr>
      <w:tr>
        <w:trPr>
          <w:cantSplit/>
        </w:trPr>
        <w:tc>
          <w:tcPr>
            <w:tcW w:type="dxa" w:w="2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Crediti ferie</w:t>
            </w:r>
          </w:p>
        </w:tc>
        <w:tc>
          <w:tcPr>
            <w:tcW w:type="dxa" w:w="62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6 h × giorni di ferie o malattia nella settimana</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Ore contate</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Ore lavorate + crediti ferie</w:t>
            </w:r>
          </w:p>
        </w:tc>
      </w:tr>
      <w:tr>
        <w:trPr>
          <w:cantSplit/>
        </w:trPr>
        <w:tc>
          <w:tcPr>
            <w:tcW w:type="dxa" w:w="2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Dipendenti presenti</w:t>
            </w:r>
          </w:p>
        </w:tc>
        <w:tc>
          <w:tcPr>
            <w:tcW w:type="dxa" w:w="62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Dipendenti attivi non in ferie per tutti i 7 giorni</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Media ore</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Σ ore contate dei presenti ÷ numero dei presenti</w:t>
            </w:r>
          </w:p>
        </w:tc>
      </w:tr>
      <w:tr>
        <w:trPr>
          <w:cantSplit/>
        </w:trPr>
        <w:tc>
          <w:tcPr>
            <w:tcW w:type="dxa" w:w="2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Differenza max−min</w:t>
            </w:r>
          </w:p>
        </w:tc>
        <w:tc>
          <w:tcPr>
            <w:tcW w:type="dxa" w:w="62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Ore contate massime − minime tra i presenti senza massimo personale (almeno 2)</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Minimo</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Ore contate ≥ min(36, massimo personale)</w:t>
            </w:r>
          </w:p>
        </w:tc>
      </w:tr>
      <w:tr>
        <w:trPr>
          <w:cantSplit/>
        </w:trPr>
        <w:tc>
          <w:tcPr>
            <w:tcW w:type="dxa" w:w="2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Tetto</w:t>
            </w:r>
          </w:p>
        </w:tc>
        <w:tc>
          <w:tcPr>
            <w:tcW w:type="dxa" w:w="62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Ore lavorate ≤ min(72, massimo personale)</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Riferimento personale</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Media, oppure min(media, massimo personale)</w:t>
            </w:r>
          </w:p>
        </w:tc>
      </w:tr>
      <w:tr>
        <w:trPr>
          <w:cantSplit/>
        </w:trPr>
        <w:tc>
          <w:tcPr>
            <w:tcW w:type="dxa" w:w="2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Saldo di una settimana senza ferie</w:t>
            </w:r>
          </w:p>
        </w:tc>
        <w:tc>
          <w:tcPr>
            <w:tcW w:type="dxa" w:w="62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Ore lavorate − riferimento della settimana</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Obiettivo di ore in generazione</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Riferimento − (saldo − saldo medio), con la correzione limitata a ±2 × differenza massima</w:t>
            </w:r>
          </w:p>
        </w:tc>
      </w:tr>
      <w:tr>
        <w:trPr>
          <w:cantSplit/>
        </w:trPr>
        <w:tc>
          <w:tcPr>
            <w:tcW w:type="dxa" w:w="2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Debito weekend (per categoria)</w:t>
            </w:r>
          </w:p>
        </w:tc>
        <w:tc>
          <w:tcPr>
            <w:tcW w:type="dxa" w:w="62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Turni fatti + fissati − (media per settimana × settimane lavorate)</w:t>
            </w:r>
          </w:p>
        </w:tc>
      </w:tr>
    </w:tbl>
    <w:p>
      <w:pPr>
        <w:pStyle w:val="Heading2"/>
      </w:pPr>
      <w:bookmarkStart w:name="sez33" w:id="33"/>
      <w:r>
        <w:t xml:space="preserve">8.1 Esempio</w:t>
      </w:r>
      <w:bookmarkEnd w:id="33"/>
    </w:p>
    <w:p>
      <w:pPr>
        <w:spacing w:after="120"/>
      </w:pPr>
      <w:r>
        <w:t xml:space="preserve">Settimana con differenza massima di 12 ore e tre dipendenti: Mario lavora 48 h; Luca ha 2 giorni di ferie e lavora 36 h; Anna ha un massimo personale di 24 h e ne lavora 24.</w:t>
      </w:r>
    </w:p>
    <w:p>
      <w:pPr>
        <w:pStyle w:val="ListParagraph"/>
        <w:numPr>
          <w:ilvl w:val="0"/>
          <w:numId w:val="2"/>
        </w:numPr>
        <w:spacing w:after="70"/>
      </w:pPr>
      <w:r>
        <w:t xml:space="preserve">Ore contate: Mario 48; Luca 36 + 2 × 6 = 48; Anna 24.</w:t>
      </w:r>
    </w:p>
    <w:p>
      <w:pPr>
        <w:pStyle w:val="ListParagraph"/>
        <w:numPr>
          <w:ilvl w:val="0"/>
          <w:numId w:val="2"/>
        </w:numPr>
        <w:spacing w:after="70"/>
      </w:pPr>
      <w:r>
        <w:t xml:space="preserve">Media: (48 + 48 + 24) ÷ 3 = 40 h.</w:t>
      </w:r>
    </w:p>
    <w:p>
      <w:pPr>
        <w:pStyle w:val="ListParagraph"/>
        <w:numPr>
          <w:ilvl w:val="0"/>
          <w:numId w:val="2"/>
        </w:numPr>
        <w:spacing w:after="70"/>
      </w:pPr>
      <w:r>
        <w:t xml:space="preserve">Confronto: partecipano solo Mario e Luca (Anna ha un massimo personale); differenza 0 h, entro il limite.</w:t>
      </w:r>
    </w:p>
    <w:p>
      <w:pPr>
        <w:pStyle w:val="ListParagraph"/>
        <w:numPr>
          <w:ilvl w:val="0"/>
          <w:numId w:val="2"/>
        </w:numPr>
        <w:spacing w:after="70"/>
      </w:pPr>
      <w:r>
        <w:t xml:space="preserve">Minimo: Mario 48 ≥ 36, Luca 48 ≥ 36, Anna 24 ≥ min(36, 24) = 24: tutti rispettati.</w:t>
      </w:r>
    </w:p>
    <w:p>
      <w:pPr>
        <w:pStyle w:val="ListParagraph"/>
        <w:numPr>
          <w:ilvl w:val="0"/>
          <w:numId w:val="2"/>
        </w:numPr>
        <w:spacing w:after="70"/>
      </w:pPr>
      <w:r>
        <w:t xml:space="preserve">Tetto: nessuno supera 72 h e Anna non supera il suo massimo di 24 h.</w:t>
      </w:r>
    </w:p>
    <w:p>
      <w:pPr>
        <w:pStyle w:val="ListParagraph"/>
        <w:numPr>
          <w:ilvl w:val="0"/>
          <w:numId w:val="2"/>
        </w:numPr>
        <w:spacing w:after="70"/>
      </w:pPr>
      <w:r>
        <w:t xml:space="preserve">Saldo: Mario +8 (48 − 40); Luca invariato perché ha ferie nella settimana; Anna 0 (24 − min(40, 24)).</w:t>
      </w:r>
    </w:p>
    <w:p>
      <w:pPr>
        <w:pStyle w:val="ListParagraph"/>
        <w:numPr>
          <w:ilvl w:val="0"/>
          <w:numId w:val="2"/>
        </w:numPr>
        <w:spacing w:after="70"/>
      </w:pPr>
      <w:r>
        <w:t xml:space="preserve">Nella settimana successiva Mario riceverà un obiettivo di ore un po' più basso degli altri.</w:t>
      </w:r>
    </w:p>
    <w:p>
      <w:pPr>
        <w:pStyle w:val="Heading1"/>
        <w:pageBreakBefore/>
      </w:pPr>
      <w:bookmarkStart w:name="sez34" w:id="34"/>
      <w:r>
        <w:t xml:space="preserve">9. L'interfaccia, sezione per sezione</w:t>
      </w:r>
      <w:bookmarkEnd w:id="34"/>
    </w:p>
    <w:p>
      <w:pPr>
        <w:pStyle w:val="Heading2"/>
      </w:pPr>
      <w:bookmarkStart w:name="sez35" w:id="35"/>
      <w:r>
        <w:t xml:space="preserve">9.1 Settimana</w:t>
      </w:r>
      <w:bookmarkEnd w:id="35"/>
    </w:p>
    <w:p>
      <w:pPr>
        <w:pStyle w:val="ListParagraph"/>
        <w:numPr>
          <w:ilvl w:val="0"/>
          <w:numId w:val="2"/>
        </w:numPr>
        <w:spacing w:after="70"/>
      </w:pPr>
      <w:r>
        <w:t xml:space="preserve">Navigazione: frecce settimana precedente e successiva, “Oggi”, scelta di una data; un'etichetta indica “Settimana A” o “Settimana B”.</w:t>
      </w:r>
    </w:p>
    <w:p>
      <w:pPr>
        <w:pStyle w:val="ListParagraph"/>
        <w:numPr>
          <w:ilvl w:val="0"/>
          <w:numId w:val="2"/>
        </w:numPr>
        <w:spacing w:after="70"/>
      </w:pPr>
      <w:r>
        <w:t xml:space="preserve">Passi: Disponibilità, Genera, Controlla, Conferma.</w:t>
      </w:r>
    </w:p>
    <w:p>
      <w:pPr>
        <w:pStyle w:val="ListParagraph"/>
        <w:numPr>
          <w:ilvl w:val="0"/>
          <w:numId w:val="2"/>
        </w:numPr>
        <w:spacing w:after="70"/>
      </w:pPr>
      <w:r>
        <w:t xml:space="preserve">Pannello </w:t>
      </w:r>
      <w:r>
        <w:rPr>
          <w:b/>
          <w:bCs/>
        </w:rPr>
        <w:t xml:space="preserve">Disponibilità dipendenti</w:t>
      </w:r>
      <w:r>
        <w:t xml:space="preserve">: tabella dipendenti × giorni con un menu per le parti indisponibili; i giorni di ferie o malattia sono indicati con un'etichetta.</w:t>
      </w:r>
    </w:p>
    <w:p>
      <w:pPr>
        <w:pStyle w:val="ListParagraph"/>
        <w:numPr>
          <w:ilvl w:val="0"/>
          <w:numId w:val="2"/>
        </w:numPr>
        <w:spacing w:after="70"/>
      </w:pPr>
      <w:r>
        <w:t xml:space="preserve">Pannello </w:t>
      </w:r>
      <w:r>
        <w:rPr>
          <w:b/>
          <w:bCs/>
        </w:rPr>
        <w:t xml:space="preserve">Richieste Standby e Programmati</w:t>
      </w:r>
      <w:r>
        <w:t xml:space="preserve"> (solo settimane A).</w:t>
      </w:r>
    </w:p>
    <w:p>
      <w:pPr>
        <w:pStyle w:val="ListParagraph"/>
        <w:numPr>
          <w:ilvl w:val="0"/>
          <w:numId w:val="2"/>
        </w:numPr>
        <w:spacing w:after="70"/>
      </w:pPr>
      <w:r>
        <w:t xml:space="preserve">Barra delle azioni: Genera / Rigenera turni, Conferma settimana (oppure, se confermata, Invia i turni via email e Riapri), Stampa liberi, Stampa. In “Altre opzioni”: tempo massimo di generazione, Invia una prova a me, Rimuovi i turni generati.</w:t>
      </w:r>
    </w:p>
    <w:p>
      <w:pPr>
        <w:pStyle w:val="ListParagraph"/>
        <w:numPr>
          <w:ilvl w:val="0"/>
          <w:numId w:val="2"/>
        </w:numPr>
        <w:spacing w:after="70"/>
      </w:pPr>
      <w:r>
        <w:rPr>
          <w:b/>
          <w:bCs/>
        </w:rPr>
        <w:t xml:space="preserve">Griglia dei turni:</w:t>
      </w:r>
      <w:r>
        <w:t xml:space="preserve"> per ogni postazione, righe giorno/notte × autista/soccorritore e colonne per i sette giorni. Le persone sono evidenziate secondo l'origine (volontario, fissato manualmente, generato) e i posti da coprire sono segnati come “scoperto”. Cliccando una cella si vedono gli assegnati, si rimuovono, si aggiunge un volontario (scrivendo il nome) o un dipendente (dall'elenco, che per ognuno indica IN FERIE / IN MALATTIA, INDISPONIBILE, NON PUÒ, la qualifica, le ore già assegnate e “già qui”).</w:t>
      </w:r>
    </w:p>
    <w:p>
      <w:pPr>
        <w:pStyle w:val="ListParagraph"/>
        <w:numPr>
          <w:ilvl w:val="0"/>
          <w:numId w:val="2"/>
        </w:numPr>
        <w:spacing w:after="70"/>
      </w:pPr>
      <w:r>
        <w:t xml:space="preserve">Cliccando l'intestazione di un giorno si apre </w:t>
      </w:r>
      <w:r>
        <w:rPr>
          <w:b/>
          <w:bCs/>
        </w:rPr>
        <w:t xml:space="preserve">Liberi</w:t>
      </w:r>
      <w:r>
        <w:t xml:space="preserve">: i dipendenti senza turni di giorno, con gli avvisi “smonto notte” (ha fatto la notte prima, finisce alle 8) e “notte” (fa la notte quella sera); a parte gli indisponibili e chi è in ferie o malattia.</w:t>
      </w:r>
    </w:p>
    <w:p>
      <w:pPr>
        <w:pStyle w:val="ListParagraph"/>
        <w:numPr>
          <w:ilvl w:val="0"/>
          <w:numId w:val="2"/>
        </w:numPr>
        <w:spacing w:after="70"/>
      </w:pPr>
      <w:r>
        <w:rPr>
          <w:b/>
          <w:bCs/>
        </w:rPr>
        <w:t xml:space="preserve">Esito della generazione</w:t>
      </w:r>
      <w:r>
        <w:t xml:space="preserve">, </w:t>
      </w:r>
      <w:r>
        <w:rPr>
          <w:b/>
          <w:bCs/>
        </w:rPr>
        <w:t xml:space="preserve">Controlli</w:t>
      </w:r>
      <w:r>
        <w:t xml:space="preserve"> (errori e avvisi) e </w:t>
      </w:r>
      <w:r>
        <w:rPr>
          <w:b/>
          <w:bCs/>
        </w:rPr>
        <w:t xml:space="preserve">Riepilogo ore</w:t>
      </w:r>
      <w:r>
        <w:t xml:space="preserve">: media dei dipendenti, differenza max−min con il limite e, per ogni persona, ore, ore di giorno, ore di notte, turni nel weekend e ore contate.</w:t>
      </w:r>
    </w:p>
    <w:p>
      <w:pPr>
        <w:pStyle w:val="Heading2"/>
      </w:pPr>
      <w:bookmarkStart w:name="sez36" w:id="36"/>
      <w:r>
        <w:t xml:space="preserve">9.2 Turni dipendente</w:t>
      </w:r>
      <w:bookmarkEnd w:id="36"/>
    </w:p>
    <w:p>
      <w:pPr>
        <w:pStyle w:val="ListParagraph"/>
        <w:numPr>
          <w:ilvl w:val="0"/>
          <w:numId w:val="2"/>
        </w:numPr>
        <w:spacing w:after="70"/>
      </w:pPr>
      <w:r>
        <w:t xml:space="preserve">Scelta del dipendente e della settimana; tabella giorno per giorno con turni, Riposo, Indisponibile, Ferie o Malattia, e l'etichetta “da controllare” se un turno ha errori.</w:t>
      </w:r>
    </w:p>
    <w:p>
      <w:pPr>
        <w:pStyle w:val="ListParagraph"/>
        <w:numPr>
          <w:ilvl w:val="0"/>
          <w:numId w:val="2"/>
        </w:numPr>
        <w:spacing w:after="70"/>
      </w:pPr>
      <w:r>
        <w:t xml:space="preserve">Totali: ore totali, ferie e malattia (giorni e ore), ore di giorno e di notte, turni nel weekend, media dei dipendenti (informativa) e, se è chi ha più o meno ore nella settimana, la sua posizione nel confronto.</w:t>
      </w:r>
    </w:p>
    <w:p>
      <w:pPr>
        <w:pStyle w:val="ListParagraph"/>
        <w:numPr>
          <w:ilvl w:val="0"/>
          <w:numId w:val="2"/>
        </w:numPr>
        <w:spacing w:after="70"/>
      </w:pPr>
      <w:r>
        <w:t xml:space="preserve">Avviso se la settimana è in bozza o non ancora generata. La pagina si può stampare.</w:t>
      </w:r>
    </w:p>
    <w:p>
      <w:pPr>
        <w:pStyle w:val="Heading2"/>
      </w:pPr>
      <w:bookmarkStart w:name="sez37" w:id="37"/>
      <w:r>
        <w:t xml:space="preserve">9.3 Personale</w:t>
      </w:r>
      <w:bookmarkEnd w:id="37"/>
    </w:p>
    <w:p>
      <w:pPr>
        <w:pStyle w:val="ListParagraph"/>
        <w:numPr>
          <w:ilvl w:val="0"/>
          <w:numId w:val="2"/>
        </w:numPr>
        <w:spacing w:after="70"/>
      </w:pPr>
      <w:r>
        <w:t xml:space="preserve">Nuova persona: nome e cognome, tipo, qualifica, email, autista programmati. Filtro Tutti / Dipendenti / Volontari; Modifica, Disattiva / Riattiva, Elimina.</w:t>
      </w:r>
    </w:p>
    <w:p>
      <w:pPr>
        <w:pStyle w:val="ListParagraph"/>
        <w:numPr>
          <w:ilvl w:val="0"/>
          <w:numId w:val="2"/>
        </w:numPr>
        <w:spacing w:after="70"/>
      </w:pPr>
      <w:r>
        <w:t xml:space="preserve">Ferie e malattia: inserimento (dipendente, motivo, dal, al), elenco di quelle in corso o future, elenco di quelle passate, eliminazione.</w:t>
      </w:r>
    </w:p>
    <w:p>
      <w:pPr>
        <w:pStyle w:val="Heading2"/>
      </w:pPr>
      <w:bookmarkStart w:name="sez38" w:id="38"/>
      <w:r>
        <w:t xml:space="preserve">9.4 Statistiche</w:t>
      </w:r>
      <w:bookmarkEnd w:id="38"/>
    </w:p>
    <w:p>
      <w:pPr>
        <w:pStyle w:val="ListParagraph"/>
        <w:numPr>
          <w:ilvl w:val="0"/>
          <w:numId w:val="2"/>
        </w:numPr>
        <w:spacing w:after="70"/>
      </w:pPr>
      <w:r>
        <w:t xml:space="preserve">Scheda </w:t>
      </w:r>
      <w:r>
        <w:rPr>
          <w:b/>
          <w:bCs/>
        </w:rPr>
        <w:t xml:space="preserve">Turni</w:t>
      </w:r>
      <w:r>
        <w:t xml:space="preserve">: per persona settimane, ore totali, saldo ore, rapporto giorno/notte, turni di sabato e domenica (giorno e notte), Standby e Programmati. Ordinabile, filtrabile e stampabile. Conta solo le settimane con turni generati.</w:t>
      </w:r>
    </w:p>
    <w:p>
      <w:pPr>
        <w:pStyle w:val="ListParagraph"/>
        <w:numPr>
          <w:ilvl w:val="0"/>
          <w:numId w:val="2"/>
        </w:numPr>
        <w:spacing w:after="70"/>
      </w:pPr>
      <w:r>
        <w:t xml:space="preserve">Scheda </w:t>
      </w:r>
      <w:r>
        <w:rPr>
          <w:b/>
          <w:bCs/>
        </w:rPr>
        <w:t xml:space="preserve">Indisponibilità</w:t>
      </w:r>
      <w:r>
        <w:t xml:space="preserve">: per ogni dipendente quante volte è stato indisponibile in ciascun giorno della settimana (con dettaglio mattina, pomeriggio, notte), il totale e il giorno più richiesto; filtrabile per periodo.</w:t>
      </w:r>
    </w:p>
    <w:p>
      <w:pPr>
        <w:pStyle w:val="Heading2"/>
      </w:pPr>
      <w:bookmarkStart w:name="sez39" w:id="39"/>
      <w:r>
        <w:t xml:space="preserve">9.5 Impostazioni</w:t>
      </w:r>
      <w:bookmarkEnd w:id="39"/>
    </w:p>
    <w:p>
      <w:pPr>
        <w:pStyle w:val="ListParagraph"/>
        <w:numPr>
          <w:ilvl w:val="0"/>
          <w:numId w:val="2"/>
        </w:numPr>
        <w:spacing w:after="70"/>
      </w:pPr>
      <w:r>
        <w:t xml:space="preserve">Come funziona: promemoria su settimane e turni.</w:t>
      </w:r>
    </w:p>
    <w:p>
      <w:pPr>
        <w:pStyle w:val="ListParagraph"/>
        <w:numPr>
          <w:ilvl w:val="0"/>
          <w:numId w:val="2"/>
        </w:numPr>
        <w:spacing w:after="70"/>
      </w:pPr>
      <w:r>
        <w:t xml:space="preserve">Alternanza settimane A/B: data di riferimento della settimana A.</w:t>
      </w:r>
    </w:p>
    <w:p>
      <w:pPr>
        <w:pStyle w:val="ListParagraph"/>
        <w:numPr>
          <w:ilvl w:val="0"/>
          <w:numId w:val="2"/>
        </w:numPr>
        <w:spacing w:after="70"/>
      </w:pPr>
      <w:r>
        <w:t xml:space="preserve">Differenza massima tra dipendenti: da 1 a 24 ore (predefinito 12).</w:t>
      </w:r>
    </w:p>
    <w:p>
      <w:pPr>
        <w:pStyle w:val="ListParagraph"/>
        <w:numPr>
          <w:ilvl w:val="0"/>
          <w:numId w:val="2"/>
        </w:numPr>
        <w:spacing w:after="70"/>
      </w:pPr>
      <w:r>
        <w:t xml:space="preserve">Parametri dipendenti: massimo di ore a settimana (vuoto = solo il tetto di 72).</w:t>
      </w:r>
    </w:p>
    <w:p>
      <w:pPr>
        <w:pStyle w:val="ListParagraph"/>
        <w:numPr>
          <w:ilvl w:val="0"/>
          <w:numId w:val="2"/>
        </w:numPr>
        <w:spacing w:after="70"/>
      </w:pPr>
      <w:r>
        <w:t xml:space="preserve">Divieti dei dipendenti.</w:t>
      </w:r>
    </w:p>
    <w:p>
      <w:pPr>
        <w:pStyle w:val="ListParagraph"/>
        <w:numPr>
          <w:ilvl w:val="0"/>
          <w:numId w:val="2"/>
        </w:numPr>
        <w:spacing w:after="70"/>
      </w:pPr>
      <w:r>
        <w:t xml:space="preserve">Riepiloghi via email: indirizzi aggiuntivi, contenuti, spunta Responsabile, invio.</w:t>
      </w:r>
    </w:p>
    <w:p>
      <w:pPr>
        <w:pStyle w:val="Heading2"/>
      </w:pPr>
      <w:bookmarkStart w:name="sez40" w:id="40"/>
      <w:r>
        <w:t xml:space="preserve">9.6 Stampe</w:t>
      </w:r>
      <w:bookmarkEnd w:id="40"/>
    </w:p>
    <w:p>
      <w:pPr>
        <w:spacing w:after="120"/>
      </w:pPr>
      <w:r>
        <w:t xml:space="preserve">Si possono stampare il tabellone della settimana (a colori tenui: giorno giallo, notte azzurro, weekend evidenziato), i liberi della settimana, i turni del singolo dipendente e le statistiche di turni e indisponibilità.</w:t>
      </w:r>
    </w:p>
    <w:p>
      <w:pPr>
        <w:pStyle w:val="Heading1"/>
        <w:pageBreakBefore/>
      </w:pPr>
      <w:bookmarkStart w:name="sez41" w:id="41"/>
      <w:r>
        <w:t xml:space="preserve">10. Email</w:t>
      </w:r>
      <w:bookmarkEnd w:id="41"/>
    </w:p>
    <w:p>
      <w:pPr>
        <w:pStyle w:val="Heading2"/>
      </w:pPr>
      <w:bookmarkStart w:name="sez42" w:id="42"/>
      <w:r>
        <w:t xml:space="preserve">10.1 Invio dei turni al personale</w:t>
      </w:r>
      <w:bookmarkEnd w:id="42"/>
    </w:p>
    <w:p>
      <w:pPr>
        <w:pStyle w:val="ListParagraph"/>
        <w:numPr>
          <w:ilvl w:val="0"/>
          <w:numId w:val="2"/>
        </w:numPr>
        <w:spacing w:after="70"/>
      </w:pPr>
      <w:r>
        <w:t xml:space="preserve">Disponibile solo con la settimana </w:t>
      </w:r>
      <w:r>
        <w:rPr>
          <w:b/>
          <w:bCs/>
        </w:rPr>
        <w:t xml:space="preserve">confermata</w:t>
      </w:r>
      <w:r>
        <w:t xml:space="preserve"> e con il servizio di posta configurato.</w:t>
      </w:r>
    </w:p>
    <w:p>
      <w:pPr>
        <w:pStyle w:val="ListParagraph"/>
        <w:numPr>
          <w:ilvl w:val="0"/>
          <w:numId w:val="2"/>
        </w:numPr>
        <w:spacing w:after="70"/>
      </w:pPr>
      <w:r>
        <w:t xml:space="preserve">Destinatari: chi è di turno nella settimana (dipendente o volontario) e ha un'email; chi non ha turni non riceve nulla. Chi aveva già ricevuto l'email e ora non ha più turni riceve l'aggiornamento. La finestra elenca anche chi è di turno ma non ha l'email.</w:t>
      </w:r>
    </w:p>
    <w:p>
      <w:pPr>
        <w:pStyle w:val="ListParagraph"/>
        <w:numPr>
          <w:ilvl w:val="0"/>
          <w:numId w:val="2"/>
        </w:numPr>
        <w:spacing w:after="70"/>
      </w:pPr>
      <w:r>
        <w:t xml:space="preserve">Contenuto: i turni personali giorno per giorno (con Riposo, Ferie o Malattia) e il tabellone completo della settimana, in HTML e in testo semplice. Oggetto: “Turni dal gg/mm al gg/mm/aaaa”.</w:t>
      </w:r>
    </w:p>
    <w:p>
      <w:pPr>
        <w:pStyle w:val="ListParagraph"/>
        <w:numPr>
          <w:ilvl w:val="0"/>
          <w:numId w:val="2"/>
        </w:numPr>
        <w:spacing w:after="70"/>
      </w:pPr>
      <w:r>
        <w:t xml:space="preserve">Stato di ogni destinatario: da inviare, inviata, cambiata. Il programma salva un'impronta dei turni personali inviati: se cambiano i turni o le assenze della persona, lo stato diventa “cambiata”.</w:t>
      </w:r>
    </w:p>
    <w:p>
      <w:pPr>
        <w:pStyle w:val="ListParagraph"/>
        <w:numPr>
          <w:ilvl w:val="0"/>
          <w:numId w:val="2"/>
        </w:numPr>
        <w:spacing w:after="70"/>
      </w:pPr>
      <w:r>
        <w:t xml:space="preserve">Due pulsanti: “Invia solo modifiche e mancanti” e “Invia a tutti”. A chi ha i turni cambiati l'oggetto inizia con “AGGIORNAMENTO”.</w:t>
      </w:r>
    </w:p>
    <w:p>
      <w:pPr>
        <w:pStyle w:val="ListParagraph"/>
        <w:numPr>
          <w:ilvl w:val="0"/>
          <w:numId w:val="2"/>
        </w:numPr>
        <w:spacing w:after="70"/>
      </w:pPr>
      <w:r>
        <w:rPr>
          <w:b/>
          <w:bCs/>
        </w:rPr>
        <w:t xml:space="preserve">Responsabili:</w:t>
      </w:r>
      <w:r>
        <w:t xml:space="preserve"> gli indirizzi segnati come Responsabile in Impostazioni ricevono turni della settimana e liberi a ogni invio completo; con “solo modifiche” solo se qualche turno è davvero cambiato. Se l'indirizzo appartiene anche a una persona del personale, non riceve doppioni.</w:t>
      </w:r>
    </w:p>
    <w:p>
      <w:pPr>
        <w:pStyle w:val="ListParagraph"/>
        <w:numPr>
          <w:ilvl w:val="0"/>
          <w:numId w:val="2"/>
        </w:numPr>
        <w:spacing w:after="70"/>
      </w:pPr>
      <w:r>
        <w:t xml:space="preserve">Al termine compare l'elenco degli invii riusciti e di quelli non riusciti, con il motivo.</w:t>
      </w:r>
    </w:p>
    <w:p>
      <w:pPr>
        <w:pStyle w:val="Heading2"/>
      </w:pPr>
      <w:bookmarkStart w:name="sez43" w:id="43"/>
      <w:r>
        <w:t xml:space="preserve">10.2 Email di prova</w:t>
      </w:r>
      <w:bookmarkEnd w:id="43"/>
    </w:p>
    <w:p>
      <w:pPr>
        <w:spacing w:after="120"/>
      </w:pPr>
      <w:r>
        <w:t xml:space="preserve">“Invia una prova a me” (in Altre opzioni) manda l'email, così come la riceverebbe la prima persona di turno, a un indirizzo scelto. Funziona anche con la settimana in bozza. Massimo 10 prove all'ora.</w:t>
      </w:r>
    </w:p>
    <w:p>
      <w:pPr>
        <w:pStyle w:val="Heading2"/>
      </w:pPr>
      <w:bookmarkStart w:name="sez44" w:id="44"/>
      <w:r>
        <w:t xml:space="preserve">10.3 Riepiloghi via email</w:t>
      </w:r>
      <w:bookmarkEnd w:id="44"/>
    </w:p>
    <w:p>
      <w:pPr>
        <w:pStyle w:val="ListParagraph"/>
        <w:numPr>
          <w:ilvl w:val="0"/>
          <w:numId w:val="2"/>
        </w:numPr>
        <w:spacing w:after="70"/>
      </w:pPr>
      <w:r>
        <w:t xml:space="preserve">In Impostazioni si aggiungono indirizzi (responsabili, segreteria…) con un nome facoltativo e i contenuti da ricevere: Turni della settimana, Liberi, Indisponibilità della settimana, Statistiche dei turni, Statistiche delle indisponibilità (almeno uno).</w:t>
      </w:r>
    </w:p>
    <w:p>
      <w:pPr>
        <w:pStyle w:val="ListParagraph"/>
        <w:numPr>
          <w:ilvl w:val="0"/>
          <w:numId w:val="2"/>
        </w:numPr>
        <w:spacing w:after="70"/>
      </w:pPr>
      <w:r>
        <w:t xml:space="preserve">“Invia i riepiloghi” manda a ciascuno un'email con le sole parti scelte, per la settimana indicata. Funziona anche con la settimana non confermata: l'oggetto riporta “(bozza)” e il testo avvisa che i turni possono cambiare.</w:t>
      </w:r>
    </w:p>
    <w:p>
      <w:pPr>
        <w:pStyle w:val="ListParagraph"/>
        <w:numPr>
          <w:ilvl w:val="0"/>
          <w:numId w:val="2"/>
        </w:numPr>
        <w:spacing w:after="70"/>
      </w:pPr>
      <w:r>
        <w:t xml:space="preserve">Ogni indirizzo può comparire una sola volta.</w:t>
      </w:r>
    </w:p>
    <w:p>
      <w:pPr>
        <w:pStyle w:val="Heading2"/>
      </w:pPr>
      <w:bookmarkStart w:name="sez45" w:id="45"/>
      <w:r>
        <w:t xml:space="preserve">10.4 Configurazione del servizio di posta</w:t>
      </w:r>
      <w:bookmarkEnd w:id="4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Variabile</w:t>
            </w:r>
          </w:p>
        </w:tc>
        <w:tc>
          <w:tcPr>
            <w:tcW w:type="dxa" w:w="60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A cosa serve</w:t>
            </w:r>
          </w:p>
        </w:tc>
      </w:tr>
      <w:tr>
        <w:trPr>
          <w:cantSplit/>
        </w:trPr>
        <w:tc>
          <w:tcPr>
            <w:tcW w:type="dxa" w:w="30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SMTP_HOST</w:t>
            </w:r>
          </w:p>
        </w:tc>
        <w:tc>
          <w:tcPr>
            <w:tcW w:type="dxa" w:w="60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Server di posta (es. smtp.gmail.com, smtp-relay.brevo.com). Senza, l'invio non è configurato e l'interfaccia lo spiega.</w:t>
            </w:r>
          </w:p>
        </w:tc>
      </w:tr>
      <w:tr>
        <w:trPr>
          <w:cantSplit/>
        </w:trPr>
        <w:tc>
          <w:tcPr>
            <w:tcW w:type="dxa" w:w="30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SMTP_PORT</w:t>
            </w:r>
          </w:p>
        </w:tc>
        <w:tc>
          <w:tcPr>
            <w:tcW w:type="dxa" w:w="60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587 = STARTTLS (predefinito), 465 = SSL</w:t>
            </w:r>
          </w:p>
        </w:tc>
      </w:tr>
      <w:tr>
        <w:trPr>
          <w:cantSplit/>
        </w:trPr>
        <w:tc>
          <w:tcPr>
            <w:tcW w:type="dxa" w:w="30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SMTP_USER</w:t>
            </w:r>
            <w:r>
              <w:rPr>
                <w:sz w:val="19"/>
                <w:szCs w:val="19"/>
              </w:rPr>
              <w:t xml:space="preserve">, </w:t>
            </w:r>
            <w:r>
              <w:rPr>
                <w:rFonts w:ascii="Consolas" w:cs="Consolas" w:eastAsia="Consolas" w:hAnsi="Consolas"/>
                <w:color w:val="2B3440"/>
                <w:sz w:val="18"/>
                <w:szCs w:val="18"/>
              </w:rPr>
              <w:t xml:space="preserve">SMTP_PASSWORD</w:t>
            </w:r>
          </w:p>
        </w:tc>
        <w:tc>
          <w:tcPr>
            <w:tcW w:type="dxa" w:w="60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Credenziali SMTP (Gmail: indirizzo e password per le app; Brevo: login e chiave SMTP)</w:t>
            </w:r>
          </w:p>
        </w:tc>
      </w:tr>
      <w:tr>
        <w:trPr>
          <w:cantSplit/>
        </w:trPr>
        <w:tc>
          <w:tcPr>
            <w:tcW w:type="dxa" w:w="30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EMAIL_MITTENTE</w:t>
            </w:r>
          </w:p>
        </w:tc>
        <w:tc>
          <w:tcPr>
            <w:tcW w:type="dxa" w:w="60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Indirizzo che spedisce (predefinito </w:t>
            </w:r>
            <w:r>
              <w:rPr>
                <w:rFonts w:ascii="Consolas" w:cs="Consolas" w:eastAsia="Consolas" w:hAnsi="Consolas"/>
                <w:color w:val="2B3440"/>
                <w:sz w:val="18"/>
                <w:szCs w:val="18"/>
              </w:rPr>
              <w:t xml:space="preserve">SMTP_USER</w:t>
            </w:r>
            <w:r>
              <w:rPr>
                <w:sz w:val="19"/>
                <w:szCs w:val="19"/>
              </w:rPr>
              <w:t xml:space="preserve">)</w:t>
            </w:r>
          </w:p>
        </w:tc>
      </w:tr>
      <w:tr>
        <w:trPr>
          <w:cantSplit/>
        </w:trPr>
        <w:tc>
          <w:tcPr>
            <w:tcW w:type="dxa" w:w="30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EMAIL_NOME_MITTENTE</w:t>
            </w:r>
          </w:p>
        </w:tc>
        <w:tc>
          <w:tcPr>
            <w:tcW w:type="dxa" w:w="60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Nome mostrato (predefinito “Croce Verde Ascoli Piceno - Turni”)</w:t>
            </w:r>
          </w:p>
        </w:tc>
      </w:tr>
    </w:tbl>
    <w:p>
      <w:pPr>
        <w:spacing w:after="60"/>
      </w:pPr>
    </w:p>
    <w:p>
      <w:pPr>
        <w:pStyle w:val="ListParagraph"/>
        <w:numPr>
          <w:ilvl w:val="0"/>
          <w:numId w:val="2"/>
        </w:numPr>
        <w:spacing w:after="70"/>
      </w:pPr>
      <w:r>
        <w:t xml:space="preserve">Se il sito è pubblicato (database Turso) </w:t>
      </w:r>
      <w:r>
        <w:rPr>
          <w:b/>
          <w:bCs/>
        </w:rPr>
        <w:t xml:space="preserve">senza password</w:t>
      </w:r>
      <w:r>
        <w:t xml:space="preserve">, l'invio email è disattivato, per evitare che chiunque possa spedire email a nome dell'associazione.</w:t>
      </w:r>
    </w:p>
    <w:p>
      <w:pPr>
        <w:pStyle w:val="ListParagraph"/>
        <w:numPr>
          <w:ilvl w:val="0"/>
          <w:numId w:val="2"/>
        </w:numPr>
        <w:spacing w:after="70"/>
      </w:pPr>
      <w:r>
        <w:t xml:space="preserve">I dettagli tecnici degli errori del server di posta restano nei log del server e non vengono mostrati nel browser.</w:t>
      </w:r>
    </w:p>
    <w:p>
      <w:pPr>
        <w:pStyle w:val="Heading1"/>
        <w:pageBreakBefore/>
      </w:pPr>
      <w:bookmarkStart w:name="sez46" w:id="46"/>
      <w:r>
        <w:t xml:space="preserve">11. Accesso e sicurezza</w:t>
      </w:r>
      <w:bookmarkEnd w:id="46"/>
    </w:p>
    <w:p>
      <w:pPr>
        <w:pStyle w:val="ListParagraph"/>
        <w:numPr>
          <w:ilvl w:val="0"/>
          <w:numId w:val="2"/>
        </w:numPr>
        <w:spacing w:after="70"/>
      </w:pPr>
      <w:r>
        <w:t xml:space="preserve">Il sito è protetto da una </w:t>
      </w:r>
      <w:r>
        <w:rPr>
          <w:b/>
          <w:bCs/>
        </w:rPr>
        <w:t xml:space="preserve">password unica</w:t>
      </w:r>
      <w:r>
        <w:t xml:space="preserve"> (variabile </w:t>
      </w:r>
      <w:r>
        <w:rPr>
          <w:rFonts w:ascii="Consolas" w:cs="Consolas" w:eastAsia="Consolas" w:hAnsi="Consolas"/>
          <w:color w:val="2B3440"/>
          <w:sz w:val="18"/>
          <w:szCs w:val="18"/>
        </w:rPr>
        <w:t xml:space="preserve">APP_PASSWORD</w:t>
      </w:r>
      <w:r>
        <w:t xml:space="preserve">). Senza password il sito è aperto: va bene solo per l'uso locale.</w:t>
      </w:r>
    </w:p>
    <w:p>
      <w:pPr>
        <w:pStyle w:val="ListParagraph"/>
        <w:numPr>
          <w:ilvl w:val="0"/>
          <w:numId w:val="2"/>
        </w:numPr>
        <w:spacing w:after="70"/>
      </w:pPr>
      <w:r>
        <w:t xml:space="preserve">Dopo l'accesso il browser riceve un cookie di sessione firmato (HMAC-SHA256), non leggibile dagli script (HttpOnly), SameSite=Lax, Secure su HTTPS, valido </w:t>
      </w:r>
      <w:r>
        <w:rPr>
          <w:b/>
          <w:bCs/>
        </w:rPr>
        <w:t xml:space="preserve">14 giorni</w:t>
      </w:r>
      <w:r>
        <w:t xml:space="preserve">. Le sessioni non sono salvate sul server.</w:t>
      </w:r>
    </w:p>
    <w:p>
      <w:pPr>
        <w:pStyle w:val="ListParagraph"/>
        <w:numPr>
          <w:ilvl w:val="0"/>
          <w:numId w:val="2"/>
        </w:numPr>
        <w:spacing w:after="70"/>
      </w:pPr>
      <w:r>
        <w:t xml:space="preserve">La firma deriva dalla password e da un segreto (</w:t>
      </w:r>
      <w:r>
        <w:rPr>
          <w:rFonts w:ascii="Consolas" w:cs="Consolas" w:eastAsia="Consolas" w:hAnsi="Consolas"/>
          <w:color w:val="2B3440"/>
          <w:sz w:val="18"/>
          <w:szCs w:val="18"/>
        </w:rPr>
        <w:t xml:space="preserve">SESSIONE_SEGRETO</w:t>
      </w:r>
      <w:r>
        <w:t xml:space="preserve">, oppure generato e salvato nel database): cambiare la password o il segreto chiude tutte le sessioni aperte.</w:t>
      </w:r>
    </w:p>
    <w:p>
      <w:pPr>
        <w:pStyle w:val="ListParagraph"/>
        <w:numPr>
          <w:ilvl w:val="0"/>
          <w:numId w:val="2"/>
        </w:numPr>
        <w:spacing w:after="70"/>
      </w:pPr>
      <w:r>
        <w:t xml:space="preserve">Con password errata la risposta arriva dopo 1 secondo, per scoraggiare i tentativi a caso.</w:t>
      </w:r>
    </w:p>
    <w:p>
      <w:pPr>
        <w:pStyle w:val="ListParagraph"/>
        <w:numPr>
          <w:ilvl w:val="0"/>
          <w:numId w:val="2"/>
        </w:numPr>
        <w:spacing w:after="70"/>
      </w:pPr>
      <w:r>
        <w:t xml:space="preserve">Con la password attiva la documentazione automatica delle API non è pubblica e tutte le API, tranne accesso, uscita e stato della sessione, richiedono il cookie.</w:t>
      </w:r>
    </w:p>
    <w:p>
      <w:pPr>
        <w:pStyle w:val="ListParagraph"/>
        <w:numPr>
          <w:ilvl w:val="0"/>
          <w:numId w:val="2"/>
        </w:numPr>
        <w:spacing w:after="70"/>
      </w:pPr>
      <w:r>
        <w:t xml:space="preserve">Il pulsante “Esci” chiude la sessione.</w:t>
      </w:r>
    </w:p>
    <w:p>
      <w:pPr>
        <w:pStyle w:val="ListParagraph"/>
        <w:numPr>
          <w:ilvl w:val="0"/>
          <w:numId w:val="2"/>
        </w:numPr>
        <w:spacing w:after="70"/>
      </w:pPr>
      <w:r>
        <w:t xml:space="preserve">In locale </w:t>
      </w:r>
      <w:r>
        <w:rPr>
          <w:rFonts w:ascii="Consolas" w:cs="Consolas" w:eastAsia="Consolas" w:hAnsi="Consolas"/>
          <w:color w:val="2B3440"/>
          <w:sz w:val="18"/>
          <w:szCs w:val="18"/>
        </w:rPr>
        <w:t xml:space="preserve">run.sh</w:t>
      </w:r>
      <w:r>
        <w:t xml:space="preserve"> accetta connessioni solo dal computer stesso (127.0.0.1); con </w:t>
      </w:r>
      <w:r>
        <w:rPr>
          <w:rFonts w:ascii="Consolas" w:cs="Consolas" w:eastAsia="Consolas" w:hAnsi="Consolas"/>
          <w:color w:val="2B3440"/>
          <w:sz w:val="18"/>
          <w:szCs w:val="18"/>
        </w:rPr>
        <w:t xml:space="preserve">HOST=0.0.0.0</w:t>
      </w:r>
      <w:r>
        <w:t xml:space="preserve"> diventa raggiungibile dalla rete.</w:t>
      </w:r>
    </w:p>
    <w:p>
      <w:pPr>
        <w:pStyle w:val="ListParagraph"/>
        <w:numPr>
          <w:ilvl w:val="0"/>
          <w:numId w:val="2"/>
        </w:numPr>
        <w:spacing w:after="70"/>
      </w:pPr>
      <w:r>
        <w:t xml:space="preserve">Tutti i dati in ingresso sono validati (capitolo 13) e le query al database sono parametrizzate.</w:t>
      </w:r>
    </w:p>
    <w:p>
      <w:pPr>
        <w:pStyle w:val="Heading1"/>
        <w:pageBreakBefore/>
      </w:pPr>
      <w:bookmarkStart w:name="sez47" w:id="47"/>
      <w:r>
        <w:t xml:space="preserve">12. Dati, installazione e manutenzione</w:t>
      </w:r>
      <w:bookmarkEnd w:id="47"/>
    </w:p>
    <w:p>
      <w:pPr>
        <w:pStyle w:val="Heading2"/>
      </w:pPr>
      <w:bookmarkStart w:name="sez48" w:id="48"/>
      <w:r>
        <w:t xml:space="preserve">12.1 Avvio e pubblicazione</w:t>
      </w:r>
      <w:bookmarkEnd w:id="48"/>
    </w:p>
    <w:p>
      <w:pPr>
        <w:pStyle w:val="ListParagraph"/>
        <w:numPr>
          <w:ilvl w:val="0"/>
          <w:numId w:val="2"/>
        </w:numPr>
        <w:spacing w:after="70"/>
      </w:pPr>
      <w:r>
        <w:t xml:space="preserve">Requisiti: Python 3.12 o successivo, FastAPI, Uvicorn, OR-Tools, libsql.</w:t>
      </w:r>
    </w:p>
    <w:p>
      <w:pPr>
        <w:pStyle w:val="ListParagraph"/>
        <w:numPr>
          <w:ilvl w:val="0"/>
          <w:numId w:val="2"/>
        </w:numPr>
        <w:spacing w:after="70"/>
      </w:pPr>
      <w:r>
        <w:t xml:space="preserve">Avvio locale: </w:t>
      </w:r>
      <w:r>
        <w:rPr>
          <w:rFonts w:ascii="Consolas" w:cs="Consolas" w:eastAsia="Consolas" w:hAnsi="Consolas"/>
          <w:color w:val="2B3440"/>
          <w:sz w:val="18"/>
          <w:szCs w:val="18"/>
        </w:rPr>
        <w:t xml:space="preserve">python3 -m venv .venv</w:t>
      </w:r>
      <w:r>
        <w:t xml:space="preserve">, poi </w:t>
      </w:r>
      <w:r>
        <w:rPr>
          <w:rFonts w:ascii="Consolas" w:cs="Consolas" w:eastAsia="Consolas" w:hAnsi="Consolas"/>
          <w:color w:val="2B3440"/>
          <w:sz w:val="18"/>
          <w:szCs w:val="18"/>
        </w:rPr>
        <w:t xml:space="preserve">.venv/bin/pip install -r requirements.txt</w:t>
      </w:r>
      <w:r>
        <w:t xml:space="preserve">, poi </w:t>
      </w:r>
      <w:r>
        <w:rPr>
          <w:rFonts w:ascii="Consolas" w:cs="Consolas" w:eastAsia="Consolas" w:hAnsi="Consolas"/>
          <w:color w:val="2B3440"/>
          <w:sz w:val="18"/>
          <w:szCs w:val="18"/>
        </w:rPr>
        <w:t xml:space="preserve">./run.sh</w:t>
      </w:r>
      <w:r>
        <w:t xml:space="preserve"> e aprire http://localhost:8000.</w:t>
      </w:r>
    </w:p>
    <w:p>
      <w:pPr>
        <w:pStyle w:val="ListParagraph"/>
        <w:numPr>
          <w:ilvl w:val="0"/>
          <w:numId w:val="2"/>
        </w:numPr>
        <w:spacing w:after="70"/>
      </w:pPr>
      <w:r>
        <w:t xml:space="preserve">I dati stanno in </w:t>
      </w:r>
      <w:r>
        <w:rPr>
          <w:rFonts w:ascii="Consolas" w:cs="Consolas" w:eastAsia="Consolas" w:hAnsi="Consolas"/>
          <w:color w:val="2B3440"/>
          <w:sz w:val="18"/>
          <w:szCs w:val="18"/>
        </w:rPr>
        <w:t xml:space="preserve">data/turni.db</w:t>
      </w:r>
      <w:r>
        <w:t xml:space="preserve"> (oppure nel percorso indicato da </w:t>
      </w:r>
      <w:r>
        <w:rPr>
          <w:rFonts w:ascii="Consolas" w:cs="Consolas" w:eastAsia="Consolas" w:hAnsi="Consolas"/>
          <w:color w:val="2B3440"/>
          <w:sz w:val="18"/>
          <w:szCs w:val="18"/>
        </w:rPr>
        <w:t xml:space="preserve">CVAP_DB</w:t>
      </w:r>
      <w:r>
        <w:t xml:space="preserve">): per il backup basta copiare il file.</w:t>
      </w:r>
    </w:p>
    <w:p>
      <w:pPr>
        <w:pStyle w:val="ListParagraph"/>
        <w:numPr>
          <w:ilvl w:val="0"/>
          <w:numId w:val="2"/>
        </w:numPr>
        <w:spacing w:after="70"/>
      </w:pPr>
      <w:r>
        <w:t xml:space="preserve">Pubblicazione su Vercel: database Turso indicato da </w:t>
      </w:r>
      <w:r>
        <w:rPr>
          <w:rFonts w:ascii="Consolas" w:cs="Consolas" w:eastAsia="Consolas" w:hAnsi="Consolas"/>
          <w:color w:val="2B3440"/>
          <w:sz w:val="18"/>
          <w:szCs w:val="18"/>
        </w:rPr>
        <w:t xml:space="preserve">TURSO_DATABASE_URL</w:t>
      </w:r>
      <w:r>
        <w:t xml:space="preserve"> e </w:t>
      </w:r>
      <w:r>
        <w:rPr>
          <w:rFonts w:ascii="Consolas" w:cs="Consolas" w:eastAsia="Consolas" w:hAnsi="Consolas"/>
          <w:color w:val="2B3440"/>
          <w:sz w:val="18"/>
          <w:szCs w:val="18"/>
        </w:rPr>
        <w:t xml:space="preserve">TURSO_AUTH_TOKEN</w:t>
      </w:r>
      <w:r>
        <w:t xml:space="preserve">, perché su Vercel il disco è in sola lettura.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Variabile d'ambiente</w:t>
            </w:r>
          </w:p>
        </w:tc>
        <w:tc>
          <w:tcPr>
            <w:tcW w:type="dxa" w:w="54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Uso</w:t>
            </w:r>
          </w:p>
        </w:tc>
      </w:tr>
      <w:tr>
        <w:trPr>
          <w:cantSplit/>
        </w:trPr>
        <w:tc>
          <w:tcPr>
            <w:tcW w:type="dxa" w:w="36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APP_PASSWORD</w:t>
            </w:r>
          </w:p>
        </w:tc>
        <w:tc>
          <w:tcPr>
            <w:tcW w:type="dxa" w:w="54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Password del sito (capitolo 11)</w:t>
            </w:r>
          </w:p>
        </w:tc>
      </w:tr>
      <w:tr>
        <w:trPr>
          <w:cantSplit/>
        </w:trPr>
        <w:tc>
          <w:tcPr>
            <w:tcW w:type="dxa" w:w="36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SESSIONE_SEGRETO</w:t>
            </w:r>
          </w:p>
        </w:tc>
        <w:tc>
          <w:tcPr>
            <w:tcW w:type="dxa" w:w="54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Facoltativa: segreto in più per firmare il cookie di accesso</w:t>
            </w:r>
          </w:p>
        </w:tc>
      </w:tr>
      <w:tr>
        <w:trPr>
          <w:cantSplit/>
        </w:trPr>
        <w:tc>
          <w:tcPr>
            <w:tcW w:type="dxa" w:w="36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TURSO_DATABASE_URL</w:t>
            </w:r>
            <w:r>
              <w:rPr>
                <w:sz w:val="19"/>
                <w:szCs w:val="19"/>
              </w:rPr>
              <w:t xml:space="preserve">, </w:t>
            </w:r>
            <w:r>
              <w:rPr>
                <w:rFonts w:ascii="Consolas" w:cs="Consolas" w:eastAsia="Consolas" w:hAnsi="Consolas"/>
                <w:color w:val="2B3440"/>
                <w:sz w:val="18"/>
                <w:szCs w:val="18"/>
              </w:rPr>
              <w:t xml:space="preserve">TURSO_AUTH_TOKEN</w:t>
            </w:r>
          </w:p>
        </w:tc>
        <w:tc>
          <w:tcPr>
            <w:tcW w:type="dxa" w:w="54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Database remoto Turso al posto del file SQLite</w:t>
            </w:r>
          </w:p>
        </w:tc>
      </w:tr>
      <w:tr>
        <w:trPr>
          <w:cantSplit/>
        </w:trPr>
        <w:tc>
          <w:tcPr>
            <w:tcW w:type="dxa" w:w="36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CVAP_DB</w:t>
            </w:r>
          </w:p>
        </w:tc>
        <w:tc>
          <w:tcPr>
            <w:tcW w:type="dxa" w:w="54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Percorso del file SQLite (predefinito </w:t>
            </w:r>
            <w:r>
              <w:rPr>
                <w:rFonts w:ascii="Consolas" w:cs="Consolas" w:eastAsia="Consolas" w:hAnsi="Consolas"/>
                <w:color w:val="2B3440"/>
                <w:sz w:val="18"/>
                <w:szCs w:val="18"/>
              </w:rPr>
              <w:t xml:space="preserve">data/turni.db</w:t>
            </w:r>
            <w:r>
              <w:rPr>
                <w:sz w:val="19"/>
                <w:szCs w:val="19"/>
              </w:rPr>
              <w:t xml:space="preserve">)</w:t>
            </w:r>
          </w:p>
        </w:tc>
      </w:tr>
      <w:tr>
        <w:trPr>
          <w:cantSplit/>
        </w:trPr>
        <w:tc>
          <w:tcPr>
            <w:tcW w:type="dxa" w:w="36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HOST</w:t>
            </w:r>
            <w:r>
              <w:rPr>
                <w:sz w:val="19"/>
                <w:szCs w:val="19"/>
              </w:rPr>
              <w:t xml:space="preserve">, </w:t>
            </w:r>
            <w:r>
              <w:rPr>
                <w:rFonts w:ascii="Consolas" w:cs="Consolas" w:eastAsia="Consolas" w:hAnsi="Consolas"/>
                <w:color w:val="2B3440"/>
                <w:sz w:val="18"/>
                <w:szCs w:val="18"/>
              </w:rPr>
              <w:t xml:space="preserve">PORT</w:t>
            </w:r>
          </w:p>
        </w:tc>
        <w:tc>
          <w:tcPr>
            <w:tcW w:type="dxa" w:w="54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Indirizzo e porta di ascolto in locale (predefiniti 127.0.0.1 e 8000)</w:t>
            </w:r>
          </w:p>
        </w:tc>
      </w:tr>
      <w:tr>
        <w:trPr>
          <w:cantSplit/>
        </w:trPr>
        <w:tc>
          <w:tcPr>
            <w:tcW w:type="dxa" w:w="36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rFonts w:ascii="Consolas" w:cs="Consolas" w:eastAsia="Consolas" w:hAnsi="Consolas"/>
                <w:color w:val="2B3440"/>
                <w:sz w:val="18"/>
                <w:szCs w:val="18"/>
              </w:rPr>
              <w:t xml:space="preserve">SMTP_*</w:t>
            </w:r>
            <w:r>
              <w:rPr>
                <w:sz w:val="19"/>
                <w:szCs w:val="19"/>
              </w:rPr>
              <w:t xml:space="preserve">, </w:t>
            </w:r>
            <w:r>
              <w:rPr>
                <w:rFonts w:ascii="Consolas" w:cs="Consolas" w:eastAsia="Consolas" w:hAnsi="Consolas"/>
                <w:color w:val="2B3440"/>
                <w:sz w:val="18"/>
                <w:szCs w:val="18"/>
              </w:rPr>
              <w:t xml:space="preserve">EMAIL_*</w:t>
            </w:r>
          </w:p>
        </w:tc>
        <w:tc>
          <w:tcPr>
            <w:tcW w:type="dxa" w:w="54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Servizio di posta (paragrafo 10.4)</w:t>
            </w:r>
          </w:p>
        </w:tc>
      </w:tr>
    </w:tbl>
    <w:p>
      <w:pPr>
        <w:pStyle w:val="Heading2"/>
      </w:pPr>
      <w:bookmarkStart w:name="sez49" w:id="49"/>
      <w:r>
        <w:t xml:space="preserve">12.2 Database</w:t>
      </w:r>
      <w:bookmarkEnd w:id="49"/>
    </w:p>
    <w:p>
      <w:pPr>
        <w:pStyle w:val="ListParagraph"/>
        <w:numPr>
          <w:ilvl w:val="0"/>
          <w:numId w:val="2"/>
        </w:numPr>
        <w:spacing w:after="70"/>
      </w:pPr>
      <w:r>
        <w:t xml:space="preserve">Tabelle principali: persone, postazioni, impostazioni, settimane, assegnazioni, ferie, indisponibilita_turni, divieti, fabbisogno, email_inviate, destinatari_email.</w:t>
      </w:r>
    </w:p>
    <w:p>
      <w:pPr>
        <w:pStyle w:val="ListParagraph"/>
        <w:numPr>
          <w:ilvl w:val="0"/>
          <w:numId w:val="2"/>
        </w:numPr>
        <w:spacing w:after="70"/>
      </w:pPr>
      <w:r>
        <w:t xml:space="preserve">All'avvio il programma crea lo schema e le postazioni iniziali (Acquasanta, Venarotta, Ascoli) e aggiorna i database creati con versioni precedenti: aggiunge le colonne mancanti, converte le vecchie indisponibilità a giorno intero in mattina + pomeriggio + notte e riporta a 72 i massimi personali più alti.</w:t>
      </w:r>
    </w:p>
    <w:p>
      <w:pPr>
        <w:pStyle w:val="ListParagraph"/>
        <w:numPr>
          <w:ilvl w:val="0"/>
          <w:numId w:val="2"/>
        </w:numPr>
        <w:spacing w:after="70"/>
      </w:pPr>
      <w:r>
        <w:t xml:space="preserve">Impostazioni predefinite: data di riferimento A 19/10/2026, differenza massima 12 ore.</w:t>
      </w:r>
    </w:p>
    <w:p>
      <w:pPr>
        <w:pStyle w:val="Heading2"/>
      </w:pPr>
      <w:bookmarkStart w:name="sez50" w:id="50"/>
      <w:r>
        <w:t xml:space="preserve">12.3 Simulazione e test</w:t>
      </w:r>
      <w:bookmarkEnd w:id="50"/>
    </w:p>
    <w:p>
      <w:pPr>
        <w:pStyle w:val="ListParagraph"/>
        <w:numPr>
          <w:ilvl w:val="0"/>
          <w:numId w:val="2"/>
        </w:numPr>
        <w:spacing w:after="70"/>
      </w:pPr>
      <w:r>
        <w:rPr>
          <w:rFonts w:ascii="Consolas" w:cs="Consolas" w:eastAsia="Consolas" w:hAnsi="Consolas"/>
          <w:color w:val="2B3440"/>
          <w:sz w:val="18"/>
          <w:szCs w:val="18"/>
        </w:rPr>
        <w:t xml:space="preserve">python -m cvap.simulazione</w:t>
      </w:r>
      <w:r>
        <w:t xml:space="preserve"> genera alcune settimane di fila su dati di prova, in un database temporaneo, e scrive un report HTML con le statistiche (opzioni </w:t>
      </w:r>
      <w:r>
        <w:rPr>
          <w:rFonts w:ascii="Consolas" w:cs="Consolas" w:eastAsia="Consolas" w:hAnsi="Consolas"/>
          <w:color w:val="2B3440"/>
          <w:sz w:val="18"/>
          <w:szCs w:val="18"/>
        </w:rPr>
        <w:t xml:space="preserve">--settimane</w:t>
      </w:r>
      <w:r>
        <w:t xml:space="preserve">, </w:t>
      </w:r>
      <w:r>
        <w:rPr>
          <w:rFonts w:ascii="Consolas" w:cs="Consolas" w:eastAsia="Consolas" w:hAnsi="Consolas"/>
          <w:color w:val="2B3440"/>
          <w:sz w:val="18"/>
          <w:szCs w:val="18"/>
        </w:rPr>
        <w:t xml:space="preserve">--scarto</w:t>
      </w:r>
      <w:r>
        <w:t xml:space="preserve">, </w:t>
      </w:r>
      <w:r>
        <w:rPr>
          <w:rFonts w:ascii="Consolas" w:cs="Consolas" w:eastAsia="Consolas" w:hAnsi="Consolas"/>
          <w:color w:val="2B3440"/>
          <w:sz w:val="18"/>
          <w:szCs w:val="18"/>
        </w:rPr>
        <w:t xml:space="preserve">--tempo</w:t>
      </w:r>
      <w:r>
        <w:t xml:space="preserve">, </w:t>
      </w:r>
      <w:r>
        <w:rPr>
          <w:rFonts w:ascii="Consolas" w:cs="Consolas" w:eastAsia="Consolas" w:hAnsi="Consolas"/>
          <w:color w:val="2B3440"/>
          <w:sz w:val="18"/>
          <w:szCs w:val="18"/>
        </w:rPr>
        <w:t xml:space="preserve">--out</w:t>
      </w:r>
      <w:r>
        <w:t xml:space="preserve">). Serve a vedere come si comporta il sistema senza toccare i dati veri.</w:t>
      </w:r>
    </w:p>
    <w:p>
      <w:pPr>
        <w:pStyle w:val="ListParagraph"/>
        <w:numPr>
          <w:ilvl w:val="0"/>
          <w:numId w:val="2"/>
        </w:numPr>
        <w:spacing w:after="70"/>
      </w:pPr>
      <w:r>
        <w:t xml:space="preserve">I test automatici si eseguono con </w:t>
      </w:r>
      <w:r>
        <w:rPr>
          <w:rFonts w:ascii="Consolas" w:cs="Consolas" w:eastAsia="Consolas" w:hAnsi="Consolas"/>
          <w:color w:val="2B3440"/>
          <w:sz w:val="18"/>
          <w:szCs w:val="18"/>
        </w:rPr>
        <w:t xml:space="preserve">pytest</w:t>
      </w:r>
      <w:r>
        <w:t xml:space="preserve">.</w:t>
      </w:r>
    </w:p>
    <w:p>
      <w:pPr>
        <w:pStyle w:val="Heading1"/>
        <w:pageBreakBefore/>
      </w:pPr>
      <w:bookmarkStart w:name="sez51" w:id="51"/>
      <w:r>
        <w:t xml:space="preserve">13. Limiti e validazione dei dati</w:t>
      </w:r>
      <w:bookmarkEnd w:id="5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Dato</w:t>
            </w:r>
          </w:p>
        </w:tc>
        <w:tc>
          <w:tcPr>
            <w:tcW w:type="dxa" w:w="62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Limite</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Nome di una persona</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Da 1 a 100 caratteri, senza caratteri di controllo</w:t>
            </w:r>
          </w:p>
        </w:tc>
      </w:tr>
      <w:tr>
        <w:trPr>
          <w:cantSplit/>
        </w:trPr>
        <w:tc>
          <w:tcPr>
            <w:tcW w:type="dxa" w:w="2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Email</w:t>
            </w:r>
          </w:p>
        </w:tc>
        <w:tc>
          <w:tcPr>
            <w:tcW w:type="dxa" w:w="62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Un solo indirizzo semplice, al massimo 254 caratteri</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Date</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Dal 01/01/2000 al 31/12/2100, formato AAAA-MM-GG</w:t>
            </w:r>
          </w:p>
        </w:tc>
      </w:tr>
      <w:tr>
        <w:trPr>
          <w:cantSplit/>
        </w:trPr>
        <w:tc>
          <w:tcPr>
            <w:tcW w:type="dxa" w:w="2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Massimo ore personale</w:t>
            </w:r>
          </w:p>
        </w:tc>
        <w:tc>
          <w:tcPr>
            <w:tcW w:type="dxa" w:w="62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Intero da 1 a 72 (vuoto = 72)</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Differenza massima</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Intero da 1 a 24 (predefinito 12)</w:t>
            </w:r>
          </w:p>
        </w:tc>
      </w:tr>
      <w:tr>
        <w:trPr>
          <w:cantSplit/>
        </w:trPr>
        <w:tc>
          <w:tcPr>
            <w:tcW w:type="dxa" w:w="2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Ferie e malattia</w:t>
            </w:r>
          </w:p>
        </w:tc>
        <w:tc>
          <w:tcPr>
            <w:tcW w:type="dxa" w:w="62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Dal ≤ al, al massimo 366 giorni, nessuna sovrapposizione per la stessa persona, solo dipendenti</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Indisponibilità</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Al massimo 21 voci per persona e settimana (7 giorni × 3 parti), solo dipendenti</w:t>
            </w:r>
          </w:p>
        </w:tc>
      </w:tr>
      <w:tr>
        <w:trPr>
          <w:cantSplit/>
        </w:trPr>
        <w:tc>
          <w:tcPr>
            <w:tcW w:type="dxa" w:w="2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Fabbisogno</w:t>
            </w:r>
          </w:p>
        </w:tc>
        <w:tc>
          <w:tcPr>
            <w:tcW w:type="dxa" w:w="62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Al massimo 200 voci per salvataggio; Standby 0–1, Programmati 0–20; solo settimane A</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Tempo di generazione</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Interfaccia da 10 a 280 secondi (predefinito 120); API fino a 600 secondi</w:t>
            </w:r>
          </w:p>
        </w:tc>
      </w:tr>
      <w:tr>
        <w:trPr>
          <w:cantSplit/>
        </w:trPr>
        <w:tc>
          <w:tcPr>
            <w:tcW w:type="dxa" w:w="2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Email di prova</w:t>
            </w:r>
          </w:p>
        </w:tc>
        <w:tc>
          <w:tcPr>
            <w:tcW w:type="dxa" w:w="62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Al massimo 10 all'ora</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Divieti</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Almeno la postazione o il turno; nessun duplicato; solo dipendenti</w:t>
            </w:r>
          </w:p>
        </w:tc>
      </w:tr>
      <w:tr>
        <w:trPr>
          <w:cantSplit/>
        </w:trPr>
        <w:tc>
          <w:tcPr>
            <w:tcW w:type="dxa" w:w="28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Indirizzi dei riepiloghi</w:t>
            </w:r>
          </w:p>
        </w:tc>
        <w:tc>
          <w:tcPr>
            <w:tcW w:type="dxa" w:w="62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Email unica; da 1 a 5 contenuti</w:t>
            </w:r>
          </w:p>
        </w:tc>
      </w:tr>
      <w:tr>
        <w:trPr>
          <w:cantSplit/>
        </w:trPr>
        <w:tc>
          <w:tcPr>
            <w:tcW w:type="dxa" w:w="28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Inserimento manuale rifiutato se</w:t>
            </w:r>
          </w:p>
        </w:tc>
        <w:tc>
          <w:tcPr>
            <w:tcW w:type="dxa" w:w="62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Settimana confermata; data fuori dalla settimana; postazione non attiva; orario non valido per la postazione; posto già occupato; persona già nel turno; persona non attiva; qualifica non adeguata; Standby o Programmati non richiesti o con i posti esauriti; nome del volontario uguale a quello di un dipendente</w:t>
            </w:r>
          </w:p>
        </w:tc>
      </w:tr>
    </w:tbl>
    <w:p>
      <w:pPr>
        <w:spacing w:after="60"/>
      </w:pPr>
    </w:p>
    <w:p>
      <w:pPr>
        <w:spacing w:after="120"/>
      </w:pPr>
      <w:r>
        <w:t xml:space="preserve">Le altre regole (riposi, ore, ferie, indisponibilità, divieti, Ascoli…) </w:t>
      </w:r>
      <w:r>
        <w:rPr>
          <w:b/>
          <w:bCs/>
        </w:rPr>
        <w:t xml:space="preserve">non</w:t>
      </w:r>
      <w:r>
        <w:t xml:space="preserve"> impediscono l'inserimento manuale: il turno viene salvato e la violazione compare nei Controlli.</w:t>
      </w:r>
    </w:p>
    <w:p>
      <w:pPr>
        <w:pStyle w:val="Heading1"/>
        <w:pageBreakBefore/>
      </w:pPr>
      <w:bookmarkStart w:name="sez52" w:id="52"/>
      <w:r>
        <w:t xml:space="preserve">Appendice A — Documentazione e codice</w:t>
      </w:r>
      <w:bookmarkEnd w:id="52"/>
    </w:p>
    <w:p>
      <w:pPr>
        <w:spacing w:after="120"/>
      </w:pPr>
      <w:r>
        <w:t xml:space="preserve">Durante l'analisi sono emerse alcune differenze tra la documentazione presente nel progetto (README.md e docs/API.md) e il comportamento effettivo del codice. In questo documento vale sempre il comportamento del codice; può essere utile allineare la documentazione.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cantSplit/>
          <w:tblHeader/>
        </w:trPr>
        <w:tc>
          <w:tcPr>
            <w:tcW w:type="dxa" w:w="24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Argomento</w:t>
            </w:r>
          </w:p>
        </w:tc>
        <w:tc>
          <w:tcPr>
            <w:tcW w:type="dxa" w:w="3200"/>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Documentazione</w:t>
            </w:r>
          </w:p>
        </w:tc>
        <w:tc>
          <w:tcPr>
            <w:tcW w:type="dxa" w:w="3426"/>
            <w:tcBorders>
              <w:top w:val="single" w:color="C3CBD3" w:sz="4"/>
              <w:left w:val="single" w:color="C3CBD3" w:sz="4"/>
              <w:bottom w:val="single" w:color="C3CBD3" w:sz="4"/>
              <w:right w:val="single" w:color="C3CBD3" w:sz="4"/>
            </w:tcBorders>
            <w:shd w:fill="009541" w:color="auto" w:val="clear"/>
            <w:tcMar>
              <w:top w:type="dxa" w:w="50"/>
              <w:left w:type="dxa" w:w="90"/>
              <w:bottom w:type="dxa" w:w="50"/>
              <w:right w:type="dxa" w:w="90"/>
            </w:tcMar>
            <w:vAlign w:val="center"/>
          </w:tcPr>
          <w:p>
            <w:pPr>
              <w:spacing w:after="0" w:line="252"/>
            </w:pPr>
            <w:r>
              <w:rPr>
                <w:b/>
                <w:bCs/>
                <w:color w:val="FFFFFF"/>
                <w:sz w:val="19"/>
                <w:szCs w:val="19"/>
              </w:rPr>
              <w:t xml:space="preserve">Comportamento del codice</w:t>
            </w:r>
          </w:p>
        </w:tc>
      </w:tr>
      <w:tr>
        <w:trPr>
          <w:cantSplit/>
        </w:trPr>
        <w:tc>
          <w:tcPr>
            <w:tcW w:type="dxa" w:w="24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Durata della sessione</w:t>
            </w:r>
          </w:p>
        </w:tc>
        <w:tc>
          <w:tcPr>
            <w:tcW w:type="dxa" w:w="3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API.md: cookie valido 30 giorni</w:t>
            </w:r>
          </w:p>
        </w:tc>
        <w:tc>
          <w:tcPr>
            <w:tcW w:type="dxa" w:w="34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14 giorni</w:t>
            </w:r>
          </w:p>
        </w:tc>
      </w:tr>
      <w:tr>
        <w:trPr>
          <w:cantSplit/>
        </w:trPr>
        <w:tc>
          <w:tcPr>
            <w:tcW w:type="dxa" w:w="24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Ferie nel conteggio delle ore</w:t>
            </w:r>
          </w:p>
        </w:tc>
        <w:tc>
          <w:tcPr>
            <w:tcW w:type="dxa" w:w="3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API.md: quota = media × giorni disponibili ÷ 7</w:t>
            </w:r>
          </w:p>
        </w:tc>
        <w:tc>
          <w:tcPr>
            <w:tcW w:type="dxa" w:w="34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6 ore accreditate per ogni giorno di ferie o malattia (ore contate)</w:t>
            </w:r>
          </w:p>
        </w:tc>
      </w:tr>
      <w:tr>
        <w:trPr>
          <w:cantSplit/>
        </w:trPr>
        <w:tc>
          <w:tcPr>
            <w:tcW w:type="dxa" w:w="24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Tempo massimo di generazione</w:t>
            </w:r>
          </w:p>
        </w:tc>
        <w:tc>
          <w:tcPr>
            <w:tcW w:type="dxa" w:w="3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API.md: 20 secondi</w:t>
            </w:r>
          </w:p>
        </w:tc>
        <w:tc>
          <w:tcPr>
            <w:tcW w:type="dxa" w:w="34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45 secondi nel generatore; 120 secondi dall'interfaccia (10–280)</w:t>
            </w:r>
          </w:p>
        </w:tc>
      </w:tr>
      <w:tr>
        <w:trPr>
          <w:cantSplit/>
        </w:trPr>
        <w:tc>
          <w:tcPr>
            <w:tcW w:type="dxa" w:w="24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Regole elencate nel README</w:t>
            </w:r>
          </w:p>
        </w:tc>
        <w:tc>
          <w:tcPr>
            <w:tcW w:type="dxa" w:w="3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Non cita minimo di 36 h, tetto di 72 h, regole di Ascoli, Standby e Programmati</w:t>
            </w:r>
          </w:p>
        </w:tc>
        <w:tc>
          <w:tcPr>
            <w:tcW w:type="dxa" w:w="34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Sono tutte applicate (capitoli 4 e 5)</w:t>
            </w:r>
          </w:p>
        </w:tc>
      </w:tr>
      <w:tr>
        <w:trPr>
          <w:cantSplit/>
        </w:trPr>
        <w:tc>
          <w:tcPr>
            <w:tcW w:type="dxa" w:w="24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Storico</w:t>
            </w:r>
          </w:p>
        </w:tc>
        <w:tc>
          <w:tcPr>
            <w:tcW w:type="dxa" w:w="3200"/>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README: la settimana conta per l'equità dopo la conferma</w:t>
            </w:r>
          </w:p>
        </w:tc>
        <w:tc>
          <w:tcPr>
            <w:tcW w:type="dxa" w:w="3426"/>
            <w:tcBorders>
              <w:top w:val="single" w:color="C3CBD3" w:sz="4"/>
              <w:left w:val="single" w:color="C3CBD3" w:sz="4"/>
              <w:bottom w:val="single" w:color="C3CBD3" w:sz="4"/>
              <w:right w:val="single" w:color="C3CBD3" w:sz="4"/>
            </w:tcBorders>
            <w:tcMar>
              <w:top w:type="dxa" w:w="50"/>
              <w:left w:type="dxa" w:w="90"/>
              <w:bottom w:type="dxa" w:w="50"/>
              <w:right w:type="dxa" w:w="90"/>
            </w:tcMar>
            <w:vAlign w:val="center"/>
          </w:tcPr>
          <w:p>
            <w:pPr>
              <w:spacing w:after="0" w:line="252"/>
            </w:pPr>
            <w:r>
              <w:rPr>
                <w:sz w:val="19"/>
                <w:szCs w:val="19"/>
              </w:rPr>
              <w:t xml:space="preserve">Il generatore usa tutte le settimane precedenti salvate, anche in bozza, dalla prima generata</w:t>
            </w:r>
          </w:p>
        </w:tc>
      </w:tr>
      <w:tr>
        <w:trPr>
          <w:cantSplit/>
        </w:trPr>
        <w:tc>
          <w:tcPr>
            <w:tcW w:type="dxa" w:w="24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Versione di Python</w:t>
            </w:r>
          </w:p>
        </w:tc>
        <w:tc>
          <w:tcPr>
            <w:tcW w:type="dxa" w:w="3200"/>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API.md: Python 3.14</w:t>
            </w:r>
          </w:p>
        </w:tc>
        <w:tc>
          <w:tcPr>
            <w:tcW w:type="dxa" w:w="3426"/>
            <w:tcBorders>
              <w:top w:val="single" w:color="C3CBD3" w:sz="4"/>
              <w:left w:val="single" w:color="C3CBD3" w:sz="4"/>
              <w:bottom w:val="single" w:color="C3CBD3" w:sz="4"/>
              <w:right w:val="single" w:color="C3CBD3" w:sz="4"/>
            </w:tcBorders>
            <w:shd w:fill="F3F6F8" w:color="auto" w:val="clear"/>
            <w:tcMar>
              <w:top w:type="dxa" w:w="50"/>
              <w:left w:type="dxa" w:w="90"/>
              <w:bottom w:type="dxa" w:w="50"/>
              <w:right w:type="dxa" w:w="90"/>
            </w:tcMar>
            <w:vAlign w:val="center"/>
          </w:tcPr>
          <w:p>
            <w:pPr>
              <w:spacing w:after="0" w:line="252"/>
            </w:pPr>
            <w:r>
              <w:rPr>
                <w:sz w:val="19"/>
                <w:szCs w:val="19"/>
              </w:rPr>
              <w:t xml:space="preserve">pyproject.toml: Python 3.12 o successivo</w:t>
            </w:r>
          </w:p>
        </w:tc>
      </w:tr>
    </w:tbl>
    <w:sectPr>
      <w:headerReference w:type="default" r:id="rId7"/>
      <w:headerReference w:type="first" r:id="rId8"/>
      <w:footerReference w:type="default" r:id="rId9"/>
      <w:footerReference w:type="first" r:id="rId10"/>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Pagina </w:t>
    </w:r>
    <w:r>
      <w:rPr>
        <w:color w:val="5B6570"/>
        <w:sz w:val="16"/>
        <w:szCs w:val="16"/>
      </w:rPr>
      <w:fldChar w:fldCharType="begin"/>
      <w:instrText xml:space="preserve">PAGE</w:instrText>
      <w:fldChar w:fldCharType="separate"/>
      <w:fldChar w:fldCharType="end"/>
    </w:r>
    <w:r>
      <w:rPr>
        <w:color w:val="5B6570"/>
        <w:sz w:val="16"/>
        <w:szCs w:val="16"/>
      </w:rPr>
      <w:t xml:space="preserve"> di </w:t>
    </w:r>
    <w:r>
      <w:rPr>
        <w:color w:val="5B657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CVAP Turnistica — Regole, vincoli e funzionamento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09541"/>
      </w:r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40" w:hanging="340"/>
      </w:pPr>
      <w:rPr>
        <w:b/>
        <w:bCs/>
        <w:color w:val="00954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9541" w:sz="8" w:space="6"/>
      </w:pBdr>
      <w:spacing w:after="220" w:before="0"/>
      <w:outlineLvl w:val="0"/>
    </w:pPr>
    <w:rPr>
      <w:rFonts w:ascii="Calibri" w:cs="Calibri" w:eastAsia="Calibri" w:hAnsi="Calibri"/>
      <w:b/>
      <w:bCs/>
      <w:color w:val="009541"/>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00672D"/>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B2330"/>
      <w:sz w:val="22"/>
      <w:szCs w:val="22"/>
    </w:rPr>
  </w:style>
  <w:style w:type="paragraph" w:styleId="TOC1">
    <w:name w:val="toc 1"/>
    <w:basedOn w:val="Normal"/>
    <w:next w:val="Normal"/>
    <w:pPr>
      <w:spacing w:after="40" w:before="120"/>
    </w:pPr>
    <w:rPr>
      <w:b/>
      <w:bCs/>
      <w:sz w:val="22"/>
      <w:szCs w:val="22"/>
    </w:rPr>
  </w:style>
  <w:style w:type="paragraph" w:styleId="TOC2">
    <w:name w:val="toc 2"/>
    <w:basedOn w:val="Normal"/>
    <w:next w:val="Normal"/>
    <w:pPr>
      <w:spacing w:after="20"/>
      <w:ind w:left="36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54be0ef1a3002708505a9527f942688cc1835e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CVAP Turnistica — Regole, vincoli e funzionamento</dc:title>
  <dc:creator>CVAP Turnistica</dc:creator>
  <dc:description>Regole, vincoli e funzionamento del programma dei turni</dc:description>
  <cp:lastModifiedBy>Un-named</cp:lastModifiedBy>
  <cp:revision>1</cp:revision>
  <dcterms:created xsi:type="dcterms:W3CDTF">2026-10-31T00:30:13.402Z</dcterms:created>
  <dcterms:modified xsi:type="dcterms:W3CDTF">2026-10-31T00:30:13.402Z</dcterms:modified>
</cp:coreProperties>
</file>

<file path=docProps/custom.xml><?xml version="1.0" encoding="utf-8"?>
<Properties xmlns="http://schemas.openxmlformats.org/officeDocument/2006/custom-properties" xmlns:vt="http://schemas.openxmlformats.org/officeDocument/2006/docPropsVTypes"/>
</file>