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32184" w14:textId="77777777" w:rsidR="004F7D4A" w:rsidRPr="004F7D4A" w:rsidRDefault="004F7D4A" w:rsidP="004F7D4A">
      <w:pPr>
        <w:rPr>
          <w:lang w:val="fr-FR"/>
        </w:rPr>
      </w:pPr>
      <w:r w:rsidRPr="004F7D4A">
        <w:rPr>
          <w:lang w:val="fr-FR"/>
        </w:rPr>
        <w:t>Dans une capture Wireshark pour retrouver un mot de passe, deux filtres sont utiles</w:t>
      </w:r>
      <w:r w:rsidRPr="004F7D4A">
        <w:rPr>
          <w:rFonts w:ascii="Cambria Math" w:hAnsi="Cambria Math" w:cs="Cambria Math"/>
          <w:lang w:val="fr-FR"/>
        </w:rPr>
        <w:t> </w:t>
      </w:r>
      <w:r w:rsidRPr="004F7D4A">
        <w:rPr>
          <w:lang w:val="fr-FR"/>
        </w:rPr>
        <w:t xml:space="preserve">: </w:t>
      </w:r>
      <w:r w:rsidRPr="004F7D4A">
        <w:rPr>
          <w:b/>
          <w:bCs/>
          <w:lang w:val="fr-FR"/>
        </w:rPr>
        <w:t>contains</w:t>
      </w:r>
      <w:r w:rsidRPr="004F7D4A">
        <w:rPr>
          <w:lang w:val="fr-FR"/>
        </w:rPr>
        <w:t xml:space="preserve"> et </w:t>
      </w:r>
      <w:r w:rsidRPr="004F7D4A">
        <w:rPr>
          <w:b/>
          <w:bCs/>
          <w:lang w:val="fr-FR"/>
        </w:rPr>
        <w:t>matches</w:t>
      </w:r>
      <w:r w:rsidRPr="004F7D4A">
        <w:rPr>
          <w:lang w:val="fr-FR"/>
        </w:rPr>
        <w:t>.</w:t>
      </w:r>
    </w:p>
    <w:p w14:paraId="30298D2F" w14:textId="77777777" w:rsidR="004F7D4A" w:rsidRPr="004F7D4A" w:rsidRDefault="004F7D4A" w:rsidP="004F7D4A">
      <w:pPr>
        <w:numPr>
          <w:ilvl w:val="0"/>
          <w:numId w:val="1"/>
        </w:numPr>
        <w:rPr>
          <w:lang w:val="fr-FR"/>
        </w:rPr>
      </w:pPr>
      <w:r w:rsidRPr="004F7D4A">
        <w:rPr>
          <w:lang w:val="fr-FR"/>
        </w:rPr>
        <w:t>contains recherche une chaîne simplement, sans regex, et est sensible à la casse.</w:t>
      </w:r>
    </w:p>
    <w:p w14:paraId="451A21CF" w14:textId="77777777" w:rsidR="004F7D4A" w:rsidRPr="004F7D4A" w:rsidRDefault="004F7D4A" w:rsidP="004F7D4A">
      <w:pPr>
        <w:numPr>
          <w:ilvl w:val="0"/>
          <w:numId w:val="1"/>
        </w:numPr>
        <w:rPr>
          <w:lang w:val="fr-FR"/>
        </w:rPr>
      </w:pPr>
      <w:r w:rsidRPr="004F7D4A">
        <w:rPr>
          <w:lang w:val="fr-FR"/>
        </w:rPr>
        <w:t>matches supporte les expressions régulières et est également sensible à la casse.</w:t>
      </w:r>
    </w:p>
    <w:p w14:paraId="168FE4F5" w14:textId="77777777" w:rsidR="004F7D4A" w:rsidRPr="004F7D4A" w:rsidRDefault="004F7D4A" w:rsidP="004F7D4A">
      <w:pPr>
        <w:rPr>
          <w:lang w:val="fr-FR"/>
        </w:rPr>
      </w:pPr>
      <w:r w:rsidRPr="004F7D4A">
        <w:rPr>
          <w:lang w:val="fr-FR"/>
        </w:rPr>
        <w:t>En testant ces filtres, on peut cibler plus facilement les paquets contenant le mot de passe.</w:t>
      </w:r>
    </w:p>
    <w:p w14:paraId="60715479" w14:textId="2C820E36" w:rsidR="002103EE" w:rsidRDefault="002103EE">
      <w:pPr>
        <w:rPr>
          <w:lang w:val="fr-FR"/>
        </w:rPr>
      </w:pPr>
      <w:r w:rsidRPr="002103EE">
        <w:rPr>
          <w:noProof/>
          <w:lang w:val="fr-FR"/>
        </w:rPr>
        <w:drawing>
          <wp:inline distT="0" distB="0" distL="0" distR="0" wp14:anchorId="1467F494" wp14:editId="14F965D8">
            <wp:extent cx="5400040" cy="2165350"/>
            <wp:effectExtent l="0" t="0" r="0" b="6350"/>
            <wp:docPr id="1607858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58242" name="Picture 1" descr="A screenshot of a computer&#10;&#10;AI-generated content may be incorrect."/>
                    <pic:cNvPicPr/>
                  </pic:nvPicPr>
                  <pic:blipFill>
                    <a:blip r:embed="rId5"/>
                    <a:stretch>
                      <a:fillRect/>
                    </a:stretch>
                  </pic:blipFill>
                  <pic:spPr>
                    <a:xfrm>
                      <a:off x="0" y="0"/>
                      <a:ext cx="5400040" cy="2165350"/>
                    </a:xfrm>
                    <a:prstGeom prst="rect">
                      <a:avLst/>
                    </a:prstGeom>
                  </pic:spPr>
                </pic:pic>
              </a:graphicData>
            </a:graphic>
          </wp:inline>
        </w:drawing>
      </w:r>
    </w:p>
    <w:p w14:paraId="73D5C511" w14:textId="617929D2" w:rsidR="004F7D4A" w:rsidRPr="004F7D4A" w:rsidRDefault="004F7D4A" w:rsidP="004F7D4A">
      <w:pPr>
        <w:rPr>
          <w:lang w:val="fr-FR"/>
        </w:rPr>
      </w:pPr>
      <w:r w:rsidRPr="004F7D4A">
        <w:rPr>
          <w:lang w:val="fr-FR"/>
        </w:rPr>
        <w:t>On retient la ligne 56 et, à partir de celle</w:t>
      </w:r>
      <w:r w:rsidRPr="004F7D4A">
        <w:rPr>
          <w:lang w:val="fr-FR"/>
        </w:rPr>
        <w:noBreakHyphen/>
        <w:t xml:space="preserve">ci, on analyse les données présentes dans les paquets suivants. La documentation indique qu’il est possible de gérer les signaux d’envoi, ce qui permet de transmettre les données non pas en une seule fois, mais en plusieurs petits </w:t>
      </w:r>
      <w:r w:rsidR="00896E56">
        <w:rPr>
          <w:lang w:val="fr-FR"/>
        </w:rPr>
        <w:t>bout de data</w:t>
      </w:r>
      <w:r w:rsidRPr="004F7D4A">
        <w:rPr>
          <w:lang w:val="fr-FR"/>
        </w:rPr>
        <w:t>.</w:t>
      </w:r>
    </w:p>
    <w:p w14:paraId="2004123B" w14:textId="5CCB06EE" w:rsidR="002103EE" w:rsidRDefault="002103EE" w:rsidP="004F7D4A">
      <w:pPr>
        <w:rPr>
          <w:lang w:val="fr-FR"/>
        </w:rPr>
      </w:pPr>
    </w:p>
    <w:p w14:paraId="359D27AD" w14:textId="0BCDED30" w:rsidR="004F7D4A" w:rsidRPr="00234FF0" w:rsidRDefault="004F7D4A" w:rsidP="004F7D4A">
      <w:pPr>
        <w:rPr>
          <w:noProof/>
          <w:lang w:val="fr-FR"/>
        </w:rPr>
      </w:pPr>
      <w:r w:rsidRPr="004F7D4A">
        <w:rPr>
          <w:noProof/>
          <w:lang w:val="fr-FR"/>
        </w:rPr>
        <w:drawing>
          <wp:inline distT="0" distB="0" distL="0" distR="0" wp14:anchorId="3FC92B4F" wp14:editId="238F3A30">
            <wp:extent cx="752580" cy="209579"/>
            <wp:effectExtent l="0" t="0" r="9525" b="0"/>
            <wp:docPr id="105492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25748" name=""/>
                    <pic:cNvPicPr/>
                  </pic:nvPicPr>
                  <pic:blipFill>
                    <a:blip r:embed="rId6"/>
                    <a:stretch>
                      <a:fillRect/>
                    </a:stretch>
                  </pic:blipFill>
                  <pic:spPr>
                    <a:xfrm>
                      <a:off x="0" y="0"/>
                      <a:ext cx="752580" cy="209579"/>
                    </a:xfrm>
                    <a:prstGeom prst="rect">
                      <a:avLst/>
                    </a:prstGeom>
                  </pic:spPr>
                </pic:pic>
              </a:graphicData>
            </a:graphic>
          </wp:inline>
        </w:drawing>
      </w:r>
      <w:r w:rsidRPr="00234FF0">
        <w:rPr>
          <w:noProof/>
          <w:lang w:val="fr-FR"/>
        </w:rPr>
        <w:t xml:space="preserve"> </w:t>
      </w:r>
      <w:r w:rsidRPr="004F7D4A">
        <w:rPr>
          <w:noProof/>
          <w:lang w:val="fr-FR"/>
        </w:rPr>
        <w:drawing>
          <wp:inline distT="0" distB="0" distL="0" distR="0" wp14:anchorId="73D665D4" wp14:editId="030D7792">
            <wp:extent cx="733527" cy="228632"/>
            <wp:effectExtent l="0" t="0" r="0" b="0"/>
            <wp:docPr id="177951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16571" name=""/>
                    <pic:cNvPicPr/>
                  </pic:nvPicPr>
                  <pic:blipFill>
                    <a:blip r:embed="rId7"/>
                    <a:stretch>
                      <a:fillRect/>
                    </a:stretch>
                  </pic:blipFill>
                  <pic:spPr>
                    <a:xfrm>
                      <a:off x="0" y="0"/>
                      <a:ext cx="733527" cy="228632"/>
                    </a:xfrm>
                    <a:prstGeom prst="rect">
                      <a:avLst/>
                    </a:prstGeom>
                  </pic:spPr>
                </pic:pic>
              </a:graphicData>
            </a:graphic>
          </wp:inline>
        </w:drawing>
      </w:r>
      <w:r w:rsidRPr="00234FF0">
        <w:rPr>
          <w:noProof/>
          <w:lang w:val="fr-FR"/>
        </w:rPr>
        <w:t xml:space="preserve"> </w:t>
      </w:r>
      <w:r w:rsidRPr="004F7D4A">
        <w:rPr>
          <w:noProof/>
        </w:rPr>
        <w:drawing>
          <wp:inline distT="0" distB="0" distL="0" distR="0" wp14:anchorId="45555A4B" wp14:editId="7675C436">
            <wp:extent cx="914528" cy="257211"/>
            <wp:effectExtent l="0" t="0" r="0" b="9525"/>
            <wp:docPr id="90125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57014" name=""/>
                    <pic:cNvPicPr/>
                  </pic:nvPicPr>
                  <pic:blipFill>
                    <a:blip r:embed="rId8"/>
                    <a:stretch>
                      <a:fillRect/>
                    </a:stretch>
                  </pic:blipFill>
                  <pic:spPr>
                    <a:xfrm>
                      <a:off x="0" y="0"/>
                      <a:ext cx="914528" cy="257211"/>
                    </a:xfrm>
                    <a:prstGeom prst="rect">
                      <a:avLst/>
                    </a:prstGeom>
                  </pic:spPr>
                </pic:pic>
              </a:graphicData>
            </a:graphic>
          </wp:inline>
        </w:drawing>
      </w:r>
      <w:r w:rsidRPr="00234FF0">
        <w:rPr>
          <w:noProof/>
          <w:lang w:val="fr-FR"/>
        </w:rPr>
        <w:t xml:space="preserve"> </w:t>
      </w:r>
      <w:r w:rsidRPr="004F7D4A">
        <w:rPr>
          <w:noProof/>
        </w:rPr>
        <w:drawing>
          <wp:inline distT="0" distB="0" distL="0" distR="0" wp14:anchorId="07824377" wp14:editId="2B62E3E7">
            <wp:extent cx="962159" cy="219106"/>
            <wp:effectExtent l="0" t="0" r="0" b="9525"/>
            <wp:docPr id="88524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44888" name=""/>
                    <pic:cNvPicPr/>
                  </pic:nvPicPr>
                  <pic:blipFill>
                    <a:blip r:embed="rId9"/>
                    <a:stretch>
                      <a:fillRect/>
                    </a:stretch>
                  </pic:blipFill>
                  <pic:spPr>
                    <a:xfrm>
                      <a:off x="0" y="0"/>
                      <a:ext cx="962159" cy="219106"/>
                    </a:xfrm>
                    <a:prstGeom prst="rect">
                      <a:avLst/>
                    </a:prstGeom>
                  </pic:spPr>
                </pic:pic>
              </a:graphicData>
            </a:graphic>
          </wp:inline>
        </w:drawing>
      </w:r>
    </w:p>
    <w:p w14:paraId="28D433D2" w14:textId="6043B4DB" w:rsidR="00234FF0" w:rsidRDefault="00234FF0" w:rsidP="004F7D4A">
      <w:pPr>
        <w:rPr>
          <w:noProof/>
          <w:lang w:val="fr-FR"/>
        </w:rPr>
      </w:pPr>
      <w:r w:rsidRPr="00234FF0">
        <w:rPr>
          <w:noProof/>
          <w:lang w:val="fr-FR"/>
        </w:rPr>
        <w:t xml:space="preserve">En cherchant plus loin j’ai </w:t>
      </w:r>
      <w:r>
        <w:rPr>
          <w:noProof/>
          <w:lang w:val="fr-FR"/>
        </w:rPr>
        <w:t>découvert une options de wire shark qui permet de d’afficher le flux entier : on click droit sur un des paquet telnet&gt; click droit &gt; follow&gt; tcp stream</w:t>
      </w:r>
    </w:p>
    <w:p w14:paraId="4E87531D" w14:textId="7CCE1C1E" w:rsidR="00234FF0" w:rsidRPr="00234FF0" w:rsidRDefault="00234FF0" w:rsidP="004F7D4A">
      <w:pPr>
        <w:rPr>
          <w:lang w:val="fr-FR"/>
        </w:rPr>
      </w:pPr>
      <w:r w:rsidRPr="00234FF0">
        <w:rPr>
          <w:lang w:val="fr-FR"/>
        </w:rPr>
        <w:drawing>
          <wp:inline distT="0" distB="0" distL="0" distR="0" wp14:anchorId="0A19941A" wp14:editId="234319DB">
            <wp:extent cx="4601217" cy="1133633"/>
            <wp:effectExtent l="0" t="0" r="8890" b="9525"/>
            <wp:docPr id="67987449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74491" name="Picture 1" descr="A screen shot of a computer&#10;&#10;AI-generated content may be incorrect."/>
                    <pic:cNvPicPr/>
                  </pic:nvPicPr>
                  <pic:blipFill>
                    <a:blip r:embed="rId10"/>
                    <a:stretch>
                      <a:fillRect/>
                    </a:stretch>
                  </pic:blipFill>
                  <pic:spPr>
                    <a:xfrm>
                      <a:off x="0" y="0"/>
                      <a:ext cx="4601217" cy="1133633"/>
                    </a:xfrm>
                    <a:prstGeom prst="rect">
                      <a:avLst/>
                    </a:prstGeom>
                  </pic:spPr>
                </pic:pic>
              </a:graphicData>
            </a:graphic>
          </wp:inline>
        </w:drawing>
      </w:r>
    </w:p>
    <w:sectPr w:rsidR="00234FF0" w:rsidRPr="00234FF0">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414B9"/>
    <w:multiLevelType w:val="multilevel"/>
    <w:tmpl w:val="7C90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512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63"/>
    <w:rsid w:val="002103EE"/>
    <w:rsid w:val="00234FF0"/>
    <w:rsid w:val="002C77CF"/>
    <w:rsid w:val="004F7D4A"/>
    <w:rsid w:val="00896E56"/>
    <w:rsid w:val="0095604F"/>
    <w:rsid w:val="00CF1663"/>
    <w:rsid w:val="00D5502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B9788"/>
  <w15:chartTrackingRefBased/>
  <w15:docId w15:val="{06ACC3C7-9F18-4C21-BB5E-2AC127714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663"/>
    <w:rPr>
      <w:rFonts w:eastAsiaTheme="majorEastAsia" w:cstheme="majorBidi"/>
      <w:color w:val="272727" w:themeColor="text1" w:themeTint="D8"/>
    </w:rPr>
  </w:style>
  <w:style w:type="paragraph" w:styleId="Title">
    <w:name w:val="Title"/>
    <w:basedOn w:val="Normal"/>
    <w:next w:val="Normal"/>
    <w:link w:val="TitleChar"/>
    <w:uiPriority w:val="10"/>
    <w:qFormat/>
    <w:rsid w:val="00CF1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663"/>
    <w:pPr>
      <w:spacing w:before="160"/>
      <w:jc w:val="center"/>
    </w:pPr>
    <w:rPr>
      <w:i/>
      <w:iCs/>
      <w:color w:val="404040" w:themeColor="text1" w:themeTint="BF"/>
    </w:rPr>
  </w:style>
  <w:style w:type="character" w:customStyle="1" w:styleId="QuoteChar">
    <w:name w:val="Quote Char"/>
    <w:basedOn w:val="DefaultParagraphFont"/>
    <w:link w:val="Quote"/>
    <w:uiPriority w:val="29"/>
    <w:rsid w:val="00CF1663"/>
    <w:rPr>
      <w:i/>
      <w:iCs/>
      <w:color w:val="404040" w:themeColor="text1" w:themeTint="BF"/>
    </w:rPr>
  </w:style>
  <w:style w:type="paragraph" w:styleId="ListParagraph">
    <w:name w:val="List Paragraph"/>
    <w:basedOn w:val="Normal"/>
    <w:uiPriority w:val="34"/>
    <w:qFormat/>
    <w:rsid w:val="00CF1663"/>
    <w:pPr>
      <w:ind w:left="720"/>
      <w:contextualSpacing/>
    </w:pPr>
  </w:style>
  <w:style w:type="character" w:styleId="IntenseEmphasis">
    <w:name w:val="Intense Emphasis"/>
    <w:basedOn w:val="DefaultParagraphFont"/>
    <w:uiPriority w:val="21"/>
    <w:qFormat/>
    <w:rsid w:val="00CF1663"/>
    <w:rPr>
      <w:i/>
      <w:iCs/>
      <w:color w:val="0F4761" w:themeColor="accent1" w:themeShade="BF"/>
    </w:rPr>
  </w:style>
  <w:style w:type="paragraph" w:styleId="IntenseQuote">
    <w:name w:val="Intense Quote"/>
    <w:basedOn w:val="Normal"/>
    <w:next w:val="Normal"/>
    <w:link w:val="IntenseQuoteChar"/>
    <w:uiPriority w:val="30"/>
    <w:qFormat/>
    <w:rsid w:val="00CF1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663"/>
    <w:rPr>
      <w:i/>
      <w:iCs/>
      <w:color w:val="0F4761" w:themeColor="accent1" w:themeShade="BF"/>
    </w:rPr>
  </w:style>
  <w:style w:type="character" w:styleId="IntenseReference">
    <w:name w:val="Intense Reference"/>
    <w:basedOn w:val="DefaultParagraphFont"/>
    <w:uiPriority w:val="32"/>
    <w:qFormat/>
    <w:rsid w:val="00CF16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126</Words>
  <Characters>722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Kevin</dc:creator>
  <cp:keywords/>
  <dc:description/>
  <cp:lastModifiedBy>ZHANG Kevin</cp:lastModifiedBy>
  <cp:revision>5</cp:revision>
  <dcterms:created xsi:type="dcterms:W3CDTF">2026-01-03T17:17:00Z</dcterms:created>
  <dcterms:modified xsi:type="dcterms:W3CDTF">2026-01-03T18:05:00Z</dcterms:modified>
</cp:coreProperties>
</file>