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F1624" w14:textId="77777777" w:rsidR="00FA1ABC" w:rsidRDefault="00FA1ABC"/>
    <w:sectPr w:rsidR="00FA1A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1B12"/>
    <w:rsid w:val="0012202D"/>
    <w:rsid w:val="0043651E"/>
    <w:rsid w:val="005745B9"/>
    <w:rsid w:val="00891B12"/>
    <w:rsid w:val="00A37F96"/>
    <w:rsid w:val="00FA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CC0ED3"/>
  <w15:chartTrackingRefBased/>
  <w15:docId w15:val="{A26F55FD-2D8C-4798-ADCD-083460CD59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91B1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91B1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91B1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91B1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91B1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91B1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91B1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91B1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91B1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1B1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91B1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91B1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91B12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91B12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91B1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91B1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91B1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91B1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91B1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91B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91B1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91B1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91B1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91B1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91B1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91B12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91B1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91B1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91B12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Ahmed Hamdy</dc:creator>
  <cp:keywords/>
  <dc:description/>
  <cp:lastModifiedBy>Ahmed Hamdy</cp:lastModifiedBy>
  <cp:revision>1</cp:revision>
  <dcterms:created xsi:type="dcterms:W3CDTF">2026-10-17T17:31:00Z</dcterms:created>
  <dcterms:modified xsi:type="dcterms:W3CDTF">2026-10-17T17:31:00Z</dcterms:modified>
</cp:coreProperties>
</file>