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3B633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3B6333">
        <w:rPr>
          <w:rFonts w:hint="cs"/>
          <w:b/>
          <w:bCs/>
          <w:sz w:val="20"/>
          <w:szCs w:val="20"/>
          <w:rtl/>
          <w:lang w:bidi="ar-EG"/>
        </w:rPr>
        <w:t xml:space="preserve">هوست </w:t>
      </w:r>
      <w:proofErr w:type="spellStart"/>
      <w:r w:rsidR="003B6333">
        <w:rPr>
          <w:rFonts w:hint="cs"/>
          <w:b/>
          <w:bCs/>
          <w:sz w:val="20"/>
          <w:szCs w:val="20"/>
          <w:rtl/>
          <w:lang w:bidi="ar-EG"/>
        </w:rPr>
        <w:t>رسبشين</w:t>
      </w:r>
      <w:proofErr w:type="spellEnd"/>
      <w:r w:rsidR="003B6333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3B6333" w:rsidRDefault="00114293" w:rsidP="00DE65B5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  <w:r w:rsidR="003B6333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bookmarkStart w:id="0" w:name="_GoBack"/>
      <w:r w:rsidR="003B6333" w:rsidRPr="003B6333">
        <w:rPr>
          <w:rStyle w:val="a4"/>
          <w:rFonts w:hint="cs"/>
          <w:rtl/>
        </w:rPr>
        <w:t xml:space="preserve">(لا يحق للطرف </w:t>
      </w:r>
      <w:proofErr w:type="spellStart"/>
      <w:r w:rsidR="003B6333" w:rsidRPr="003B6333">
        <w:rPr>
          <w:rStyle w:val="a4"/>
          <w:rFonts w:hint="cs"/>
          <w:rtl/>
        </w:rPr>
        <w:t>الثانى</w:t>
      </w:r>
      <w:proofErr w:type="spellEnd"/>
      <w:r w:rsidR="003B6333" w:rsidRPr="003B6333">
        <w:rPr>
          <w:rStyle w:val="a4"/>
          <w:rFonts w:hint="cs"/>
          <w:rtl/>
        </w:rPr>
        <w:t xml:space="preserve"> </w:t>
      </w:r>
      <w:proofErr w:type="spellStart"/>
      <w:r w:rsidR="003B6333" w:rsidRPr="003B6333">
        <w:rPr>
          <w:rStyle w:val="a4"/>
          <w:rFonts w:hint="cs"/>
          <w:rtl/>
        </w:rPr>
        <w:t>فى</w:t>
      </w:r>
      <w:proofErr w:type="spellEnd"/>
      <w:r w:rsidR="003B6333" w:rsidRPr="003B6333">
        <w:rPr>
          <w:rStyle w:val="a4"/>
          <w:rFonts w:hint="cs"/>
          <w:rtl/>
        </w:rPr>
        <w:t xml:space="preserve"> الحصول على </w:t>
      </w:r>
      <w:proofErr w:type="spellStart"/>
      <w:r w:rsidR="003B6333" w:rsidRPr="003B6333">
        <w:rPr>
          <w:rStyle w:val="a4"/>
          <w:rFonts w:hint="cs"/>
          <w:rtl/>
        </w:rPr>
        <w:t>اى</w:t>
      </w:r>
      <w:proofErr w:type="spellEnd"/>
      <w:r w:rsidR="003B6333" w:rsidRPr="003B6333">
        <w:rPr>
          <w:rStyle w:val="a4"/>
          <w:rFonts w:hint="cs"/>
          <w:rtl/>
        </w:rPr>
        <w:t xml:space="preserve"> اجازات سنوية او اسبوعيو او رسمية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B6333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B633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B633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2010-01-01T17:17:00Z</dcterms:modified>
</cp:coreProperties>
</file>