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6E500" w14:textId="26AC19CD" w:rsidR="004800FC" w:rsidRDefault="004800FC">
      <w:r>
        <w:t>R[tipo][importanza][identificativo]</w:t>
      </w:r>
    </w:p>
    <w:p w14:paraId="3366A6F0" w14:textId="5DF29E49" w:rsidR="004800FC" w:rsidRDefault="004800FC">
      <w:r>
        <w:t>tipo:</w:t>
      </w:r>
    </w:p>
    <w:p w14:paraId="3FAF365A" w14:textId="5A86EA92" w:rsidR="004800FC" w:rsidRDefault="004800FC">
      <w:proofErr w:type="gramStart"/>
      <w:r>
        <w:t>F:funzionale</w:t>
      </w:r>
      <w:proofErr w:type="gramEnd"/>
    </w:p>
    <w:p w14:paraId="04E1D234" w14:textId="4D9A79F9" w:rsidR="004800FC" w:rsidRDefault="004800FC">
      <w:proofErr w:type="gramStart"/>
      <w:r>
        <w:t>V:vincolo</w:t>
      </w:r>
      <w:proofErr w:type="gramEnd"/>
    </w:p>
    <w:p w14:paraId="3A462238" w14:textId="30229467" w:rsidR="004800FC" w:rsidRDefault="004800FC">
      <w:proofErr w:type="gramStart"/>
      <w:r>
        <w:t>Q:qualità</w:t>
      </w:r>
      <w:proofErr w:type="gramEnd"/>
    </w:p>
    <w:p w14:paraId="39A40DA2" w14:textId="38E29776" w:rsidR="004800FC" w:rsidRDefault="004800FC">
      <w:proofErr w:type="gramStart"/>
      <w:r>
        <w:t>P:prestazionale</w:t>
      </w:r>
      <w:proofErr w:type="gramEnd"/>
    </w:p>
    <w:p w14:paraId="67D95624" w14:textId="2F929BF8" w:rsidR="004800FC" w:rsidRDefault="004800FC">
      <w:r>
        <w:t>importanza:</w:t>
      </w:r>
    </w:p>
    <w:p w14:paraId="267655C8" w14:textId="41FD3ED0" w:rsidR="004800FC" w:rsidRDefault="004800FC">
      <w:proofErr w:type="gramStart"/>
      <w:r>
        <w:t>O:obbligatorio</w:t>
      </w:r>
      <w:proofErr w:type="gramEnd"/>
    </w:p>
    <w:p w14:paraId="2B5F8F73" w14:textId="076B3E23" w:rsidR="004800FC" w:rsidRDefault="004800FC">
      <w:proofErr w:type="gramStart"/>
      <w:r>
        <w:t>D:desiderabile</w:t>
      </w:r>
      <w:proofErr w:type="gramEnd"/>
    </w:p>
    <w:p w14:paraId="383B6708" w14:textId="2FC1E98F" w:rsidR="004800FC" w:rsidRDefault="004800FC">
      <w:proofErr w:type="gramStart"/>
      <w:r>
        <w:t>F:opzionale</w:t>
      </w:r>
      <w:proofErr w:type="gramEnd"/>
    </w:p>
    <w:p w14:paraId="3D29E765" w14:textId="0B9EDC5F" w:rsidR="004800FC" w:rsidRDefault="004800FC"/>
    <w:p w14:paraId="6878D158" w14:textId="556F3E1A" w:rsidR="004800FC" w:rsidRDefault="004800FC">
      <w:r>
        <w:t>REQUISITI QUALITATIVI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</w:tblGrid>
      <w:tr w:rsidR="004800FC" w14:paraId="27EF3C22" w14:textId="77777777" w:rsidTr="00E377DB">
        <w:trPr>
          <w:trHeight w:val="278"/>
        </w:trPr>
        <w:tc>
          <w:tcPr>
            <w:tcW w:w="2380" w:type="dxa"/>
          </w:tcPr>
          <w:p w14:paraId="09E20F03" w14:textId="7878D825" w:rsidR="004800FC" w:rsidRDefault="004800FC">
            <w:r>
              <w:t>ID REQUISITO</w:t>
            </w:r>
          </w:p>
        </w:tc>
        <w:tc>
          <w:tcPr>
            <w:tcW w:w="2380" w:type="dxa"/>
          </w:tcPr>
          <w:p w14:paraId="406696DE" w14:textId="0D277132" w:rsidR="004800FC" w:rsidRDefault="004800FC" w:rsidP="004800FC">
            <w:pPr>
              <w:jc w:val="center"/>
            </w:pPr>
            <w:r>
              <w:t>IMPORTANZA</w:t>
            </w:r>
          </w:p>
        </w:tc>
        <w:tc>
          <w:tcPr>
            <w:tcW w:w="2380" w:type="dxa"/>
          </w:tcPr>
          <w:p w14:paraId="3AB6A601" w14:textId="34DBB090" w:rsidR="004800FC" w:rsidRDefault="004800FC">
            <w:r>
              <w:t>DESCRIZIONE</w:t>
            </w:r>
          </w:p>
        </w:tc>
        <w:tc>
          <w:tcPr>
            <w:tcW w:w="2380" w:type="dxa"/>
          </w:tcPr>
          <w:p w14:paraId="0C0B48A9" w14:textId="46288F6F" w:rsidR="004800FC" w:rsidRDefault="004800FC">
            <w:r>
              <w:t>FONTI</w:t>
            </w:r>
          </w:p>
        </w:tc>
      </w:tr>
      <w:tr w:rsidR="004800FC" w14:paraId="057C5FE6" w14:textId="77777777" w:rsidTr="00E377DB">
        <w:trPr>
          <w:trHeight w:val="570"/>
        </w:trPr>
        <w:tc>
          <w:tcPr>
            <w:tcW w:w="2380" w:type="dxa"/>
          </w:tcPr>
          <w:p w14:paraId="1FE2BBCC" w14:textId="56646A6C" w:rsidR="004800FC" w:rsidRDefault="004800FC">
            <w:r>
              <w:t>RQO1</w:t>
            </w:r>
          </w:p>
        </w:tc>
        <w:tc>
          <w:tcPr>
            <w:tcW w:w="2380" w:type="dxa"/>
          </w:tcPr>
          <w:p w14:paraId="584B339C" w14:textId="39E71918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5807D1D8" w14:textId="1DB5BAC4" w:rsidR="004800FC" w:rsidRDefault="004800FC">
            <w:r>
              <w:t>Viene fornito il manuale utente</w:t>
            </w:r>
          </w:p>
        </w:tc>
        <w:tc>
          <w:tcPr>
            <w:tcW w:w="2380" w:type="dxa"/>
          </w:tcPr>
          <w:p w14:paraId="3F0A3412" w14:textId="62F83EA4" w:rsidR="004800FC" w:rsidRDefault="004800FC">
            <w:r>
              <w:t>Capitolato</w:t>
            </w:r>
          </w:p>
        </w:tc>
      </w:tr>
      <w:tr w:rsidR="004800FC" w14:paraId="1F23BB77" w14:textId="77777777" w:rsidTr="00E377DB">
        <w:trPr>
          <w:trHeight w:val="557"/>
        </w:trPr>
        <w:tc>
          <w:tcPr>
            <w:tcW w:w="2380" w:type="dxa"/>
          </w:tcPr>
          <w:p w14:paraId="0F77A75D" w14:textId="23869384" w:rsidR="004800FC" w:rsidRDefault="004800FC">
            <w:r>
              <w:t>RQO1.1</w:t>
            </w:r>
          </w:p>
        </w:tc>
        <w:tc>
          <w:tcPr>
            <w:tcW w:w="2380" w:type="dxa"/>
          </w:tcPr>
          <w:p w14:paraId="7C5C6616" w14:textId="524E42FA" w:rsidR="004800FC" w:rsidRDefault="004800FC">
            <w:r>
              <w:t>obbligatorio</w:t>
            </w:r>
          </w:p>
        </w:tc>
        <w:tc>
          <w:tcPr>
            <w:tcW w:w="2380" w:type="dxa"/>
          </w:tcPr>
          <w:p w14:paraId="7FC548E2" w14:textId="4E1B9486" w:rsidR="004800FC" w:rsidRDefault="004800FC">
            <w:r>
              <w:t>Manuale utente in italiano</w:t>
            </w:r>
          </w:p>
        </w:tc>
        <w:tc>
          <w:tcPr>
            <w:tcW w:w="2380" w:type="dxa"/>
          </w:tcPr>
          <w:p w14:paraId="07722B86" w14:textId="0A450442" w:rsidR="004800FC" w:rsidRDefault="00E377DB">
            <w:r>
              <w:t>I</w:t>
            </w:r>
            <w:r w:rsidR="004800FC">
              <w:t>nterno</w:t>
            </w:r>
          </w:p>
          <w:p w14:paraId="4E89FFB6" w14:textId="43CC15EE" w:rsidR="00E377DB" w:rsidRDefault="00E377DB"/>
        </w:tc>
      </w:tr>
      <w:tr w:rsidR="004800FC" w14:paraId="64373B2D" w14:textId="77777777" w:rsidTr="00E377DB">
        <w:trPr>
          <w:trHeight w:val="570"/>
        </w:trPr>
        <w:tc>
          <w:tcPr>
            <w:tcW w:w="2380" w:type="dxa"/>
          </w:tcPr>
          <w:p w14:paraId="38DB8F9C" w14:textId="5F975499" w:rsidR="004800FC" w:rsidRDefault="004800FC">
            <w:r>
              <w:t>RQD1.2</w:t>
            </w:r>
          </w:p>
        </w:tc>
        <w:tc>
          <w:tcPr>
            <w:tcW w:w="2380" w:type="dxa"/>
          </w:tcPr>
          <w:p w14:paraId="5A21232B" w14:textId="550F8B62" w:rsidR="004800FC" w:rsidRDefault="004800FC">
            <w:r>
              <w:t>desiderabile</w:t>
            </w:r>
          </w:p>
        </w:tc>
        <w:tc>
          <w:tcPr>
            <w:tcW w:w="2380" w:type="dxa"/>
          </w:tcPr>
          <w:p w14:paraId="444F1E1C" w14:textId="4F5D29CD" w:rsidR="004800FC" w:rsidRDefault="004800FC">
            <w:r>
              <w:t>Manuale utente in inglese</w:t>
            </w:r>
          </w:p>
        </w:tc>
        <w:tc>
          <w:tcPr>
            <w:tcW w:w="2380" w:type="dxa"/>
          </w:tcPr>
          <w:p w14:paraId="4FCC9130" w14:textId="49028996" w:rsidR="004800FC" w:rsidRDefault="00E377DB">
            <w:r>
              <w:t>I</w:t>
            </w:r>
            <w:r w:rsidR="004800FC">
              <w:t>nterno</w:t>
            </w:r>
          </w:p>
          <w:p w14:paraId="2A42EAD2" w14:textId="14C11EF0" w:rsidR="00E377DB" w:rsidRDefault="00E377DB"/>
        </w:tc>
      </w:tr>
      <w:tr w:rsidR="00E377DB" w14:paraId="065C20EC" w14:textId="77777777" w:rsidTr="00E377DB">
        <w:trPr>
          <w:trHeight w:val="570"/>
        </w:trPr>
        <w:tc>
          <w:tcPr>
            <w:tcW w:w="2380" w:type="dxa"/>
          </w:tcPr>
          <w:p w14:paraId="5CEDF345" w14:textId="758AB9A0" w:rsidR="00E377DB" w:rsidRDefault="00E377DB">
            <w:r>
              <w:t>RQO2</w:t>
            </w:r>
          </w:p>
        </w:tc>
        <w:tc>
          <w:tcPr>
            <w:tcW w:w="2380" w:type="dxa"/>
          </w:tcPr>
          <w:p w14:paraId="2F9A7D00" w14:textId="580069E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54BA4828" w14:textId="355E7EA1" w:rsidR="00E377DB" w:rsidRDefault="00E377DB">
            <w:r>
              <w:t>Viene fornito il manuale sviluppatore</w:t>
            </w:r>
          </w:p>
        </w:tc>
        <w:tc>
          <w:tcPr>
            <w:tcW w:w="2380" w:type="dxa"/>
          </w:tcPr>
          <w:p w14:paraId="55C5F4EE" w14:textId="3A90103F" w:rsidR="00E377DB" w:rsidRDefault="00E377DB">
            <w:r>
              <w:t>Capitolato</w:t>
            </w:r>
          </w:p>
          <w:p w14:paraId="096F1A99" w14:textId="572F89CA" w:rsidR="00E377DB" w:rsidRDefault="00E377DB"/>
        </w:tc>
      </w:tr>
      <w:tr w:rsidR="00E377DB" w14:paraId="73B10E95" w14:textId="77777777" w:rsidTr="00E377DB">
        <w:trPr>
          <w:trHeight w:val="570"/>
        </w:trPr>
        <w:tc>
          <w:tcPr>
            <w:tcW w:w="2380" w:type="dxa"/>
          </w:tcPr>
          <w:p w14:paraId="1767C033" w14:textId="608900A9" w:rsidR="00E377DB" w:rsidRDefault="00E377DB">
            <w:r>
              <w:t>RQO2.1</w:t>
            </w:r>
          </w:p>
        </w:tc>
        <w:tc>
          <w:tcPr>
            <w:tcW w:w="2380" w:type="dxa"/>
          </w:tcPr>
          <w:p w14:paraId="02451C6E" w14:textId="31FB3456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30604868" w14:textId="2A96083A" w:rsidR="00E377DB" w:rsidRDefault="00E377DB">
            <w:r>
              <w:t>Manuale sviluppatore in italiano</w:t>
            </w:r>
          </w:p>
        </w:tc>
        <w:tc>
          <w:tcPr>
            <w:tcW w:w="2380" w:type="dxa"/>
          </w:tcPr>
          <w:p w14:paraId="78C68A35" w14:textId="0A28C9D0" w:rsidR="00E377DB" w:rsidRDefault="00E377DB">
            <w:r>
              <w:t>interno</w:t>
            </w:r>
          </w:p>
        </w:tc>
      </w:tr>
      <w:tr w:rsidR="00E377DB" w14:paraId="1FB1E66C" w14:textId="77777777" w:rsidTr="00E377DB">
        <w:trPr>
          <w:trHeight w:val="570"/>
        </w:trPr>
        <w:tc>
          <w:tcPr>
            <w:tcW w:w="2380" w:type="dxa"/>
          </w:tcPr>
          <w:p w14:paraId="6A8969BB" w14:textId="4FC81891" w:rsidR="00E377DB" w:rsidRDefault="00E377DB">
            <w:r>
              <w:t>RQD2.2</w:t>
            </w:r>
          </w:p>
        </w:tc>
        <w:tc>
          <w:tcPr>
            <w:tcW w:w="2380" w:type="dxa"/>
          </w:tcPr>
          <w:p w14:paraId="34AA11A9" w14:textId="2EF63F32" w:rsidR="00E377DB" w:rsidRDefault="00E377DB">
            <w:r>
              <w:t>Desiderabile</w:t>
            </w:r>
          </w:p>
        </w:tc>
        <w:tc>
          <w:tcPr>
            <w:tcW w:w="2380" w:type="dxa"/>
          </w:tcPr>
          <w:p w14:paraId="7B745B5B" w14:textId="44EE2B91" w:rsidR="00E377DB" w:rsidRDefault="00E377DB">
            <w:r>
              <w:t>Manuale sviluppatore in inglese</w:t>
            </w:r>
          </w:p>
        </w:tc>
        <w:tc>
          <w:tcPr>
            <w:tcW w:w="2380" w:type="dxa"/>
          </w:tcPr>
          <w:p w14:paraId="39E19F88" w14:textId="650DB2ED" w:rsidR="00E377DB" w:rsidRDefault="00E377DB">
            <w:r>
              <w:t>Interno</w:t>
            </w:r>
          </w:p>
        </w:tc>
      </w:tr>
      <w:tr w:rsidR="00E377DB" w14:paraId="4AA57D28" w14:textId="77777777" w:rsidTr="00E377DB">
        <w:trPr>
          <w:trHeight w:val="570"/>
        </w:trPr>
        <w:tc>
          <w:tcPr>
            <w:tcW w:w="2380" w:type="dxa"/>
          </w:tcPr>
          <w:p w14:paraId="06E171B0" w14:textId="490C95A6" w:rsidR="00E377DB" w:rsidRDefault="00E377DB">
            <w:r>
              <w:t>RQO3</w:t>
            </w:r>
          </w:p>
        </w:tc>
        <w:tc>
          <w:tcPr>
            <w:tcW w:w="2380" w:type="dxa"/>
          </w:tcPr>
          <w:p w14:paraId="11D3261C" w14:textId="1C419ACE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6C69CA59" w14:textId="70557729" w:rsidR="00E377DB" w:rsidRDefault="00E377DB">
            <w:r>
              <w:t>Devono essere rispettati i criteri definiti nel documento Norme di Progetto</w:t>
            </w:r>
          </w:p>
        </w:tc>
        <w:tc>
          <w:tcPr>
            <w:tcW w:w="2380" w:type="dxa"/>
          </w:tcPr>
          <w:p w14:paraId="3184B1CB" w14:textId="38045CBD" w:rsidR="00E377DB" w:rsidRDefault="00E377DB">
            <w:r>
              <w:t>Interno</w:t>
            </w:r>
          </w:p>
        </w:tc>
      </w:tr>
      <w:tr w:rsidR="00E377DB" w14:paraId="3B0883EA" w14:textId="77777777" w:rsidTr="00E377DB">
        <w:trPr>
          <w:trHeight w:val="570"/>
        </w:trPr>
        <w:tc>
          <w:tcPr>
            <w:tcW w:w="2380" w:type="dxa"/>
          </w:tcPr>
          <w:p w14:paraId="3A8D7AD5" w14:textId="71B07DE3" w:rsidR="00E377DB" w:rsidRDefault="00E377DB">
            <w:r>
              <w:t>RQO4</w:t>
            </w:r>
          </w:p>
        </w:tc>
        <w:tc>
          <w:tcPr>
            <w:tcW w:w="2380" w:type="dxa"/>
          </w:tcPr>
          <w:p w14:paraId="60AE0CF3" w14:textId="52156D7F" w:rsidR="00E377DB" w:rsidRDefault="00E377DB">
            <w:r>
              <w:t>Obbligatorio</w:t>
            </w:r>
          </w:p>
        </w:tc>
        <w:tc>
          <w:tcPr>
            <w:tcW w:w="2380" w:type="dxa"/>
          </w:tcPr>
          <w:p w14:paraId="1033C2BD" w14:textId="136CBAB8" w:rsidR="00E377DB" w:rsidRDefault="00E377DB">
            <w:r>
              <w:t>Devono essere rispettati i processi descritti nel documento Piano di Qualifica</w:t>
            </w:r>
          </w:p>
        </w:tc>
        <w:tc>
          <w:tcPr>
            <w:tcW w:w="2380" w:type="dxa"/>
          </w:tcPr>
          <w:p w14:paraId="2CC274D3" w14:textId="5D77580E" w:rsidR="00E377DB" w:rsidRDefault="00E377DB">
            <w:r>
              <w:t>Interno</w:t>
            </w:r>
          </w:p>
        </w:tc>
      </w:tr>
      <w:tr w:rsidR="00E377DB" w14:paraId="6E7A2C33" w14:textId="77777777" w:rsidTr="00E377DB">
        <w:trPr>
          <w:trHeight w:val="570"/>
        </w:trPr>
        <w:tc>
          <w:tcPr>
            <w:tcW w:w="2380" w:type="dxa"/>
          </w:tcPr>
          <w:p w14:paraId="3C897E80" w14:textId="77777777" w:rsidR="00E377DB" w:rsidRDefault="00E377DB"/>
        </w:tc>
        <w:tc>
          <w:tcPr>
            <w:tcW w:w="2380" w:type="dxa"/>
          </w:tcPr>
          <w:p w14:paraId="01C6C62D" w14:textId="77777777" w:rsidR="00E377DB" w:rsidRDefault="00E377DB"/>
        </w:tc>
        <w:tc>
          <w:tcPr>
            <w:tcW w:w="2380" w:type="dxa"/>
          </w:tcPr>
          <w:p w14:paraId="41AD5F60" w14:textId="77777777" w:rsidR="00E377DB" w:rsidRDefault="00E377DB"/>
        </w:tc>
        <w:tc>
          <w:tcPr>
            <w:tcW w:w="2380" w:type="dxa"/>
          </w:tcPr>
          <w:p w14:paraId="3330B41B" w14:textId="77777777" w:rsidR="00E377DB" w:rsidRDefault="00E377DB"/>
        </w:tc>
      </w:tr>
    </w:tbl>
    <w:p w14:paraId="27AE4523" w14:textId="26477CFD" w:rsidR="004800FC" w:rsidRDefault="004800FC">
      <w:bookmarkStart w:id="0" w:name="_GoBack"/>
      <w:bookmarkEnd w:id="0"/>
    </w:p>
    <w:sectPr w:rsidR="004800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33"/>
    <w:rsid w:val="0027380F"/>
    <w:rsid w:val="004800FC"/>
    <w:rsid w:val="00852FE8"/>
    <w:rsid w:val="009E2D33"/>
    <w:rsid w:val="00C10149"/>
    <w:rsid w:val="00D04C4E"/>
    <w:rsid w:val="00E377DB"/>
    <w:rsid w:val="00F0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553A"/>
  <w15:chartTrackingRefBased/>
  <w15:docId w15:val="{461386DE-14B1-40D4-9E52-72D86E95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8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2019-03-27T09:55:00Z</dcterms:created>
  <dcterms:modified xsi:type="dcterms:W3CDTF">2019-03-27T10:11:00Z</dcterms:modified>
</cp:coreProperties>
</file>