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E35C18F2DEE1A62DD76A56AFCD3FD4564A05A5066A88CD5A353C3BDD3C9184D3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95B3BA5B7ECE2F32BF04C2BDBA50219BF71C8FD8D4D2435033EB0E69252F823C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