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5280" w:after="60" w:line="240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Documento de Requisitos do Sistema (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00" w:val="clear"/>
        </w:rPr>
        <w:t xml:space="preserve">Estúdio de tatuagens InkMasters)</w:t>
      </w:r>
    </w:p>
    <w:p>
      <w:pPr>
        <w:spacing w:before="0" w:after="0" w:line="240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Versão 1.0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OBS: O conteúdo contido neste modelo é apenas a nível de exemplo. Cada artefato deverá ser feito de acordo com os conhecimentos adquiridos pelo grupo em outras disciplinas somados ao visto ao longo do semestre. (favor retirar essas observações e exemplos antes da entrega e os demais textos e imagens “decorativas”)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Cronograma do Projeto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1585"/>
        <w:gridCol w:w="5812"/>
      </w:tblGrid>
      <w:tr>
        <w:trPr>
          <w:trHeight w:val="379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Data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08/05/2023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Definição da equipe e tema do projeto</w:t>
            </w:r>
          </w:p>
        </w:tc>
      </w:tr>
      <w:tr>
        <w:trPr>
          <w:trHeight w:val="379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15/05/2024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Projeção da UI e divisão de tarefas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22/05/2024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Conclusão da base/ Inserção de outras páginas / Polimento</w:t>
            </w:r>
          </w:p>
        </w:tc>
      </w:tr>
      <w:tr>
        <w:trPr>
          <w:trHeight w:val="360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29/05/2024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Entrega e apresentação do projeto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Equipe de desenvolvimento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tbl>
      <w:tblPr>
        <w:tblInd w:w="108" w:type="dxa"/>
      </w:tblPr>
      <w:tblGrid>
        <w:gridCol w:w="3003"/>
        <w:gridCol w:w="4394"/>
      </w:tblGrid>
      <w:tr>
        <w:trPr>
          <w:trHeight w:val="379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Nome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Função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Gabriel Pereira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Desenvolvedor Front-end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Luccas Pontes da Silva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u w:val="single"/>
                <w:shd w:fill="auto" w:val="clear"/>
              </w:rPr>
              <w:t xml:space="preserve">Desenvolvedor Front-end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Brenno Lucas Sabino da Silva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Desenvolvedor Front-end</w:t>
            </w:r>
          </w:p>
        </w:tc>
      </w:tr>
      <w:tr>
        <w:trPr>
          <w:trHeight w:val="405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Jeová Moreira Ferreira Filho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Desenvolvedor Front-end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Zeus Fontes Barbos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Desenvolvedor Front-end/WebDesign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3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Introdução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Este documento especifica os requisitos do sistema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  <w:t xml:space="preserve">xxxxxxxxxx.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fornecendo aos desenvolvedores e stakeholders  as informações necessárias para o projeto e implementação, assim como para a realização dos testes e homologação do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5"/>
        </w:numPr>
        <w:tabs>
          <w:tab w:val="left" w:pos="720" w:leader="none"/>
        </w:tabs>
        <w:spacing w:before="240" w:after="6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 Projeto consiste na criação de um sistema web voltado à parte de acadêmica/Escolar/Produtos etc. O Mesmo deverá dar acessos aos alunos às suas notas e ao professor a oportunidade de lançar notas e faltas, além de criar turmas e administrá-las.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FFFF00" w:val="clear"/>
        </w:rPr>
        <w:t xml:space="preserve">Link do repositório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FFFF00" w:val="clear"/>
        </w:rPr>
        <w:t xml:space="preserve">: github.com/ZeusFontes/estudio_tatuagens</w:t>
      </w:r>
    </w:p>
    <w:p>
      <w:pPr>
        <w:keepNext w:val="true"/>
        <w:numPr>
          <w:ilvl w:val="0"/>
          <w:numId w:val="57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Descrição geral do sistema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 sistema deve permitir ao professor acessar a parte administrativa, sendo permitido criar turmas, cadastrando alunos e lançado notas e faltas de cada um. O Sistema também deve dar a opção de gerar média dos alunos após algumas notas lançadas.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Ao aluno estará disponível uma página inicial contendo avisos do sistema e do professor, além de suas notas e faltas em cada disciplina e/ou curso cadastrado.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9"/>
        </w:numPr>
        <w:tabs>
          <w:tab w:val="left" w:pos="0" w:leader="none"/>
        </w:tabs>
        <w:spacing w:before="240" w:after="120" w:line="240"/>
        <w:ind w:right="0" w:left="431" w:hanging="431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Requisitos funcionais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61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[UC001] Autenticar-se no Sistema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aos usuários logarem no sistema.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Clientes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Estar devidamente cadastrado no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6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Login ou senha inválida.</w:t>
            </w:r>
          </w:p>
        </w:tc>
      </w:tr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M2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Valores inválidos para Login ou senha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6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Fazer autenticação de usuário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86"/>
        <w:gridCol w:w="3201"/>
        <w:gridCol w:w="915"/>
        <w:gridCol w:w="1829"/>
        <w:gridCol w:w="1067"/>
      </w:tblGrid>
      <w:tr>
        <w:trPr>
          <w:trHeight w:val="254" w:hRule="auto"/>
          <w:jc w:val="center"/>
        </w:trPr>
        <w:tc>
          <w:tcPr>
            <w:tcW w:w="9298" w:type="dxa"/>
            <w:gridSpan w:val="5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Dados</w:t>
            </w:r>
          </w:p>
        </w:tc>
      </w:tr>
      <w:tr>
        <w:trPr>
          <w:trHeight w:val="217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Tam.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Máscara</w:t>
            </w: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Obrig.</w:t>
            </w:r>
          </w:p>
        </w:tc>
      </w:tr>
      <w:tr>
        <w:trPr>
          <w:trHeight w:val="241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Login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16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Senha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Password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15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94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[UC002] Registra-se no Sistema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que o usuário se registre no sistema.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Cliente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ter nenhum cadastro no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9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Registrar-se no sistema (Cliente)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86"/>
        <w:gridCol w:w="3201"/>
        <w:gridCol w:w="915"/>
        <w:gridCol w:w="1829"/>
        <w:gridCol w:w="1067"/>
      </w:tblGrid>
      <w:tr>
        <w:trPr>
          <w:trHeight w:val="254" w:hRule="auto"/>
          <w:jc w:val="center"/>
        </w:trPr>
        <w:tc>
          <w:tcPr>
            <w:tcW w:w="9298" w:type="dxa"/>
            <w:gridSpan w:val="5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Dados</w:t>
            </w:r>
          </w:p>
        </w:tc>
      </w:tr>
      <w:tr>
        <w:trPr>
          <w:trHeight w:val="217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Tam.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Máscara</w:t>
            </w: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Obrig.</w:t>
            </w:r>
          </w:p>
        </w:tc>
      </w:tr>
      <w:tr>
        <w:trPr>
          <w:trHeight w:val="241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Login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16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Email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Password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15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Nome 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Contato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128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[UC009] Cadastrar Eventos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que a um cliente cadastre e visualize eventos destinados aos alunos da instituição. Vale salientar que um Aluno pode apenas visualizar os eventos.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Administrador, Professor e Aluno.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O usuário deve estar autenticado no sistema.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Caso um aluno deseje cadastrar um evento, para que este seja valido, será necessária a aprovação de um Administrador ou Professor.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3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Preencha os campos com as informações do evento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9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Fazer autenticação de usuário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86"/>
        <w:gridCol w:w="3201"/>
        <w:gridCol w:w="915"/>
        <w:gridCol w:w="1829"/>
        <w:gridCol w:w="1067"/>
      </w:tblGrid>
      <w:tr>
        <w:trPr>
          <w:trHeight w:val="254" w:hRule="auto"/>
          <w:jc w:val="center"/>
        </w:trPr>
        <w:tc>
          <w:tcPr>
            <w:tcW w:w="9298" w:type="dxa"/>
            <w:gridSpan w:val="5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Configuração autenticação</w:t>
            </w:r>
          </w:p>
        </w:tc>
      </w:tr>
      <w:tr>
        <w:trPr>
          <w:trHeight w:val="217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Tam.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Máscara</w:t>
            </w: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Obrig.</w:t>
            </w:r>
          </w:p>
        </w:tc>
      </w:tr>
      <w:tr>
        <w:trPr>
          <w:trHeight w:val="225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Email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Inteiro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Nome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Local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Já especificado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32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Data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Telefone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Administrador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Administrador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175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Requisitos não-funcionais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77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[NF001]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Usabilidade</w:t>
      </w:r>
    </w:p>
    <w:p>
      <w:pPr>
        <w:spacing w:before="60" w:after="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interface com o usuário é de vital importância para o sucesso do sistema. Principalmente por ser um sistema que pode ser utilizado diariamente, o usuário deverá em pouco tempo aprender como utilizar o sistema.</w:t>
      </w:r>
    </w:p>
    <w:p>
      <w:pPr>
        <w:spacing w:before="60" w:after="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 sistema terá uma interface amigável ao usuário primário sem se tornar cansativa aos </w:t>
      </w:r>
    </w:p>
    <w:p>
      <w:pPr>
        <w:spacing w:before="60" w:after="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60" w:after="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60" w:after="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1809"/>
        <w:gridCol w:w="426"/>
        <w:gridCol w:w="1984"/>
        <w:gridCol w:w="425"/>
        <w:gridCol w:w="1985"/>
        <w:gridCol w:w="425"/>
        <w:gridCol w:w="1381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Prioridade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Essencial</w:t>
            </w:r>
          </w:p>
        </w:tc>
        <w:tc>
          <w:tcPr>
            <w:tcW w:w="4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8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Desejável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89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Diagramação e prototipaçãos UML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91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Página Inicial parte 1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object w:dxaOrig="8640" w:dyaOrig="4605">
          <v:rect xmlns:o="urn:schemas-microsoft-com:office:office" xmlns:v="urn:schemas-microsoft-com:vml" id="rectole0000000000" style="width:432.000000pt;height:230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0"/>
          <w:shd w:fill="auto" w:val="clear"/>
        </w:rPr>
      </w:pPr>
    </w:p>
    <w:p>
      <w:pPr>
        <w:keepNext w:val="true"/>
        <w:numPr>
          <w:ilvl w:val="0"/>
          <w:numId w:val="195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Inicial parte 2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495">
          <v:rect xmlns:o="urn:schemas-microsoft-com:office:office" xmlns:v="urn:schemas-microsoft-com:vml" id="rectole0000000001" style="width:432.000000pt;height:174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97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Inicial parte 3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object w:dxaOrig="8640" w:dyaOrig="4305">
          <v:rect xmlns:o="urn:schemas-microsoft-com:office:office" xmlns:v="urn:schemas-microsoft-com:vml" id="rectole0000000002" style="width:432.000000pt;height:215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num w:numId="53">
    <w:abstractNumId w:val="102"/>
  </w:num>
  <w:num w:numId="55">
    <w:abstractNumId w:val="96"/>
  </w:num>
  <w:num w:numId="57">
    <w:abstractNumId w:val="90"/>
  </w:num>
  <w:num w:numId="59">
    <w:abstractNumId w:val="84"/>
  </w:num>
  <w:num w:numId="61">
    <w:abstractNumId w:val="78"/>
  </w:num>
  <w:num w:numId="66">
    <w:abstractNumId w:val="72"/>
  </w:num>
  <w:num w:numId="76">
    <w:abstractNumId w:val="66"/>
  </w:num>
  <w:num w:numId="94">
    <w:abstractNumId w:val="60"/>
  </w:num>
  <w:num w:numId="99">
    <w:abstractNumId w:val="54"/>
  </w:num>
  <w:num w:numId="128">
    <w:abstractNumId w:val="48"/>
  </w:num>
  <w:num w:numId="133">
    <w:abstractNumId w:val="42"/>
  </w:num>
  <w:num w:numId="139">
    <w:abstractNumId w:val="36"/>
  </w:num>
  <w:num w:numId="175">
    <w:abstractNumId w:val="30"/>
  </w:num>
  <w:num w:numId="177">
    <w:abstractNumId w:val="24"/>
  </w:num>
  <w:num w:numId="189">
    <w:abstractNumId w:val="18"/>
  </w:num>
  <w:num w:numId="191">
    <w:abstractNumId w:val="12"/>
  </w:num>
  <w:num w:numId="195">
    <w:abstractNumId w:val="6"/>
  </w:num>
  <w:num w:numId="19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