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C1A" w:rsidRPr="006D1EB5" w:rsidRDefault="00927CFC" w:rsidP="00E71956">
      <w:pPr>
        <w:pStyle w:val="Articletitle"/>
      </w:pPr>
      <w:r>
        <w:t>Implementation of Machine Learning-Based Maximum Power Point Tracking for Wind Energy Conversion Systems</w:t>
      </w:r>
    </w:p>
    <w:p w:rsidR="00442B9C" w:rsidRPr="006D1EB5" w:rsidRDefault="00651C1A" w:rsidP="006D1EB5">
      <w:pPr>
        <w:pStyle w:val="Authornames"/>
      </w:pPr>
      <w:r w:rsidRPr="006D1EB5">
        <w:t>C. Balakrishna Moorthy</w:t>
      </w:r>
      <w:r w:rsidRPr="006D1EB5">
        <w:rPr>
          <w:vertAlign w:val="superscript"/>
        </w:rPr>
        <w:t>1</w:t>
      </w:r>
      <w:r w:rsidRPr="006D1EB5">
        <w:t>, Siddarth Sreeni</w:t>
      </w:r>
      <w:r w:rsidR="00E71956">
        <w:rPr>
          <w:vertAlign w:val="superscript"/>
        </w:rPr>
        <w:t>1</w:t>
      </w:r>
      <w:r w:rsidRPr="006D1EB5">
        <w:t>, Sahitya Tahiliani</w:t>
      </w:r>
      <w:r w:rsidR="00A55B54">
        <w:rPr>
          <w:vertAlign w:val="superscript"/>
        </w:rPr>
        <w:t>2</w:t>
      </w:r>
    </w:p>
    <w:p w:rsidR="00997B0F" w:rsidRPr="006D1EB5" w:rsidRDefault="00E71956" w:rsidP="00E71956">
      <w:pPr>
        <w:pStyle w:val="Affiliation"/>
      </w:pPr>
      <w:r w:rsidRPr="00E71956">
        <w:rPr>
          <w:vertAlign w:val="superscript"/>
        </w:rPr>
        <w:t>1</w:t>
      </w:r>
      <w:r>
        <w:t>Department of E</w:t>
      </w:r>
      <w:r w:rsidR="00651C1A" w:rsidRPr="006D1EB5">
        <w:t>lectrical and Electronics</w:t>
      </w:r>
      <w:r>
        <w:t xml:space="preserve"> Engineering</w:t>
      </w:r>
      <w:r w:rsidR="00997B0F" w:rsidRPr="006D1EB5">
        <w:t>,</w:t>
      </w:r>
      <w:r>
        <w:t xml:space="preserve"> </w:t>
      </w:r>
      <w:r w:rsidRPr="00E71956">
        <w:rPr>
          <w:vertAlign w:val="superscript"/>
        </w:rPr>
        <w:t>2</w:t>
      </w:r>
      <w:r>
        <w:t xml:space="preserve">Department of Electronics and Instrumentation, </w:t>
      </w:r>
      <w:r w:rsidR="00651C1A" w:rsidRPr="006D1EB5">
        <w:t>BITS</w:t>
      </w:r>
      <w:r w:rsidR="00A177CA">
        <w:t xml:space="preserve"> </w:t>
      </w:r>
      <w:r w:rsidR="00651C1A" w:rsidRPr="006D1EB5">
        <w:t>Pilani, K. K. Birla Goa Campus</w:t>
      </w:r>
      <w:r w:rsidR="00997B0F" w:rsidRPr="006D1EB5">
        <w:t xml:space="preserve">, </w:t>
      </w:r>
      <w:r w:rsidR="00651C1A" w:rsidRPr="006D1EB5">
        <w:t>India</w:t>
      </w:r>
    </w:p>
    <w:p w:rsidR="004361D2" w:rsidRDefault="00E74F9B" w:rsidP="00085DE8">
      <w:pPr>
        <w:pStyle w:val="Abstract"/>
        <w:jc w:val="both"/>
      </w:pPr>
      <w:r w:rsidRPr="009511EA">
        <w:rPr>
          <w:rStyle w:val="Heading1Char"/>
        </w:rPr>
        <w:t>Abstract</w:t>
      </w:r>
      <w:r w:rsidR="004361D2">
        <w:t xml:space="preserve">  </w:t>
      </w:r>
    </w:p>
    <w:p w:rsidR="00E74F9B" w:rsidRPr="006D1EB5" w:rsidRDefault="00DC3EF6" w:rsidP="00085DE8">
      <w:pPr>
        <w:pStyle w:val="Abstract"/>
        <w:jc w:val="both"/>
      </w:pPr>
      <w:r w:rsidRPr="00DC3EF6">
        <w:t xml:space="preserve">In this paper, a feasible and efficient algorithm </w:t>
      </w:r>
      <w:r w:rsidR="00F751A7">
        <w:t>to obtain</w:t>
      </w:r>
      <w:r w:rsidRPr="00DC3EF6">
        <w:t xml:space="preserve"> the m</w:t>
      </w:r>
      <w:r w:rsidR="008533D9">
        <w:t>aximum power point</w:t>
      </w:r>
      <w:r w:rsidR="00D559C4">
        <w:t xml:space="preserve"> (MPP)</w:t>
      </w:r>
      <w:r w:rsidR="008533D9">
        <w:t xml:space="preserve"> in wind energy conversion systems</w:t>
      </w:r>
      <w:r w:rsidR="00921817">
        <w:t xml:space="preserve"> </w:t>
      </w:r>
      <w:r w:rsidR="008533D9">
        <w:t>(WECS)</w:t>
      </w:r>
      <w:r w:rsidR="00F751A7">
        <w:t xml:space="preserve"> for variable wind speeds</w:t>
      </w:r>
      <w:r w:rsidR="008533D9">
        <w:t xml:space="preserve"> by implementing machine learning (ML) into perturb and o</w:t>
      </w:r>
      <w:r w:rsidRPr="00DC3EF6">
        <w:t>bserve</w:t>
      </w:r>
      <w:r w:rsidR="00921817">
        <w:t xml:space="preserve"> </w:t>
      </w:r>
      <w:r w:rsidRPr="00DC3EF6">
        <w:t xml:space="preserve">(P&amp;O) algorithm is </w:t>
      </w:r>
      <w:r w:rsidR="003138D0">
        <w:t>presented</w:t>
      </w:r>
      <w:r w:rsidR="00F751A7">
        <w:t xml:space="preserve">. This </w:t>
      </w:r>
      <w:r w:rsidR="00921817">
        <w:t xml:space="preserve">algorithm is simulated </w:t>
      </w:r>
      <w:r w:rsidR="00F751A7">
        <w:t xml:space="preserve">in python on </w:t>
      </w:r>
      <w:r w:rsidRPr="00DC3EF6">
        <w:t xml:space="preserve">a </w:t>
      </w:r>
      <w:r w:rsidR="003138D0">
        <w:t>separately</w:t>
      </w:r>
      <w:r w:rsidR="00B54A46" w:rsidRPr="00DC3EF6">
        <w:t>-excited</w:t>
      </w:r>
      <w:r w:rsidRPr="00DC3EF6">
        <w:t xml:space="preserve"> DC generator. Th</w:t>
      </w:r>
      <w:r w:rsidR="00F751A7">
        <w:t>is model uses</w:t>
      </w:r>
      <w:r w:rsidRPr="00DC3EF6">
        <w:t xml:space="preserve"> wind speed, humidity, temperature, pressure and generator spe</w:t>
      </w:r>
      <w:r w:rsidR="00AE7C09">
        <w:t xml:space="preserve">ed to </w:t>
      </w:r>
      <w:r w:rsidR="00F751A7">
        <w:t>approximate</w:t>
      </w:r>
      <w:r w:rsidR="00AE7C09">
        <w:t xml:space="preserve"> a MPP</w:t>
      </w:r>
      <w:r w:rsidRPr="00DC3EF6">
        <w:t xml:space="preserve"> </w:t>
      </w:r>
      <w:r w:rsidR="00AE7C09">
        <w:t xml:space="preserve">by using ML </w:t>
      </w:r>
      <w:r w:rsidRPr="00DC3EF6">
        <w:t xml:space="preserve">at each iteration. From this estimated power point, the controller follows quick perturbation to calculate the </w:t>
      </w:r>
      <w:r w:rsidR="00F751A7">
        <w:t>maximum available power (MAP)</w:t>
      </w:r>
      <w:r w:rsidRPr="00DC3EF6">
        <w:t xml:space="preserve"> and is used as training data for further </w:t>
      </w:r>
      <w:r w:rsidR="00F751A7">
        <w:t>estimation</w:t>
      </w:r>
      <w:r w:rsidR="00AE7C09">
        <w:t xml:space="preserve"> in the next iteration</w:t>
      </w:r>
      <w:r w:rsidR="00F751A7">
        <w:t>. This avoid</w:t>
      </w:r>
      <w:r w:rsidR="007A6719">
        <w:t>s</w:t>
      </w:r>
      <w:r w:rsidR="00F751A7">
        <w:t xml:space="preserve"> over</w:t>
      </w:r>
      <w:r w:rsidR="007A6719">
        <w:t xml:space="preserve"> </w:t>
      </w:r>
      <w:r w:rsidR="00F751A7">
        <w:t>fitting</w:t>
      </w:r>
      <w:r w:rsidR="007A6719">
        <w:t xml:space="preserve"> or under fitting</w:t>
      </w:r>
      <w:r w:rsidR="00F751A7">
        <w:t xml:space="preserve">. </w:t>
      </w:r>
      <w:r w:rsidRPr="00DC3EF6">
        <w:t>The controller learns from this training set and estimates</w:t>
      </w:r>
      <w:r w:rsidR="008533D9">
        <w:t xml:space="preserve"> the MPP closer to the </w:t>
      </w:r>
      <w:r w:rsidR="00F751A7">
        <w:t>MAP</w:t>
      </w:r>
      <w:r w:rsidRPr="00DC3EF6">
        <w:t xml:space="preserve"> which is </w:t>
      </w:r>
      <w:r w:rsidR="00F751A7">
        <w:t>updated</w:t>
      </w:r>
      <w:r w:rsidRPr="00DC3EF6">
        <w:t xml:space="preserve"> again through perturbation and is recorded. </w:t>
      </w:r>
      <w:r w:rsidR="00C957B2">
        <w:t>T</w:t>
      </w:r>
      <w:r w:rsidRPr="00DC3EF6">
        <w:t xml:space="preserve">he approximation of the </w:t>
      </w:r>
      <w:r w:rsidR="00C957B2">
        <w:t>MPP</w:t>
      </w:r>
      <w:r w:rsidRPr="00DC3EF6">
        <w:t xml:space="preserve"> becomes more accurate whilst the time in further perturbation required for </w:t>
      </w:r>
      <w:r w:rsidR="00C957B2">
        <w:t>updating</w:t>
      </w:r>
      <w:r w:rsidRPr="00DC3EF6">
        <w:t xml:space="preserve"> decreases. This model adapts to the versatile climatic conditions</w:t>
      </w:r>
      <w:r w:rsidR="00C957B2">
        <w:t xml:space="preserve"> and variable wind speeds</w:t>
      </w:r>
      <w:r w:rsidRPr="00DC3EF6">
        <w:t xml:space="preserve"> and yields </w:t>
      </w:r>
      <w:r w:rsidR="009A1E47">
        <w:t>an efficiency of</w:t>
      </w:r>
      <w:r w:rsidR="00921817">
        <w:t xml:space="preserve"> </w:t>
      </w:r>
      <w:r w:rsidRPr="00DC3EF6">
        <w:t>99.95% in predicting the MAP at the end of 1000 iterations</w:t>
      </w:r>
      <w:r w:rsidR="00C957B2">
        <w:t xml:space="preserve"> corresponding to 2 hours 30 minutes</w:t>
      </w:r>
      <w:r>
        <w:rPr>
          <w:sz w:val="20"/>
          <w:szCs w:val="20"/>
        </w:rPr>
        <w:t>.</w:t>
      </w:r>
    </w:p>
    <w:p w:rsidR="00E74F9B" w:rsidRPr="009511EA" w:rsidRDefault="00E74F9B" w:rsidP="00085DE8">
      <w:pPr>
        <w:pStyle w:val="Keywords"/>
        <w:jc w:val="both"/>
      </w:pPr>
      <w:r w:rsidRPr="009511EA">
        <w:rPr>
          <w:rStyle w:val="Heading1Char"/>
        </w:rPr>
        <w:t>Keywords</w:t>
      </w:r>
      <w:r w:rsidRPr="006D1EB5">
        <w:t>:</w:t>
      </w:r>
      <w:r w:rsidRPr="006D1EB5">
        <w:rPr>
          <w:color w:val="000000"/>
          <w:sz w:val="20"/>
          <w:szCs w:val="20"/>
        </w:rPr>
        <w:t xml:space="preserve"> </w:t>
      </w:r>
      <w:r w:rsidR="00AE7C09">
        <w:t>Wind energy conversion systems, Maximum power point tracking, Perturb</w:t>
      </w:r>
      <w:r w:rsidR="00F565FE">
        <w:t xml:space="preserve"> and observe,</w:t>
      </w:r>
      <w:r w:rsidR="00AE7C09">
        <w:t xml:space="preserve"> Artificial i</w:t>
      </w:r>
      <w:r w:rsidR="00AE7C09" w:rsidRPr="009511EA">
        <w:t>ntel</w:t>
      </w:r>
      <w:r w:rsidR="00AE7C09">
        <w:t>ligence, Machine learning.</w:t>
      </w:r>
    </w:p>
    <w:p w:rsidR="00E74F9B" w:rsidRPr="006D1EB5" w:rsidRDefault="00812206" w:rsidP="00812206">
      <w:pPr>
        <w:pStyle w:val="Heading1"/>
      </w:pPr>
      <w:r w:rsidRPr="00812206">
        <w:t>1.</w:t>
      </w:r>
      <w:r>
        <w:t xml:space="preserve">  </w:t>
      </w:r>
      <w:r w:rsidR="00E74F9B" w:rsidRPr="006D1EB5">
        <w:t>Introd</w:t>
      </w:r>
      <w:r w:rsidR="004361D2">
        <w:t>uction</w:t>
      </w:r>
    </w:p>
    <w:p w:rsidR="00E74F9B" w:rsidRPr="006D1EB5" w:rsidRDefault="004A1BFF" w:rsidP="004A1BFF">
      <w:pPr>
        <w:pStyle w:val="Paragraph"/>
        <w:jc w:val="both"/>
      </w:pPr>
      <w:r>
        <w:t xml:space="preserve">Majority of the energy requirements in today’s world are met with fossil fuels which are costly, non-renewable and pollute the environment. There is a necessity to switch to green energy resources. A lot of research is carried out in this area to find alternative energy resources that are renewable and can be easily harnessed. Existing such </w:t>
      </w:r>
      <w:r>
        <w:lastRenderedPageBreak/>
        <w:t>resources are solar and wind energy. Wind energy is a good alternative and is environmental friendly. Almost all regions throughout the world receive enough wind to produce energy on a large scale. Wind energy conversion systems (WECS) are of major importance in recent days [1]. There is a need to optimise the process of harnessing wind energy. An effective mechanism is required to efficiently harness maximum wind energy power. Since wind speed is continuously changing, it is difficult to extract a continuous and maximum power. Hence, there is a need to optimise power generation. An efficient and cost-effective system for capturing the maximum power is required. WECS consists of a wind turbine, charger controllers and an interconnection apparatus to supply the generated power from the wind to the transformers for further distribution. During windy periods, the wind cuts the blades of the turbine and causes the blades to rotate which generates a torque to the generator. Wind energy power output can be analysed based on the power (P) versus current (I) curve. The power-current characteristics under different wind speeds are shown in Figure 1.</w:t>
      </w:r>
    </w:p>
    <w:p w:rsidR="00E74F9B" w:rsidRPr="006D1EB5" w:rsidRDefault="00E74F9B" w:rsidP="003F74CB">
      <w:pPr>
        <w:pStyle w:val="Figurecaption"/>
        <w:jc w:val="center"/>
      </w:pPr>
      <w:r w:rsidRPr="006D1EB5">
        <w:rPr>
          <w:noProof/>
          <w:lang w:val="en-US" w:eastAsia="en-US" w:bidi="hi-IN"/>
        </w:rPr>
        <w:drawing>
          <wp:inline distT="0" distB="0" distL="0" distR="0">
            <wp:extent cx="4512945" cy="30649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4516814" cy="3067560"/>
                    </a:xfrm>
                    <a:prstGeom prst="rect">
                      <a:avLst/>
                    </a:prstGeom>
                  </pic:spPr>
                </pic:pic>
              </a:graphicData>
            </a:graphic>
          </wp:inline>
        </w:drawing>
      </w:r>
    </w:p>
    <w:p w:rsidR="006D1EB5" w:rsidRPr="006D1EB5" w:rsidRDefault="006D1EB5" w:rsidP="006D1EB5">
      <w:pPr>
        <w:pStyle w:val="Figurecaption"/>
      </w:pPr>
      <w:r w:rsidRPr="00812206">
        <w:rPr>
          <w:b/>
          <w:bCs/>
        </w:rPr>
        <w:t>Figure 1</w:t>
      </w:r>
      <w:r w:rsidR="00AB7841">
        <w:t xml:space="preserve">. The Power Vs. </w:t>
      </w:r>
      <w:r w:rsidR="00135C56">
        <w:t xml:space="preserve">Current </w:t>
      </w:r>
      <w:r w:rsidRPr="006D1EB5">
        <w:t xml:space="preserve">under </w:t>
      </w:r>
      <w:r w:rsidR="00113642">
        <w:t>different</w:t>
      </w:r>
      <w:r w:rsidRPr="006D1EB5">
        <w:t xml:space="preserve"> wind speed</w:t>
      </w:r>
      <w:r w:rsidR="00B73351">
        <w:t xml:space="preserve"> </w:t>
      </w:r>
      <w:hyperlink r:id="rId9" w:history="1">
        <w:r w:rsidRPr="006D1EB5">
          <w:rPr>
            <w:rStyle w:val="Hyperlink"/>
            <w:color w:val="000000"/>
            <w:u w:val="none"/>
          </w:rPr>
          <w:t>[2]</w:t>
        </w:r>
      </w:hyperlink>
      <w:r w:rsidR="00B73351">
        <w:t>.</w:t>
      </w:r>
    </w:p>
    <w:p w:rsidR="00812206" w:rsidRDefault="00812206" w:rsidP="00812206">
      <w:pPr>
        <w:pStyle w:val="Newparagraph"/>
        <w:jc w:val="both"/>
      </w:pPr>
      <w:r w:rsidRPr="00812206">
        <w:lastRenderedPageBreak/>
        <w:t>A load impedance is required for the generator to change the values of current and thus track the maximum power at different wind speeds. Since the graph plotted keeps shifting from its original position as the wind speed is changing continuously, this fluctuates the peak point of power. Therefore, the load impedance is required to be changed again to get the maximum power characteristic values for voltage and current. The process is known as Maximum Power Point Tracking (MPPT). MPPT is carried out by designing efficient charger controller for extracting maximum power from WECS. The charger controller is designed to control and optimize the generated power. Various methods like perturb and observe (P&amp;O) [3], method of incremental conductance [4], method of fractional voltage [5], neural network [6] and fuzzy logic control [7], etc., are used in charger controllers to generate efficient power outputs. These algorithms have been compared on the basis of complexity, efficiency, performance, etc., and have been listed in Table. 1.</w:t>
      </w:r>
    </w:p>
    <w:p w:rsidR="00E74F9B" w:rsidRPr="006D1EB5" w:rsidRDefault="00E74F9B" w:rsidP="00812206">
      <w:pPr>
        <w:pStyle w:val="Tabletitle"/>
      </w:pPr>
      <w:r w:rsidRPr="00812206">
        <w:rPr>
          <w:b/>
          <w:bCs/>
        </w:rPr>
        <w:t>Table. 1</w:t>
      </w:r>
      <w:r w:rsidRPr="006D1EB5">
        <w:t xml:space="preserve"> :</w:t>
      </w:r>
      <w:r w:rsidRPr="006D1EB5">
        <w:rPr>
          <w:color w:val="000000"/>
          <w:sz w:val="20"/>
          <w:szCs w:val="20"/>
        </w:rPr>
        <w:t xml:space="preserve"> </w:t>
      </w:r>
      <w:r w:rsidRPr="006D1EB5">
        <w:t xml:space="preserve">Comparison of  different MPPT techniques </w:t>
      </w:r>
      <w:hyperlink r:id="rId10" w:history="1">
        <w:r w:rsidRPr="006D1EB5">
          <w:t>[6]</w:t>
        </w:r>
      </w:hyperlink>
    </w:p>
    <w:p w:rsidR="00E74F9B" w:rsidRPr="006D1EB5" w:rsidRDefault="00E74F9B" w:rsidP="00E74F9B">
      <w:pPr>
        <w:spacing w:line="240" w:lineRule="auto"/>
        <w:jc w:val="both"/>
        <w:rPr>
          <w:lang w:val="en-US" w:eastAsia="en-US" w:bidi="hi-IN"/>
        </w:rPr>
      </w:pPr>
    </w:p>
    <w:tbl>
      <w:tblPr>
        <w:tblW w:w="8797" w:type="dxa"/>
        <w:tblCellMar>
          <w:top w:w="15" w:type="dxa"/>
          <w:left w:w="15" w:type="dxa"/>
          <w:bottom w:w="15" w:type="dxa"/>
          <w:right w:w="15" w:type="dxa"/>
        </w:tblCellMar>
        <w:tblLook w:val="04A0" w:firstRow="1" w:lastRow="0" w:firstColumn="1" w:lastColumn="0" w:noHBand="0" w:noVBand="1"/>
      </w:tblPr>
      <w:tblGrid>
        <w:gridCol w:w="2004"/>
        <w:gridCol w:w="1668"/>
        <w:gridCol w:w="2219"/>
        <w:gridCol w:w="1346"/>
        <w:gridCol w:w="1560"/>
      </w:tblGrid>
      <w:tr w:rsidR="00E74F9B" w:rsidRPr="006D1EB5" w:rsidTr="00E74F9B">
        <w:trPr>
          <w:trHeight w:val="61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MPPT Technique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Convergence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Implementation 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Periodic Tuning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Sensed Parameters</w:t>
            </w:r>
          </w:p>
        </w:tc>
      </w:tr>
      <w:tr w:rsidR="00E74F9B" w:rsidRPr="006D1EB5" w:rsidTr="00E74F9B">
        <w:trPr>
          <w:trHeight w:val="23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Perturb and Observe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Varies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Voltage</w:t>
            </w:r>
          </w:p>
        </w:tc>
      </w:tr>
      <w:tr w:rsidR="00E74F9B" w:rsidRPr="006D1EB5" w:rsidTr="00E74F9B">
        <w:trPr>
          <w:trHeight w:val="47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 xml:space="preserve">Incremental Conductance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Varies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 xml:space="preserve">No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Voltage, Current</w:t>
            </w:r>
          </w:p>
        </w:tc>
      </w:tr>
      <w:tr w:rsidR="00E74F9B" w:rsidRPr="006D1EB5" w:rsidTr="00E74F9B">
        <w:trPr>
          <w:trHeight w:val="23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Fractional Voltage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Voltage</w:t>
            </w:r>
          </w:p>
        </w:tc>
      </w:tr>
      <w:tr w:rsidR="00E74F9B" w:rsidRPr="006D1EB5" w:rsidTr="00E74F9B">
        <w:trPr>
          <w:trHeight w:val="24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Fractional Current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Current</w:t>
            </w:r>
          </w:p>
        </w:tc>
      </w:tr>
      <w:tr w:rsidR="00E74F9B" w:rsidRPr="006D1EB5" w:rsidTr="00E74F9B">
        <w:trPr>
          <w:trHeight w:val="23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Fuzzy Logic Control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Fast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Varies</w:t>
            </w:r>
          </w:p>
        </w:tc>
      </w:tr>
      <w:tr w:rsidR="00E74F9B" w:rsidRPr="006D1EB5" w:rsidTr="00E74F9B">
        <w:trPr>
          <w:trHeight w:val="23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Neural Network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Fast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4F9B" w:rsidRPr="006D1EB5" w:rsidRDefault="00E74F9B" w:rsidP="00E74F9B">
            <w:pPr>
              <w:spacing w:line="240" w:lineRule="auto"/>
              <w:rPr>
                <w:lang w:val="en-US" w:eastAsia="en-US" w:bidi="hi-IN"/>
              </w:rPr>
            </w:pPr>
            <w:r w:rsidRPr="006D1EB5">
              <w:rPr>
                <w:color w:val="000000"/>
                <w:sz w:val="20"/>
                <w:szCs w:val="20"/>
                <w:lang w:val="en-US" w:eastAsia="en-US" w:bidi="hi-IN"/>
              </w:rPr>
              <w:t>Varies</w:t>
            </w:r>
          </w:p>
        </w:tc>
      </w:tr>
    </w:tbl>
    <w:p w:rsidR="00812206" w:rsidRDefault="00812206" w:rsidP="00812206">
      <w:pPr>
        <w:pStyle w:val="Newparagraph"/>
        <w:jc w:val="both"/>
      </w:pPr>
    </w:p>
    <w:p w:rsidR="00812206" w:rsidRDefault="00812206" w:rsidP="00812206">
      <w:pPr>
        <w:pStyle w:val="Newparagraph"/>
        <w:jc w:val="both"/>
        <w:rPr>
          <w:b/>
          <w:bCs/>
        </w:rPr>
      </w:pPr>
      <w:r w:rsidRPr="00812206">
        <w:t xml:space="preserve">In this paper, an alternative approach to overcome the limitations of existing methods is presented. The proposed design uses machine learning (ML) into perturb and observe methodology to estimate the maximum power point (MPP). ML is a type of </w:t>
      </w:r>
      <w:r w:rsidRPr="00812206">
        <w:lastRenderedPageBreak/>
        <w:t xml:space="preserve">artificial intelligence that provide systems the ability to learn without manually programming. It focuses on the developing software programs that can learn on its own and vary on exposure to new set of data. Results have been compared with the existing methods on the basis of efficiency and performance. </w:t>
      </w:r>
    </w:p>
    <w:p w:rsidR="00E74F9B" w:rsidRDefault="00812206" w:rsidP="00E74F9B">
      <w:pPr>
        <w:pStyle w:val="Heading1"/>
        <w:rPr>
          <w:lang w:val="en-US" w:eastAsia="en-US" w:bidi="hi-IN"/>
        </w:rPr>
      </w:pPr>
      <w:r>
        <w:rPr>
          <w:lang w:val="en-US" w:eastAsia="en-US" w:bidi="hi-IN"/>
        </w:rPr>
        <w:t xml:space="preserve">2.  </w:t>
      </w:r>
      <w:r w:rsidR="00E74F9B" w:rsidRPr="006D1EB5">
        <w:rPr>
          <w:lang w:val="en-US" w:eastAsia="en-US" w:bidi="hi-IN"/>
        </w:rPr>
        <w:t>System Model:</w:t>
      </w:r>
    </w:p>
    <w:p w:rsidR="0033130C" w:rsidRPr="0033130C" w:rsidRDefault="0033130C" w:rsidP="0033130C">
      <w:pPr>
        <w:pStyle w:val="Paragraph"/>
        <w:rPr>
          <w:lang w:val="en-US" w:eastAsia="en-US" w:bidi="hi-IN"/>
        </w:rPr>
      </w:pPr>
      <w:r>
        <w:t xml:space="preserve">Figure 2. describes the </w:t>
      </w:r>
      <w:r w:rsidR="003F277E">
        <w:t>functioning</w:t>
      </w:r>
      <w:r>
        <w:t xml:space="preserve"> of the proposed wind energy conversion system</w:t>
      </w:r>
      <w:r w:rsidR="00A731A8">
        <w:t>.</w:t>
      </w:r>
    </w:p>
    <w:p w:rsidR="00E74F9B" w:rsidRPr="006D1EB5" w:rsidRDefault="00E74F9B" w:rsidP="00E74F9B">
      <w:pPr>
        <w:jc w:val="center"/>
      </w:pPr>
      <w:r w:rsidRPr="006D1EB5">
        <w:rPr>
          <w:noProof/>
          <w:lang w:val="en-US" w:eastAsia="en-US" w:bidi="hi-IN"/>
        </w:rPr>
        <w:drawing>
          <wp:inline distT="0" distB="0" distL="0" distR="0">
            <wp:extent cx="4601029" cy="3233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01029" cy="3233420"/>
                    </a:xfrm>
                    <a:prstGeom prst="rect">
                      <a:avLst/>
                    </a:prstGeom>
                  </pic:spPr>
                </pic:pic>
              </a:graphicData>
            </a:graphic>
          </wp:inline>
        </w:drawing>
      </w:r>
    </w:p>
    <w:p w:rsidR="00BC2C40" w:rsidRDefault="00BC2C40" w:rsidP="00BC2C40">
      <w:pPr>
        <w:pStyle w:val="Tabletitle"/>
      </w:pPr>
      <w:r w:rsidRPr="00812206">
        <w:rPr>
          <w:b/>
          <w:bCs/>
        </w:rPr>
        <w:t xml:space="preserve">Figure </w:t>
      </w:r>
      <w:r w:rsidR="0033130C" w:rsidRPr="00812206">
        <w:rPr>
          <w:b/>
          <w:bCs/>
        </w:rPr>
        <w:t>2</w:t>
      </w:r>
      <w:r w:rsidRPr="006D1EB5">
        <w:t>. The configuration of wind energy conversion system.</w:t>
      </w:r>
    </w:p>
    <w:p w:rsidR="006A6C08" w:rsidRPr="006A6C08" w:rsidRDefault="006A6C08" w:rsidP="006A6C08"/>
    <w:p w:rsidR="00DC3EF6" w:rsidRPr="00812206" w:rsidRDefault="00812206" w:rsidP="006A6C08">
      <w:pPr>
        <w:pStyle w:val="Newparagraph"/>
        <w:jc w:val="both"/>
        <w:rPr>
          <w:lang w:val="en-IN" w:eastAsia="en-IN"/>
        </w:rPr>
      </w:pPr>
      <w:r w:rsidRPr="00812206">
        <w:rPr>
          <w:lang w:val="en-IN" w:eastAsia="en-IN"/>
        </w:rPr>
        <w:t>The system comprises of buck converter coupled with a DC generator. It acts as a DC to DC converter that controls the proportion of input to output voltage by a pulse width modulation (PWM) signal via MPPT charger controller.</w:t>
      </w:r>
    </w:p>
    <w:p w:rsidR="008D0A79" w:rsidRPr="006D1EB5" w:rsidRDefault="006A6C08" w:rsidP="006A6C08">
      <w:pPr>
        <w:pStyle w:val="Heading2"/>
      </w:pPr>
      <w:r>
        <w:rPr>
          <w:lang w:val="en-IN" w:eastAsia="en-IN"/>
        </w:rPr>
        <w:t>2.1 Separately</w:t>
      </w:r>
      <w:r>
        <w:t xml:space="preserve"> excited DC generator Model</w:t>
      </w:r>
    </w:p>
    <w:p w:rsidR="008D0A79" w:rsidRPr="006D1EB5" w:rsidRDefault="008D0A79" w:rsidP="008D0A79">
      <w:pPr>
        <w:pStyle w:val="Paragraph"/>
        <w:jc w:val="both"/>
      </w:pPr>
      <w:r w:rsidRPr="006D1EB5">
        <w:t>The</w:t>
      </w:r>
      <w:r w:rsidR="00F2039E">
        <w:t xml:space="preserve"> wind energy conversion system transforms</w:t>
      </w:r>
      <w:r w:rsidRPr="006D1EB5">
        <w:t xml:space="preserve"> </w:t>
      </w:r>
      <w:r w:rsidR="00F2039E">
        <w:t>mechanical</w:t>
      </w:r>
      <w:r w:rsidRPr="006D1EB5">
        <w:t xml:space="preserve"> energy into electrical energy. The mechanical power</w:t>
      </w:r>
      <w:r w:rsidR="00B413BC">
        <w:t xml:space="preserve"> </w:t>
      </w:r>
      <w:r w:rsidRPr="006D1EB5">
        <w:t>(</w:t>
      </w:r>
      <w:r w:rsidRPr="00C71DD2">
        <w:rPr>
          <w:i/>
          <w:iCs/>
        </w:rPr>
        <w:t>P</w:t>
      </w:r>
      <w:r w:rsidRPr="00C71DD2">
        <w:rPr>
          <w:i/>
          <w:iCs/>
          <w:vertAlign w:val="subscript"/>
        </w:rPr>
        <w:t>m</w:t>
      </w:r>
      <w:r w:rsidRPr="006D1EB5">
        <w:t xml:space="preserve">) fed to the wind turbine is described as kinetic </w:t>
      </w:r>
      <w:r w:rsidRPr="006D1EB5">
        <w:lastRenderedPageBreak/>
        <w:t>energy</w:t>
      </w:r>
      <w:r w:rsidR="00B413BC">
        <w:t xml:space="preserve"> </w:t>
      </w:r>
      <w:r w:rsidRPr="006D1EB5">
        <w:t>(KE) of the wind turbine rotor blade per unit time</w:t>
      </w:r>
      <w:r w:rsidR="00B73351">
        <w:t xml:space="preserve"> </w:t>
      </w:r>
      <w:hyperlink r:id="rId12" w:history="1">
        <w:r w:rsidRPr="006D1EB5">
          <w:rPr>
            <w:rStyle w:val="Hyperlink"/>
            <w:color w:val="000000"/>
            <w:u w:val="none"/>
          </w:rPr>
          <w:t>[8]</w:t>
        </w:r>
      </w:hyperlink>
      <w:r w:rsidRPr="006D1EB5">
        <w:t xml:space="preserve"> </w:t>
      </w:r>
      <w:r w:rsidR="00C71DD2">
        <w:t>as follows</w:t>
      </w:r>
      <w:r w:rsidRPr="006D1EB5">
        <w:t>:</w:t>
      </w:r>
    </w:p>
    <w:p w:rsidR="008D0A79" w:rsidRPr="006D1EB5" w:rsidRDefault="00287E07" w:rsidP="008D0A79">
      <w:pPr>
        <w:pStyle w:val="Displayedequation"/>
        <w:jc w:val="right"/>
      </w:pPr>
      <m:oMath>
        <m:sSub>
          <m:sSubPr>
            <m:ctrlPr>
              <w:rPr>
                <w:rFonts w:ascii="Cambria Math" w:hAnsi="Cambria Math"/>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KE</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ρA</m:t>
        </m:r>
        <m:sSup>
          <m:sSupPr>
            <m:ctrlPr>
              <w:rPr>
                <w:rFonts w:ascii="Cambria Math" w:hAnsi="Cambria Math"/>
                <w:i/>
              </w:rPr>
            </m:ctrlPr>
          </m:sSupPr>
          <m:e>
            <m:r>
              <w:rPr>
                <w:rFonts w:ascii="Cambria Math" w:hAnsi="Cambria Math"/>
              </w:rPr>
              <m:t>v</m:t>
            </m:r>
          </m:e>
          <m:sup>
            <m:r>
              <w:rPr>
                <w:rFonts w:ascii="Cambria Math" w:hAnsi="Cambria Math"/>
              </w:rPr>
              <m:t>3</m:t>
            </m:r>
          </m:sup>
        </m:sSup>
      </m:oMath>
      <w:r w:rsidR="008D0A79" w:rsidRPr="006D1EB5">
        <w:t xml:space="preserve">                                                   (1)</w:t>
      </w:r>
    </w:p>
    <w:p w:rsidR="00C71DD2" w:rsidRDefault="00C71DD2" w:rsidP="001F5947">
      <w:pPr>
        <w:pStyle w:val="Paragraph"/>
        <w:jc w:val="both"/>
      </w:pPr>
      <w:r>
        <w:t xml:space="preserve">Here </w:t>
      </w:r>
      <m:oMath>
        <m:r>
          <w:rPr>
            <w:rFonts w:ascii="Cambria Math" w:hAnsi="Cambria Math"/>
          </w:rPr>
          <m:t>ρ</m:t>
        </m:r>
      </m:oMath>
      <w:r>
        <w:t xml:space="preserve"> is the air density, </w:t>
      </w:r>
      <w:r w:rsidRPr="00C71DD2">
        <w:rPr>
          <w:i/>
          <w:iCs/>
        </w:rPr>
        <w:t>A</w:t>
      </w:r>
      <w:r>
        <w:t xml:space="preserve"> is the area covered under the rotor blade and </w:t>
      </w:r>
      <w:r w:rsidRPr="00C71DD2">
        <w:rPr>
          <w:i/>
          <w:iCs/>
        </w:rPr>
        <w:t>v</w:t>
      </w:r>
      <w:r>
        <w:t xml:space="preserve"> is the wind speed (m/s). This is ideal power fed to the wind turbine. There is a theoretical limit to which this power can be utilized in practice. This limit is governed by Betz’s law [9], which illustrates the maximum power extractable from the wind turbine, independent of its design. According to Betz's law, no turbine can capture more than 59.3% of the kinetic energy of the wind. The generated power by the wind turbine depends on the efficiency factor, also known as coefficient of performance </w:t>
      </w:r>
      <w:r w:rsidRPr="00C71DD2">
        <w:rPr>
          <w:i/>
          <w:iCs/>
        </w:rPr>
        <w:t>C</w:t>
      </w:r>
      <w:r w:rsidRPr="00C71DD2">
        <w:rPr>
          <w:i/>
          <w:iCs/>
          <w:vertAlign w:val="subscript"/>
        </w:rPr>
        <w:t>p</w:t>
      </w:r>
      <w:r w:rsidRPr="00C71DD2">
        <w:rPr>
          <w:i/>
          <w:iCs/>
        </w:rPr>
        <w:t xml:space="preserve"> (λ, β)</w:t>
      </w:r>
      <w:r>
        <w:t xml:space="preserve"> of the wind turbine which depends on the pitch angle (</w:t>
      </w:r>
      <w:r w:rsidRPr="00C71DD2">
        <w:rPr>
          <w:i/>
          <w:iCs/>
        </w:rPr>
        <w:t>β</w:t>
      </w:r>
      <w:r>
        <w:t>) and the tip speed ratio (</w:t>
      </w:r>
      <w:r w:rsidRPr="00C71DD2">
        <w:rPr>
          <w:i/>
          <w:iCs/>
        </w:rPr>
        <w:t>λ</w:t>
      </w:r>
      <w:r>
        <w:t>). Tip speed ratio is the ratio of turbine speed to the wind speed and is given by:</w:t>
      </w:r>
    </w:p>
    <w:p w:rsidR="008D0A79" w:rsidRPr="006D1EB5" w:rsidRDefault="00C71DD2" w:rsidP="00C71DD2">
      <w:pPr>
        <w:pStyle w:val="Newparagraph"/>
        <w:ind w:left="3600" w:firstLine="0"/>
        <w:jc w:val="both"/>
      </w:pPr>
      <w:r>
        <w:t xml:space="preserve">  </w:t>
      </w:r>
      <m:oMath>
        <m:r>
          <w:rPr>
            <w:rFonts w:ascii="Cambria Math" w:hAnsi="Cambria Math" w:cstheme="majorBidi"/>
          </w:rPr>
          <m:t>λ=ω</m:t>
        </m:r>
        <m:f>
          <m:fPr>
            <m:ctrlPr>
              <w:rPr>
                <w:rFonts w:ascii="Cambria Math" w:hAnsi="Cambria Math" w:cstheme="majorBidi"/>
                <w:i/>
              </w:rPr>
            </m:ctrlPr>
          </m:fPr>
          <m:num>
            <m:r>
              <w:rPr>
                <w:rFonts w:ascii="Cambria Math" w:hAnsi="Cambria Math" w:cstheme="majorBidi"/>
              </w:rPr>
              <m:t>R</m:t>
            </m:r>
          </m:num>
          <m:den>
            <m:r>
              <w:rPr>
                <w:rFonts w:ascii="Cambria Math" w:hAnsi="Cambria Math" w:cstheme="majorBidi"/>
              </w:rPr>
              <m:t>v</m:t>
            </m:r>
          </m:den>
        </m:f>
      </m:oMath>
      <w:r w:rsidR="008D0A79" w:rsidRPr="006D1EB5">
        <w:t xml:space="preserve">                                                              (2)</w:t>
      </w:r>
    </w:p>
    <w:p w:rsidR="00C71DD2" w:rsidRDefault="00C71DD2" w:rsidP="001F5947">
      <w:pPr>
        <w:pStyle w:val="Paragraph"/>
        <w:jc w:val="both"/>
      </w:pPr>
      <w:r>
        <w:t xml:space="preserve">Here </w:t>
      </w:r>
      <w:r>
        <w:rPr>
          <w:rFonts w:ascii="Cambria Math" w:hAnsi="Cambria Math" w:cs="Cambria Math"/>
        </w:rPr>
        <w:t>⍵</w:t>
      </w:r>
      <w:r>
        <w:t xml:space="preserve"> is angular speed of the turbine and </w:t>
      </w:r>
      <w:r w:rsidRPr="00C71DD2">
        <w:rPr>
          <w:i/>
          <w:iCs/>
        </w:rPr>
        <w:t>R</w:t>
      </w:r>
      <w:r>
        <w:t xml:space="preserve"> is the radius of the turbine blade. Hence, the actual power (</w:t>
      </w:r>
      <w:r w:rsidRPr="00C71DD2">
        <w:rPr>
          <w:i/>
          <w:iCs/>
        </w:rPr>
        <w:t>P</w:t>
      </w:r>
      <w:r>
        <w:t xml:space="preserve">) generated by the wind turbine is as follows: </w:t>
      </w:r>
    </w:p>
    <w:p w:rsidR="008D0A79" w:rsidRPr="006D1EB5" w:rsidRDefault="008D0A79" w:rsidP="00811C5C">
      <w:pPr>
        <w:pStyle w:val="Displayedequation"/>
        <w:jc w:val="right"/>
      </w:pP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r>
              <w:rPr>
                <w:rFonts w:ascii="Cambria Math" w:hAnsi="Cambria Math"/>
              </w:rPr>
              <m:t>λ,β</m:t>
            </m:r>
          </m:e>
        </m:d>
        <m:sSub>
          <m:sSubPr>
            <m:ctrlPr>
              <w:rPr>
                <w:rFonts w:ascii="Cambria Math" w:hAnsi="Cambria Math"/>
                <w:i/>
              </w:rPr>
            </m:ctrlPr>
          </m:sSubPr>
          <m:e>
            <m:r>
              <w:rPr>
                <w:rFonts w:ascii="Cambria Math" w:hAnsi="Cambria Math"/>
              </w:rPr>
              <m:t>P</m:t>
            </m:r>
          </m:e>
          <m:sub>
            <m:r>
              <w:rPr>
                <w:rFonts w:ascii="Cambria Math" w:hAnsi="Cambria Math"/>
              </w:rPr>
              <m:t xml:space="preserve">m </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r>
              <w:rPr>
                <w:rFonts w:ascii="Cambria Math" w:hAnsi="Cambria Math"/>
              </w:rPr>
              <m:t>λ,β</m:t>
            </m:r>
          </m:e>
        </m:d>
        <m:r>
          <w:rPr>
            <w:rFonts w:ascii="Cambria Math" w:hAnsi="Cambria Math"/>
          </w:rPr>
          <m:t>ρA</m:t>
        </m:r>
        <m:sSup>
          <m:sSupPr>
            <m:ctrlPr>
              <w:rPr>
                <w:rFonts w:ascii="Cambria Math" w:hAnsi="Cambria Math"/>
                <w:i/>
              </w:rPr>
            </m:ctrlPr>
          </m:sSupPr>
          <m:e>
            <m:r>
              <w:rPr>
                <w:rFonts w:ascii="Cambria Math" w:hAnsi="Cambria Math"/>
              </w:rPr>
              <m:t>v</m:t>
            </m:r>
          </m:e>
          <m:sup>
            <m:r>
              <w:rPr>
                <w:rFonts w:ascii="Cambria Math" w:hAnsi="Cambria Math"/>
              </w:rPr>
              <m:t>3</m:t>
            </m:r>
          </m:sup>
        </m:sSup>
      </m:oMath>
      <w:r w:rsidR="00811C5C" w:rsidRPr="006D1EB5">
        <w:t xml:space="preserve">                                       (3)</w:t>
      </w:r>
    </w:p>
    <w:p w:rsidR="00811C5C" w:rsidRPr="006D1EB5" w:rsidRDefault="00811C5C" w:rsidP="001F5947">
      <w:pPr>
        <w:pStyle w:val="Paragraph"/>
        <w:jc w:val="both"/>
      </w:pPr>
      <w:r w:rsidRPr="006D1EB5">
        <w:t xml:space="preserve">The coefficient </w:t>
      </w:r>
      <w:r w:rsidR="00B413BC" w:rsidRPr="006D1EB5">
        <w:t>of performance</w:t>
      </w:r>
      <w:r w:rsidR="00176C32">
        <w:t xml:space="preserve"> has a </w:t>
      </w:r>
      <w:r w:rsidR="009F7FA3">
        <w:t xml:space="preserve">maximum </w:t>
      </w:r>
      <w:r w:rsidR="00B413BC">
        <w:t>value of 0.593.</w:t>
      </w:r>
      <w:r w:rsidR="00B413BC" w:rsidRPr="006D1EB5">
        <w:t xml:space="preserve"> The</w:t>
      </w:r>
      <w:r w:rsidRPr="006D1EB5">
        <w:t xml:space="preserve"> turbine’s coefficient of performance is a nonlinear function and is expressed </w:t>
      </w:r>
      <w:r w:rsidR="00B413BC" w:rsidRPr="006D1EB5">
        <w:t>by</w:t>
      </w:r>
      <w:r w:rsidR="00B413BC" w:rsidRPr="00B413BC">
        <w:t xml:space="preserve"> [10</w:t>
      </w:r>
      <w:r w:rsidRPr="00B413BC">
        <w:t>]</w:t>
      </w:r>
      <w:r w:rsidRPr="006D1EB5">
        <w:t>:</w:t>
      </w:r>
    </w:p>
    <w:p w:rsidR="00811C5C" w:rsidRPr="006D1EB5" w:rsidRDefault="00287E07" w:rsidP="00811C5C">
      <w:pPr>
        <w:pStyle w:val="Displayedequation"/>
        <w:jc w:val="right"/>
        <w:rPr>
          <w:lang w:val="en-US" w:bidi="hi-IN"/>
        </w:rPr>
      </w:pPr>
      <m:oMath>
        <m:sSub>
          <m:sSubPr>
            <m:ctrlPr>
              <w:rPr>
                <w:rFonts w:ascii="Cambria Math" w:hAnsi="Cambria Math"/>
              </w:rPr>
            </m:ctrlPr>
          </m:sSubPr>
          <m:e>
            <m:r>
              <w:rPr>
                <w:rFonts w:ascii="Cambria Math" w:hAnsi="Cambria Math"/>
              </w:rPr>
              <m:t>C</m:t>
            </m:r>
          </m:e>
          <m:sub>
            <m:r>
              <w:rPr>
                <w:rFonts w:ascii="Cambria Math" w:hAnsi="Cambria Math"/>
              </w:rPr>
              <m:t>p</m:t>
            </m:r>
          </m:sub>
        </m:sSub>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β</m:t>
            </m:r>
          </m:e>
        </m:d>
        <m:r>
          <m:rPr>
            <m:sty m:val="p"/>
          </m:rPr>
          <w:rPr>
            <w:rFonts w:ascii="Cambria Math" w:hAnsi="Cambria Math"/>
          </w:rPr>
          <m:t>=0.5 (</m:t>
        </m:r>
        <m:r>
          <m:rPr>
            <m:sty m:val="p"/>
          </m:rPr>
          <w:rPr>
            <w:rFonts w:ascii="Cambria Math" w:hAnsi="Cambria Math"/>
            <w:lang w:bidi="hi-IN"/>
          </w:rPr>
          <m:t>116</m:t>
        </m:r>
        <m:f>
          <m:fPr>
            <m:ctrlPr>
              <w:rPr>
                <w:rFonts w:ascii="Cambria Math" w:hAnsi="Cambria Math"/>
                <w:lang w:val="en-US" w:bidi="hi-IN"/>
              </w:rPr>
            </m:ctrlPr>
          </m:fPr>
          <m:num>
            <m:r>
              <m:rPr>
                <m:sty m:val="p"/>
              </m:rPr>
              <w:rPr>
                <w:rFonts w:ascii="Cambria Math" w:hAnsi="Cambria Math"/>
                <w:lang w:bidi="hi-IN"/>
              </w:rPr>
              <m:t>1</m:t>
            </m:r>
            <m:ctrlPr>
              <w:rPr>
                <w:rFonts w:ascii="Cambria Math" w:hAnsi="Cambria Math"/>
                <w:lang w:bidi="hi-IN"/>
              </w:rPr>
            </m:ctrlPr>
          </m:num>
          <m:den>
            <m:sSub>
              <m:sSubPr>
                <m:ctrlPr>
                  <w:rPr>
                    <w:rFonts w:ascii="Cambria Math" w:hAnsi="Cambria Math"/>
                    <w:lang w:val="en-US" w:bidi="hi-IN"/>
                  </w:rPr>
                </m:ctrlPr>
              </m:sSubPr>
              <m:e>
                <m:r>
                  <w:rPr>
                    <w:rFonts w:ascii="Cambria Math" w:hAnsi="Cambria Math"/>
                    <w:lang w:val="en-US" w:bidi="hi-IN"/>
                  </w:rPr>
                  <m:t>λ</m:t>
                </m:r>
              </m:e>
              <m:sub>
                <m:r>
                  <w:rPr>
                    <w:rFonts w:ascii="Cambria Math" w:hAnsi="Cambria Math"/>
                    <w:lang w:val="en-US" w:bidi="hi-IN"/>
                  </w:rPr>
                  <m:t>i</m:t>
                </m:r>
              </m:sub>
            </m:sSub>
          </m:den>
        </m:f>
        <m:r>
          <m:rPr>
            <m:sty m:val="p"/>
          </m:rPr>
          <w:rPr>
            <w:rFonts w:ascii="Cambria Math" w:hAnsi="Cambria Math"/>
            <w:lang w:val="en-US" w:bidi="hi-IN"/>
          </w:rPr>
          <m:t>-0.4</m:t>
        </m:r>
        <m:r>
          <w:rPr>
            <w:rFonts w:ascii="Cambria Math" w:hAnsi="Cambria Math"/>
            <w:lang w:val="en-US" w:bidi="hi-IN"/>
          </w:rPr>
          <m:t>β</m:t>
        </m:r>
        <m:r>
          <m:rPr>
            <m:sty m:val="p"/>
          </m:rPr>
          <w:rPr>
            <w:rFonts w:ascii="Cambria Math" w:hAnsi="Cambria Math"/>
            <w:lang w:val="en-US" w:bidi="hi-IN"/>
          </w:rPr>
          <m:t>-5)</m:t>
        </m:r>
        <m:sSup>
          <m:sSupPr>
            <m:ctrlPr>
              <w:rPr>
                <w:rFonts w:ascii="Cambria Math" w:hAnsi="Cambria Math"/>
                <w:lang w:val="en-US" w:bidi="hi-IN"/>
              </w:rPr>
            </m:ctrlPr>
          </m:sSupPr>
          <m:e>
            <m:r>
              <w:rPr>
                <w:rFonts w:ascii="Cambria Math" w:hAnsi="Cambria Math"/>
                <w:lang w:val="en-US" w:bidi="hi-IN"/>
              </w:rPr>
              <m:t>e</m:t>
            </m:r>
          </m:e>
          <m:sup>
            <m:r>
              <m:rPr>
                <m:sty m:val="p"/>
              </m:rPr>
              <w:rPr>
                <w:rFonts w:ascii="Cambria Math" w:hAnsi="Cambria Math"/>
                <w:lang w:val="en-US" w:bidi="hi-IN"/>
              </w:rPr>
              <m:t>-21/</m:t>
            </m:r>
            <m:sSub>
              <m:sSubPr>
                <m:ctrlPr>
                  <w:rPr>
                    <w:rFonts w:ascii="Cambria Math" w:hAnsi="Cambria Math"/>
                    <w:lang w:val="en-US" w:bidi="hi-IN"/>
                  </w:rPr>
                </m:ctrlPr>
              </m:sSubPr>
              <m:e>
                <m:r>
                  <w:rPr>
                    <w:rFonts w:ascii="Cambria Math" w:hAnsi="Cambria Math"/>
                    <w:lang w:val="en-US" w:bidi="hi-IN"/>
                  </w:rPr>
                  <m:t>λ</m:t>
                </m:r>
              </m:e>
              <m:sub>
                <m:r>
                  <w:rPr>
                    <w:rFonts w:ascii="Cambria Math" w:hAnsi="Cambria Math"/>
                    <w:lang w:val="en-US" w:bidi="hi-IN"/>
                  </w:rPr>
                  <m:t>i</m:t>
                </m:r>
              </m:sub>
            </m:sSub>
          </m:sup>
        </m:sSup>
      </m:oMath>
      <w:r w:rsidR="001F5947">
        <w:rPr>
          <w:lang w:val="en-US" w:bidi="hi-IN"/>
        </w:rPr>
        <w:t xml:space="preserve"> + 0.0035λ</w:t>
      </w:r>
      <w:r w:rsidR="00811C5C" w:rsidRPr="006D1EB5">
        <w:rPr>
          <w:lang w:val="en-US" w:bidi="hi-IN"/>
        </w:rPr>
        <w:t xml:space="preserve">                  </w:t>
      </w:r>
      <w:r w:rsidR="00BC2C40" w:rsidRPr="006D1EB5">
        <w:rPr>
          <w:lang w:val="en-US" w:bidi="hi-IN"/>
        </w:rPr>
        <w:t xml:space="preserve">  </w:t>
      </w:r>
      <w:r w:rsidR="00811C5C" w:rsidRPr="006D1EB5">
        <w:rPr>
          <w:lang w:val="en-US" w:bidi="hi-IN"/>
        </w:rPr>
        <w:t xml:space="preserve">  </w:t>
      </w:r>
      <w:r w:rsidR="001F5947" w:rsidRPr="006D1EB5">
        <w:rPr>
          <w:lang w:val="en-US" w:bidi="hi-IN"/>
        </w:rPr>
        <w:t xml:space="preserve">  (</w:t>
      </w:r>
      <w:r w:rsidR="00811C5C" w:rsidRPr="006D1EB5">
        <w:rPr>
          <w:lang w:val="en-US" w:bidi="hi-IN"/>
        </w:rPr>
        <w:t>4)</w:t>
      </w:r>
    </w:p>
    <w:p w:rsidR="00811C5C" w:rsidRPr="006D1EB5" w:rsidRDefault="001F5947" w:rsidP="001F5947">
      <w:pPr>
        <w:pStyle w:val="Paragraph"/>
        <w:jc w:val="both"/>
      </w:pPr>
      <w:r>
        <w:t>wh</w:t>
      </w:r>
      <w:r w:rsidR="001C658C">
        <w:t>ere</w:t>
      </w:r>
      <w:r w:rsidR="00811C5C" w:rsidRPr="006D1EB5">
        <w:t xml:space="preserve"> β is the pitch angle and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t xml:space="preserve">  is,</w:t>
      </w:r>
    </w:p>
    <w:p w:rsidR="00811C5C" w:rsidRPr="006D1EB5" w:rsidRDefault="00811C5C" w:rsidP="00811C5C">
      <w:pPr>
        <w:pStyle w:val="Displayedequation"/>
        <w:jc w:val="right"/>
      </w:pPr>
      <w:r w:rsidRPr="006D1EB5">
        <w:tab/>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λ+0.08β</m:t>
            </m:r>
          </m:den>
        </m:f>
        <m:r>
          <w:rPr>
            <w:rFonts w:ascii="Cambria Math" w:hAnsi="Cambria Math"/>
          </w:rPr>
          <m:t>-</m:t>
        </m:r>
        <m:f>
          <m:fPr>
            <m:ctrlPr>
              <w:rPr>
                <w:rFonts w:ascii="Cambria Math" w:hAnsi="Cambria Math"/>
                <w:i/>
              </w:rPr>
            </m:ctrlPr>
          </m:fPr>
          <m:num>
            <m:r>
              <w:rPr>
                <w:rFonts w:ascii="Cambria Math" w:hAnsi="Cambria Math"/>
              </w:rPr>
              <m:t>0.035</m:t>
            </m:r>
          </m:num>
          <m:den>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3</m:t>
                </m:r>
              </m:sup>
            </m:sSup>
          </m:den>
        </m:f>
      </m:oMath>
      <w:r w:rsidRPr="006D1EB5">
        <w:tab/>
        <w:t xml:space="preserve">                   </w:t>
      </w:r>
      <w:r w:rsidR="00BC2C40" w:rsidRPr="006D1EB5">
        <w:t xml:space="preserve">   </w:t>
      </w:r>
      <w:r w:rsidRPr="006D1EB5">
        <w:t xml:space="preserve">            </w:t>
      </w:r>
      <w:r w:rsidR="001F5947">
        <w:t xml:space="preserve">  </w:t>
      </w:r>
      <w:r w:rsidRPr="006D1EB5">
        <w:t xml:space="preserve">   (5)</w:t>
      </w:r>
    </w:p>
    <w:p w:rsidR="00811C5C" w:rsidRPr="006D1EB5" w:rsidRDefault="00811C5C" w:rsidP="001F5947">
      <w:pPr>
        <w:pStyle w:val="Paragraph"/>
        <w:jc w:val="both"/>
      </w:pPr>
      <w:r w:rsidRPr="006D1EB5">
        <w:lastRenderedPageBreak/>
        <w:t xml:space="preserve">The characteristic curve for coefficient of performance </w:t>
      </w:r>
      <w:r w:rsidRPr="001F5947">
        <w:rPr>
          <w:i/>
          <w:iCs/>
        </w:rPr>
        <w:t>C</w:t>
      </w:r>
      <w:r w:rsidRPr="001F5947">
        <w:rPr>
          <w:i/>
          <w:iCs/>
          <w:vertAlign w:val="subscript"/>
        </w:rPr>
        <w:t>p</w:t>
      </w:r>
      <w:r w:rsidR="001F5947" w:rsidRPr="001F5947">
        <w:rPr>
          <w:i/>
          <w:iCs/>
          <w:vertAlign w:val="subscript"/>
        </w:rPr>
        <w:t xml:space="preserve"> </w:t>
      </w:r>
      <w:r w:rsidR="00CC350E" w:rsidRPr="001F5947">
        <w:rPr>
          <w:i/>
          <w:iCs/>
        </w:rPr>
        <w:t>(λ, β)</w:t>
      </w:r>
      <w:r w:rsidRPr="006D1EB5">
        <w:t xml:space="preserve"> v</w:t>
      </w:r>
      <w:r w:rsidR="005B2D62">
        <w:t>ersu</w:t>
      </w:r>
      <w:r w:rsidRPr="006D1EB5">
        <w:t>s tip speed ratio (</w:t>
      </w:r>
      <w:r w:rsidRPr="001F5947">
        <w:rPr>
          <w:i/>
          <w:iCs/>
        </w:rPr>
        <w:t>λ</w:t>
      </w:r>
      <w:r w:rsidRPr="006D1EB5">
        <w:t>) for various values of the pitch angle (</w:t>
      </w:r>
      <w:r w:rsidRPr="001F5947">
        <w:rPr>
          <w:i/>
          <w:iCs/>
        </w:rPr>
        <w:t>β</w:t>
      </w:r>
      <w:r w:rsidRPr="006D1EB5">
        <w:t xml:space="preserve">) is shown below in Figure </w:t>
      </w:r>
      <w:r w:rsidR="00724FEC">
        <w:t>3</w:t>
      </w:r>
      <w:r w:rsidRPr="006D1EB5">
        <w:t>.</w:t>
      </w:r>
    </w:p>
    <w:p w:rsidR="00A40455" w:rsidRPr="006D1EB5" w:rsidRDefault="00A40455" w:rsidP="00A40455">
      <w:pPr>
        <w:jc w:val="center"/>
      </w:pPr>
      <w:r w:rsidRPr="006D1EB5">
        <w:rPr>
          <w:noProof/>
          <w:lang w:val="en-US" w:eastAsia="en-US" w:bidi="hi-IN"/>
        </w:rPr>
        <w:drawing>
          <wp:inline distT="0" distB="0" distL="0" distR="0">
            <wp:extent cx="4522197" cy="3491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23401" cy="3492160"/>
                    </a:xfrm>
                    <a:prstGeom prst="rect">
                      <a:avLst/>
                    </a:prstGeom>
                  </pic:spPr>
                </pic:pic>
              </a:graphicData>
            </a:graphic>
          </wp:inline>
        </w:drawing>
      </w:r>
    </w:p>
    <w:p w:rsidR="00BC2C40" w:rsidRPr="006D1EB5" w:rsidRDefault="00BC2C40" w:rsidP="00BC2C40">
      <w:pPr>
        <w:pStyle w:val="Tabletitle"/>
      </w:pPr>
      <w:r w:rsidRPr="00812206">
        <w:rPr>
          <w:b/>
          <w:bCs/>
        </w:rPr>
        <w:t xml:space="preserve">Figure </w:t>
      </w:r>
      <w:r w:rsidR="00724FEC" w:rsidRPr="00812206">
        <w:rPr>
          <w:b/>
          <w:bCs/>
        </w:rPr>
        <w:t>3</w:t>
      </w:r>
      <w:r w:rsidRPr="00812206">
        <w:rPr>
          <w:b/>
          <w:bCs/>
        </w:rPr>
        <w:t>.</w:t>
      </w:r>
      <w:r w:rsidRPr="006D1EB5">
        <w:t xml:space="preserve">  C</w:t>
      </w:r>
      <w:r w:rsidR="00473E19">
        <w:rPr>
          <w:sz w:val="12"/>
          <w:szCs w:val="12"/>
          <w:vertAlign w:val="subscript"/>
        </w:rPr>
        <w:t>p</w:t>
      </w:r>
      <w:r w:rsidRPr="006D1EB5">
        <w:t>(</w:t>
      </w:r>
      <m:oMath>
        <m:r>
          <w:rPr>
            <w:rFonts w:ascii="Cambria Math" w:hAnsi="Cambria Math"/>
          </w:rPr>
          <m:t>λ</m:t>
        </m:r>
      </m:oMath>
      <w:r w:rsidRPr="006D1EB5">
        <w:t xml:space="preserve">,β) vs </w:t>
      </w:r>
      <m:oMath>
        <m:r>
          <w:rPr>
            <w:rFonts w:ascii="Cambria Math" w:hAnsi="Cambria Math"/>
          </w:rPr>
          <m:t>λ</m:t>
        </m:r>
      </m:oMath>
      <w:r w:rsidRPr="006D1EB5">
        <w:t xml:space="preserve"> characteristic curve for different β </w:t>
      </w:r>
      <w:r w:rsidR="00B413BC">
        <w:t>[11</w:t>
      </w:r>
      <w:r w:rsidRPr="006D1EB5">
        <w:t>].</w:t>
      </w:r>
    </w:p>
    <w:p w:rsidR="008D0A79" w:rsidRPr="006D1EB5" w:rsidRDefault="001F5947" w:rsidP="00BC2C40">
      <w:pPr>
        <w:pStyle w:val="Heading2"/>
      </w:pPr>
      <w:r>
        <w:t>2.2 Buck</w:t>
      </w:r>
      <w:r w:rsidR="00A40455" w:rsidRPr="006D1EB5">
        <w:t xml:space="preserve"> Converters:</w:t>
      </w:r>
    </w:p>
    <w:p w:rsidR="001F5947" w:rsidRPr="001F5947" w:rsidRDefault="001F5947" w:rsidP="001F5947">
      <w:pPr>
        <w:pStyle w:val="Paragraph"/>
        <w:jc w:val="both"/>
      </w:pPr>
      <w:r w:rsidRPr="001F5947">
        <w:t>A Buck Converter [12] is a DC-to-DC converter that steps down the voltage whilst increasing current from the input supply to the output load. This device is essentially a switched-mode power supply typically containing minimum of two semiconductors (a transistor and a diode), a minimum of a capacitor, inductor, or a combination of both and is used for stepping down DC voltage. Buck converters are highly efficient (up to 90%), making them useful for various computational operations. A PWM signal is used for controlling the clock cycles of the stepping-down operation. A buck converter circuit is shown in Fig</w:t>
      </w:r>
      <w:r>
        <w:t>ure</w:t>
      </w:r>
      <w:r w:rsidRPr="001F5947">
        <w:t xml:space="preserve"> 4. </w:t>
      </w:r>
    </w:p>
    <w:p w:rsidR="00A40455" w:rsidRPr="006D1EB5" w:rsidRDefault="001F5947" w:rsidP="001F5947">
      <w:pPr>
        <w:pStyle w:val="Figurecaption"/>
        <w:jc w:val="center"/>
      </w:pPr>
      <w:r w:rsidRPr="001F5947">
        <w:rPr>
          <w:color w:val="000000"/>
        </w:rPr>
        <w:lastRenderedPageBreak/>
        <w:t xml:space="preserve"> </w:t>
      </w:r>
      <w:r w:rsidR="00A40455" w:rsidRPr="006D1EB5">
        <w:rPr>
          <w:noProof/>
          <w:lang w:val="en-US" w:eastAsia="en-US" w:bidi="hi-IN"/>
        </w:rPr>
        <w:drawing>
          <wp:inline distT="0" distB="0" distL="0" distR="0">
            <wp:extent cx="3934035" cy="3190257"/>
            <wp:effectExtent l="76200" t="19050" r="66675" b="1054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4">
                      <a:extLst>
                        <a:ext uri="{28A0092B-C50C-407E-A947-70E740481C1C}">
                          <a14:useLocalDpi xmlns:a14="http://schemas.microsoft.com/office/drawing/2010/main" val="0"/>
                        </a:ext>
                      </a:extLst>
                    </a:blip>
                    <a:stretch>
                      <a:fillRect/>
                    </a:stretch>
                  </pic:blipFill>
                  <pic:spPr>
                    <a:xfrm>
                      <a:off x="0" y="0"/>
                      <a:ext cx="3934035" cy="3190257"/>
                    </a:xfrm>
                    <a:prstGeom prst="rect">
                      <a:avLst/>
                    </a:prstGeom>
                    <a:pattFill prst="pct10">
                      <a:fgClr>
                        <a:schemeClr val="bg1">
                          <a:lumMod val="95000"/>
                        </a:schemeClr>
                      </a:fgClr>
                      <a:bgClr>
                        <a:schemeClr val="bg1"/>
                      </a:bgClr>
                    </a:patt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a:outerShdw blurRad="50800" dist="50800" dir="5400000" algn="ctr" rotWithShape="0">
                        <a:schemeClr val="bg1"/>
                      </a:outerShdw>
                      <a:softEdge rad="0"/>
                    </a:effectLst>
                  </pic:spPr>
                </pic:pic>
              </a:graphicData>
            </a:graphic>
          </wp:inline>
        </w:drawing>
      </w:r>
    </w:p>
    <w:p w:rsidR="00BC2C40" w:rsidRPr="006D1EB5" w:rsidRDefault="00BC2C40" w:rsidP="00BC2C40">
      <w:pPr>
        <w:pStyle w:val="Figurecaption"/>
      </w:pPr>
      <w:r w:rsidRPr="00812206">
        <w:rPr>
          <w:b/>
          <w:bCs/>
        </w:rPr>
        <w:t>Figure</w:t>
      </w:r>
      <w:r w:rsidR="00724FEC" w:rsidRPr="00812206">
        <w:rPr>
          <w:b/>
          <w:bCs/>
        </w:rPr>
        <w:t xml:space="preserve"> 4</w:t>
      </w:r>
      <w:r w:rsidRPr="00812206">
        <w:rPr>
          <w:b/>
          <w:bCs/>
        </w:rPr>
        <w:t>.</w:t>
      </w:r>
      <w:r w:rsidRPr="006D1EB5">
        <w:t xml:space="preserve"> Different States of a buck </w:t>
      </w:r>
      <w:r w:rsidR="001C658C" w:rsidRPr="006D1EB5">
        <w:t>converter</w:t>
      </w:r>
      <w:r w:rsidR="001C658C">
        <w:t xml:space="preserve"> [</w:t>
      </w:r>
      <w:r w:rsidR="00B413BC">
        <w:t>12</w:t>
      </w:r>
      <w:r w:rsidRPr="006D1EB5">
        <w:t>].</w:t>
      </w:r>
    </w:p>
    <w:p w:rsidR="00A40455" w:rsidRPr="006D1EB5" w:rsidRDefault="001F5947" w:rsidP="006D1EB5">
      <w:pPr>
        <w:pStyle w:val="Heading2"/>
      </w:pPr>
      <w:r>
        <w:t xml:space="preserve">2.3 </w:t>
      </w:r>
      <w:r w:rsidR="00A40455" w:rsidRPr="006D1EB5">
        <w:t>Perturb and Observe:</w:t>
      </w:r>
    </w:p>
    <w:p w:rsidR="00BE27A3" w:rsidRDefault="001F5947" w:rsidP="00BE27A3">
      <w:pPr>
        <w:pStyle w:val="Paragraph"/>
        <w:jc w:val="both"/>
      </w:pPr>
      <w:r w:rsidRPr="00BE27A3">
        <w:t xml:space="preserve">Perturb and Observe (P&amp;O) is the simplest and efficient method for MPPT in wind-energy conversion systems [13-14]. In this method, a controller adjusts the output power of the separately excited DC generator by controlling the duty cycle (PWM) of the buck converter, and measures the rise and fall in power continuously. If there is an increment in the power on increasing the duty cycle, then the duty cycle is increased further in the same direction. If there is a decrement in power, then the direction is reversed and the process is repeated in the opposite direction until there is no further rise in power. Hence the characteristic parameters of this point being the maximum power point are recorded and the optimum power is generated using them. This algorithm is frequently used in wind power generation due to its ease of implementation. A flow chart depicting the P&amp;O algorithm using a buck converter is shown in Figure 5, where Pi is the calculated power in the current iteration and Pi-1 is the power output for the preceding iteration. The algorithm ends with sorting the </w:t>
      </w:r>
      <w:r w:rsidRPr="00BE27A3">
        <w:lastRenderedPageBreak/>
        <w:t>obtained maximum available power (MAP) from P&amp;O to the input variables (pressure, temperature, generator RPM etc.) and appending the ML algorithm which is explained</w:t>
      </w:r>
      <w:r>
        <w:t xml:space="preserve"> </w:t>
      </w:r>
      <w:r w:rsidR="00BE27A3">
        <w:t xml:space="preserve">in section 2.4. </w:t>
      </w:r>
    </w:p>
    <w:p w:rsidR="00A50D2C" w:rsidRDefault="00A33E5D" w:rsidP="00BE27A3">
      <w:pPr>
        <w:pStyle w:val="Paragraph"/>
        <w:jc w:val="center"/>
      </w:pPr>
      <w:r w:rsidRPr="006D1EB5">
        <w:rPr>
          <w:noProof/>
          <w:lang w:val="en-US" w:eastAsia="en-US" w:bidi="hi-IN"/>
        </w:rPr>
        <w:drawing>
          <wp:inline distT="0" distB="0" distL="0" distR="0">
            <wp:extent cx="4549982" cy="5500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49982" cy="5500370"/>
                    </a:xfrm>
                    <a:prstGeom prst="rect">
                      <a:avLst/>
                    </a:prstGeom>
                  </pic:spPr>
                </pic:pic>
              </a:graphicData>
            </a:graphic>
          </wp:inline>
        </w:drawing>
      </w:r>
    </w:p>
    <w:p w:rsidR="00A33E5D" w:rsidRDefault="00A33E5D" w:rsidP="00A33E5D">
      <w:pPr>
        <w:pStyle w:val="Figurecaption"/>
      </w:pPr>
      <w:r w:rsidRPr="006D1EB5">
        <w:t xml:space="preserve"> </w:t>
      </w:r>
      <w:r w:rsidRPr="00BE27A3">
        <w:rPr>
          <w:b/>
          <w:bCs/>
        </w:rPr>
        <w:t xml:space="preserve">Figure </w:t>
      </w:r>
      <w:r w:rsidR="00724FEC" w:rsidRPr="00BE27A3">
        <w:rPr>
          <w:b/>
          <w:bCs/>
        </w:rPr>
        <w:t>5</w:t>
      </w:r>
      <w:r w:rsidRPr="006D1EB5">
        <w:t>.  Fl</w:t>
      </w:r>
      <w:r w:rsidR="000628F4">
        <w:t>owchart depicting P&amp;O algorithm.</w:t>
      </w:r>
    </w:p>
    <w:p w:rsidR="00A40455" w:rsidRPr="006D1EB5" w:rsidRDefault="00BE27A3" w:rsidP="00BC2C40">
      <w:pPr>
        <w:pStyle w:val="Heading2"/>
      </w:pPr>
      <w:r>
        <w:t xml:space="preserve">2.4 </w:t>
      </w:r>
      <w:r w:rsidR="00BC2C40" w:rsidRPr="006D1EB5">
        <w:t>MPPT Algorithm:</w:t>
      </w:r>
    </w:p>
    <w:p w:rsidR="00BC2C40" w:rsidRPr="008015A0" w:rsidRDefault="008015A0" w:rsidP="008015A0">
      <w:pPr>
        <w:pStyle w:val="Paragraph"/>
        <w:jc w:val="both"/>
        <w:rPr>
          <w:lang w:val="en-IN" w:eastAsia="en-IN"/>
        </w:rPr>
      </w:pPr>
      <w:r w:rsidRPr="008015A0">
        <w:rPr>
          <w:lang w:val="en-IN" w:eastAsia="en-IN"/>
        </w:rPr>
        <w:t xml:space="preserve">The proposed method is a modified approach to perturb and observe. The process of Machine Learning (ML) is similar to data mining, however the obtained results from the older data are used to estimate results for the new data. Hence, an artificial intelligent </w:t>
      </w:r>
      <w:r w:rsidRPr="008015A0">
        <w:rPr>
          <w:lang w:val="en-IN" w:eastAsia="en-IN"/>
        </w:rPr>
        <w:lastRenderedPageBreak/>
        <w:t>supervised learning technique is being used in this paper. The machine learning algorithm used in this model estimates a power point close to the MAP using a localised linear regression model based on characteristic parameters (</w:t>
      </w:r>
      <w:r w:rsidRPr="008015A0">
        <w:rPr>
          <w:i/>
          <w:iCs/>
          <w:lang w:val="en-IN" w:eastAsia="en-IN"/>
        </w:rPr>
        <w:t>b</w:t>
      </w:r>
      <w:r w:rsidRPr="008015A0">
        <w:rPr>
          <w:i/>
          <w:iCs/>
          <w:vertAlign w:val="subscript"/>
          <w:lang w:val="en-IN" w:eastAsia="en-IN"/>
        </w:rPr>
        <w:t>k</w:t>
      </w:r>
      <w:r w:rsidRPr="008015A0">
        <w:rPr>
          <w:lang w:val="en-IN" w:eastAsia="en-IN"/>
        </w:rPr>
        <w:t xml:space="preserve"> as given in Eq. </w:t>
      </w:r>
      <w:r>
        <w:rPr>
          <w:lang w:val="en-IN" w:eastAsia="en-IN"/>
        </w:rPr>
        <w:t>(</w:t>
      </w:r>
      <w:r w:rsidRPr="008015A0">
        <w:rPr>
          <w:lang w:val="en-IN" w:eastAsia="en-IN"/>
        </w:rPr>
        <w:t>7</w:t>
      </w:r>
      <w:r>
        <w:rPr>
          <w:lang w:val="en-IN" w:eastAsia="en-IN"/>
        </w:rPr>
        <w:t>)</w:t>
      </w:r>
      <w:r w:rsidRPr="008015A0">
        <w:rPr>
          <w:lang w:val="en-IN" w:eastAsia="en-IN"/>
        </w:rPr>
        <w:t xml:space="preserve">) of previously observed MPP(s) and current wind speed, humidity, pressure, temperature, and generator RPM. The proposed system is a causal system. This model generates an algorithm and recognizes patterns in the formation of the MPP(s). As time progresses, the feedback updates the estimation algorithm. The system recognizes more patterns and refines the regression model parameters as in Eq. </w:t>
      </w:r>
      <w:r>
        <w:rPr>
          <w:lang w:val="en-IN" w:eastAsia="en-IN"/>
        </w:rPr>
        <w:t>(</w:t>
      </w:r>
      <w:r w:rsidRPr="008015A0">
        <w:rPr>
          <w:lang w:val="en-IN" w:eastAsia="en-IN"/>
        </w:rPr>
        <w:t>7</w:t>
      </w:r>
      <w:r>
        <w:rPr>
          <w:lang w:val="en-IN" w:eastAsia="en-IN"/>
        </w:rPr>
        <w:t>)</w:t>
      </w:r>
      <w:r w:rsidRPr="008015A0">
        <w:rPr>
          <w:lang w:val="en-IN" w:eastAsia="en-IN"/>
        </w:rPr>
        <w:t xml:space="preserve"> and Eq. </w:t>
      </w:r>
      <w:r>
        <w:rPr>
          <w:lang w:val="en-IN" w:eastAsia="en-IN"/>
        </w:rPr>
        <w:t>(</w:t>
      </w:r>
      <w:r w:rsidRPr="008015A0">
        <w:rPr>
          <w:lang w:val="en-IN" w:eastAsia="en-IN"/>
        </w:rPr>
        <w:t>8</w:t>
      </w:r>
      <w:r>
        <w:rPr>
          <w:lang w:val="en-IN" w:eastAsia="en-IN"/>
        </w:rPr>
        <w:t>)</w:t>
      </w:r>
      <w:r w:rsidRPr="008015A0">
        <w:rPr>
          <w:lang w:val="en-IN" w:eastAsia="en-IN"/>
        </w:rPr>
        <w:t>.</w:t>
      </w:r>
      <w:r w:rsidR="0087269A" w:rsidRPr="008015A0">
        <w:rPr>
          <w:lang w:val="en-IN" w:eastAsia="en-IN"/>
        </w:rPr>
        <w:t xml:space="preserve"> </w:t>
      </w:r>
    </w:p>
    <w:p w:rsidR="00BC2C40" w:rsidRPr="006D1EB5" w:rsidRDefault="00287E07" w:rsidP="00BC2C40">
      <w:pPr>
        <w:pStyle w:val="Displayedequation"/>
        <w:jc w:val="right"/>
      </w:pPr>
      <m:oMath>
        <m:sSub>
          <m:sSubPr>
            <m:ctrlPr>
              <w:rPr>
                <w:rFonts w:ascii="Cambria Math" w:hAnsi="Cambria Math"/>
                <w:i/>
              </w:rPr>
            </m:ctrlPr>
          </m:sSubPr>
          <m:e>
            <m:r>
              <w:rPr>
                <w:rFonts w:ascii="Cambria Math" w:hAnsi="Cambria Math"/>
              </w:rPr>
              <m:t>ϕ</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t-1</m:t>
            </m:r>
          </m:sub>
        </m:sSub>
        <m:r>
          <w:rPr>
            <w:rFonts w:ascii="Cambria Math" w:hAnsi="Cambria Math"/>
          </w:rPr>
          <m:t>)</m:t>
        </m:r>
      </m:oMath>
      <w:r w:rsidR="00BC2C40" w:rsidRPr="006D1EB5">
        <w:t xml:space="preserve">                                                    (6)</w:t>
      </w:r>
    </w:p>
    <w:p w:rsidR="00EC518D" w:rsidRDefault="00EC518D" w:rsidP="00EC518D">
      <w:pPr>
        <w:pStyle w:val="Newparagraph"/>
        <w:jc w:val="both"/>
      </w:pPr>
      <w:r>
        <w:t xml:space="preserve"> Here </w:t>
      </w:r>
      <w:r w:rsidRPr="00EC518D">
        <w:rPr>
          <w:i/>
          <w:iCs/>
        </w:rPr>
        <w:t>ϕ</w:t>
      </w:r>
      <w:r w:rsidRPr="00EC518D">
        <w:rPr>
          <w:i/>
          <w:iCs/>
          <w:vertAlign w:val="subscript"/>
        </w:rPr>
        <w:t>t</w:t>
      </w:r>
      <w:r>
        <w:t xml:space="preserve"> is the MPP at time </w:t>
      </w:r>
      <w:r w:rsidRPr="00EC518D">
        <w:rPr>
          <w:i/>
          <w:iCs/>
        </w:rPr>
        <w:t>t</w:t>
      </w:r>
      <w:r>
        <w:t xml:space="preserve">. The ML algorithm is represented as </w:t>
      </w:r>
      <w:r w:rsidRPr="00EC518D">
        <w:rPr>
          <w:i/>
          <w:iCs/>
        </w:rPr>
        <w:t>F</w:t>
      </w:r>
      <w:r w:rsidRPr="00EC518D">
        <w:rPr>
          <w:i/>
          <w:iCs/>
          <w:vertAlign w:val="subscript"/>
        </w:rPr>
        <w:t>t</w:t>
      </w:r>
      <w:r>
        <w:t xml:space="preserve"> for ease of understanding. It is the estimation function at time </w:t>
      </w:r>
      <w:r w:rsidRPr="00EC518D">
        <w:rPr>
          <w:i/>
          <w:iCs/>
        </w:rPr>
        <w:t>t</w:t>
      </w:r>
      <w:r>
        <w:t xml:space="preserve"> using the dataset of MPP(s) at previous iterations (</w:t>
      </w:r>
      <w:r w:rsidRPr="00EC518D">
        <w:rPr>
          <w:i/>
          <w:iCs/>
        </w:rPr>
        <w:t>ϕ</w:t>
      </w:r>
      <w:r w:rsidRPr="00EC518D">
        <w:rPr>
          <w:vertAlign w:val="subscript"/>
        </w:rPr>
        <w:t>0</w:t>
      </w:r>
      <w:r>
        <w:t xml:space="preserve">.... </w:t>
      </w:r>
      <w:r w:rsidRPr="00EC518D">
        <w:rPr>
          <w:i/>
          <w:iCs/>
        </w:rPr>
        <w:t>ϕ</w:t>
      </w:r>
      <w:r w:rsidRPr="00EC518D">
        <w:rPr>
          <w:vertAlign w:val="subscript"/>
        </w:rPr>
        <w:t>t -1</w:t>
      </w:r>
      <w:r>
        <w:t xml:space="preserve">) and the characteristic variables as in Eq. (7). The obtained result is passed on to the next block as </w:t>
      </w:r>
      <w:r w:rsidRPr="00EC518D">
        <w:rPr>
          <w:i/>
          <w:iCs/>
        </w:rPr>
        <w:t>P</w:t>
      </w:r>
      <w:r w:rsidRPr="00EC518D">
        <w:rPr>
          <w:i/>
          <w:iCs/>
          <w:vertAlign w:val="subscript"/>
        </w:rPr>
        <w:t>ref</w:t>
      </w:r>
      <w:r>
        <w:t xml:space="preserve"> and the algorithm follows regular P&amp;O to obtain the MPP (</w:t>
      </w:r>
      <w:r w:rsidRPr="00EC518D">
        <w:rPr>
          <w:i/>
          <w:iCs/>
        </w:rPr>
        <w:t>Pt</w:t>
      </w:r>
      <w:r>
        <w:t xml:space="preserve">) using a synchronous Buck DC- DC converter. A linear regression model is generalized by the following formula. The prediction of </w:t>
      </w:r>
      <w:r w:rsidRPr="00EC518D">
        <w:rPr>
          <w:rFonts w:ascii="Cambria Math" w:hAnsi="Cambria Math" w:cs="Cambria Math"/>
        </w:rPr>
        <w:t>𝑌</w:t>
      </w:r>
      <w:r w:rsidRPr="00EC518D">
        <w:rPr>
          <w:rFonts w:ascii="Cambria Math" w:hAnsi="Cambria Math" w:cs="Cambria Math"/>
          <w:vertAlign w:val="subscript"/>
        </w:rPr>
        <w:t>𝑖</w:t>
      </w:r>
      <w:r>
        <w:t xml:space="preserve"> is computed by Eq. (7) [15]. </w:t>
      </w:r>
    </w:p>
    <w:p w:rsidR="00BC2C40" w:rsidRPr="006D1EB5" w:rsidRDefault="00EC518D" w:rsidP="00EC518D">
      <w:pPr>
        <w:pStyle w:val="Displayedequation"/>
        <w:jc w:val="right"/>
      </w:pPr>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 xml:space="preserve">1 </m:t>
            </m:r>
          </m:sub>
        </m:sSub>
        <m:sSub>
          <m:sSubPr>
            <m:ctrlPr>
              <w:rPr>
                <w:rFonts w:ascii="Cambria Math" w:hAnsi="Cambria Math"/>
                <w:i/>
              </w:rPr>
            </m:ctrlPr>
          </m:sSubPr>
          <m:e>
            <m:r>
              <w:rPr>
                <w:rFonts w:ascii="Cambria Math" w:hAnsi="Cambria Math"/>
              </w:rPr>
              <m:t>X</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m:t>
        </m:r>
      </m:oMath>
      <w:r w:rsidR="001E2ACD" w:rsidRPr="006D1EB5">
        <w:t xml:space="preserve">                                   (7) </w:t>
      </w:r>
    </w:p>
    <w:p w:rsidR="00A824FE" w:rsidRPr="00A824FE" w:rsidRDefault="001E2ACD" w:rsidP="00EC518D">
      <w:pPr>
        <w:pStyle w:val="Newparagraph"/>
        <w:jc w:val="both"/>
      </w:pPr>
      <w:r w:rsidRPr="00A824FE">
        <w:t xml:space="preserve">Where, </w:t>
      </w:r>
      <m:oMath>
        <m:sSub>
          <m:sSubPr>
            <m:ctrlPr>
              <w:rPr>
                <w:rFonts w:ascii="Cambria Math" w:hAnsi="Cambria Math"/>
                <w:i/>
              </w:rPr>
            </m:ctrlPr>
          </m:sSubPr>
          <m:e>
            <m:r>
              <w:rPr>
                <w:rFonts w:ascii="Cambria Math" w:hAnsi="Cambria Math"/>
              </w:rPr>
              <m:t>b</m:t>
            </m:r>
          </m:e>
          <m:sub>
            <m:r>
              <w:rPr>
                <w:rFonts w:ascii="Cambria Math" w:hAnsi="Cambria Math"/>
              </w:rPr>
              <m:t xml:space="preserve">k </m:t>
            </m:r>
          </m:sub>
        </m:sSub>
      </m:oMath>
      <w:r w:rsidR="009637D8">
        <w:t xml:space="preserve"> </w:t>
      </w:r>
      <w:r w:rsidR="00A824FE" w:rsidRPr="00A824FE">
        <w:t xml:space="preserve">are the regression coefficients, </w:t>
      </w:r>
      <w:r w:rsidR="00A824FE" w:rsidRPr="00EC518D">
        <w:rPr>
          <w:i/>
          <w:iCs/>
        </w:rPr>
        <w:t>X</w:t>
      </w:r>
      <w:r w:rsidR="00A824FE" w:rsidRPr="00EC518D">
        <w:rPr>
          <w:i/>
          <w:iCs/>
          <w:vertAlign w:val="subscript"/>
        </w:rPr>
        <w:t>ik</w:t>
      </w:r>
      <w:r w:rsidR="00A824FE" w:rsidRPr="00A824FE">
        <w:t xml:space="preserve"> are the regressor variables or the input variables and </w:t>
      </w:r>
      <w:r w:rsidR="00A824FE" w:rsidRPr="00A824FE">
        <w:rPr>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19.15pt" o:ole="">
            <v:imagedata r:id="rId16" o:title=""/>
          </v:shape>
          <o:OLEObject Type="Embed" ProgID="Equation.3" ShapeID="_x0000_i1025" DrawAspect="Content" ObjectID="_1541835066" r:id="rId17"/>
        </w:object>
      </w:r>
      <w:r w:rsidR="00A824FE" w:rsidRPr="00A824FE">
        <w:t xml:space="preserve"> is the error at iteration </w:t>
      </w:r>
      <w:r w:rsidR="00A824FE" w:rsidRPr="00EC518D">
        <w:rPr>
          <w:i/>
          <w:iCs/>
        </w:rPr>
        <w:t>i</w:t>
      </w:r>
      <w:r w:rsidR="00A824FE" w:rsidRPr="00A824FE">
        <w:t xml:space="preserve">. </w:t>
      </w:r>
      <m:oMath>
        <m:r>
          <w:rPr>
            <w:rFonts w:ascii="Cambria Math" w:hAnsi="Cambria Math"/>
          </w:rPr>
          <m:t>Y'</m:t>
        </m:r>
      </m:oMath>
      <w:r w:rsidR="00A824FE" w:rsidRPr="00A824FE">
        <w:t xml:space="preserve"> is the mean of all the predicted values of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824FE" w:rsidRPr="00A824FE">
        <w:t xml:space="preserve"> (MPP) using variable inputs </w:t>
      </w:r>
      <m:oMath>
        <m:sSub>
          <m:sSubPr>
            <m:ctrlPr>
              <w:rPr>
                <w:rFonts w:ascii="Cambria Math" w:hAnsi="Cambria Math"/>
                <w:i/>
              </w:rPr>
            </m:ctrlPr>
          </m:sSubPr>
          <m:e>
            <m:r>
              <w:rPr>
                <w:rFonts w:ascii="Cambria Math" w:hAnsi="Cambria Math"/>
              </w:rPr>
              <m:t>X</m:t>
            </m:r>
          </m:e>
          <m:sub>
            <m:r>
              <w:rPr>
                <w:rFonts w:ascii="Cambria Math" w:hAnsi="Cambria Math"/>
              </w:rPr>
              <m:t>ik</m:t>
            </m:r>
          </m:sub>
        </m:sSub>
      </m:oMath>
      <w:r w:rsidR="00A824FE" w:rsidRPr="00A824FE">
        <w:rPr>
          <w:vertAlign w:val="subscript"/>
        </w:rPr>
        <w:t xml:space="preserve">  </w:t>
      </w:r>
      <w:r w:rsidR="00A824FE" w:rsidRPr="00A824FE">
        <w:t>and with</w:t>
      </w:r>
      <w:r w:rsidR="00A824FE" w:rsidRPr="00A824FE">
        <w:rPr>
          <w:vertAlign w:val="subscript"/>
        </w:rPr>
        <w:t xml:space="preserve"> </w:t>
      </w:r>
      <w:r w:rsidR="00A824FE" w:rsidRPr="00EC518D">
        <w:rPr>
          <w:i/>
          <w:iCs/>
        </w:rPr>
        <w:t>k</w:t>
      </w:r>
      <w:r w:rsidR="00A824FE" w:rsidRPr="00A824FE">
        <w:t xml:space="preserve"> predictor variables. The </w:t>
      </w:r>
      <m:oMath>
        <m:sSub>
          <m:sSubPr>
            <m:ctrlPr>
              <w:rPr>
                <w:rFonts w:ascii="Cambria Math" w:hAnsi="Cambria Math"/>
                <w:i/>
              </w:rPr>
            </m:ctrlPr>
          </m:sSubPr>
          <m:e>
            <m:r>
              <w:rPr>
                <w:rFonts w:ascii="Cambria Math" w:hAnsi="Cambria Math"/>
              </w:rPr>
              <m:t>b</m:t>
            </m:r>
          </m:e>
          <m:sub>
            <m:r>
              <w:rPr>
                <w:rFonts w:ascii="Cambria Math" w:hAnsi="Cambria Math"/>
              </w:rPr>
              <m:t xml:space="preserve">i </m:t>
            </m:r>
          </m:sub>
        </m:sSub>
      </m:oMath>
      <w:r w:rsidR="00A824FE" w:rsidRPr="00A824FE">
        <w:t xml:space="preserve"> values are called regression weights and are computed in order to minimize the sum of squared deviations shown in</w:t>
      </w:r>
      <w:r w:rsidR="00EC518D">
        <w:t xml:space="preserve"> E</w:t>
      </w:r>
      <w:r w:rsidR="00544B92" w:rsidRPr="00A824FE">
        <w:t>q.</w:t>
      </w:r>
      <w:r w:rsidR="00EC518D">
        <w:t xml:space="preserve"> </w:t>
      </w:r>
      <w:r w:rsidRPr="00A824FE">
        <w:t>(8).</w:t>
      </w:r>
      <w:r w:rsidR="0092466B">
        <w:t xml:space="preserve"> </w:t>
      </w:r>
      <w:r w:rsidR="0092466B" w:rsidRPr="0092466B">
        <w:rPr>
          <w:i/>
          <w:iCs/>
        </w:rPr>
        <w:t>N</w:t>
      </w:r>
      <w:r w:rsidR="0092466B">
        <w:t xml:space="preserve"> is the number of iterations.</w:t>
      </w:r>
    </w:p>
    <w:p w:rsidR="001E2ACD" w:rsidRPr="006D1EB5" w:rsidRDefault="00287E07" w:rsidP="001E2ACD">
      <w:pPr>
        <w:pStyle w:val="Displayedequation"/>
        <w:jc w:val="right"/>
      </w:pP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e>
              <m:sup>
                <m:r>
                  <w:rPr>
                    <w:rFonts w:ascii="Cambria Math" w:hAnsi="Cambria Math"/>
                  </w:rPr>
                  <m:t>2</m:t>
                </m:r>
              </m:sup>
            </m:sSup>
          </m:e>
        </m:nary>
      </m:oMath>
      <w:r w:rsidR="001E2ACD" w:rsidRPr="006D1EB5">
        <w:t xml:space="preserve">                                                 (8)</w:t>
      </w:r>
    </w:p>
    <w:p w:rsidR="00A824FE" w:rsidRDefault="0092466B" w:rsidP="0092466B">
      <w:pPr>
        <w:pStyle w:val="Heading1"/>
        <w:rPr>
          <w:lang w:val="en-US" w:eastAsia="en-US" w:bidi="hi-IN"/>
        </w:rPr>
      </w:pPr>
      <w:r>
        <w:rPr>
          <w:lang w:val="en-US" w:eastAsia="en-US" w:bidi="hi-IN"/>
        </w:rPr>
        <w:lastRenderedPageBreak/>
        <w:t xml:space="preserve">3. </w:t>
      </w:r>
      <w:r w:rsidR="00A824FE">
        <w:rPr>
          <w:lang w:val="en-US" w:eastAsia="en-US" w:bidi="hi-IN"/>
        </w:rPr>
        <w:t>Experimental Results</w:t>
      </w:r>
    </w:p>
    <w:p w:rsidR="0092466B" w:rsidRDefault="0092466B" w:rsidP="0092466B">
      <w:pPr>
        <w:pStyle w:val="Paragraph"/>
        <w:jc w:val="both"/>
      </w:pPr>
      <w:r>
        <w:t xml:space="preserve">A graph between MAP and predicted MPP is shown in Figure 6. This illustrates the estimated power point which is passed as </w:t>
      </w:r>
      <w:r w:rsidRPr="0092466B">
        <w:rPr>
          <w:i/>
          <w:iCs/>
        </w:rPr>
        <w:t>P</w:t>
      </w:r>
      <w:r w:rsidRPr="0092466B">
        <w:rPr>
          <w:i/>
          <w:iCs/>
          <w:vertAlign w:val="subscript"/>
        </w:rPr>
        <w:t>ref</w:t>
      </w:r>
      <w:r>
        <w:t xml:space="preserve"> = (</w:t>
      </w:r>
      <w:r w:rsidRPr="0092466B">
        <w:rPr>
          <w:i/>
          <w:iCs/>
        </w:rPr>
        <w:t>ϕ</w:t>
      </w:r>
      <w:r w:rsidRPr="0092466B">
        <w:rPr>
          <w:i/>
          <w:iCs/>
          <w:vertAlign w:val="subscript"/>
        </w:rPr>
        <w:t>t</w:t>
      </w:r>
      <w:r>
        <w:t>) and MAP (</w:t>
      </w:r>
      <w:r w:rsidRPr="0092466B">
        <w:rPr>
          <w:i/>
          <w:iCs/>
        </w:rPr>
        <w:t>P</w:t>
      </w:r>
      <w:r w:rsidRPr="0092466B">
        <w:rPr>
          <w:i/>
          <w:iCs/>
          <w:vertAlign w:val="subscript"/>
        </w:rPr>
        <w:t>t</w:t>
      </w:r>
      <w:r>
        <w:t>) obtained at the end of each iteration.</w:t>
      </w:r>
    </w:p>
    <w:p w:rsidR="001E2ACD" w:rsidRPr="006D1EB5" w:rsidRDefault="001E2ACD" w:rsidP="0092466B">
      <w:pPr>
        <w:pStyle w:val="Paragraph"/>
      </w:pPr>
      <w:r w:rsidRPr="006D1EB5">
        <w:rPr>
          <w:noProof/>
          <w:lang w:val="en-US" w:eastAsia="en-US" w:bidi="hi-IN"/>
        </w:rPr>
        <w:drawing>
          <wp:inline distT="0" distB="0" distL="0" distR="0">
            <wp:extent cx="5829300" cy="27254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37684" cy="2729329"/>
                    </a:xfrm>
                    <a:prstGeom prst="rect">
                      <a:avLst/>
                    </a:prstGeom>
                  </pic:spPr>
                </pic:pic>
              </a:graphicData>
            </a:graphic>
          </wp:inline>
        </w:drawing>
      </w:r>
    </w:p>
    <w:p w:rsidR="001E2ACD" w:rsidRPr="006D1EB5" w:rsidRDefault="001E2ACD" w:rsidP="001E2ACD">
      <w:pPr>
        <w:pStyle w:val="Figurecaption"/>
      </w:pPr>
      <w:r w:rsidRPr="00812206">
        <w:rPr>
          <w:b/>
          <w:bCs/>
        </w:rPr>
        <w:t xml:space="preserve">Figure </w:t>
      </w:r>
      <w:r w:rsidR="00724FEC" w:rsidRPr="00812206">
        <w:rPr>
          <w:b/>
          <w:bCs/>
        </w:rPr>
        <w:t>6</w:t>
      </w:r>
      <w:r w:rsidRPr="00812206">
        <w:rPr>
          <w:b/>
          <w:bCs/>
        </w:rPr>
        <w:t>.</w:t>
      </w:r>
      <w:r w:rsidRPr="006D1EB5">
        <w:t xml:space="preserve"> </w:t>
      </w:r>
      <w:r w:rsidR="00A824FE" w:rsidRPr="005C2535">
        <w:rPr>
          <w:szCs w:val="16"/>
        </w:rPr>
        <w:t xml:space="preserve">Comparison of estimated Power </w:t>
      </w:r>
      <w:r w:rsidR="00EC2540" w:rsidRPr="005373CC">
        <w:rPr>
          <w:i/>
          <w:iCs/>
          <w:szCs w:val="12"/>
        </w:rPr>
        <w:t>ϕ</w:t>
      </w:r>
      <w:r w:rsidR="00A824FE" w:rsidRPr="005373CC">
        <w:rPr>
          <w:i/>
          <w:iCs/>
          <w:szCs w:val="16"/>
          <w:vertAlign w:val="subscript"/>
        </w:rPr>
        <w:t>t</w:t>
      </w:r>
      <w:r w:rsidR="00A824FE" w:rsidRPr="005373CC">
        <w:rPr>
          <w:i/>
          <w:iCs/>
          <w:szCs w:val="16"/>
        </w:rPr>
        <w:t xml:space="preserve"> </w:t>
      </w:r>
      <w:r w:rsidR="00A824FE" w:rsidRPr="005C2535">
        <w:rPr>
          <w:szCs w:val="16"/>
        </w:rPr>
        <w:t xml:space="preserve">(blue) and maximum available power (MAP) </w:t>
      </w:r>
      <w:r w:rsidR="00A824FE" w:rsidRPr="005373CC">
        <w:rPr>
          <w:i/>
          <w:iCs/>
          <w:szCs w:val="16"/>
        </w:rPr>
        <w:t>P</w:t>
      </w:r>
      <w:r w:rsidR="00A824FE" w:rsidRPr="005373CC">
        <w:rPr>
          <w:i/>
          <w:iCs/>
          <w:szCs w:val="16"/>
          <w:vertAlign w:val="subscript"/>
        </w:rPr>
        <w:t>t</w:t>
      </w:r>
      <w:r w:rsidR="00A824FE" w:rsidRPr="005373CC">
        <w:rPr>
          <w:i/>
          <w:iCs/>
          <w:szCs w:val="16"/>
        </w:rPr>
        <w:t xml:space="preserve"> </w:t>
      </w:r>
      <w:r w:rsidR="00A824FE" w:rsidRPr="005C2535">
        <w:rPr>
          <w:szCs w:val="16"/>
        </w:rPr>
        <w:t>(red</w:t>
      </w:r>
      <w:r w:rsidRPr="006D1EB5">
        <w:t>).</w:t>
      </w:r>
    </w:p>
    <w:p w:rsidR="001E2ACD" w:rsidRPr="006D1EB5" w:rsidRDefault="001E2ACD" w:rsidP="001E2ACD">
      <w:pPr>
        <w:spacing w:line="240" w:lineRule="auto"/>
        <w:jc w:val="center"/>
        <w:rPr>
          <w:lang w:val="en-US" w:eastAsia="en-US" w:bidi="hi-IN"/>
        </w:rPr>
      </w:pPr>
    </w:p>
    <w:p w:rsidR="00683297" w:rsidRPr="005373CC" w:rsidRDefault="005373CC" w:rsidP="005373CC">
      <w:pPr>
        <w:pStyle w:val="Newparagraph"/>
        <w:jc w:val="both"/>
      </w:pPr>
      <w:r w:rsidRPr="005373CC">
        <w:t xml:space="preserve">The prediction of function </w:t>
      </w:r>
      <w:r w:rsidRPr="005373CC">
        <w:rPr>
          <w:rFonts w:ascii="Cambria Math" w:hAnsi="Cambria Math" w:cs="Cambria Math"/>
        </w:rPr>
        <w:t>𝐹</w:t>
      </w:r>
      <w:r w:rsidRPr="005373CC">
        <w:rPr>
          <w:rFonts w:ascii="Cambria Math" w:hAnsi="Cambria Math" w:cs="Cambria Math"/>
          <w:vertAlign w:val="subscript"/>
        </w:rPr>
        <w:t>𝑡</w:t>
      </w:r>
      <w:r w:rsidRPr="005373CC">
        <w:t xml:space="preserve"> to the actual MPP (</w:t>
      </w:r>
      <w:r w:rsidR="0059166D">
        <w:rPr>
          <w:i/>
          <w:iCs/>
        </w:rPr>
        <w:t>P</w:t>
      </w:r>
      <w:r w:rsidRPr="005373CC">
        <w:rPr>
          <w:rFonts w:ascii="Cambria Math" w:hAnsi="Cambria Math" w:cs="Cambria Math"/>
          <w:i/>
          <w:iCs/>
          <w:vertAlign w:val="subscript"/>
        </w:rPr>
        <w:t>𝑡</w:t>
      </w:r>
      <w:r w:rsidRPr="005373CC">
        <w:t xml:space="preserve">) is much more accurate to </w:t>
      </w:r>
      <w:r w:rsidRPr="005373CC">
        <w:rPr>
          <w:i/>
          <w:iCs/>
        </w:rPr>
        <w:t>F</w:t>
      </w:r>
      <w:r w:rsidRPr="005373CC">
        <w:rPr>
          <w:rFonts w:ascii="Cambria Math" w:hAnsi="Cambria Math" w:cs="Cambria Math"/>
          <w:vertAlign w:val="subscript"/>
        </w:rPr>
        <w:t>𝑡</w:t>
      </w:r>
      <w:r w:rsidRPr="005373CC">
        <w:rPr>
          <w:vertAlign w:val="subscript"/>
        </w:rPr>
        <w:t>−1</w:t>
      </w:r>
      <w:r>
        <w:t>. Figure</w:t>
      </w:r>
      <w:r w:rsidRPr="005373CC">
        <w:t xml:space="preserve"> 7 shows the mean error in estimating the same value after each iteration. It is evident that the error is decreasing. After each iteration, th</w:t>
      </w:r>
      <w:bookmarkStart w:id="0" w:name="_GoBack"/>
      <w:bookmarkEnd w:id="0"/>
      <w:r w:rsidRPr="005373CC">
        <w:t>e system fits more patterns and the error obtained decreases with time. Hence, the system learns</w:t>
      </w:r>
      <w:r>
        <w:t>.</w:t>
      </w:r>
    </w:p>
    <w:p w:rsidR="00C54C06" w:rsidRDefault="00C13F42" w:rsidP="00C13F42">
      <w:pPr>
        <w:pStyle w:val="Newparagraph"/>
        <w:ind w:firstLine="0"/>
      </w:pPr>
      <w:r>
        <w:rPr>
          <w:noProof/>
          <w:lang w:val="en-US" w:eastAsia="en-US" w:bidi="hi-IN"/>
        </w:rPr>
        <w:lastRenderedPageBreak/>
        <w:drawing>
          <wp:inline distT="0" distB="0" distL="0" distR="0">
            <wp:extent cx="5362598" cy="26498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64168" cy="2650670"/>
                    </a:xfrm>
                    <a:prstGeom prst="rect">
                      <a:avLst/>
                    </a:prstGeom>
                  </pic:spPr>
                </pic:pic>
              </a:graphicData>
            </a:graphic>
          </wp:inline>
        </w:drawing>
      </w:r>
    </w:p>
    <w:p w:rsidR="00C13F42" w:rsidRDefault="00C13F42" w:rsidP="00C140DE">
      <w:pPr>
        <w:pStyle w:val="Figurecaption"/>
        <w:tabs>
          <w:tab w:val="center" w:pos="4249"/>
        </w:tabs>
        <w:jc w:val="both"/>
        <w:rPr>
          <w:lang w:val="en-IN" w:eastAsia="en-IN"/>
        </w:rPr>
      </w:pPr>
      <w:r w:rsidRPr="00812206">
        <w:rPr>
          <w:b/>
          <w:bCs/>
        </w:rPr>
        <w:t>Figure 7</w:t>
      </w:r>
      <w:r>
        <w:t xml:space="preserve">. </w:t>
      </w:r>
      <w:r w:rsidR="00812206">
        <w:t xml:space="preserve"> </w:t>
      </w:r>
      <w:r w:rsidR="00EC2540" w:rsidRPr="00EC2540">
        <w:rPr>
          <w:lang w:val="en-IN" w:eastAsia="en-IN"/>
        </w:rPr>
        <w:t>Mean error at each iteration</w:t>
      </w:r>
      <w:r w:rsidR="00EC2540">
        <w:rPr>
          <w:lang w:val="en-IN" w:eastAsia="en-IN"/>
        </w:rPr>
        <w:t>.</w:t>
      </w:r>
    </w:p>
    <w:p w:rsidR="005373CC" w:rsidRPr="005373CC" w:rsidRDefault="005373CC" w:rsidP="005373CC">
      <w:pPr>
        <w:rPr>
          <w:lang w:val="en-IN" w:eastAsia="en-IN"/>
        </w:rPr>
      </w:pPr>
    </w:p>
    <w:p w:rsidR="005373CC" w:rsidRPr="005373CC" w:rsidRDefault="005373CC" w:rsidP="005373CC">
      <w:pPr>
        <w:pStyle w:val="Newparagraph"/>
        <w:jc w:val="both"/>
        <w:rPr>
          <w:lang w:val="en-IN" w:eastAsia="en-IN"/>
        </w:rPr>
      </w:pPr>
      <w:r>
        <w:rPr>
          <w:lang w:val="en-IN" w:eastAsia="en-IN"/>
        </w:rPr>
        <w:t xml:space="preserve"> From Figure</w:t>
      </w:r>
      <w:r w:rsidRPr="005373CC">
        <w:rPr>
          <w:lang w:val="en-IN" w:eastAsia="en-IN"/>
        </w:rPr>
        <w:t xml:space="preserve"> 8, the eﬃciency of the proposed MPPT model at 1000 iterations is greater than 99.95% for estimating the MPP. Hence, the proposed MPPT algorithm is highly adaptive, eﬃcient and eﬀective. The percentage error (</w:t>
      </w:r>
      <w:r w:rsidRPr="005373CC">
        <w:rPr>
          <w:i/>
          <w:iCs/>
          <w:lang w:val="en-IN" w:eastAsia="en-IN"/>
        </w:rPr>
        <w:t>∆</w:t>
      </w:r>
      <w:r w:rsidRPr="005373CC">
        <w:rPr>
          <w:lang w:val="en-IN" w:eastAsia="en-IN"/>
        </w:rPr>
        <w:t xml:space="preserve">) is as follows: </w:t>
      </w:r>
    </w:p>
    <w:p w:rsidR="00EC2540" w:rsidRPr="006D1EB5" w:rsidRDefault="005373CC" w:rsidP="005373CC">
      <w:pPr>
        <w:pStyle w:val="Displayedequation"/>
        <w:jc w:val="right"/>
      </w:pPr>
      <w:r w:rsidRPr="005373CC">
        <w:rPr>
          <w:lang w:val="en-IN" w:eastAsia="en-IN"/>
        </w:rPr>
        <w:t xml:space="preserve"> </w:t>
      </w:r>
      <m:oMath>
        <m:r>
          <m:rPr>
            <m:sty m:val="p"/>
          </m:rPr>
          <w:rPr>
            <w:rFonts w:ascii="Cambria Math" w:hAnsi="Cambria Math"/>
          </w:rPr>
          <m:t>Δ=</m:t>
        </m:r>
        <m:d>
          <m:dPr>
            <m:begChr m:val="|"/>
            <m:endChr m:val="|"/>
            <m:ctrlPr>
              <w:rPr>
                <w:rFonts w:ascii="Cambria Math" w:hAnsi="Cambria Math"/>
              </w:rPr>
            </m:ctrlPr>
          </m:dPr>
          <m:e>
            <m:f>
              <m:fPr>
                <m:ctrlPr>
                  <w:rPr>
                    <w:rFonts w:ascii="Cambria Math" w:hAnsi="Cambria Math"/>
                    <w:i/>
                  </w:rPr>
                </m:ctrlPr>
              </m:fPr>
              <m:num>
                <m:r>
                  <m:rPr>
                    <m:sty m:val="p"/>
                  </m:rPr>
                  <w:rPr>
                    <w:rFonts w:ascii="Cambria Math" w:hAnsi="Cambria Math"/>
                  </w:rPr>
                  <m:t>100</m:t>
                </m:r>
                <m:d>
                  <m:dPr>
                    <m:ctrlPr>
                      <w:rPr>
                        <w:rFonts w:ascii="Cambria Math" w:hAnsi="Cambria Math"/>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ϕ</m:t>
                        </m:r>
                      </m:e>
                      <m:sub>
                        <m:r>
                          <w:rPr>
                            <w:rFonts w:ascii="Cambria Math" w:hAnsi="Cambria Math"/>
                          </w:rPr>
                          <m:t>t</m:t>
                        </m:r>
                      </m:sub>
                    </m:sSub>
                    <m:ctrlPr>
                      <w:rPr>
                        <w:rFonts w:ascii="Cambria Math" w:hAnsi="Cambria Math"/>
                        <w:i/>
                      </w:rPr>
                    </m:ctrlPr>
                  </m:e>
                </m:d>
                <m:ctrlPr>
                  <w:rPr>
                    <w:rFonts w:ascii="Cambria Math" w:hAnsi="Cambria Math"/>
                  </w:rPr>
                </m:ctrlPr>
              </m:num>
              <m:den>
                <m:sSub>
                  <m:sSubPr>
                    <m:ctrlPr>
                      <w:rPr>
                        <w:rFonts w:ascii="Cambria Math" w:hAnsi="Cambria Math"/>
                        <w:i/>
                      </w:rPr>
                    </m:ctrlPr>
                  </m:sSubPr>
                  <m:e>
                    <m:r>
                      <w:rPr>
                        <w:rFonts w:ascii="Cambria Math" w:hAnsi="Cambria Math"/>
                      </w:rPr>
                      <m:t>P</m:t>
                    </m:r>
                  </m:e>
                  <m:sub>
                    <m:r>
                      <w:rPr>
                        <w:rFonts w:ascii="Cambria Math" w:hAnsi="Cambria Math"/>
                      </w:rPr>
                      <m:t>t</m:t>
                    </m:r>
                  </m:sub>
                </m:sSub>
              </m:den>
            </m:f>
            <m:ctrlPr>
              <w:rPr>
                <w:rFonts w:ascii="Cambria Math" w:hAnsi="Cambria Math"/>
                <w:i/>
              </w:rPr>
            </m:ctrlPr>
          </m:e>
        </m:d>
        <m:r>
          <w:rPr>
            <w:rFonts w:ascii="Cambria Math" w:hAnsi="Cambria Math"/>
          </w:rPr>
          <m:t>%</m:t>
        </m:r>
      </m:oMath>
      <w:r w:rsidR="00EC2540" w:rsidRPr="006D1EB5">
        <w:t xml:space="preserve">                                                      (9)</w:t>
      </w:r>
    </w:p>
    <w:p w:rsidR="001E2ACD" w:rsidRPr="006D1EB5" w:rsidRDefault="001E2ACD" w:rsidP="001E2ACD">
      <w:pPr>
        <w:pStyle w:val="Newparagraph"/>
        <w:ind w:firstLine="0"/>
      </w:pPr>
      <w:r w:rsidRPr="006D1EB5">
        <w:rPr>
          <w:noProof/>
          <w:lang w:val="en-US" w:eastAsia="en-US" w:bidi="hi-IN"/>
        </w:rPr>
        <w:drawing>
          <wp:inline distT="0" distB="0" distL="0" distR="0">
            <wp:extent cx="5836285" cy="2500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39584" cy="2502018"/>
                    </a:xfrm>
                    <a:prstGeom prst="rect">
                      <a:avLst/>
                    </a:prstGeom>
                  </pic:spPr>
                </pic:pic>
              </a:graphicData>
            </a:graphic>
          </wp:inline>
        </w:drawing>
      </w:r>
    </w:p>
    <w:p w:rsidR="00E74F9B" w:rsidRDefault="001E2ACD" w:rsidP="00C140DE">
      <w:pPr>
        <w:pStyle w:val="Figurecaption"/>
        <w:jc w:val="both"/>
        <w:rPr>
          <w:color w:val="000000"/>
          <w:szCs w:val="16"/>
        </w:rPr>
      </w:pPr>
      <w:r w:rsidRPr="00812206">
        <w:rPr>
          <w:b/>
          <w:bCs/>
        </w:rPr>
        <w:t xml:space="preserve">Figure </w:t>
      </w:r>
      <w:r w:rsidR="00683297" w:rsidRPr="00812206">
        <w:rPr>
          <w:b/>
          <w:bCs/>
        </w:rPr>
        <w:t>8</w:t>
      </w:r>
      <w:r w:rsidRPr="00812206">
        <w:rPr>
          <w:b/>
          <w:bCs/>
        </w:rPr>
        <w:t>.</w:t>
      </w:r>
      <w:r w:rsidRPr="006D1EB5">
        <w:t xml:space="preserve"> </w:t>
      </w:r>
      <w:r w:rsidR="00EC2540" w:rsidRPr="005C2535">
        <w:rPr>
          <w:color w:val="000000"/>
          <w:szCs w:val="16"/>
        </w:rPr>
        <w:t>Percentage error at each RPM of the D</w:t>
      </w:r>
      <w:r w:rsidR="00EC2540">
        <w:rPr>
          <w:color w:val="000000"/>
          <w:szCs w:val="16"/>
        </w:rPr>
        <w:t>C generator at time t = 2.5</w:t>
      </w:r>
      <w:r w:rsidR="00EC2540" w:rsidRPr="005C2535">
        <w:rPr>
          <w:color w:val="000000"/>
          <w:szCs w:val="16"/>
        </w:rPr>
        <w:t xml:space="preserve"> hours or 1000 iterations</w:t>
      </w:r>
      <w:r w:rsidR="000628F4">
        <w:rPr>
          <w:color w:val="000000"/>
          <w:szCs w:val="16"/>
        </w:rPr>
        <w:t>.</w:t>
      </w:r>
    </w:p>
    <w:p w:rsidR="005373CC" w:rsidRDefault="005373CC" w:rsidP="005373CC">
      <w:pPr>
        <w:pStyle w:val="Newparagraph"/>
        <w:jc w:val="both"/>
      </w:pPr>
      <w:r w:rsidRPr="005373CC">
        <w:lastRenderedPageBreak/>
        <w:t xml:space="preserve">The Figures 9 and 10 show the dynamic responses of the generated voltage and current obtained from the proposed MPPT algorithm with respect to time. In this domain, a validation dataset obtained from P&amp;O is fed back, after each iteration into the training data, this limits the errors from increasing. Thus, machine learning overcomes overﬁtting that usually occurs in other artificial intelligent algorithms such as artiﬁcial neural networks (ANN) and other fuzzy logic based control systems. </w:t>
      </w:r>
    </w:p>
    <w:p w:rsidR="006D35AF" w:rsidRPr="006D1EB5" w:rsidRDefault="006D35AF" w:rsidP="005373CC">
      <w:pPr>
        <w:pStyle w:val="Figurecaption"/>
      </w:pPr>
      <w:r w:rsidRPr="005373CC">
        <w:rPr>
          <w:noProof/>
          <w:lang w:val="en-US" w:eastAsia="en-US" w:bidi="hi-IN"/>
        </w:rPr>
        <w:drawing>
          <wp:inline distT="0" distB="0" distL="0" distR="0">
            <wp:extent cx="5396865" cy="2820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96865" cy="2820670"/>
                    </a:xfrm>
                    <a:prstGeom prst="rect">
                      <a:avLst/>
                    </a:prstGeom>
                  </pic:spPr>
                </pic:pic>
              </a:graphicData>
            </a:graphic>
          </wp:inline>
        </w:drawing>
      </w:r>
    </w:p>
    <w:p w:rsidR="006D35AF" w:rsidRPr="006D1EB5" w:rsidRDefault="006D35AF" w:rsidP="006D35AF">
      <w:pPr>
        <w:pStyle w:val="Figurecaption"/>
      </w:pPr>
      <w:r w:rsidRPr="00812206">
        <w:rPr>
          <w:b/>
          <w:bCs/>
        </w:rPr>
        <w:t>Fig</w:t>
      </w:r>
      <w:r w:rsidR="00683297" w:rsidRPr="00812206">
        <w:rPr>
          <w:b/>
          <w:bCs/>
        </w:rPr>
        <w:t>ure 9</w:t>
      </w:r>
      <w:r w:rsidRPr="006D1EB5">
        <w:t>. Output Voltage based MPPT control</w:t>
      </w:r>
      <w:r w:rsidR="000628F4">
        <w:t>.</w:t>
      </w:r>
    </w:p>
    <w:p w:rsidR="006D35AF" w:rsidRPr="006D1EB5" w:rsidRDefault="006D35AF" w:rsidP="00032085">
      <w:pPr>
        <w:pStyle w:val="Paragraph"/>
      </w:pPr>
      <w:r w:rsidRPr="006D1EB5">
        <w:rPr>
          <w:noProof/>
          <w:lang w:val="en-US" w:eastAsia="en-US" w:bidi="hi-IN"/>
        </w:rPr>
        <w:drawing>
          <wp:inline distT="0" distB="0" distL="0" distR="0">
            <wp:extent cx="5486400" cy="26498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771" cy="2650073"/>
                    </a:xfrm>
                    <a:prstGeom prst="rect">
                      <a:avLst/>
                    </a:prstGeom>
                  </pic:spPr>
                </pic:pic>
              </a:graphicData>
            </a:graphic>
          </wp:inline>
        </w:drawing>
      </w:r>
    </w:p>
    <w:p w:rsidR="006D35AF" w:rsidRPr="00120D41" w:rsidRDefault="006D35AF" w:rsidP="00120D41">
      <w:pPr>
        <w:pStyle w:val="Figurecaption"/>
      </w:pPr>
      <w:r w:rsidRPr="00812206">
        <w:rPr>
          <w:b/>
          <w:bCs/>
        </w:rPr>
        <w:t xml:space="preserve">Figure </w:t>
      </w:r>
      <w:r w:rsidR="00683297" w:rsidRPr="00812206">
        <w:rPr>
          <w:b/>
          <w:bCs/>
        </w:rPr>
        <w:t>10</w:t>
      </w:r>
      <w:r w:rsidRPr="00812206">
        <w:rPr>
          <w:b/>
          <w:bCs/>
        </w:rPr>
        <w:t>.</w:t>
      </w:r>
      <w:r w:rsidRPr="006D1EB5">
        <w:t xml:space="preserve"> Output Current based on MPPT control</w:t>
      </w:r>
      <w:r w:rsidR="000628F4">
        <w:t>.</w:t>
      </w:r>
    </w:p>
    <w:p w:rsidR="00C140DE" w:rsidRDefault="00120D41" w:rsidP="00120D41">
      <w:pPr>
        <w:pStyle w:val="Newparagraph"/>
        <w:jc w:val="both"/>
        <w:rPr>
          <w:b/>
          <w:bCs/>
          <w:color w:val="000000"/>
        </w:rPr>
      </w:pPr>
      <w:r>
        <w:lastRenderedPageBreak/>
        <w:t xml:space="preserve">The Figures 6 - 8 show the advantages of using machine learning into perturb and observe. The estimation technique implemented overcomes many of the issues faced in existing MPPT algorithms. These include better performance, faster convergence, ease of implementation and higher precision in estimation.  </w:t>
      </w:r>
    </w:p>
    <w:p w:rsidR="006D35AF" w:rsidRPr="006D1EB5" w:rsidRDefault="00120D41" w:rsidP="00120D41">
      <w:pPr>
        <w:pStyle w:val="NormalWeb"/>
        <w:spacing w:before="0" w:beforeAutospacing="0" w:after="0" w:afterAutospacing="0"/>
      </w:pPr>
      <w:r>
        <w:rPr>
          <w:b/>
          <w:bCs/>
          <w:color w:val="000000"/>
        </w:rPr>
        <w:t xml:space="preserve">4. </w:t>
      </w:r>
      <w:r w:rsidR="006D35AF" w:rsidRPr="006D1EB5">
        <w:rPr>
          <w:b/>
          <w:bCs/>
          <w:color w:val="000000"/>
        </w:rPr>
        <w:t>C</w:t>
      </w:r>
      <w:r>
        <w:rPr>
          <w:b/>
          <w:bCs/>
          <w:color w:val="000000"/>
        </w:rPr>
        <w:t>onclusion</w:t>
      </w:r>
    </w:p>
    <w:p w:rsidR="00120D41" w:rsidRDefault="00120D41" w:rsidP="00120D41">
      <w:pPr>
        <w:pStyle w:val="Paragraph"/>
        <w:jc w:val="both"/>
        <w:rPr>
          <w:b/>
          <w:bCs/>
        </w:rPr>
      </w:pPr>
      <w:r w:rsidRPr="00120D41">
        <w:t>In this paper, an intuitive method to track maximum power point during hasty and rapid weather changes is described. A python simulation of a wind energy conversion system with a DC load has been carried out to validate the proposed MPPT method. The results showed that the proposed MPPT method tracked the MPP with insignificant fluctuations. Observations show that the performance and accuracy of the proposed algorithm is not affected by alterations in load. The perturbation time increases during unexpected wind speeds, but the proposed algorithm gradually learns and adapts to the new weather conditions. The main advantages of the proposed MPPT control method are faster convergence to the MPP, robustness, higher efficiency and its ease of implementation. The system is a modified algorithm of P&amp;O and can be cascaded to the existing P&amp;O equipment with convenient setup and resulting in better efficiency</w:t>
      </w:r>
    </w:p>
    <w:p w:rsidR="006D35AF" w:rsidRPr="006D1EB5" w:rsidRDefault="006D35AF" w:rsidP="006D35AF">
      <w:pPr>
        <w:pStyle w:val="Heading1"/>
      </w:pPr>
      <w:r w:rsidRPr="006D1EB5">
        <w:t>References:</w:t>
      </w:r>
    </w:p>
    <w:p w:rsidR="006D35AF" w:rsidRPr="00D01CDE" w:rsidRDefault="006D35AF" w:rsidP="00120D41">
      <w:pPr>
        <w:pStyle w:val="References"/>
        <w:jc w:val="both"/>
        <w:rPr>
          <w:i/>
          <w:iCs/>
        </w:rPr>
      </w:pPr>
      <w:r w:rsidRPr="006D1EB5">
        <w:t>[1]</w:t>
      </w:r>
      <w:r w:rsidRPr="006D1EB5">
        <w:rPr>
          <w:rStyle w:val="apple-tab-span"/>
          <w:color w:val="000000"/>
          <w:sz w:val="20"/>
          <w:szCs w:val="20"/>
        </w:rPr>
        <w:tab/>
      </w:r>
      <w:r w:rsidR="00120D41">
        <w:t xml:space="preserve">B. K. Sovacool, </w:t>
      </w:r>
      <w:r w:rsidRPr="006D1EB5">
        <w:t>“The importance of comprehensiveness in renewable electrici</w:t>
      </w:r>
      <w:r w:rsidR="00D01CDE">
        <w:t>ty and energy-efficiency policy</w:t>
      </w:r>
      <w:r w:rsidRPr="006D1EB5">
        <w:t>”</w:t>
      </w:r>
      <w:r w:rsidR="00D01CDE">
        <w:t>,</w:t>
      </w:r>
      <w:r w:rsidRPr="006D1EB5">
        <w:t xml:space="preserve"> </w:t>
      </w:r>
      <w:r w:rsidRPr="00D01CDE">
        <w:rPr>
          <w:i/>
          <w:iCs/>
        </w:rPr>
        <w:t>Energy Policy, vol. 37, no. 4, pp. 1529–1541, 2009.</w:t>
      </w:r>
    </w:p>
    <w:p w:rsidR="006D35AF" w:rsidRPr="006D1EB5" w:rsidRDefault="006D35AF" w:rsidP="00120D41">
      <w:pPr>
        <w:pStyle w:val="References"/>
        <w:jc w:val="both"/>
      </w:pPr>
    </w:p>
    <w:p w:rsidR="006D35AF" w:rsidRPr="006D1EB5" w:rsidRDefault="006D35AF" w:rsidP="00120D41">
      <w:pPr>
        <w:pStyle w:val="References"/>
        <w:jc w:val="both"/>
      </w:pPr>
      <w:r w:rsidRPr="006D1EB5">
        <w:t>[2]</w:t>
      </w:r>
      <w:r w:rsidRPr="006D1EB5">
        <w:rPr>
          <w:rStyle w:val="apple-tab-span"/>
          <w:color w:val="000000"/>
          <w:sz w:val="20"/>
          <w:szCs w:val="20"/>
        </w:rPr>
        <w:tab/>
      </w:r>
      <w:r w:rsidR="003A5826">
        <w:t xml:space="preserve">K. Chatterjee and D. Kumar, “A review of conventional and advanced MPPT algorithms for wind energy systems,” </w:t>
      </w:r>
      <w:r w:rsidR="003A5826" w:rsidRPr="00D01CDE">
        <w:rPr>
          <w:i/>
          <w:iCs/>
        </w:rPr>
        <w:t>Renewable and Sustainable Energy Reviews, vol. 55, pp. 957–970, Mar. 2016.</w:t>
      </w:r>
    </w:p>
    <w:p w:rsidR="006D35AF" w:rsidRPr="006D1EB5" w:rsidRDefault="006D35AF" w:rsidP="00120D41">
      <w:pPr>
        <w:pStyle w:val="References"/>
        <w:jc w:val="both"/>
      </w:pPr>
    </w:p>
    <w:p w:rsidR="006D35AF" w:rsidRPr="00D01CDE" w:rsidRDefault="006D35AF" w:rsidP="00120D41">
      <w:pPr>
        <w:pStyle w:val="References"/>
        <w:jc w:val="both"/>
        <w:rPr>
          <w:i/>
          <w:iCs/>
        </w:rPr>
      </w:pPr>
      <w:r w:rsidRPr="006D1EB5">
        <w:lastRenderedPageBreak/>
        <w:t>[3]</w:t>
      </w:r>
      <w:r w:rsidRPr="006D1EB5">
        <w:rPr>
          <w:rStyle w:val="apple-tab-span"/>
          <w:color w:val="000000"/>
          <w:sz w:val="20"/>
          <w:szCs w:val="20"/>
        </w:rPr>
        <w:tab/>
      </w:r>
      <w:r w:rsidRPr="006D1EB5">
        <w:t xml:space="preserve">M. A. Elgendy, B. Zahawi, and D. J. Atkinson, “Evaluation of perturb and observe MPPT algorithm </w:t>
      </w:r>
      <w:r w:rsidR="00B6704A">
        <w:t>implementation techniques,”</w:t>
      </w:r>
      <w:r w:rsidRPr="00D01CDE">
        <w:rPr>
          <w:i/>
          <w:iCs/>
        </w:rPr>
        <w:t>6</w:t>
      </w:r>
      <w:r w:rsidRPr="00D01CDE">
        <w:rPr>
          <w:i/>
          <w:iCs/>
          <w:vertAlign w:val="superscript"/>
        </w:rPr>
        <w:t>th</w:t>
      </w:r>
      <w:r w:rsidRPr="00D01CDE">
        <w:rPr>
          <w:i/>
          <w:iCs/>
        </w:rPr>
        <w:t xml:space="preserve"> IET International Conference on Power Electronics, Machines and Drives (PEMD 2012), 2012.</w:t>
      </w:r>
    </w:p>
    <w:p w:rsidR="006D35AF" w:rsidRPr="006D1EB5" w:rsidRDefault="006D35AF" w:rsidP="00120D41">
      <w:pPr>
        <w:pStyle w:val="References"/>
        <w:jc w:val="both"/>
      </w:pPr>
    </w:p>
    <w:p w:rsidR="006D35AF" w:rsidRPr="00D01CDE" w:rsidRDefault="006D35AF" w:rsidP="00120D41">
      <w:pPr>
        <w:pStyle w:val="References"/>
        <w:jc w:val="both"/>
        <w:rPr>
          <w:i/>
          <w:iCs/>
        </w:rPr>
      </w:pPr>
      <w:r w:rsidRPr="006D1EB5">
        <w:t>[4]</w:t>
      </w:r>
      <w:r w:rsidRPr="006D1EB5">
        <w:rPr>
          <w:rStyle w:val="apple-tab-span"/>
          <w:color w:val="000000"/>
          <w:sz w:val="20"/>
          <w:szCs w:val="20"/>
        </w:rPr>
        <w:tab/>
      </w:r>
      <w:r w:rsidRPr="006D1EB5">
        <w:t>T. Boutabba, S. Drid, L. Chrifi-Alaoui, M. Ouriagli, and M. E. H. Benbouzid, “SPACE real-time implementation of maximum power point tracking based on ripple correlation control (RCC) struct</w:t>
      </w:r>
      <w:r w:rsidR="00B6704A">
        <w:t xml:space="preserve">ure for photovoltaic system,” </w:t>
      </w:r>
      <w:r w:rsidRPr="00D01CDE">
        <w:rPr>
          <w:i/>
          <w:iCs/>
        </w:rPr>
        <w:t>2016 5</w:t>
      </w:r>
      <w:r w:rsidRPr="00D01CDE">
        <w:rPr>
          <w:i/>
          <w:iCs/>
          <w:vertAlign w:val="superscript"/>
        </w:rPr>
        <w:t>th</w:t>
      </w:r>
      <w:r w:rsidRPr="00D01CDE">
        <w:rPr>
          <w:i/>
          <w:iCs/>
        </w:rPr>
        <w:t xml:space="preserve"> International Conference on Systems and Control (ICSC), 2016.</w:t>
      </w:r>
    </w:p>
    <w:p w:rsidR="006D35AF" w:rsidRPr="006D1EB5" w:rsidRDefault="006D35AF" w:rsidP="00120D41">
      <w:pPr>
        <w:pStyle w:val="References"/>
        <w:jc w:val="both"/>
      </w:pPr>
    </w:p>
    <w:p w:rsidR="006D35AF" w:rsidRPr="00D01CDE" w:rsidRDefault="006D35AF" w:rsidP="00120D41">
      <w:pPr>
        <w:pStyle w:val="References"/>
        <w:jc w:val="both"/>
        <w:rPr>
          <w:i/>
          <w:iCs/>
        </w:rPr>
      </w:pPr>
      <w:r w:rsidRPr="006D1EB5">
        <w:t>[5]</w:t>
      </w:r>
      <w:r w:rsidRPr="006D1EB5">
        <w:rPr>
          <w:rStyle w:val="apple-tab-span"/>
          <w:color w:val="000000"/>
          <w:sz w:val="20"/>
          <w:szCs w:val="20"/>
        </w:rPr>
        <w:tab/>
      </w:r>
      <w:r w:rsidRPr="006D1EB5">
        <w:t>S. M. Ferdous, M. A. Mohammad, N. Farhan, A. M. Saleque, and M. A.Z.M.Shahriar, “Design and simulation of an open voltage algorithm based maximum power point tracker for battery charging PV system</w:t>
      </w:r>
      <w:r w:rsidRPr="00D01CDE">
        <w:rPr>
          <w:i/>
          <w:iCs/>
        </w:rPr>
        <w:t>,” 7</w:t>
      </w:r>
      <w:r w:rsidRPr="00D01CDE">
        <w:rPr>
          <w:i/>
          <w:iCs/>
          <w:vertAlign w:val="superscript"/>
        </w:rPr>
        <w:t>th</w:t>
      </w:r>
      <w:r w:rsidRPr="00D01CDE">
        <w:rPr>
          <w:i/>
          <w:iCs/>
        </w:rPr>
        <w:t xml:space="preserve"> International Conference on Electrical and Computer Engineering, 2012.</w:t>
      </w:r>
    </w:p>
    <w:p w:rsidR="006D35AF" w:rsidRPr="006D1EB5" w:rsidRDefault="006D35AF" w:rsidP="00120D41">
      <w:pPr>
        <w:pStyle w:val="References"/>
        <w:jc w:val="both"/>
      </w:pPr>
    </w:p>
    <w:p w:rsidR="006D35AF" w:rsidRPr="00D01CDE" w:rsidRDefault="006D35AF" w:rsidP="00120D41">
      <w:pPr>
        <w:pStyle w:val="References"/>
        <w:jc w:val="both"/>
        <w:rPr>
          <w:i/>
          <w:iCs/>
        </w:rPr>
      </w:pPr>
      <w:r w:rsidRPr="006D1EB5">
        <w:t>[6]</w:t>
      </w:r>
      <w:r w:rsidRPr="006D1EB5">
        <w:rPr>
          <w:rStyle w:val="apple-tab-span"/>
          <w:color w:val="000000"/>
          <w:sz w:val="20"/>
          <w:szCs w:val="20"/>
        </w:rPr>
        <w:tab/>
      </w:r>
      <w:r w:rsidRPr="006D1EB5">
        <w:t>T. Esram, E. Trishan, and P. L. Chapman, “Comparison of Photovoltaic Array Maximum Power Point Tracking Techniques</w:t>
      </w:r>
      <w:r w:rsidRPr="00D01CDE">
        <w:rPr>
          <w:i/>
          <w:iCs/>
        </w:rPr>
        <w:t>,” IEEE Trans. Energy Convers., vol. 22, no. 2, pp. 439–449, 2007.</w:t>
      </w:r>
    </w:p>
    <w:p w:rsidR="006D35AF" w:rsidRPr="006D1EB5" w:rsidRDefault="006D35AF" w:rsidP="00120D41">
      <w:pPr>
        <w:pStyle w:val="References"/>
        <w:jc w:val="both"/>
      </w:pPr>
    </w:p>
    <w:p w:rsidR="006D35AF" w:rsidRDefault="006D35AF" w:rsidP="00120D41">
      <w:pPr>
        <w:pStyle w:val="References"/>
        <w:jc w:val="both"/>
      </w:pPr>
      <w:r w:rsidRPr="006D1EB5">
        <w:t>[7]</w:t>
      </w:r>
      <w:r w:rsidRPr="006D1EB5">
        <w:rPr>
          <w:rStyle w:val="apple-tab-span"/>
          <w:color w:val="000000"/>
          <w:sz w:val="20"/>
          <w:szCs w:val="20"/>
        </w:rPr>
        <w:tab/>
      </w:r>
      <w:r w:rsidR="00120D41" w:rsidRPr="00120D41">
        <w:t>A. V. P. Kumar, A. V. Pavan Kumar, A. M. Parimi, and K. Uma Rao, “Implementation of MPPT control using fuzzy logic in solar</w:t>
      </w:r>
      <w:r w:rsidR="00120D41">
        <w:t xml:space="preserve"> </w:t>
      </w:r>
      <w:r w:rsidR="00120D41" w:rsidRPr="00120D41">
        <w:t xml:space="preserve">wind hybrid power system,” </w:t>
      </w:r>
      <w:r w:rsidR="00120D41" w:rsidRPr="00D01CDE">
        <w:rPr>
          <w:i/>
          <w:iCs/>
        </w:rPr>
        <w:t>IEEE International Conference on Signal Processing, Informatics, Communication and Energy Systems (SPICES), 2015</w:t>
      </w:r>
    </w:p>
    <w:p w:rsidR="00120D41" w:rsidRPr="00120D41" w:rsidRDefault="00120D41" w:rsidP="00120D41">
      <w:pPr>
        <w:pStyle w:val="References"/>
        <w:jc w:val="both"/>
      </w:pPr>
    </w:p>
    <w:p w:rsidR="006D35AF" w:rsidRPr="00D01CDE" w:rsidRDefault="006D35AF" w:rsidP="00120D41">
      <w:pPr>
        <w:pStyle w:val="References"/>
        <w:jc w:val="both"/>
        <w:rPr>
          <w:i/>
          <w:iCs/>
        </w:rPr>
      </w:pPr>
      <w:r w:rsidRPr="006D1EB5">
        <w:t>[8]</w:t>
      </w:r>
      <w:r w:rsidRPr="006D1EB5">
        <w:rPr>
          <w:rStyle w:val="apple-tab-span"/>
          <w:color w:val="000000"/>
          <w:sz w:val="20"/>
          <w:szCs w:val="20"/>
        </w:rPr>
        <w:tab/>
      </w:r>
      <w:r w:rsidRPr="006D1EB5">
        <w:t>A. Soetedjo, S. Aryuanto, L. Abraham, and W. P. Mulayanto, “Modeling of wind energy system with MPPT control</w:t>
      </w:r>
      <w:r w:rsidRPr="00D01CDE">
        <w:rPr>
          <w:i/>
          <w:iCs/>
        </w:rPr>
        <w:t>”</w:t>
      </w:r>
      <w:r w:rsidR="00D01CDE">
        <w:rPr>
          <w:i/>
          <w:iCs/>
        </w:rPr>
        <w:t>,</w:t>
      </w:r>
      <w:r w:rsidRPr="00D01CDE">
        <w:rPr>
          <w:i/>
          <w:iCs/>
        </w:rPr>
        <w:t xml:space="preserve"> International Conference on Electrical Engineering and Informatics, 2011.</w:t>
      </w:r>
    </w:p>
    <w:p w:rsidR="006D35AF" w:rsidRPr="006D1EB5" w:rsidRDefault="006D35AF" w:rsidP="00120D41">
      <w:pPr>
        <w:pStyle w:val="References"/>
        <w:jc w:val="both"/>
      </w:pPr>
    </w:p>
    <w:p w:rsidR="006D35AF" w:rsidRPr="00D01CDE" w:rsidRDefault="006D35AF" w:rsidP="00120D41">
      <w:pPr>
        <w:pStyle w:val="References"/>
        <w:jc w:val="both"/>
        <w:rPr>
          <w:i/>
          <w:iCs/>
        </w:rPr>
      </w:pPr>
      <w:r w:rsidRPr="006D1EB5">
        <w:t>[9]</w:t>
      </w:r>
      <w:r w:rsidRPr="006D1EB5">
        <w:rPr>
          <w:rStyle w:val="apple-tab-span"/>
          <w:color w:val="000000"/>
          <w:sz w:val="20"/>
          <w:szCs w:val="20"/>
        </w:rPr>
        <w:tab/>
      </w:r>
      <w:r w:rsidR="00120D41" w:rsidRPr="00120D41">
        <w:t>M. Ragheb and M. Adam, “Wind Turbines Theory - The Betz Equation an</w:t>
      </w:r>
      <w:r w:rsidR="00D01CDE">
        <w:t>d Optimal Rotor Tip Speed Ratio</w:t>
      </w:r>
      <w:r w:rsidR="00120D41" w:rsidRPr="00120D41">
        <w:t>”</w:t>
      </w:r>
      <w:r w:rsidR="00D01CDE">
        <w:t>,</w:t>
      </w:r>
      <w:r w:rsidR="00120D41" w:rsidRPr="00120D41">
        <w:t xml:space="preserve"> </w:t>
      </w:r>
      <w:r w:rsidR="00120D41" w:rsidRPr="00D01CDE">
        <w:rPr>
          <w:i/>
          <w:iCs/>
        </w:rPr>
        <w:t>Fundamental and Advanced Topics in Wind Power, 2011.</w:t>
      </w:r>
    </w:p>
    <w:p w:rsidR="006D35AF" w:rsidRPr="006D1EB5" w:rsidRDefault="006D35AF" w:rsidP="00120D41">
      <w:pPr>
        <w:pStyle w:val="References"/>
        <w:jc w:val="both"/>
      </w:pPr>
    </w:p>
    <w:p w:rsidR="006D35AF" w:rsidRPr="006D1EB5" w:rsidRDefault="00B413BC" w:rsidP="00120D41">
      <w:pPr>
        <w:pStyle w:val="References"/>
        <w:jc w:val="both"/>
      </w:pPr>
      <w:r>
        <w:t>[10</w:t>
      </w:r>
      <w:r w:rsidR="006D35AF" w:rsidRPr="006D1EB5">
        <w:t>]</w:t>
      </w:r>
      <w:r w:rsidR="006D35AF" w:rsidRPr="006D1EB5">
        <w:rPr>
          <w:rStyle w:val="apple-tab-span"/>
          <w:color w:val="000000"/>
          <w:sz w:val="20"/>
          <w:szCs w:val="20"/>
        </w:rPr>
        <w:tab/>
      </w:r>
      <w:r w:rsidR="006D35AF" w:rsidRPr="006D1EB5">
        <w:t>M. Azzouz, A. Maher, E. Abdel-Latif, and E. Hasan, “Adaptive critic design-based regulation of the DC-bus voltage in wind</w:t>
      </w:r>
      <w:r w:rsidR="00D01CDE">
        <w:t xml:space="preserve"> energy conversion systems”,  </w:t>
      </w:r>
      <w:r w:rsidR="006D35AF" w:rsidRPr="00D01CDE">
        <w:rPr>
          <w:i/>
          <w:iCs/>
        </w:rPr>
        <w:t>49</w:t>
      </w:r>
      <w:r w:rsidR="006D35AF" w:rsidRPr="00D01CDE">
        <w:rPr>
          <w:i/>
          <w:iCs/>
          <w:vertAlign w:val="superscript"/>
        </w:rPr>
        <w:t>th</w:t>
      </w:r>
      <w:r w:rsidR="006D35AF" w:rsidRPr="00D01CDE">
        <w:rPr>
          <w:i/>
          <w:iCs/>
        </w:rPr>
        <w:t xml:space="preserve"> IEEE Conference on Decision and Control (CDC), 2010.</w:t>
      </w:r>
    </w:p>
    <w:p w:rsidR="006D35AF" w:rsidRPr="006D1EB5" w:rsidRDefault="006D35AF" w:rsidP="00120D41">
      <w:pPr>
        <w:pStyle w:val="References"/>
        <w:jc w:val="both"/>
      </w:pPr>
    </w:p>
    <w:p w:rsidR="006D35AF" w:rsidRPr="006D1EB5" w:rsidRDefault="00B413BC" w:rsidP="00120D41">
      <w:pPr>
        <w:pStyle w:val="References"/>
        <w:jc w:val="both"/>
      </w:pPr>
      <w:r>
        <w:t>[11</w:t>
      </w:r>
      <w:r w:rsidR="006D35AF" w:rsidRPr="006D1EB5">
        <w:t>]</w:t>
      </w:r>
      <w:r w:rsidR="006D35AF" w:rsidRPr="006D1EB5">
        <w:rPr>
          <w:rStyle w:val="apple-tab-span"/>
          <w:color w:val="000000"/>
          <w:sz w:val="20"/>
          <w:szCs w:val="20"/>
        </w:rPr>
        <w:tab/>
      </w:r>
      <w:r w:rsidR="00C46BE5" w:rsidRPr="00C46BE5">
        <w:t xml:space="preserve">Zou, Y., Elbuluk, M., &amp; Sozer, Y. (2010, October). </w:t>
      </w:r>
      <w:r w:rsidR="00F9467B">
        <w:t>“</w:t>
      </w:r>
      <w:r w:rsidR="00C46BE5" w:rsidRPr="00C46BE5">
        <w:t xml:space="preserve">A complete </w:t>
      </w:r>
      <w:r w:rsidR="00120D41" w:rsidRPr="00C46BE5">
        <w:t>modelling</w:t>
      </w:r>
      <w:r w:rsidR="00C46BE5" w:rsidRPr="00C46BE5">
        <w:t xml:space="preserve"> and simulation of induction generator wind power systems</w:t>
      </w:r>
      <w:r w:rsidR="00D01CDE">
        <w:t>"</w:t>
      </w:r>
      <w:r w:rsidR="00F9467B">
        <w:t>.</w:t>
      </w:r>
      <w:r w:rsidR="00C46BE5" w:rsidRPr="00F9467B">
        <w:rPr>
          <w:i/>
          <w:iCs/>
        </w:rPr>
        <w:t xml:space="preserve"> Industry Applications Society Annual Meeting (IAS), 2010 IEEE (pp. 1-8). IEEE</w:t>
      </w:r>
      <w:r w:rsidR="00C46BE5" w:rsidRPr="00C46BE5">
        <w:t>.</w:t>
      </w:r>
    </w:p>
    <w:p w:rsidR="006D35AF" w:rsidRPr="006D1EB5" w:rsidRDefault="006D35AF" w:rsidP="00120D41">
      <w:pPr>
        <w:pStyle w:val="References"/>
        <w:jc w:val="both"/>
      </w:pPr>
    </w:p>
    <w:p w:rsidR="006D35AF" w:rsidRPr="00F9467B" w:rsidRDefault="00B413BC" w:rsidP="00120D41">
      <w:pPr>
        <w:pStyle w:val="References"/>
        <w:jc w:val="both"/>
        <w:rPr>
          <w:i/>
          <w:iCs/>
        </w:rPr>
      </w:pPr>
      <w:r>
        <w:t>[12</w:t>
      </w:r>
      <w:r w:rsidR="006D35AF" w:rsidRPr="006D1EB5">
        <w:t>]</w:t>
      </w:r>
      <w:r w:rsidR="006D35AF" w:rsidRPr="006D1EB5">
        <w:rPr>
          <w:rStyle w:val="apple-tab-span"/>
          <w:color w:val="000000"/>
          <w:sz w:val="20"/>
          <w:szCs w:val="20"/>
        </w:rPr>
        <w:tab/>
      </w:r>
      <w:r w:rsidR="006D35AF" w:rsidRPr="006D1EB5">
        <w:t>M. Brown and B. Marty, “Switch</w:t>
      </w:r>
      <w:r w:rsidR="00F9467B">
        <w:t>ing Power Supply Topologies”,</w:t>
      </w:r>
      <w:r w:rsidR="006D35AF" w:rsidRPr="006D1EB5">
        <w:t xml:space="preserve"> </w:t>
      </w:r>
      <w:r w:rsidR="006D35AF" w:rsidRPr="00F9467B">
        <w:rPr>
          <w:i/>
          <w:iCs/>
        </w:rPr>
        <w:t>Practical Switching Power Supply Design, pp. 17–42, 1990.</w:t>
      </w:r>
    </w:p>
    <w:p w:rsidR="006D35AF" w:rsidRPr="006D1EB5" w:rsidRDefault="006D35AF" w:rsidP="00120D41">
      <w:pPr>
        <w:pStyle w:val="References"/>
        <w:jc w:val="both"/>
      </w:pPr>
    </w:p>
    <w:p w:rsidR="006D35AF" w:rsidRPr="00F9467B" w:rsidRDefault="00B413BC" w:rsidP="00120D41">
      <w:pPr>
        <w:pStyle w:val="References"/>
        <w:jc w:val="both"/>
        <w:rPr>
          <w:i/>
          <w:iCs/>
        </w:rPr>
      </w:pPr>
      <w:r>
        <w:t>[13</w:t>
      </w:r>
      <w:r w:rsidR="006D35AF" w:rsidRPr="006D1EB5">
        <w:t>]</w:t>
      </w:r>
      <w:r w:rsidR="006D35AF" w:rsidRPr="006D1EB5">
        <w:rPr>
          <w:rStyle w:val="apple-tab-span"/>
          <w:color w:val="000000"/>
          <w:sz w:val="20"/>
          <w:szCs w:val="20"/>
        </w:rPr>
        <w:tab/>
      </w:r>
      <w:r w:rsidR="006D35AF" w:rsidRPr="006D1EB5">
        <w:t xml:space="preserve">E. Koutroulis and K. Kalaitzakis, “Design of a maximum power tracking system for wind-energy-conversion applications,” </w:t>
      </w:r>
      <w:r w:rsidR="006D35AF" w:rsidRPr="00F9467B">
        <w:rPr>
          <w:i/>
          <w:iCs/>
        </w:rPr>
        <w:t>IEEE Trans. Ind. Electron., vol. 53, no. 2, pp. 486–494, 2006.</w:t>
      </w:r>
    </w:p>
    <w:p w:rsidR="006D35AF" w:rsidRPr="006D1EB5" w:rsidRDefault="006D35AF" w:rsidP="00120D41">
      <w:pPr>
        <w:pStyle w:val="References"/>
        <w:jc w:val="both"/>
      </w:pPr>
    </w:p>
    <w:p w:rsidR="006D35AF" w:rsidRPr="006D1EB5" w:rsidRDefault="00B413BC" w:rsidP="00120D41">
      <w:pPr>
        <w:pStyle w:val="References"/>
        <w:jc w:val="both"/>
      </w:pPr>
      <w:r>
        <w:t>[14</w:t>
      </w:r>
      <w:r w:rsidR="006D35AF" w:rsidRPr="006D1EB5">
        <w:t>]</w:t>
      </w:r>
      <w:r w:rsidR="006D35AF" w:rsidRPr="006D1EB5">
        <w:rPr>
          <w:rStyle w:val="apple-tab-span"/>
          <w:color w:val="000000"/>
          <w:sz w:val="20"/>
          <w:szCs w:val="20"/>
        </w:rPr>
        <w:tab/>
      </w:r>
      <w:r w:rsidR="006D35AF" w:rsidRPr="006D1EB5">
        <w:t>H. Gitano, G. Horizon, T. Soib, and K. Mohammad, “Design and Testing of a Low Cost Peak-Power Tracking Controller for a Fixed Blade 1.2 kVA Wind Turbine</w:t>
      </w:r>
      <w:r w:rsidR="006D35AF" w:rsidRPr="00F9467B">
        <w:rPr>
          <w:i/>
          <w:iCs/>
        </w:rPr>
        <w:t>,” Compatibility in Power Electronics, 2007.</w:t>
      </w:r>
    </w:p>
    <w:p w:rsidR="006D35AF" w:rsidRPr="006D1EB5" w:rsidRDefault="006D35AF" w:rsidP="00120D41">
      <w:pPr>
        <w:pStyle w:val="References"/>
        <w:jc w:val="both"/>
      </w:pPr>
    </w:p>
    <w:p w:rsidR="006D35AF" w:rsidRPr="00F9467B" w:rsidRDefault="00B413BC" w:rsidP="00120D41">
      <w:pPr>
        <w:pStyle w:val="References"/>
        <w:jc w:val="both"/>
        <w:rPr>
          <w:i/>
          <w:iCs/>
        </w:rPr>
      </w:pPr>
      <w:r>
        <w:t>[15</w:t>
      </w:r>
      <w:r w:rsidR="006D35AF" w:rsidRPr="006D1EB5">
        <w:t>]</w:t>
      </w:r>
      <w:r w:rsidR="006D35AF" w:rsidRPr="006D1EB5">
        <w:rPr>
          <w:rStyle w:val="apple-tab-span"/>
          <w:color w:val="000000"/>
          <w:sz w:val="20"/>
          <w:szCs w:val="20"/>
        </w:rPr>
        <w:tab/>
      </w:r>
      <w:r w:rsidR="006D35AF" w:rsidRPr="006D1EB5">
        <w:t xml:space="preserve">T. Hill, P. Lewicki, and P. Lewicki, </w:t>
      </w:r>
      <w:r w:rsidR="00F9467B">
        <w:t>“</w:t>
      </w:r>
      <w:r w:rsidR="006D35AF" w:rsidRPr="006D1EB5">
        <w:t xml:space="preserve">Statistics: Methods and </w:t>
      </w:r>
      <w:r w:rsidR="00F9467B" w:rsidRPr="006D1EB5">
        <w:t>Applications:</w:t>
      </w:r>
      <w:r w:rsidR="00F9467B">
        <w:t xml:space="preserve"> A</w:t>
      </w:r>
      <w:r w:rsidR="006D35AF" w:rsidRPr="006D1EB5">
        <w:t xml:space="preserve"> Comprehensive Reference for Science, Industry, and Data Mining</w:t>
      </w:r>
      <w:r w:rsidR="00F9467B">
        <w:t>”</w:t>
      </w:r>
      <w:r w:rsidR="006D35AF" w:rsidRPr="006D1EB5">
        <w:t xml:space="preserve">. </w:t>
      </w:r>
      <w:r w:rsidR="006D35AF" w:rsidRPr="00F9467B">
        <w:rPr>
          <w:i/>
          <w:iCs/>
        </w:rPr>
        <w:t>StatSoft, Inc., 2006.</w:t>
      </w:r>
    </w:p>
    <w:p w:rsidR="006D35AF" w:rsidRPr="006D1EB5" w:rsidRDefault="006D35AF" w:rsidP="00120D41">
      <w:pPr>
        <w:pStyle w:val="Paragraph"/>
        <w:jc w:val="both"/>
      </w:pPr>
    </w:p>
    <w:p w:rsidR="006D35AF" w:rsidRPr="006D1EB5" w:rsidRDefault="006D35AF" w:rsidP="00120D41">
      <w:pPr>
        <w:pStyle w:val="Paragraph"/>
        <w:jc w:val="both"/>
      </w:pPr>
    </w:p>
    <w:sectPr w:rsidR="006D35AF" w:rsidRPr="006D1EB5" w:rsidSect="00074B8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E07" w:rsidRDefault="00287E07" w:rsidP="00AF2C92">
      <w:r>
        <w:separator/>
      </w:r>
    </w:p>
  </w:endnote>
  <w:endnote w:type="continuationSeparator" w:id="0">
    <w:p w:rsidR="00287E07" w:rsidRDefault="00287E07"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E07" w:rsidRDefault="00287E07" w:rsidP="00AF2C92">
      <w:r>
        <w:separator/>
      </w:r>
    </w:p>
  </w:footnote>
  <w:footnote w:type="continuationSeparator" w:id="0">
    <w:p w:rsidR="00287E07" w:rsidRDefault="00287E07"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F850309"/>
    <w:multiLevelType w:val="hybridMultilevel"/>
    <w:tmpl w:val="151068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A76402"/>
    <w:multiLevelType w:val="hybridMultilevel"/>
    <w:tmpl w:val="55E0C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8"/>
  </w:num>
  <w:num w:numId="14">
    <w:abstractNumId w:val="21"/>
  </w:num>
  <w:num w:numId="15">
    <w:abstractNumId w:val="15"/>
  </w:num>
  <w:num w:numId="16">
    <w:abstractNumId w:val="17"/>
  </w:num>
  <w:num w:numId="17">
    <w:abstractNumId w:val="11"/>
  </w:num>
  <w:num w:numId="18">
    <w:abstractNumId w:val="0"/>
  </w:num>
  <w:num w:numId="19">
    <w:abstractNumId w:val="12"/>
  </w:num>
  <w:num w:numId="20">
    <w:abstractNumId w:val="21"/>
  </w:num>
  <w:num w:numId="21">
    <w:abstractNumId w:val="21"/>
  </w:num>
  <w:num w:numId="22">
    <w:abstractNumId w:val="21"/>
  </w:num>
  <w:num w:numId="23">
    <w:abstractNumId w:val="21"/>
  </w:num>
  <w:num w:numId="24">
    <w:abstractNumId w:val="18"/>
  </w:num>
  <w:num w:numId="25">
    <w:abstractNumId w:val="19"/>
  </w:num>
  <w:num w:numId="26">
    <w:abstractNumId w:val="22"/>
  </w:num>
  <w:num w:numId="27">
    <w:abstractNumId w:val="23"/>
  </w:num>
  <w:num w:numId="28">
    <w:abstractNumId w:val="21"/>
  </w:num>
  <w:num w:numId="29">
    <w:abstractNumId w:val="14"/>
  </w:num>
  <w:num w:numId="30">
    <w:abstractNumId w:val="25"/>
  </w:num>
  <w:num w:numId="31">
    <w:abstractNumId w:val="13"/>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E30D9"/>
    <w:rsid w:val="00001899"/>
    <w:rsid w:val="000049AD"/>
    <w:rsid w:val="0000563B"/>
    <w:rsid w:val="0000681B"/>
    <w:rsid w:val="000133C0"/>
    <w:rsid w:val="00014C4E"/>
    <w:rsid w:val="00017107"/>
    <w:rsid w:val="000202E2"/>
    <w:rsid w:val="00022441"/>
    <w:rsid w:val="0002261E"/>
    <w:rsid w:val="00024839"/>
    <w:rsid w:val="00026871"/>
    <w:rsid w:val="00032085"/>
    <w:rsid w:val="00037A98"/>
    <w:rsid w:val="0004254A"/>
    <w:rsid w:val="000427FB"/>
    <w:rsid w:val="0004455E"/>
    <w:rsid w:val="00047CB5"/>
    <w:rsid w:val="00051FAA"/>
    <w:rsid w:val="000572A9"/>
    <w:rsid w:val="00061325"/>
    <w:rsid w:val="000628F4"/>
    <w:rsid w:val="00065932"/>
    <w:rsid w:val="000733AC"/>
    <w:rsid w:val="00074B81"/>
    <w:rsid w:val="00074D22"/>
    <w:rsid w:val="00075081"/>
    <w:rsid w:val="0007528A"/>
    <w:rsid w:val="000811AB"/>
    <w:rsid w:val="00083C5F"/>
    <w:rsid w:val="00085DE8"/>
    <w:rsid w:val="00087F6D"/>
    <w:rsid w:val="0009172C"/>
    <w:rsid w:val="000930EC"/>
    <w:rsid w:val="00095E61"/>
    <w:rsid w:val="000966C1"/>
    <w:rsid w:val="0009681A"/>
    <w:rsid w:val="000970AC"/>
    <w:rsid w:val="00097F18"/>
    <w:rsid w:val="000A1167"/>
    <w:rsid w:val="000A4428"/>
    <w:rsid w:val="000A463F"/>
    <w:rsid w:val="000A6D40"/>
    <w:rsid w:val="000A7BC3"/>
    <w:rsid w:val="000B1661"/>
    <w:rsid w:val="000B1F0B"/>
    <w:rsid w:val="000B2E88"/>
    <w:rsid w:val="000B4603"/>
    <w:rsid w:val="000C09BE"/>
    <w:rsid w:val="000C1380"/>
    <w:rsid w:val="000C554F"/>
    <w:rsid w:val="000D0DC5"/>
    <w:rsid w:val="000D15FF"/>
    <w:rsid w:val="000D28DF"/>
    <w:rsid w:val="000D3560"/>
    <w:rsid w:val="000D488B"/>
    <w:rsid w:val="000D68DF"/>
    <w:rsid w:val="000E138D"/>
    <w:rsid w:val="000E187A"/>
    <w:rsid w:val="000E2D61"/>
    <w:rsid w:val="000E450E"/>
    <w:rsid w:val="000E6259"/>
    <w:rsid w:val="000F1B53"/>
    <w:rsid w:val="000F4677"/>
    <w:rsid w:val="000F5BE0"/>
    <w:rsid w:val="00100587"/>
    <w:rsid w:val="0010284E"/>
    <w:rsid w:val="00103122"/>
    <w:rsid w:val="0010336A"/>
    <w:rsid w:val="001050F1"/>
    <w:rsid w:val="00105AEA"/>
    <w:rsid w:val="00106DAF"/>
    <w:rsid w:val="00113642"/>
    <w:rsid w:val="00114ABE"/>
    <w:rsid w:val="00116023"/>
    <w:rsid w:val="00120D41"/>
    <w:rsid w:val="00123301"/>
    <w:rsid w:val="00134A51"/>
    <w:rsid w:val="00135C56"/>
    <w:rsid w:val="00140727"/>
    <w:rsid w:val="00152A1E"/>
    <w:rsid w:val="00160628"/>
    <w:rsid w:val="00161344"/>
    <w:rsid w:val="00162195"/>
    <w:rsid w:val="0016322A"/>
    <w:rsid w:val="00165A21"/>
    <w:rsid w:val="001705CE"/>
    <w:rsid w:val="00176C32"/>
    <w:rsid w:val="0017714B"/>
    <w:rsid w:val="001804DF"/>
    <w:rsid w:val="00181BDC"/>
    <w:rsid w:val="00181DB0"/>
    <w:rsid w:val="001829E3"/>
    <w:rsid w:val="001924C0"/>
    <w:rsid w:val="00196F8C"/>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0B5"/>
    <w:rsid w:val="001C5736"/>
    <w:rsid w:val="001C658C"/>
    <w:rsid w:val="001D647F"/>
    <w:rsid w:val="001D6857"/>
    <w:rsid w:val="001E0572"/>
    <w:rsid w:val="001E0A67"/>
    <w:rsid w:val="001E1028"/>
    <w:rsid w:val="001E14E2"/>
    <w:rsid w:val="001E2ACD"/>
    <w:rsid w:val="001E6302"/>
    <w:rsid w:val="001E7DCB"/>
    <w:rsid w:val="001F3411"/>
    <w:rsid w:val="001F4287"/>
    <w:rsid w:val="001F4DBA"/>
    <w:rsid w:val="001F5947"/>
    <w:rsid w:val="0020415E"/>
    <w:rsid w:val="00204FF4"/>
    <w:rsid w:val="0021056E"/>
    <w:rsid w:val="0021075D"/>
    <w:rsid w:val="0021165A"/>
    <w:rsid w:val="00211BC9"/>
    <w:rsid w:val="0021620C"/>
    <w:rsid w:val="00216E78"/>
    <w:rsid w:val="00217275"/>
    <w:rsid w:val="002303C8"/>
    <w:rsid w:val="00230489"/>
    <w:rsid w:val="0023306B"/>
    <w:rsid w:val="00236F4B"/>
    <w:rsid w:val="00242B0D"/>
    <w:rsid w:val="002467C6"/>
    <w:rsid w:val="0024692A"/>
    <w:rsid w:val="00252BBA"/>
    <w:rsid w:val="00253123"/>
    <w:rsid w:val="00264001"/>
    <w:rsid w:val="00266354"/>
    <w:rsid w:val="00267A18"/>
    <w:rsid w:val="00273462"/>
    <w:rsid w:val="0027395B"/>
    <w:rsid w:val="00274D6D"/>
    <w:rsid w:val="00275854"/>
    <w:rsid w:val="00283B41"/>
    <w:rsid w:val="00285F28"/>
    <w:rsid w:val="00286398"/>
    <w:rsid w:val="00287E07"/>
    <w:rsid w:val="002A3C42"/>
    <w:rsid w:val="002A5D75"/>
    <w:rsid w:val="002B1B1A"/>
    <w:rsid w:val="002B7228"/>
    <w:rsid w:val="002C53EE"/>
    <w:rsid w:val="002D1F1E"/>
    <w:rsid w:val="002D24F7"/>
    <w:rsid w:val="002D2799"/>
    <w:rsid w:val="002D2CD7"/>
    <w:rsid w:val="002D4DDC"/>
    <w:rsid w:val="002D4F75"/>
    <w:rsid w:val="002D6493"/>
    <w:rsid w:val="002D7AB6"/>
    <w:rsid w:val="002E06D0"/>
    <w:rsid w:val="002E3C27"/>
    <w:rsid w:val="002E403A"/>
    <w:rsid w:val="002E7F3A"/>
    <w:rsid w:val="002F0E5A"/>
    <w:rsid w:val="002F4EDB"/>
    <w:rsid w:val="002F6054"/>
    <w:rsid w:val="00310E13"/>
    <w:rsid w:val="003138D0"/>
    <w:rsid w:val="00315713"/>
    <w:rsid w:val="0031686C"/>
    <w:rsid w:val="00316FE0"/>
    <w:rsid w:val="003204D2"/>
    <w:rsid w:val="0032605E"/>
    <w:rsid w:val="003275D1"/>
    <w:rsid w:val="00330B2A"/>
    <w:rsid w:val="0033130C"/>
    <w:rsid w:val="00331E17"/>
    <w:rsid w:val="00333063"/>
    <w:rsid w:val="00334D11"/>
    <w:rsid w:val="003408E3"/>
    <w:rsid w:val="00343480"/>
    <w:rsid w:val="00345E89"/>
    <w:rsid w:val="003522A1"/>
    <w:rsid w:val="0035254B"/>
    <w:rsid w:val="00353555"/>
    <w:rsid w:val="003556E1"/>
    <w:rsid w:val="003565D4"/>
    <w:rsid w:val="003607FB"/>
    <w:rsid w:val="00360FD5"/>
    <w:rsid w:val="0036340D"/>
    <w:rsid w:val="003634A5"/>
    <w:rsid w:val="00363A55"/>
    <w:rsid w:val="00366868"/>
    <w:rsid w:val="00367506"/>
    <w:rsid w:val="00370085"/>
    <w:rsid w:val="003744A7"/>
    <w:rsid w:val="00376235"/>
    <w:rsid w:val="00381FB6"/>
    <w:rsid w:val="003836D3"/>
    <w:rsid w:val="00383A52"/>
    <w:rsid w:val="00384832"/>
    <w:rsid w:val="00391652"/>
    <w:rsid w:val="0039507F"/>
    <w:rsid w:val="003A1260"/>
    <w:rsid w:val="003A295F"/>
    <w:rsid w:val="003A2B05"/>
    <w:rsid w:val="003A41DD"/>
    <w:rsid w:val="003A5826"/>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277E"/>
    <w:rsid w:val="003F4207"/>
    <w:rsid w:val="003F5C46"/>
    <w:rsid w:val="003F74CB"/>
    <w:rsid w:val="003F7CBB"/>
    <w:rsid w:val="003F7D34"/>
    <w:rsid w:val="0040660E"/>
    <w:rsid w:val="00412C8E"/>
    <w:rsid w:val="0041518D"/>
    <w:rsid w:val="0042221D"/>
    <w:rsid w:val="00424DD3"/>
    <w:rsid w:val="004269C5"/>
    <w:rsid w:val="00435939"/>
    <w:rsid w:val="004361D2"/>
    <w:rsid w:val="00437CC7"/>
    <w:rsid w:val="00442B9C"/>
    <w:rsid w:val="00445EFA"/>
    <w:rsid w:val="0044738A"/>
    <w:rsid w:val="004473D3"/>
    <w:rsid w:val="00452231"/>
    <w:rsid w:val="00460C13"/>
    <w:rsid w:val="00463228"/>
    <w:rsid w:val="00463782"/>
    <w:rsid w:val="004667E0"/>
    <w:rsid w:val="0046760E"/>
    <w:rsid w:val="00470E10"/>
    <w:rsid w:val="00473E19"/>
    <w:rsid w:val="00477A97"/>
    <w:rsid w:val="00481343"/>
    <w:rsid w:val="0048549E"/>
    <w:rsid w:val="00493347"/>
    <w:rsid w:val="00496092"/>
    <w:rsid w:val="004A08DB"/>
    <w:rsid w:val="004A1192"/>
    <w:rsid w:val="004A1BFF"/>
    <w:rsid w:val="004A25D0"/>
    <w:rsid w:val="004A37E8"/>
    <w:rsid w:val="004A6C49"/>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34FD"/>
    <w:rsid w:val="004E4FF3"/>
    <w:rsid w:val="004E56A8"/>
    <w:rsid w:val="004F3B55"/>
    <w:rsid w:val="004F4E46"/>
    <w:rsid w:val="004F6B7D"/>
    <w:rsid w:val="005015F6"/>
    <w:rsid w:val="005030C4"/>
    <w:rsid w:val="005031C5"/>
    <w:rsid w:val="00504B31"/>
    <w:rsid w:val="00504FDC"/>
    <w:rsid w:val="005120CC"/>
    <w:rsid w:val="00512B7B"/>
    <w:rsid w:val="00514EA1"/>
    <w:rsid w:val="0051798B"/>
    <w:rsid w:val="00521F5A"/>
    <w:rsid w:val="00525E06"/>
    <w:rsid w:val="00526454"/>
    <w:rsid w:val="00531823"/>
    <w:rsid w:val="00534ECC"/>
    <w:rsid w:val="00535381"/>
    <w:rsid w:val="0053720D"/>
    <w:rsid w:val="005373CC"/>
    <w:rsid w:val="00540EF5"/>
    <w:rsid w:val="00541BF3"/>
    <w:rsid w:val="00541CD3"/>
    <w:rsid w:val="00544B92"/>
    <w:rsid w:val="005476FA"/>
    <w:rsid w:val="0055595E"/>
    <w:rsid w:val="00557988"/>
    <w:rsid w:val="00562C49"/>
    <w:rsid w:val="00562DEF"/>
    <w:rsid w:val="0056321A"/>
    <w:rsid w:val="00563A35"/>
    <w:rsid w:val="00566596"/>
    <w:rsid w:val="005713DE"/>
    <w:rsid w:val="005714E2"/>
    <w:rsid w:val="005723CA"/>
    <w:rsid w:val="005741E9"/>
    <w:rsid w:val="005748CF"/>
    <w:rsid w:val="00577D95"/>
    <w:rsid w:val="00582B30"/>
    <w:rsid w:val="00584270"/>
    <w:rsid w:val="00584738"/>
    <w:rsid w:val="0059166D"/>
    <w:rsid w:val="005920B0"/>
    <w:rsid w:val="0059380D"/>
    <w:rsid w:val="00595A8F"/>
    <w:rsid w:val="005977C2"/>
    <w:rsid w:val="00597BF2"/>
    <w:rsid w:val="005A1B62"/>
    <w:rsid w:val="005B134E"/>
    <w:rsid w:val="005B2039"/>
    <w:rsid w:val="005B2D62"/>
    <w:rsid w:val="005B344F"/>
    <w:rsid w:val="005B3FBA"/>
    <w:rsid w:val="005B4A1D"/>
    <w:rsid w:val="005B674D"/>
    <w:rsid w:val="005C0CBE"/>
    <w:rsid w:val="005C1FCF"/>
    <w:rsid w:val="005D1885"/>
    <w:rsid w:val="005D4A38"/>
    <w:rsid w:val="005E2EEA"/>
    <w:rsid w:val="005E3708"/>
    <w:rsid w:val="005E3CCD"/>
    <w:rsid w:val="005E3D6B"/>
    <w:rsid w:val="005E5683"/>
    <w:rsid w:val="005E5B55"/>
    <w:rsid w:val="005E5E4A"/>
    <w:rsid w:val="005E693D"/>
    <w:rsid w:val="005E75BF"/>
    <w:rsid w:val="005F57BA"/>
    <w:rsid w:val="005F61E6"/>
    <w:rsid w:val="005F6C45"/>
    <w:rsid w:val="00605A69"/>
    <w:rsid w:val="00606C54"/>
    <w:rsid w:val="00614375"/>
    <w:rsid w:val="00615B0A"/>
    <w:rsid w:val="006168CF"/>
    <w:rsid w:val="0062011B"/>
    <w:rsid w:val="00623E3C"/>
    <w:rsid w:val="00626DE0"/>
    <w:rsid w:val="00630901"/>
    <w:rsid w:val="00631F8E"/>
    <w:rsid w:val="00636EE9"/>
    <w:rsid w:val="00640950"/>
    <w:rsid w:val="00641AE7"/>
    <w:rsid w:val="00642629"/>
    <w:rsid w:val="00651C1A"/>
    <w:rsid w:val="0065293D"/>
    <w:rsid w:val="00653EFC"/>
    <w:rsid w:val="00654021"/>
    <w:rsid w:val="00661045"/>
    <w:rsid w:val="00665259"/>
    <w:rsid w:val="00666DA8"/>
    <w:rsid w:val="00671057"/>
    <w:rsid w:val="00675AAF"/>
    <w:rsid w:val="0068031A"/>
    <w:rsid w:val="00681B2F"/>
    <w:rsid w:val="00683297"/>
    <w:rsid w:val="0068335F"/>
    <w:rsid w:val="00683EEB"/>
    <w:rsid w:val="00687217"/>
    <w:rsid w:val="00693302"/>
    <w:rsid w:val="0069640B"/>
    <w:rsid w:val="006A1B83"/>
    <w:rsid w:val="006A21CD"/>
    <w:rsid w:val="006A5918"/>
    <w:rsid w:val="006A6C08"/>
    <w:rsid w:val="006B21B2"/>
    <w:rsid w:val="006B2B41"/>
    <w:rsid w:val="006B4A4A"/>
    <w:rsid w:val="006C19B2"/>
    <w:rsid w:val="006C4409"/>
    <w:rsid w:val="006C5BB8"/>
    <w:rsid w:val="006C6936"/>
    <w:rsid w:val="006C7B01"/>
    <w:rsid w:val="006D0FE8"/>
    <w:rsid w:val="006D1EB5"/>
    <w:rsid w:val="006D35AF"/>
    <w:rsid w:val="006D4B2B"/>
    <w:rsid w:val="006D4F3C"/>
    <w:rsid w:val="006D5C66"/>
    <w:rsid w:val="006E1B3C"/>
    <w:rsid w:val="006E23FB"/>
    <w:rsid w:val="006E325A"/>
    <w:rsid w:val="006E33EC"/>
    <w:rsid w:val="006E3802"/>
    <w:rsid w:val="006E6C02"/>
    <w:rsid w:val="006F231A"/>
    <w:rsid w:val="006F5F97"/>
    <w:rsid w:val="006F6B55"/>
    <w:rsid w:val="006F788D"/>
    <w:rsid w:val="006F78E1"/>
    <w:rsid w:val="00701072"/>
    <w:rsid w:val="00702054"/>
    <w:rsid w:val="007035A4"/>
    <w:rsid w:val="00711799"/>
    <w:rsid w:val="00712B78"/>
    <w:rsid w:val="0071393B"/>
    <w:rsid w:val="00713EE2"/>
    <w:rsid w:val="007177FC"/>
    <w:rsid w:val="00717E45"/>
    <w:rsid w:val="00720C5E"/>
    <w:rsid w:val="00721701"/>
    <w:rsid w:val="00724FEC"/>
    <w:rsid w:val="00731835"/>
    <w:rsid w:val="007341F8"/>
    <w:rsid w:val="00734372"/>
    <w:rsid w:val="00734EB8"/>
    <w:rsid w:val="00735F8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81003"/>
    <w:rsid w:val="007911FD"/>
    <w:rsid w:val="00793930"/>
    <w:rsid w:val="00793DD1"/>
    <w:rsid w:val="00794FEC"/>
    <w:rsid w:val="007A003E"/>
    <w:rsid w:val="007A1965"/>
    <w:rsid w:val="007A2ED1"/>
    <w:rsid w:val="007A4BE6"/>
    <w:rsid w:val="007A6719"/>
    <w:rsid w:val="007B0DC6"/>
    <w:rsid w:val="007B1094"/>
    <w:rsid w:val="007B1762"/>
    <w:rsid w:val="007B3320"/>
    <w:rsid w:val="007B3861"/>
    <w:rsid w:val="007C301F"/>
    <w:rsid w:val="007C4540"/>
    <w:rsid w:val="007C65AF"/>
    <w:rsid w:val="007D135D"/>
    <w:rsid w:val="007D730F"/>
    <w:rsid w:val="007D7CD8"/>
    <w:rsid w:val="007E3AA7"/>
    <w:rsid w:val="007F737D"/>
    <w:rsid w:val="008015A0"/>
    <w:rsid w:val="0080308E"/>
    <w:rsid w:val="00805303"/>
    <w:rsid w:val="00806705"/>
    <w:rsid w:val="00806738"/>
    <w:rsid w:val="00811C5C"/>
    <w:rsid w:val="00812206"/>
    <w:rsid w:val="008216D5"/>
    <w:rsid w:val="008249CE"/>
    <w:rsid w:val="00824BB3"/>
    <w:rsid w:val="00831A50"/>
    <w:rsid w:val="00831B3C"/>
    <w:rsid w:val="00831C89"/>
    <w:rsid w:val="00832114"/>
    <w:rsid w:val="00834C46"/>
    <w:rsid w:val="0084093E"/>
    <w:rsid w:val="00841CE1"/>
    <w:rsid w:val="008473D8"/>
    <w:rsid w:val="008528DC"/>
    <w:rsid w:val="00852B8C"/>
    <w:rsid w:val="008533D9"/>
    <w:rsid w:val="00854981"/>
    <w:rsid w:val="00864B2E"/>
    <w:rsid w:val="00865963"/>
    <w:rsid w:val="00871C1D"/>
    <w:rsid w:val="0087269A"/>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A6E41"/>
    <w:rsid w:val="008B345D"/>
    <w:rsid w:val="008C1FC2"/>
    <w:rsid w:val="008C2980"/>
    <w:rsid w:val="008C4DD6"/>
    <w:rsid w:val="008C5AFB"/>
    <w:rsid w:val="008D07FB"/>
    <w:rsid w:val="008D0A79"/>
    <w:rsid w:val="008D0C02"/>
    <w:rsid w:val="008D357D"/>
    <w:rsid w:val="008D402B"/>
    <w:rsid w:val="008D435A"/>
    <w:rsid w:val="008E387B"/>
    <w:rsid w:val="008E6087"/>
    <w:rsid w:val="008E758D"/>
    <w:rsid w:val="008F10A7"/>
    <w:rsid w:val="008F6C85"/>
    <w:rsid w:val="008F755D"/>
    <w:rsid w:val="008F7A39"/>
    <w:rsid w:val="009021E8"/>
    <w:rsid w:val="00904677"/>
    <w:rsid w:val="00905EE2"/>
    <w:rsid w:val="00911440"/>
    <w:rsid w:val="00911712"/>
    <w:rsid w:val="00911B27"/>
    <w:rsid w:val="00914671"/>
    <w:rsid w:val="009170BE"/>
    <w:rsid w:val="00920B55"/>
    <w:rsid w:val="00921817"/>
    <w:rsid w:val="0092466B"/>
    <w:rsid w:val="009262C9"/>
    <w:rsid w:val="00927CFC"/>
    <w:rsid w:val="00930EB9"/>
    <w:rsid w:val="00933DC7"/>
    <w:rsid w:val="009418F4"/>
    <w:rsid w:val="00942BBC"/>
    <w:rsid w:val="00944180"/>
    <w:rsid w:val="00944AA0"/>
    <w:rsid w:val="009462BF"/>
    <w:rsid w:val="00947DA2"/>
    <w:rsid w:val="00951177"/>
    <w:rsid w:val="009511EA"/>
    <w:rsid w:val="009637D8"/>
    <w:rsid w:val="009673E8"/>
    <w:rsid w:val="00974D29"/>
    <w:rsid w:val="00974DB8"/>
    <w:rsid w:val="00975E9F"/>
    <w:rsid w:val="00980661"/>
    <w:rsid w:val="0098093B"/>
    <w:rsid w:val="009876D4"/>
    <w:rsid w:val="009914A5"/>
    <w:rsid w:val="0099548E"/>
    <w:rsid w:val="0099614C"/>
    <w:rsid w:val="00996456"/>
    <w:rsid w:val="00996A12"/>
    <w:rsid w:val="0099725A"/>
    <w:rsid w:val="00997536"/>
    <w:rsid w:val="00997B0F"/>
    <w:rsid w:val="009A0CC3"/>
    <w:rsid w:val="009A1CAD"/>
    <w:rsid w:val="009A1E47"/>
    <w:rsid w:val="009A1E86"/>
    <w:rsid w:val="009A3440"/>
    <w:rsid w:val="009A5832"/>
    <w:rsid w:val="009A6838"/>
    <w:rsid w:val="009B24B5"/>
    <w:rsid w:val="009B4EBC"/>
    <w:rsid w:val="009B5ABB"/>
    <w:rsid w:val="009B6A94"/>
    <w:rsid w:val="009B73CE"/>
    <w:rsid w:val="009C1F0C"/>
    <w:rsid w:val="009C2461"/>
    <w:rsid w:val="009C6FE2"/>
    <w:rsid w:val="009C7674"/>
    <w:rsid w:val="009D004A"/>
    <w:rsid w:val="009D1D0D"/>
    <w:rsid w:val="009D5880"/>
    <w:rsid w:val="009E1FD4"/>
    <w:rsid w:val="009E3B07"/>
    <w:rsid w:val="009E51D1"/>
    <w:rsid w:val="009E5531"/>
    <w:rsid w:val="009E6E5C"/>
    <w:rsid w:val="009F171E"/>
    <w:rsid w:val="009F3D2F"/>
    <w:rsid w:val="009F4837"/>
    <w:rsid w:val="009F7052"/>
    <w:rsid w:val="009F7FA3"/>
    <w:rsid w:val="00A02668"/>
    <w:rsid w:val="00A02801"/>
    <w:rsid w:val="00A0389B"/>
    <w:rsid w:val="00A06A39"/>
    <w:rsid w:val="00A07F58"/>
    <w:rsid w:val="00A131CB"/>
    <w:rsid w:val="00A14847"/>
    <w:rsid w:val="00A16D6D"/>
    <w:rsid w:val="00A177CA"/>
    <w:rsid w:val="00A21383"/>
    <w:rsid w:val="00A2199F"/>
    <w:rsid w:val="00A21B31"/>
    <w:rsid w:val="00A2360E"/>
    <w:rsid w:val="00A26E0C"/>
    <w:rsid w:val="00A32FCB"/>
    <w:rsid w:val="00A33E5D"/>
    <w:rsid w:val="00A34C25"/>
    <w:rsid w:val="00A3507D"/>
    <w:rsid w:val="00A3717A"/>
    <w:rsid w:val="00A40455"/>
    <w:rsid w:val="00A4088C"/>
    <w:rsid w:val="00A4456B"/>
    <w:rsid w:val="00A448D4"/>
    <w:rsid w:val="00A452E0"/>
    <w:rsid w:val="00A50D2C"/>
    <w:rsid w:val="00A51EA5"/>
    <w:rsid w:val="00A53742"/>
    <w:rsid w:val="00A557A1"/>
    <w:rsid w:val="00A55B54"/>
    <w:rsid w:val="00A63059"/>
    <w:rsid w:val="00A63AE3"/>
    <w:rsid w:val="00A651A4"/>
    <w:rsid w:val="00A71361"/>
    <w:rsid w:val="00A731A8"/>
    <w:rsid w:val="00A746E2"/>
    <w:rsid w:val="00A81FF2"/>
    <w:rsid w:val="00A824FE"/>
    <w:rsid w:val="00A83904"/>
    <w:rsid w:val="00A90A79"/>
    <w:rsid w:val="00A951B2"/>
    <w:rsid w:val="00A96B30"/>
    <w:rsid w:val="00AA59B5"/>
    <w:rsid w:val="00AA7777"/>
    <w:rsid w:val="00AA7B84"/>
    <w:rsid w:val="00AB7841"/>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E7C09"/>
    <w:rsid w:val="00AF1C8F"/>
    <w:rsid w:val="00AF2B68"/>
    <w:rsid w:val="00AF2C92"/>
    <w:rsid w:val="00AF3EC1"/>
    <w:rsid w:val="00AF5025"/>
    <w:rsid w:val="00AF519F"/>
    <w:rsid w:val="00AF5387"/>
    <w:rsid w:val="00AF55F5"/>
    <w:rsid w:val="00AF7E86"/>
    <w:rsid w:val="00B024B9"/>
    <w:rsid w:val="00B05C7E"/>
    <w:rsid w:val="00B077FA"/>
    <w:rsid w:val="00B127D7"/>
    <w:rsid w:val="00B13B0C"/>
    <w:rsid w:val="00B1453A"/>
    <w:rsid w:val="00B20F82"/>
    <w:rsid w:val="00B25BD5"/>
    <w:rsid w:val="00B34079"/>
    <w:rsid w:val="00B3793A"/>
    <w:rsid w:val="00B401BA"/>
    <w:rsid w:val="00B407E4"/>
    <w:rsid w:val="00B413BC"/>
    <w:rsid w:val="00B425B6"/>
    <w:rsid w:val="00B42A72"/>
    <w:rsid w:val="00B441AE"/>
    <w:rsid w:val="00B45A65"/>
    <w:rsid w:val="00B45F33"/>
    <w:rsid w:val="00B46D50"/>
    <w:rsid w:val="00B53170"/>
    <w:rsid w:val="00B5448C"/>
    <w:rsid w:val="00B548B9"/>
    <w:rsid w:val="00B54A46"/>
    <w:rsid w:val="00B56DBE"/>
    <w:rsid w:val="00B62999"/>
    <w:rsid w:val="00B63BE3"/>
    <w:rsid w:val="00B64885"/>
    <w:rsid w:val="00B66810"/>
    <w:rsid w:val="00B6704A"/>
    <w:rsid w:val="00B72BE3"/>
    <w:rsid w:val="00B73351"/>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2C40"/>
    <w:rsid w:val="00BC3292"/>
    <w:rsid w:val="00BC3AB0"/>
    <w:rsid w:val="00BC3C1F"/>
    <w:rsid w:val="00BC7B52"/>
    <w:rsid w:val="00BC7CE7"/>
    <w:rsid w:val="00BD295E"/>
    <w:rsid w:val="00BD4664"/>
    <w:rsid w:val="00BE1193"/>
    <w:rsid w:val="00BE27A3"/>
    <w:rsid w:val="00BE30D9"/>
    <w:rsid w:val="00BF4849"/>
    <w:rsid w:val="00BF4EA7"/>
    <w:rsid w:val="00C00EDB"/>
    <w:rsid w:val="00C02863"/>
    <w:rsid w:val="00C0383A"/>
    <w:rsid w:val="00C067FF"/>
    <w:rsid w:val="00C06830"/>
    <w:rsid w:val="00C12862"/>
    <w:rsid w:val="00C13D28"/>
    <w:rsid w:val="00C13F42"/>
    <w:rsid w:val="00C140DE"/>
    <w:rsid w:val="00C14585"/>
    <w:rsid w:val="00C165A0"/>
    <w:rsid w:val="00C216CE"/>
    <w:rsid w:val="00C2184F"/>
    <w:rsid w:val="00C22A78"/>
    <w:rsid w:val="00C23C7E"/>
    <w:rsid w:val="00C246C5"/>
    <w:rsid w:val="00C25A82"/>
    <w:rsid w:val="00C30A2A"/>
    <w:rsid w:val="00C33993"/>
    <w:rsid w:val="00C36362"/>
    <w:rsid w:val="00C4069E"/>
    <w:rsid w:val="00C41ADC"/>
    <w:rsid w:val="00C44149"/>
    <w:rsid w:val="00C44410"/>
    <w:rsid w:val="00C44A15"/>
    <w:rsid w:val="00C4630A"/>
    <w:rsid w:val="00C46BE5"/>
    <w:rsid w:val="00C5086D"/>
    <w:rsid w:val="00C523F0"/>
    <w:rsid w:val="00C526D2"/>
    <w:rsid w:val="00C53A91"/>
    <w:rsid w:val="00C53DF1"/>
    <w:rsid w:val="00C54C06"/>
    <w:rsid w:val="00C5794E"/>
    <w:rsid w:val="00C60968"/>
    <w:rsid w:val="00C60E86"/>
    <w:rsid w:val="00C63D39"/>
    <w:rsid w:val="00C63EDD"/>
    <w:rsid w:val="00C65B36"/>
    <w:rsid w:val="00C71DD2"/>
    <w:rsid w:val="00C7292E"/>
    <w:rsid w:val="00C74E88"/>
    <w:rsid w:val="00C80924"/>
    <w:rsid w:val="00C8286B"/>
    <w:rsid w:val="00C947F8"/>
    <w:rsid w:val="00C9515F"/>
    <w:rsid w:val="00C957B2"/>
    <w:rsid w:val="00C963C5"/>
    <w:rsid w:val="00CA030C"/>
    <w:rsid w:val="00CA046E"/>
    <w:rsid w:val="00CA1F41"/>
    <w:rsid w:val="00CA32EE"/>
    <w:rsid w:val="00CA5771"/>
    <w:rsid w:val="00CA6A1A"/>
    <w:rsid w:val="00CC1E75"/>
    <w:rsid w:val="00CC2E0E"/>
    <w:rsid w:val="00CC350E"/>
    <w:rsid w:val="00CC361C"/>
    <w:rsid w:val="00CC474B"/>
    <w:rsid w:val="00CC658C"/>
    <w:rsid w:val="00CC67BF"/>
    <w:rsid w:val="00CD0843"/>
    <w:rsid w:val="00CD3518"/>
    <w:rsid w:val="00CD4E31"/>
    <w:rsid w:val="00CD5A78"/>
    <w:rsid w:val="00CD7345"/>
    <w:rsid w:val="00CE1212"/>
    <w:rsid w:val="00CE372E"/>
    <w:rsid w:val="00CF0A1B"/>
    <w:rsid w:val="00CF19F6"/>
    <w:rsid w:val="00CF2F4F"/>
    <w:rsid w:val="00CF536D"/>
    <w:rsid w:val="00D01089"/>
    <w:rsid w:val="00D01CDE"/>
    <w:rsid w:val="00D02E9D"/>
    <w:rsid w:val="00D10CB8"/>
    <w:rsid w:val="00D12806"/>
    <w:rsid w:val="00D12D44"/>
    <w:rsid w:val="00D13CD1"/>
    <w:rsid w:val="00D15018"/>
    <w:rsid w:val="00D158AC"/>
    <w:rsid w:val="00D1694C"/>
    <w:rsid w:val="00D20F5E"/>
    <w:rsid w:val="00D23B76"/>
    <w:rsid w:val="00D24B4A"/>
    <w:rsid w:val="00D3195E"/>
    <w:rsid w:val="00D379A3"/>
    <w:rsid w:val="00D45FF3"/>
    <w:rsid w:val="00D512CF"/>
    <w:rsid w:val="00D528B9"/>
    <w:rsid w:val="00D53186"/>
    <w:rsid w:val="00D5487D"/>
    <w:rsid w:val="00D559C4"/>
    <w:rsid w:val="00D60140"/>
    <w:rsid w:val="00D6024A"/>
    <w:rsid w:val="00D608B5"/>
    <w:rsid w:val="00D64739"/>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B46C6"/>
    <w:rsid w:val="00DC3203"/>
    <w:rsid w:val="00DC3C99"/>
    <w:rsid w:val="00DC3EF6"/>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1956"/>
    <w:rsid w:val="00E72E40"/>
    <w:rsid w:val="00E73665"/>
    <w:rsid w:val="00E73999"/>
    <w:rsid w:val="00E73BDC"/>
    <w:rsid w:val="00E73E9E"/>
    <w:rsid w:val="00E74F9B"/>
    <w:rsid w:val="00E81660"/>
    <w:rsid w:val="00E854FE"/>
    <w:rsid w:val="00E906CC"/>
    <w:rsid w:val="00E939A0"/>
    <w:rsid w:val="00E9567D"/>
    <w:rsid w:val="00E97E4E"/>
    <w:rsid w:val="00EA1CC2"/>
    <w:rsid w:val="00EA2D76"/>
    <w:rsid w:val="00EA4644"/>
    <w:rsid w:val="00EA758A"/>
    <w:rsid w:val="00EB096F"/>
    <w:rsid w:val="00EB199F"/>
    <w:rsid w:val="00EB27C4"/>
    <w:rsid w:val="00EB5387"/>
    <w:rsid w:val="00EB5C10"/>
    <w:rsid w:val="00EB7322"/>
    <w:rsid w:val="00EC0313"/>
    <w:rsid w:val="00EC0FE9"/>
    <w:rsid w:val="00EC10AE"/>
    <w:rsid w:val="00EC198B"/>
    <w:rsid w:val="00EC2540"/>
    <w:rsid w:val="00EC426D"/>
    <w:rsid w:val="00EC518D"/>
    <w:rsid w:val="00EC571B"/>
    <w:rsid w:val="00EC57D7"/>
    <w:rsid w:val="00EC6385"/>
    <w:rsid w:val="00ED1DE9"/>
    <w:rsid w:val="00ED23D4"/>
    <w:rsid w:val="00ED42B7"/>
    <w:rsid w:val="00ED5E0B"/>
    <w:rsid w:val="00EE37B6"/>
    <w:rsid w:val="00EE7A1E"/>
    <w:rsid w:val="00EF0F45"/>
    <w:rsid w:val="00EF7463"/>
    <w:rsid w:val="00EF7971"/>
    <w:rsid w:val="00F002EF"/>
    <w:rsid w:val="00F01EE9"/>
    <w:rsid w:val="00F04900"/>
    <w:rsid w:val="00F065A4"/>
    <w:rsid w:val="00F126B9"/>
    <w:rsid w:val="00F12715"/>
    <w:rsid w:val="00F144D5"/>
    <w:rsid w:val="00F146F0"/>
    <w:rsid w:val="00F15039"/>
    <w:rsid w:val="00F2039E"/>
    <w:rsid w:val="00F20FF3"/>
    <w:rsid w:val="00F2190B"/>
    <w:rsid w:val="00F228B5"/>
    <w:rsid w:val="00F2389C"/>
    <w:rsid w:val="00F25C67"/>
    <w:rsid w:val="00F30DFF"/>
    <w:rsid w:val="00F32B80"/>
    <w:rsid w:val="00F340EB"/>
    <w:rsid w:val="00F35285"/>
    <w:rsid w:val="00F43B9D"/>
    <w:rsid w:val="00F44D5E"/>
    <w:rsid w:val="00F53A35"/>
    <w:rsid w:val="00F55A3D"/>
    <w:rsid w:val="00F565FE"/>
    <w:rsid w:val="00F5744B"/>
    <w:rsid w:val="00F61209"/>
    <w:rsid w:val="00F6259E"/>
    <w:rsid w:val="00F65DD4"/>
    <w:rsid w:val="00F672B2"/>
    <w:rsid w:val="00F751A7"/>
    <w:rsid w:val="00F83973"/>
    <w:rsid w:val="00F87FA3"/>
    <w:rsid w:val="00F93D8C"/>
    <w:rsid w:val="00F9467B"/>
    <w:rsid w:val="00FA3102"/>
    <w:rsid w:val="00FA48D4"/>
    <w:rsid w:val="00FA54FA"/>
    <w:rsid w:val="00FA6D39"/>
    <w:rsid w:val="00FB227E"/>
    <w:rsid w:val="00FB3D61"/>
    <w:rsid w:val="00FB44CE"/>
    <w:rsid w:val="00FB5009"/>
    <w:rsid w:val="00FB638B"/>
    <w:rsid w:val="00FB76AB"/>
    <w:rsid w:val="00FD03FE"/>
    <w:rsid w:val="00FD126E"/>
    <w:rsid w:val="00FD3C36"/>
    <w:rsid w:val="00FD4D81"/>
    <w:rsid w:val="00FD7498"/>
    <w:rsid w:val="00FD7FB3"/>
    <w:rsid w:val="00FE4713"/>
    <w:rsid w:val="00FF1F44"/>
    <w:rsid w:val="00FF225E"/>
    <w:rsid w:val="00FF672C"/>
    <w:rsid w:val="00FF67D5"/>
    <w:rsid w:val="00FF6C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0DA8"/>
  <w15:docId w15:val="{DEB4B6F2-8D4C-45C9-997A-919EFF96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NormalWeb">
    <w:name w:val="Normal (Web)"/>
    <w:basedOn w:val="Normal"/>
    <w:uiPriority w:val="99"/>
    <w:unhideWhenUsed/>
    <w:rsid w:val="00651C1A"/>
    <w:pPr>
      <w:spacing w:before="100" w:beforeAutospacing="1" w:after="100" w:afterAutospacing="1" w:line="240" w:lineRule="auto"/>
    </w:pPr>
    <w:rPr>
      <w:lang w:val="en-US" w:eastAsia="en-US" w:bidi="hi-IN"/>
    </w:rPr>
  </w:style>
  <w:style w:type="character" w:styleId="Hyperlink">
    <w:name w:val="Hyperlink"/>
    <w:basedOn w:val="DefaultParagraphFont"/>
    <w:uiPriority w:val="99"/>
    <w:semiHidden/>
    <w:unhideWhenUsed/>
    <w:rsid w:val="00E74F9B"/>
    <w:rPr>
      <w:color w:val="0000FF"/>
      <w:u w:val="single"/>
    </w:rPr>
  </w:style>
  <w:style w:type="character" w:styleId="PlaceholderText">
    <w:name w:val="Placeholder Text"/>
    <w:basedOn w:val="DefaultParagraphFont"/>
    <w:rsid w:val="008D0A79"/>
    <w:rPr>
      <w:color w:val="808080"/>
    </w:rPr>
  </w:style>
  <w:style w:type="character" w:customStyle="1" w:styleId="apple-tab-span">
    <w:name w:val="apple-tab-span"/>
    <w:basedOn w:val="DefaultParagraphFont"/>
    <w:rsid w:val="006D35AF"/>
  </w:style>
  <w:style w:type="paragraph" w:styleId="BalloonText">
    <w:name w:val="Balloon Text"/>
    <w:basedOn w:val="Normal"/>
    <w:link w:val="BalloonTextChar"/>
    <w:semiHidden/>
    <w:unhideWhenUsed/>
    <w:rsid w:val="00DC3EF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C3E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13491">
      <w:bodyDiv w:val="1"/>
      <w:marLeft w:val="0"/>
      <w:marRight w:val="0"/>
      <w:marTop w:val="0"/>
      <w:marBottom w:val="0"/>
      <w:divBdr>
        <w:top w:val="none" w:sz="0" w:space="0" w:color="auto"/>
        <w:left w:val="none" w:sz="0" w:space="0" w:color="auto"/>
        <w:bottom w:val="none" w:sz="0" w:space="0" w:color="auto"/>
        <w:right w:val="none" w:sz="0" w:space="0" w:color="auto"/>
      </w:divBdr>
    </w:div>
    <w:div w:id="104034315">
      <w:bodyDiv w:val="1"/>
      <w:marLeft w:val="0"/>
      <w:marRight w:val="0"/>
      <w:marTop w:val="0"/>
      <w:marBottom w:val="0"/>
      <w:divBdr>
        <w:top w:val="none" w:sz="0" w:space="0" w:color="auto"/>
        <w:left w:val="none" w:sz="0" w:space="0" w:color="auto"/>
        <w:bottom w:val="none" w:sz="0" w:space="0" w:color="auto"/>
        <w:right w:val="none" w:sz="0" w:space="0" w:color="auto"/>
      </w:divBdr>
    </w:div>
    <w:div w:id="108015931">
      <w:bodyDiv w:val="1"/>
      <w:marLeft w:val="0"/>
      <w:marRight w:val="0"/>
      <w:marTop w:val="0"/>
      <w:marBottom w:val="0"/>
      <w:divBdr>
        <w:top w:val="none" w:sz="0" w:space="0" w:color="auto"/>
        <w:left w:val="none" w:sz="0" w:space="0" w:color="auto"/>
        <w:bottom w:val="none" w:sz="0" w:space="0" w:color="auto"/>
        <w:right w:val="none" w:sz="0" w:space="0" w:color="auto"/>
      </w:divBdr>
      <w:divsChild>
        <w:div w:id="1446267769">
          <w:marLeft w:val="0"/>
          <w:marRight w:val="0"/>
          <w:marTop w:val="0"/>
          <w:marBottom w:val="0"/>
          <w:divBdr>
            <w:top w:val="none" w:sz="0" w:space="0" w:color="auto"/>
            <w:left w:val="none" w:sz="0" w:space="0" w:color="auto"/>
            <w:bottom w:val="none" w:sz="0" w:space="0" w:color="auto"/>
            <w:right w:val="none" w:sz="0" w:space="0" w:color="auto"/>
          </w:divBdr>
        </w:div>
      </w:divsChild>
    </w:div>
    <w:div w:id="127361995">
      <w:bodyDiv w:val="1"/>
      <w:marLeft w:val="0"/>
      <w:marRight w:val="0"/>
      <w:marTop w:val="0"/>
      <w:marBottom w:val="0"/>
      <w:divBdr>
        <w:top w:val="none" w:sz="0" w:space="0" w:color="auto"/>
        <w:left w:val="none" w:sz="0" w:space="0" w:color="auto"/>
        <w:bottom w:val="none" w:sz="0" w:space="0" w:color="auto"/>
        <w:right w:val="none" w:sz="0" w:space="0" w:color="auto"/>
      </w:divBdr>
    </w:div>
    <w:div w:id="240650248">
      <w:bodyDiv w:val="1"/>
      <w:marLeft w:val="0"/>
      <w:marRight w:val="0"/>
      <w:marTop w:val="0"/>
      <w:marBottom w:val="0"/>
      <w:divBdr>
        <w:top w:val="none" w:sz="0" w:space="0" w:color="auto"/>
        <w:left w:val="none" w:sz="0" w:space="0" w:color="auto"/>
        <w:bottom w:val="none" w:sz="0" w:space="0" w:color="auto"/>
        <w:right w:val="none" w:sz="0" w:space="0" w:color="auto"/>
      </w:divBdr>
    </w:div>
    <w:div w:id="281228386">
      <w:bodyDiv w:val="1"/>
      <w:marLeft w:val="0"/>
      <w:marRight w:val="0"/>
      <w:marTop w:val="0"/>
      <w:marBottom w:val="0"/>
      <w:divBdr>
        <w:top w:val="none" w:sz="0" w:space="0" w:color="auto"/>
        <w:left w:val="none" w:sz="0" w:space="0" w:color="auto"/>
        <w:bottom w:val="none" w:sz="0" w:space="0" w:color="auto"/>
        <w:right w:val="none" w:sz="0" w:space="0" w:color="auto"/>
      </w:divBdr>
    </w:div>
    <w:div w:id="304240523">
      <w:bodyDiv w:val="1"/>
      <w:marLeft w:val="0"/>
      <w:marRight w:val="0"/>
      <w:marTop w:val="0"/>
      <w:marBottom w:val="0"/>
      <w:divBdr>
        <w:top w:val="none" w:sz="0" w:space="0" w:color="auto"/>
        <w:left w:val="none" w:sz="0" w:space="0" w:color="auto"/>
        <w:bottom w:val="none" w:sz="0" w:space="0" w:color="auto"/>
        <w:right w:val="none" w:sz="0" w:space="0" w:color="auto"/>
      </w:divBdr>
    </w:div>
    <w:div w:id="497841622">
      <w:bodyDiv w:val="1"/>
      <w:marLeft w:val="0"/>
      <w:marRight w:val="0"/>
      <w:marTop w:val="0"/>
      <w:marBottom w:val="0"/>
      <w:divBdr>
        <w:top w:val="none" w:sz="0" w:space="0" w:color="auto"/>
        <w:left w:val="none" w:sz="0" w:space="0" w:color="auto"/>
        <w:bottom w:val="none" w:sz="0" w:space="0" w:color="auto"/>
        <w:right w:val="none" w:sz="0" w:space="0" w:color="auto"/>
      </w:divBdr>
    </w:div>
    <w:div w:id="502472705">
      <w:bodyDiv w:val="1"/>
      <w:marLeft w:val="0"/>
      <w:marRight w:val="0"/>
      <w:marTop w:val="0"/>
      <w:marBottom w:val="0"/>
      <w:divBdr>
        <w:top w:val="none" w:sz="0" w:space="0" w:color="auto"/>
        <w:left w:val="none" w:sz="0" w:space="0" w:color="auto"/>
        <w:bottom w:val="none" w:sz="0" w:space="0" w:color="auto"/>
        <w:right w:val="none" w:sz="0" w:space="0" w:color="auto"/>
      </w:divBdr>
    </w:div>
    <w:div w:id="561674883">
      <w:bodyDiv w:val="1"/>
      <w:marLeft w:val="0"/>
      <w:marRight w:val="0"/>
      <w:marTop w:val="0"/>
      <w:marBottom w:val="0"/>
      <w:divBdr>
        <w:top w:val="none" w:sz="0" w:space="0" w:color="auto"/>
        <w:left w:val="none" w:sz="0" w:space="0" w:color="auto"/>
        <w:bottom w:val="none" w:sz="0" w:space="0" w:color="auto"/>
        <w:right w:val="none" w:sz="0" w:space="0" w:color="auto"/>
      </w:divBdr>
    </w:div>
    <w:div w:id="568076797">
      <w:bodyDiv w:val="1"/>
      <w:marLeft w:val="0"/>
      <w:marRight w:val="0"/>
      <w:marTop w:val="0"/>
      <w:marBottom w:val="0"/>
      <w:divBdr>
        <w:top w:val="none" w:sz="0" w:space="0" w:color="auto"/>
        <w:left w:val="none" w:sz="0" w:space="0" w:color="auto"/>
        <w:bottom w:val="none" w:sz="0" w:space="0" w:color="auto"/>
        <w:right w:val="none" w:sz="0" w:space="0" w:color="auto"/>
      </w:divBdr>
    </w:div>
    <w:div w:id="726301167">
      <w:bodyDiv w:val="1"/>
      <w:marLeft w:val="0"/>
      <w:marRight w:val="0"/>
      <w:marTop w:val="0"/>
      <w:marBottom w:val="0"/>
      <w:divBdr>
        <w:top w:val="none" w:sz="0" w:space="0" w:color="auto"/>
        <w:left w:val="none" w:sz="0" w:space="0" w:color="auto"/>
        <w:bottom w:val="none" w:sz="0" w:space="0" w:color="auto"/>
        <w:right w:val="none" w:sz="0" w:space="0" w:color="auto"/>
      </w:divBdr>
    </w:div>
    <w:div w:id="730738725">
      <w:bodyDiv w:val="1"/>
      <w:marLeft w:val="0"/>
      <w:marRight w:val="0"/>
      <w:marTop w:val="0"/>
      <w:marBottom w:val="0"/>
      <w:divBdr>
        <w:top w:val="none" w:sz="0" w:space="0" w:color="auto"/>
        <w:left w:val="none" w:sz="0" w:space="0" w:color="auto"/>
        <w:bottom w:val="none" w:sz="0" w:space="0" w:color="auto"/>
        <w:right w:val="none" w:sz="0" w:space="0" w:color="auto"/>
      </w:divBdr>
    </w:div>
    <w:div w:id="793980275">
      <w:bodyDiv w:val="1"/>
      <w:marLeft w:val="0"/>
      <w:marRight w:val="0"/>
      <w:marTop w:val="0"/>
      <w:marBottom w:val="0"/>
      <w:divBdr>
        <w:top w:val="none" w:sz="0" w:space="0" w:color="auto"/>
        <w:left w:val="none" w:sz="0" w:space="0" w:color="auto"/>
        <w:bottom w:val="none" w:sz="0" w:space="0" w:color="auto"/>
        <w:right w:val="none" w:sz="0" w:space="0" w:color="auto"/>
      </w:divBdr>
    </w:div>
    <w:div w:id="810173626">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45234768">
      <w:bodyDiv w:val="1"/>
      <w:marLeft w:val="0"/>
      <w:marRight w:val="0"/>
      <w:marTop w:val="0"/>
      <w:marBottom w:val="0"/>
      <w:divBdr>
        <w:top w:val="none" w:sz="0" w:space="0" w:color="auto"/>
        <w:left w:val="none" w:sz="0" w:space="0" w:color="auto"/>
        <w:bottom w:val="none" w:sz="0" w:space="0" w:color="auto"/>
        <w:right w:val="none" w:sz="0" w:space="0" w:color="auto"/>
      </w:divBdr>
    </w:div>
    <w:div w:id="1040013406">
      <w:bodyDiv w:val="1"/>
      <w:marLeft w:val="0"/>
      <w:marRight w:val="0"/>
      <w:marTop w:val="0"/>
      <w:marBottom w:val="0"/>
      <w:divBdr>
        <w:top w:val="none" w:sz="0" w:space="0" w:color="auto"/>
        <w:left w:val="none" w:sz="0" w:space="0" w:color="auto"/>
        <w:bottom w:val="none" w:sz="0" w:space="0" w:color="auto"/>
        <w:right w:val="none" w:sz="0" w:space="0" w:color="auto"/>
      </w:divBdr>
    </w:div>
    <w:div w:id="1041437366">
      <w:bodyDiv w:val="1"/>
      <w:marLeft w:val="0"/>
      <w:marRight w:val="0"/>
      <w:marTop w:val="0"/>
      <w:marBottom w:val="0"/>
      <w:divBdr>
        <w:top w:val="none" w:sz="0" w:space="0" w:color="auto"/>
        <w:left w:val="none" w:sz="0" w:space="0" w:color="auto"/>
        <w:bottom w:val="none" w:sz="0" w:space="0" w:color="auto"/>
        <w:right w:val="none" w:sz="0" w:space="0" w:color="auto"/>
      </w:divBdr>
    </w:div>
    <w:div w:id="1210803559">
      <w:bodyDiv w:val="1"/>
      <w:marLeft w:val="0"/>
      <w:marRight w:val="0"/>
      <w:marTop w:val="0"/>
      <w:marBottom w:val="0"/>
      <w:divBdr>
        <w:top w:val="none" w:sz="0" w:space="0" w:color="auto"/>
        <w:left w:val="none" w:sz="0" w:space="0" w:color="auto"/>
        <w:bottom w:val="none" w:sz="0" w:space="0" w:color="auto"/>
        <w:right w:val="none" w:sz="0" w:space="0" w:color="auto"/>
      </w:divBdr>
    </w:div>
    <w:div w:id="1227107337">
      <w:bodyDiv w:val="1"/>
      <w:marLeft w:val="0"/>
      <w:marRight w:val="0"/>
      <w:marTop w:val="0"/>
      <w:marBottom w:val="0"/>
      <w:divBdr>
        <w:top w:val="none" w:sz="0" w:space="0" w:color="auto"/>
        <w:left w:val="none" w:sz="0" w:space="0" w:color="auto"/>
        <w:bottom w:val="none" w:sz="0" w:space="0" w:color="auto"/>
        <w:right w:val="none" w:sz="0" w:space="0" w:color="auto"/>
      </w:divBdr>
    </w:div>
    <w:div w:id="1268542983">
      <w:bodyDiv w:val="1"/>
      <w:marLeft w:val="0"/>
      <w:marRight w:val="0"/>
      <w:marTop w:val="0"/>
      <w:marBottom w:val="0"/>
      <w:divBdr>
        <w:top w:val="none" w:sz="0" w:space="0" w:color="auto"/>
        <w:left w:val="none" w:sz="0" w:space="0" w:color="auto"/>
        <w:bottom w:val="none" w:sz="0" w:space="0" w:color="auto"/>
        <w:right w:val="none" w:sz="0" w:space="0" w:color="auto"/>
      </w:divBdr>
    </w:div>
    <w:div w:id="1312976532">
      <w:bodyDiv w:val="1"/>
      <w:marLeft w:val="0"/>
      <w:marRight w:val="0"/>
      <w:marTop w:val="0"/>
      <w:marBottom w:val="0"/>
      <w:divBdr>
        <w:top w:val="none" w:sz="0" w:space="0" w:color="auto"/>
        <w:left w:val="none" w:sz="0" w:space="0" w:color="auto"/>
        <w:bottom w:val="none" w:sz="0" w:space="0" w:color="auto"/>
        <w:right w:val="none" w:sz="0" w:space="0" w:color="auto"/>
      </w:divBdr>
    </w:div>
    <w:div w:id="1336761599">
      <w:bodyDiv w:val="1"/>
      <w:marLeft w:val="0"/>
      <w:marRight w:val="0"/>
      <w:marTop w:val="0"/>
      <w:marBottom w:val="0"/>
      <w:divBdr>
        <w:top w:val="none" w:sz="0" w:space="0" w:color="auto"/>
        <w:left w:val="none" w:sz="0" w:space="0" w:color="auto"/>
        <w:bottom w:val="none" w:sz="0" w:space="0" w:color="auto"/>
        <w:right w:val="none" w:sz="0" w:space="0" w:color="auto"/>
      </w:divBdr>
    </w:div>
    <w:div w:id="1576626991">
      <w:bodyDiv w:val="1"/>
      <w:marLeft w:val="0"/>
      <w:marRight w:val="0"/>
      <w:marTop w:val="0"/>
      <w:marBottom w:val="0"/>
      <w:divBdr>
        <w:top w:val="none" w:sz="0" w:space="0" w:color="auto"/>
        <w:left w:val="none" w:sz="0" w:space="0" w:color="auto"/>
        <w:bottom w:val="none" w:sz="0" w:space="0" w:color="auto"/>
        <w:right w:val="none" w:sz="0" w:space="0" w:color="auto"/>
      </w:divBdr>
    </w:div>
    <w:div w:id="1666515335">
      <w:bodyDiv w:val="1"/>
      <w:marLeft w:val="0"/>
      <w:marRight w:val="0"/>
      <w:marTop w:val="0"/>
      <w:marBottom w:val="0"/>
      <w:divBdr>
        <w:top w:val="none" w:sz="0" w:space="0" w:color="auto"/>
        <w:left w:val="none" w:sz="0" w:space="0" w:color="auto"/>
        <w:bottom w:val="none" w:sz="0" w:space="0" w:color="auto"/>
        <w:right w:val="none" w:sz="0" w:space="0" w:color="auto"/>
      </w:divBdr>
    </w:div>
    <w:div w:id="1756129832">
      <w:bodyDiv w:val="1"/>
      <w:marLeft w:val="0"/>
      <w:marRight w:val="0"/>
      <w:marTop w:val="0"/>
      <w:marBottom w:val="0"/>
      <w:divBdr>
        <w:top w:val="none" w:sz="0" w:space="0" w:color="auto"/>
        <w:left w:val="none" w:sz="0" w:space="0" w:color="auto"/>
        <w:bottom w:val="none" w:sz="0" w:space="0" w:color="auto"/>
        <w:right w:val="none" w:sz="0" w:space="0" w:color="auto"/>
      </w:divBdr>
    </w:div>
    <w:div w:id="1816681621">
      <w:bodyDiv w:val="1"/>
      <w:marLeft w:val="0"/>
      <w:marRight w:val="0"/>
      <w:marTop w:val="0"/>
      <w:marBottom w:val="0"/>
      <w:divBdr>
        <w:top w:val="none" w:sz="0" w:space="0" w:color="auto"/>
        <w:left w:val="none" w:sz="0" w:space="0" w:color="auto"/>
        <w:bottom w:val="none" w:sz="0" w:space="0" w:color="auto"/>
        <w:right w:val="none" w:sz="0" w:space="0" w:color="auto"/>
      </w:divBdr>
    </w:div>
    <w:div w:id="1842045434">
      <w:bodyDiv w:val="1"/>
      <w:marLeft w:val="0"/>
      <w:marRight w:val="0"/>
      <w:marTop w:val="0"/>
      <w:marBottom w:val="0"/>
      <w:divBdr>
        <w:top w:val="none" w:sz="0" w:space="0" w:color="auto"/>
        <w:left w:val="none" w:sz="0" w:space="0" w:color="auto"/>
        <w:bottom w:val="none" w:sz="0" w:space="0" w:color="auto"/>
        <w:right w:val="none" w:sz="0" w:space="0" w:color="auto"/>
      </w:divBdr>
    </w:div>
    <w:div w:id="1916428238">
      <w:bodyDiv w:val="1"/>
      <w:marLeft w:val="0"/>
      <w:marRight w:val="0"/>
      <w:marTop w:val="0"/>
      <w:marBottom w:val="0"/>
      <w:divBdr>
        <w:top w:val="none" w:sz="0" w:space="0" w:color="auto"/>
        <w:left w:val="none" w:sz="0" w:space="0" w:color="auto"/>
        <w:bottom w:val="none" w:sz="0" w:space="0" w:color="auto"/>
        <w:right w:val="none" w:sz="0" w:space="0" w:color="auto"/>
      </w:divBdr>
      <w:divsChild>
        <w:div w:id="1643995379">
          <w:marLeft w:val="-195"/>
          <w:marRight w:val="0"/>
          <w:marTop w:val="0"/>
          <w:marBottom w:val="0"/>
          <w:divBdr>
            <w:top w:val="none" w:sz="0" w:space="0" w:color="auto"/>
            <w:left w:val="none" w:sz="0" w:space="0" w:color="auto"/>
            <w:bottom w:val="none" w:sz="0" w:space="0" w:color="auto"/>
            <w:right w:val="none" w:sz="0" w:space="0" w:color="auto"/>
          </w:divBdr>
        </w:div>
      </w:divsChild>
    </w:div>
    <w:div w:id="2007705355">
      <w:bodyDiv w:val="1"/>
      <w:marLeft w:val="0"/>
      <w:marRight w:val="0"/>
      <w:marTop w:val="0"/>
      <w:marBottom w:val="0"/>
      <w:divBdr>
        <w:top w:val="none" w:sz="0" w:space="0" w:color="auto"/>
        <w:left w:val="none" w:sz="0" w:space="0" w:color="auto"/>
        <w:bottom w:val="none" w:sz="0" w:space="0" w:color="auto"/>
        <w:right w:val="none" w:sz="0" w:space="0" w:color="auto"/>
      </w:divBdr>
    </w:div>
    <w:div w:id="2052996133">
      <w:bodyDiv w:val="1"/>
      <w:marLeft w:val="0"/>
      <w:marRight w:val="0"/>
      <w:marTop w:val="0"/>
      <w:marBottom w:val="0"/>
      <w:divBdr>
        <w:top w:val="none" w:sz="0" w:space="0" w:color="auto"/>
        <w:left w:val="none" w:sz="0" w:space="0" w:color="auto"/>
        <w:bottom w:val="none" w:sz="0" w:space="0" w:color="auto"/>
        <w:right w:val="none" w:sz="0" w:space="0" w:color="auto"/>
      </w:divBdr>
    </w:div>
    <w:div w:id="2071805053">
      <w:bodyDiv w:val="1"/>
      <w:marLeft w:val="0"/>
      <w:marRight w:val="0"/>
      <w:marTop w:val="0"/>
      <w:marBottom w:val="0"/>
      <w:divBdr>
        <w:top w:val="none" w:sz="0" w:space="0" w:color="auto"/>
        <w:left w:val="none" w:sz="0" w:space="0" w:color="auto"/>
        <w:bottom w:val="none" w:sz="0" w:space="0" w:color="auto"/>
        <w:right w:val="none" w:sz="0" w:space="0" w:color="auto"/>
      </w:divBdr>
    </w:div>
    <w:div w:id="209828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paperpile.com/c/grXGqI/wQhw" TargetMode="Externa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paperpile.com/c/grXGqI/7R9W"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paperpile.com/c/grXGqI/hT99" TargetMode="External"/><Relationship Id="rId14" Type="http://schemas.openxmlformats.org/officeDocument/2006/relationships/image" Target="media/image4.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bit\AppData\Roaming\Microsoft\Template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76AC7-3E5C-438A-8680-A72A6D394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668</TotalTime>
  <Pages>15</Pages>
  <Words>2707</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TF_Template_Word_Windows_2013</vt:lpstr>
    </vt:vector>
  </TitlesOfParts>
  <Company>Informa Plc</Company>
  <LinksUpToDate>false</LinksUpToDate>
  <CharactersWithSpaces>18102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TF_Template_Word_Windows_2013</dc:title>
  <dc:creator>bugsbunny</dc:creator>
  <cp:lastModifiedBy>bugsbunny</cp:lastModifiedBy>
  <cp:revision>101</cp:revision>
  <cp:lastPrinted>2016-11-17T05:11:00Z</cp:lastPrinted>
  <dcterms:created xsi:type="dcterms:W3CDTF">2016-11-06T05:12:00Z</dcterms:created>
  <dcterms:modified xsi:type="dcterms:W3CDTF">2016-11-28T05:15:00Z</dcterms:modified>
</cp:coreProperties>
</file>