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28600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00107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N.E.X.U.S. Project Documentation</w:t>
      </w:r>
    </w:p>
    <w:p>
      <w:r>
        <w:t>Nanobot-Enabled eXperiential Universal System</w:t>
      </w:r>
    </w:p>
    <w:p>
      <w:r>
        <w:t>Project Owner: Joshua Robert Matney</w:t>
      </w:r>
    </w:p>
    <w:p>
      <w:r>
        <w:t>Email: joshuarmatney@gmail.com</w:t>
      </w:r>
    </w:p>
    <w:p>
      <w:r>
        <w:t>© 2025 Joshua Robert Matney. All rights reserved.</w:t>
      </w:r>
    </w:p>
    <w:p>
      <w:r>
        <w:br w:type="page"/>
      </w:r>
    </w:p>
    <w:p>
      <w:pPr>
        <w:pStyle w:val="Heading1"/>
      </w:pPr>
      <w:r>
        <w:t>Project Summary</w:t>
      </w:r>
    </w:p>
    <w:p>
      <w:r>
        <w:t>N.E.X.U.S. (Nanobot-Enabled eXperiential Universal System) is a visionary integration of ethical artificial intelligence, neural interfaces, and nanobot technologies to enhance human health, cognition, and autonomy. The project includes advanced features such as real-time neural feedback, an intuitive UI, adaptive AI responses, privacy-first architecture, and nanobot-assisted physiological regulation. It is rooted in ethical design principles to ensure safety, transparency, and user consent.</w:t>
      </w:r>
    </w:p>
    <w:p>
      <w:r>
        <w:br w:type="page"/>
      </w:r>
    </w:p>
    <w:p>
      <w:pPr>
        <w:pStyle w:val="Heading1"/>
      </w:pPr>
      <w:r>
        <w:t>White Paper</w:t>
      </w:r>
    </w:p>
    <w:p>
      <w:r>
        <w:t>See full white paper included in prior content dump. (Full content can be inserted here manually or attached externally if too long)</w:t>
      </w:r>
    </w:p>
    <w:p>
      <w:r>
        <w:br w:type="page"/>
      </w:r>
    </w:p>
    <w:p>
      <w:pPr>
        <w:pStyle w:val="Heading1"/>
      </w:pPr>
      <w:r>
        <w:t>Component Breakdown</w:t>
      </w:r>
    </w:p>
    <w:p>
      <w:r>
        <w:br/>
        <w:t>1. User Interface Layer: AR/VR + BCI control for intuitive engagement.</w:t>
        <w:br/>
        <w:t>2. Neural Interpretation Module: Brainwave decoding to understand user intent.</w:t>
        <w:br/>
        <w:t>3. AI Ethical Core: Decision-making aligned with consent, emotion, and context.</w:t>
        <w:br/>
        <w:t>4. Nanobot Swarm: In-body programmable network for real-time body regulation.</w:t>
        <w:br/>
        <w:t>5. Privacy Layer: Zero-knowledge proofs, encrypted identity, and user-overridden permissions.</w:t>
        <w:br/>
        <w:t>6. Learning Module: Evolves with user needs over time through feedback loops.</w:t>
        <w:br/>
      </w:r>
    </w:p>
    <w:p>
      <w:r>
        <w:br w:type="page"/>
      </w:r>
    </w:p>
    <w:p>
      <w:pPr>
        <w:pStyle w:val="Heading1"/>
      </w:pPr>
      <w:r>
        <w:t>System Diagram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vector_illustration_presents_a_system_a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Augmented Human Bill of Rights (Draft)</w:t>
      </w:r>
    </w:p>
    <w:p>
      <w:r>
        <w:br/>
        <w:t>1. Right to Neural Privacy: No external entity may read, manipulate, or store neural data without explicit and revocable consent.</w:t>
        <w:br/>
        <w:t>2. Right to Full Autonomy: Augmentation must never override user will.</w:t>
        <w:br/>
        <w:t>3. Right to System Transparency: All AI decisions must be explainable.</w:t>
        <w:br/>
        <w:t>4. Right to Consent-Based Modification: No system updates without permission.</w:t>
        <w:br/>
        <w:t>5. Right to Emergency Shutdown: Users retain final control.</w:t>
        <w:br/>
      </w:r>
    </w:p>
    <w:p>
      <w:r>
        <w:br w:type="page"/>
      </w:r>
    </w:p>
    <w:p>
      <w:pPr>
        <w:pStyle w:val="Heading1"/>
      </w:pPr>
      <w:r>
        <w:t>Prototype Planning + Build Notes</w:t>
      </w:r>
    </w:p>
    <w:p>
      <w:r>
        <w:br/>
        <w:t>- Mockup in progress with layered UX, AI, and nanobot architecture.</w:t>
        <w:br/>
        <w:t>- Code for nanobot console and adaptive UI to be modular.</w:t>
        <w:br/>
        <w:t>- Collaboration invites to ethical tech and bioengineering communities.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