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roject 3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>
      <w:pPr>
        <w:snapToGrid w:val="0"/>
        <w:spacing w:line="360" w:lineRule="auto"/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20302021 陈泽轩</w:t>
      </w:r>
    </w:p>
    <w:p>
      <w:pPr>
        <w:snapToGrid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程序功能简要说明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主要实现了对文本和词汇的匹配，给定一系列词汇或者任意字符串，统计它们在文本中的出现次数和首次出现的行号。每读取一行文本，就进行一次统计，并实时打印出结果，最后将词汇按词频降序打印出结果。实现采用AC算法，效率较高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程序运行截图，包括计算功能演示、部分实际运行结果展示、命令行或交互式界面效果等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命令行交互界面：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20970" cy="2337435"/>
            <wp:effectExtent l="0" t="0" r="635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计算功能演示与运行结果展示：</w:t>
      </w:r>
    </w:p>
    <w:p>
      <w:pPr>
        <w:numPr>
          <w:ilvl w:val="0"/>
          <w:numId w:val="2"/>
        </w:numPr>
        <w:snapToGrid w:val="0"/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每行实时统计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402580" cy="3860800"/>
            <wp:effectExtent l="0" t="0" r="7620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390515" cy="4664075"/>
            <wp:effectExtent l="0" t="0" r="4445" b="146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napToGrid w:val="0"/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词频降序打印结果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3971925" cy="2588895"/>
            <wp:effectExtent l="0" t="0" r="5715" b="190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部分关键代码及其说明。</w:t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类的设计。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525770" cy="4735195"/>
            <wp:effectExtent l="0" t="0" r="6350" b="444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AC算法所需的两大部件：字典树和失配指针。字典树是一个字符前缀树，方便进行字符串的寻找，失配指针用于满足文本同一个位置对多个词汇均能进行匹配。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302885" cy="2537460"/>
            <wp:effectExtent l="0" t="0" r="635" b="762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center"/>
      </w:pPr>
      <w:r>
        <w:drawing>
          <wp:inline distT="0" distB="0" distL="114300" distR="114300">
            <wp:extent cx="5384800" cy="3376930"/>
            <wp:effectExtent l="0" t="0" r="10160" b="635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主要实现过程。包括AC算法的实现和结果的打印。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</w:pPr>
      <w:r>
        <w:drawing>
          <wp:inline distT="0" distB="0" distL="114300" distR="114300">
            <wp:extent cx="5227320" cy="3985260"/>
            <wp:effectExtent l="0" t="0" r="0" b="762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95925" cy="1844040"/>
            <wp:effectExtent l="0" t="0" r="571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程序运行方式简要说明。</w:t>
      </w:r>
    </w:p>
    <w:p>
      <w:pPr>
        <w:numPr>
          <w:ilvl w:val="0"/>
          <w:numId w:val="0"/>
        </w:numPr>
        <w:snapToGrid w:val="0"/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三个文件，其中main.cpp为主函数入口，其余两个为文本分析工具类的头文件和实现文件，编译运行main.cpp即可。也可直接运行可执行文件。运行后按提示输入信息即可。两个测试文本在同目录下，可统计词汇也给出了测试样例。</w:t>
      </w:r>
    </w:p>
    <w:p>
      <w:pPr>
        <w:widowControl w:val="0"/>
        <w:numPr>
          <w:ilvl w:val="0"/>
          <w:numId w:val="0"/>
        </w:numPr>
        <w:snapToGrid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6EFAE"/>
    <w:multiLevelType w:val="singleLevel"/>
    <w:tmpl w:val="EBB6EFAE"/>
    <w:lvl w:ilvl="0" w:tentative="0">
      <w:start w:val="1"/>
      <w:numFmt w:val="decimal"/>
      <w:suff w:val="nothing"/>
      <w:lvlText w:val="%1、"/>
      <w:lvlJc w:val="left"/>
      <w:rPr>
        <w:rFonts w:hint="default" w:ascii="Times New Roman" w:hAnsi="Times New Roman" w:cs="Times New Roman"/>
      </w:rPr>
    </w:lvl>
  </w:abstractNum>
  <w:abstractNum w:abstractNumId="1">
    <w:nsid w:val="4ED2AEA7"/>
    <w:multiLevelType w:val="singleLevel"/>
    <w:tmpl w:val="4ED2AEA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CCB44D7"/>
    <w:multiLevelType w:val="singleLevel"/>
    <w:tmpl w:val="6CCB44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6B84EC1"/>
    <w:rsid w:val="175D3CD9"/>
    <w:rsid w:val="66B84EC1"/>
    <w:rsid w:val="6CE74915"/>
    <w:rsid w:val="751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2022-10-20T07:35:00Z</dcterms:created>
  <dc:creator>Light_chen</dc:creator>
  <cp:lastModifiedBy>Light_chen</cp:lastModifiedBy>
  <dcterms:modified xsi:type="dcterms:W3CDTF">2022-11-03T17:33:43Z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9EF731F5189D4FABA8ED04B7750C0DE8</vt:lpwstr>
  </property>
</Properties>
</file>