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440"/>
              <w:left w:type="dxa" w:w="400"/>
              <w:bottom w:type="dxa" w:w="440"/>
              <w:right w:type="dxa" w:w="40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sz w:val="80"/>
                <w:szCs w:val="80"/>
              </w:rPr>
              <w:t xml:space="preserve">❤️</w:t>
            </w:r>
          </w:p>
          <w:p>
            <w:pPr>
              <w:spacing w:before="0" w:after="7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Health Probes Lab</w:t>
            </w:r>
          </w:p>
          <w:p>
            <w:pPr>
              <w:spacing w:before="0" w:after="280"/>
              <w:jc w:val="center"/>
            </w:pPr>
            <w:r>
              <w:rPr>
                <w:rFonts w:ascii="Arial" w:cs="Arial" w:eastAsia="Arial" w:hAnsi="Arial"/>
                <w:color w:val="93C5FD"/>
                <w:sz w:val="22"/>
                <w:szCs w:val="22"/>
              </w:rPr>
              <w:t xml:space="preserve">Liveness · Readiness · Startup Probe · All 3 Methods · Debug</w:t>
            </w:r>
          </w:p>
          <w:p>
            <w:pPr>
              <w:spacing w:before="0" w:after="260"/>
              <w:jc w:val="center"/>
            </w:pPr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⏱ 50 minutes     📊 100 points     📋 5 tasks     🎯 CKA Level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Session: S12</w:t>
            </w:r>
          </w:p>
        </w:tc>
      </w:tr>
    </w:tbl>
    <w:p>
      <w:pPr>
        <w:spacing w:before="0" w:after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0"/>
        <w:gridCol w:w="18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10"/>
              <w:left w:type="dxa" w:w="200"/>
              <w:bottom w:type="dxa" w:w="11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💓  Part 1 — Liveness Probe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4560" w:val="clear"/>
            <w:tcMar>
              <w:top w:type="dxa" w:w="110"/>
              <w:left w:type="dxa" w:w="100"/>
              <w:bottom w:type="dxa" w:w="110"/>
              <w:right w:type="dxa" w:w="20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30 pts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260"/>
        <w:gridCol w:w="16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3460"/>
                <w:sz w:val="22"/>
                <w:szCs w:val="22"/>
              </w:rPr>
              <w:t xml:space="preserve">Liveness Probe — HTTP GET Method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70"/>
              <w:left w:type="dxa" w:w="8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17"/>
                <w:szCs w:val="17"/>
              </w:rPr>
              <w:t xml:space="preserve">Easy ⭐</w:t>
            </w:r>
          </w:p>
        </w:tc>
      </w:tr>
    </w:tbl>
    <w:p>
      <w:pPr>
        <w:spacing w:before="0" w:after="40"/>
      </w:pPr>
    </w:p>
    <w:p>
      <w:pPr>
        <w:spacing w:before="0" w:after="80"/>
      </w:pPr>
      <w:r>
        <w:rPr>
          <w:rFonts w:ascii="Arial" w:cs="Arial" w:eastAsia="Arial" w:hAnsi="Arial"/>
          <w:sz w:val="21"/>
          <w:szCs w:val="21"/>
        </w:rPr>
        <w:t xml:space="preserve">Liveness probe tells K8s: is this container still alive? If it fails → restart the container.</w:t>
      </w:r>
    </w:p>
    <w:p>
      <w:pPr>
        <w:spacing w:before="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60"/>
              <w:left w:type="dxa" w:w="11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Pod name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1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liveness-http</w:t>
            </w:r>
          </w:p>
        </w:tc>
      </w:tr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Image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60"/>
              <w:left w:type="dxa" w:w="11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nginx:latest</w:t>
            </w:r>
          </w:p>
        </w:tc>
      </w:tr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60"/>
              <w:left w:type="dxa" w:w="11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Probe type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1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httpGet</w:t>
            </w:r>
          </w:p>
        </w:tc>
      </w:tr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Path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60"/>
              <w:left w:type="dxa" w:w="11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/</w:t>
            </w:r>
          </w:p>
        </w:tc>
      </w:tr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60"/>
              <w:left w:type="dxa" w:w="11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Port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1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80</w:t>
            </w:r>
          </w:p>
        </w:tc>
      </w:tr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initialDelaySeconds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60"/>
              <w:left w:type="dxa" w:w="11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5</w:t>
            </w:r>
          </w:p>
        </w:tc>
      </w:tr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60"/>
              <w:left w:type="dxa" w:w="11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periodSeconds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1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10</w:t>
            </w:r>
          </w:p>
        </w:tc>
      </w:tr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failureThreshold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60"/>
              <w:left w:type="dxa" w:w="11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3</w:t>
            </w:r>
          </w:p>
        </w:tc>
      </w:tr>
    </w:tbl>
    <w:p>
      <w:pPr>
        <w:spacing w:before="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livenessProbe: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httpGet: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path: /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port: 80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initialDelaySeconds: 5   # wait 5s before first check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periodSeconds: 10        # check every 10s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failureThreshold: 3      # restart after 3 consecutive failures</w:t>
            </w:r>
          </w:p>
        </w:tc>
      </w:tr>
    </w:tbl>
    <w:p>
      <w:pPr>
        <w:spacing w:before="0" w:after="40"/>
      </w:pPr>
    </w:p>
    <w:p>
      <w:pPr>
        <w:spacing w:before="0" w:after="80"/>
      </w:pPr>
      <w:r>
        <w:rPr>
          <w:rFonts w:ascii="Arial" w:cs="Arial" w:eastAsia="Arial" w:hAnsi="Arial"/>
          <w:b/>
          <w:bCs/>
          <w:color w:val="0F3460"/>
          <w:sz w:val="21"/>
          <w:szCs w:val="21"/>
        </w:rPr>
        <w:t xml:space="preserve">Requirements: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</w:t>
            </w:r>
          </w:p>
        </w:tc>
        <w:tc>
          <w:tcPr>
            <w:tcBorders>
              <w:top w:val="none" w:color="FFFFFF" w:sz="0"/>
              <w:left w:val="single" w:color="0F3460" w:sz="4"/>
              <w:bottom w:val="none" w:color="FFFFFF" w:sz="0"/>
              <w:right w:val="none" w:color="FFFFFF" w:sz="0"/>
            </w:tcBorders>
            <w:shd w:fill="F9FAFB" w:val="clear"/>
            <w:tcMar>
              <w:top w:type="dxa" w:w="50"/>
              <w:left w:type="dxa" w:w="13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Apply the pod with liveness probe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</w:t>
            </w:r>
          </w:p>
        </w:tc>
        <w:tc>
          <w:tcPr>
            <w:tcBorders>
              <w:top w:val="none" w:color="FFFFFF" w:sz="0"/>
              <w:left w:val="single" w:color="0F3460" w:sz="4"/>
              <w:bottom w:val="none" w:color="FFFFFF" w:sz="0"/>
              <w:right w:val="none" w:color="FFFFFF" w:sz="0"/>
            </w:tcBorders>
            <w:shd w:fill="F9FAFB" w:val="clear"/>
            <w:tcMar>
              <w:top w:type="dxa" w:w="50"/>
              <w:left w:type="dxa" w:w="13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Confirm the probe is configured</w:t>
            </w:r>
          </w:p>
        </w:tc>
      </w:tr>
    </w:tbl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EE787"/>
                <w:sz w:val="17"/>
                <w:szCs w:val="17"/>
              </w:rPr>
              <w:t xml:space="preserve">kubectl describe pod liveness-http | grep -A8 Liveness</w:t>
            </w:r>
          </w:p>
        </w:tc>
      </w:tr>
    </w:tbl>
    <w:p>
      <w:pPr>
        <w:spacing w:before="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</w:t>
            </w:r>
          </w:p>
        </w:tc>
        <w:tc>
          <w:tcPr>
            <w:tcBorders>
              <w:top w:val="none" w:color="FFFFFF" w:sz="0"/>
              <w:left w:val="single" w:color="0F3460" w:sz="4"/>
              <w:bottom w:val="none" w:color="FFFFFF" w:sz="0"/>
              <w:right w:val="none" w:color="FFFFFF" w:sz="0"/>
            </w:tcBorders>
            <w:shd w:fill="F9FAFB" w:val="clear"/>
            <w:tcMar>
              <w:top w:type="dxa" w:w="50"/>
              <w:left w:type="dxa" w:w="13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Simulate failure by breaking nginx</w:t>
            </w:r>
          </w:p>
        </w:tc>
      </w:tr>
    </w:tbl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EE787"/>
                <w:sz w:val="17"/>
                <w:szCs w:val="17"/>
              </w:rPr>
              <w:t xml:space="preserve">kubectl exec liveness-http -- rm /usr/share/nginx/html/index.html</w:t>
            </w:r>
          </w:p>
        </w:tc>
      </w:tr>
    </w:tbl>
    <w:p>
      <w:pPr>
        <w:spacing w:before="0" w:after="40"/>
      </w:pP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EE787"/>
                <w:sz w:val="17"/>
                <w:szCs w:val="17"/>
              </w:rPr>
              <w:t xml:space="preserve">kubectl get pod liveness-http -w</w:t>
            </w:r>
          </w:p>
        </w:tc>
      </w:tr>
    </w:tbl>
    <w:p>
      <w:pPr>
        <w:spacing w:before="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✍️  What happened to the pod after the liveness probe failed 3 times?</w:t>
            </w:r>
          </w:p>
          <w:p>
            <w:pPr>
              <w:pBdr>
                <w:bottom w:val="single" w:color="E5E7EB" w:sz="4"/>
              </w:pBd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E5E7EB" w:sz="4"/>
              </w:pBd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✍️  What does the RESTARTS column show?</w:t>
            </w:r>
          </w:p>
          <w:p>
            <w:pPr>
              <w:pBdr>
                <w:bottom w:val="single" w:color="E5E7EB" w:sz="4"/>
              </w:pBd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260"/>
        <w:gridCol w:w="16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3460"/>
                <w:sz w:val="22"/>
                <w:szCs w:val="22"/>
              </w:rPr>
              <w:t xml:space="preserve">Liveness Probe — Exec Command Method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C3" w:val="clear"/>
            <w:tcMar>
              <w:top w:type="dxa" w:w="70"/>
              <w:left w:type="dxa" w:w="8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713F12"/>
                <w:sz w:val="17"/>
                <w:szCs w:val="17"/>
              </w:rPr>
              <w:t xml:space="preserve">Medium ⭐⭐</w:t>
            </w:r>
          </w:p>
        </w:tc>
      </w:tr>
    </w:tbl>
    <w:p>
      <w:pPr>
        <w:spacing w:before="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60"/>
              <w:left w:type="dxa" w:w="11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Pod name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1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liveness-exec</w:t>
            </w:r>
          </w:p>
        </w:tc>
      </w:tr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Image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60"/>
              <w:left w:type="dxa" w:w="11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busybox</w:t>
            </w:r>
          </w:p>
        </w:tc>
      </w:tr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60"/>
              <w:left w:type="dxa" w:w="11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Probe type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1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exec</w:t>
            </w:r>
          </w:p>
        </w:tc>
      </w:tr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Command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60"/>
              <w:left w:type="dxa" w:w="11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cat /tmp/healthy</w:t>
            </w:r>
          </w:p>
        </w:tc>
      </w:tr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60"/>
              <w:left w:type="dxa" w:w="11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Strategy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1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file exists = healthy, file deleted = probe fails</w:t>
            </w:r>
          </w:p>
        </w:tc>
      </w:tr>
    </w:tbl>
    <w:p>
      <w:pPr>
        <w:spacing w:before="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spec: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containers: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- name: app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image: busybox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command: ['sh','-c','touch /tmp/healthy; sleep 30; rm /tmp/healthy; sleep 600']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livenessProbe: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exec: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command: ['cat', '/tmp/healthy']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initialDelaySeconds: 5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periodSeconds: 5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failureThreshold: 2</w:t>
            </w:r>
          </w:p>
        </w:tc>
      </w:tr>
    </w:tbl>
    <w:p>
      <w:pPr>
        <w:spacing w:before="0" w:after="40"/>
      </w:pPr>
    </w:p>
    <w:p>
      <w:pPr>
        <w:spacing w:before="0" w:after="80"/>
      </w:pPr>
      <w:r>
        <w:rPr>
          <w:rFonts w:ascii="Arial" w:cs="Arial" w:eastAsia="Arial" w:hAnsi="Arial"/>
          <w:b/>
          <w:bCs/>
          <w:color w:val="0F3460"/>
          <w:sz w:val="21"/>
          <w:szCs w:val="21"/>
        </w:rPr>
        <w:t xml:space="preserve">Requirements: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</w:t>
            </w:r>
          </w:p>
        </w:tc>
        <w:tc>
          <w:tcPr>
            <w:tcBorders>
              <w:top w:val="none" w:color="FFFFFF" w:sz="0"/>
              <w:left w:val="single" w:color="0F3460" w:sz="4"/>
              <w:bottom w:val="none" w:color="FFFFFF" w:sz="0"/>
              <w:right w:val="none" w:color="FFFFFF" w:sz="0"/>
            </w:tcBorders>
            <w:shd w:fill="F9FAFB" w:val="clear"/>
            <w:tcMar>
              <w:top w:type="dxa" w:w="50"/>
              <w:left w:type="dxa" w:w="13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Apply the pod — it creates /tmp/healthy on start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</w:t>
            </w:r>
          </w:p>
        </w:tc>
        <w:tc>
          <w:tcPr>
            <w:tcBorders>
              <w:top w:val="none" w:color="FFFFFF" w:sz="0"/>
              <w:left w:val="single" w:color="0F3460" w:sz="4"/>
              <w:bottom w:val="none" w:color="FFFFFF" w:sz="0"/>
              <w:right w:val="none" w:color="FFFFFF" w:sz="0"/>
            </w:tcBorders>
            <w:shd w:fill="F9FAFB" w:val="clear"/>
            <w:tcMar>
              <w:top w:type="dxa" w:w="50"/>
              <w:left w:type="dxa" w:w="13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Wait 35 seconds — container deletes /tmp/healthy on its own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</w:t>
            </w:r>
          </w:p>
        </w:tc>
        <w:tc>
          <w:tcPr>
            <w:tcBorders>
              <w:top w:val="none" w:color="FFFFFF" w:sz="0"/>
              <w:left w:val="single" w:color="0F3460" w:sz="4"/>
              <w:bottom w:val="none" w:color="FFFFFF" w:sz="0"/>
              <w:right w:val="none" w:color="FFFFFF" w:sz="0"/>
            </w:tcBorders>
            <w:shd w:fill="F9FAFB" w:val="clear"/>
            <w:tcMar>
              <w:top w:type="dxa" w:w="50"/>
              <w:left w:type="dxa" w:w="13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Watch the restart happen automatically</w:t>
            </w:r>
          </w:p>
        </w:tc>
      </w:tr>
    </w:tbl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EE787"/>
                <w:sz w:val="17"/>
                <w:szCs w:val="17"/>
              </w:rPr>
              <w:t xml:space="preserve">kubectl get pod liveness-exec -w</w:t>
            </w:r>
          </w:p>
        </w:tc>
      </w:tr>
    </w:tbl>
    <w:p>
      <w:pPr>
        <w:spacing w:before="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✍️  How long did it take for the restart to happen after the file was deleted?</w:t>
            </w:r>
          </w:p>
          <w:p>
            <w:pPr>
              <w:pBdr>
                <w:bottom w:val="single" w:color="E5E7EB" w:sz="4"/>
              </w:pBd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✍️  Formula: time-to-restart = initialDelaySeconds + (failureThreshold × periodSeconds). Calculate it.</w:t>
            </w:r>
          </w:p>
          <w:p>
            <w:pPr>
              <w:pBdr>
                <w:bottom w:val="single" w:color="E5E7EB" w:sz="4"/>
              </w:pBd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E5E7EB" w:sz="4"/>
              </w:pBd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before="0" w:after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0"/>
        <w:gridCol w:w="18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10"/>
              <w:left w:type="dxa" w:w="200"/>
              <w:bottom w:type="dxa" w:w="11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🚦  Part 2 — Readiness Probe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4560" w:val="clear"/>
            <w:tcMar>
              <w:top w:type="dxa" w:w="110"/>
              <w:left w:type="dxa" w:w="100"/>
              <w:bottom w:type="dxa" w:w="110"/>
              <w:right w:type="dxa" w:w="20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35 pts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260"/>
        <w:gridCol w:w="16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3460"/>
                <w:sz w:val="22"/>
                <w:szCs w:val="22"/>
              </w:rPr>
              <w:t xml:space="preserve">Readiness Probe — Remove from Service When Not Ready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C3" w:val="clear"/>
            <w:tcMar>
              <w:top w:type="dxa" w:w="70"/>
              <w:left w:type="dxa" w:w="8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713F12"/>
                <w:sz w:val="17"/>
                <w:szCs w:val="17"/>
              </w:rPr>
              <w:t xml:space="preserve">Medium ⭐⭐</w:t>
            </w:r>
          </w:p>
        </w:tc>
      </w:tr>
    </w:tbl>
    <w:p>
      <w:pPr>
        <w:spacing w:before="0" w:after="40"/>
      </w:pPr>
    </w:p>
    <w:p>
      <w:pPr>
        <w:spacing w:before="0" w:after="80"/>
      </w:pPr>
      <w:r>
        <w:rPr>
          <w:rFonts w:ascii="Arial" w:cs="Arial" w:eastAsia="Arial" w:hAnsi="Arial"/>
          <w:sz w:val="21"/>
          <w:szCs w:val="21"/>
        </w:rPr>
        <w:t xml:space="preserve">Readiness probe tells K8s: is this container ready to receive traffic? If it fails → remove from Service endpoints (do NOT restart).</w:t>
      </w:r>
    </w:p>
    <w:p>
      <w:pPr>
        <w:spacing w:before="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60"/>
              <w:left w:type="dxa" w:w="11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Deployment name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1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ready-demo</w:t>
            </w:r>
          </w:p>
        </w:tc>
      </w:tr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Replicas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60"/>
              <w:left w:type="dxa" w:w="11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2</w:t>
            </w:r>
          </w:p>
        </w:tc>
      </w:tr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60"/>
              <w:left w:type="dxa" w:w="11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Image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1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nginx:latest</w:t>
            </w:r>
          </w:p>
        </w:tc>
      </w:tr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Readiness path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60"/>
              <w:left w:type="dxa" w:w="11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/ on port 80</w:t>
            </w:r>
          </w:p>
        </w:tc>
      </w:tr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60"/>
              <w:left w:type="dxa" w:w="11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Test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1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break nginx on one pod — see it removed from endpoints</w:t>
            </w:r>
          </w:p>
        </w:tc>
      </w:tr>
    </w:tbl>
    <w:p>
      <w:pPr>
        <w:spacing w:before="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readinessProbe: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httpGet: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path: /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port: 80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initialDelaySeconds: 3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periodSeconds: 5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failureThreshold: 2</w:t>
            </w:r>
          </w:p>
        </w:tc>
      </w:tr>
    </w:tbl>
    <w:p>
      <w:pPr>
        <w:spacing w:before="0" w:after="40"/>
      </w:pPr>
    </w:p>
    <w:p>
      <w:pPr>
        <w:spacing w:before="0" w:after="80"/>
      </w:pPr>
      <w:r>
        <w:rPr>
          <w:rFonts w:ascii="Arial" w:cs="Arial" w:eastAsia="Arial" w:hAnsi="Arial"/>
          <w:b/>
          <w:bCs/>
          <w:color w:val="0F3460"/>
          <w:sz w:val="21"/>
          <w:szCs w:val="21"/>
        </w:rPr>
        <w:t xml:space="preserve">Requirements: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</w:t>
            </w:r>
          </w:p>
        </w:tc>
        <w:tc>
          <w:tcPr>
            <w:tcBorders>
              <w:top w:val="none" w:color="FFFFFF" w:sz="0"/>
              <w:left w:val="single" w:color="0F3460" w:sz="4"/>
              <w:bottom w:val="none" w:color="FFFFFF" w:sz="0"/>
              <w:right w:val="none" w:color="FFFFFF" w:sz="0"/>
            </w:tcBorders>
            <w:shd w:fill="F9FAFB" w:val="clear"/>
            <w:tcMar>
              <w:top w:type="dxa" w:w="50"/>
              <w:left w:type="dxa" w:w="13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deployment with readiness probe and expose as service</w:t>
            </w:r>
          </w:p>
        </w:tc>
      </w:tr>
    </w:tbl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EE787"/>
                <w:sz w:val="17"/>
                <w:szCs w:val="17"/>
              </w:rPr>
              <w:t xml:space="preserve">kubectl apply -f ready-demo.yaml</w:t>
            </w:r>
          </w:p>
        </w:tc>
      </w:tr>
    </w:tbl>
    <w:p>
      <w:pPr>
        <w:spacing w:before="0" w:after="40"/>
      </w:pP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EE787"/>
                <w:sz w:val="17"/>
                <w:szCs w:val="17"/>
              </w:rPr>
              <w:t xml:space="preserve">kubectl expose deployment ready-demo --port=80</w:t>
            </w:r>
          </w:p>
        </w:tc>
      </w:tr>
    </w:tbl>
    <w:p>
      <w:pPr>
        <w:spacing w:before="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</w:t>
            </w:r>
          </w:p>
        </w:tc>
        <w:tc>
          <w:tcPr>
            <w:tcBorders>
              <w:top w:val="none" w:color="FFFFFF" w:sz="0"/>
              <w:left w:val="single" w:color="0F3460" w:sz="4"/>
              <w:bottom w:val="none" w:color="FFFFFF" w:sz="0"/>
              <w:right w:val="none" w:color="FFFFFF" w:sz="0"/>
            </w:tcBorders>
            <w:shd w:fill="F9FAFB" w:val="clear"/>
            <w:tcMar>
              <w:top w:type="dxa" w:w="50"/>
              <w:left w:type="dxa" w:w="13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 endpoints — both pod IPs should be there</w:t>
            </w:r>
          </w:p>
        </w:tc>
      </w:tr>
    </w:tbl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EE787"/>
                <w:sz w:val="17"/>
                <w:szCs w:val="17"/>
              </w:rPr>
              <w:t xml:space="preserve">kubectl get endpoints ready-demo</w:t>
            </w:r>
          </w:p>
        </w:tc>
      </w:tr>
    </w:tbl>
    <w:p>
      <w:pPr>
        <w:spacing w:before="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</w:t>
            </w:r>
          </w:p>
        </w:tc>
        <w:tc>
          <w:tcPr>
            <w:tcBorders>
              <w:top w:val="none" w:color="FFFFFF" w:sz="0"/>
              <w:left w:val="single" w:color="0F3460" w:sz="4"/>
              <w:bottom w:val="none" w:color="FFFFFF" w:sz="0"/>
              <w:right w:val="none" w:color="FFFFFF" w:sz="0"/>
            </w:tcBorders>
            <w:shd w:fill="F9FAFB" w:val="clear"/>
            <w:tcMar>
              <w:top w:type="dxa" w:w="50"/>
              <w:left w:type="dxa" w:w="13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Break nginx on ONE pod</w:t>
            </w:r>
          </w:p>
        </w:tc>
      </w:tr>
    </w:tbl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EE787"/>
                <w:sz w:val="17"/>
                <w:szCs w:val="17"/>
              </w:rPr>
              <w:t xml:space="preserve">kubectl exec &lt;pod-name-0&gt; -- rm /usr/share/nginx/html/index.html</w:t>
            </w:r>
          </w:p>
        </w:tc>
      </w:tr>
    </w:tbl>
    <w:p>
      <w:pPr>
        <w:spacing w:before="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</w:t>
            </w:r>
          </w:p>
        </w:tc>
        <w:tc>
          <w:tcPr>
            <w:tcBorders>
              <w:top w:val="none" w:color="FFFFFF" w:sz="0"/>
              <w:left w:val="single" w:color="0F3460" w:sz="4"/>
              <w:bottom w:val="none" w:color="FFFFFF" w:sz="0"/>
              <w:right w:val="none" w:color="FFFFFF" w:sz="0"/>
            </w:tcBorders>
            <w:shd w:fill="F9FAFB" w:val="clear"/>
            <w:tcMar>
              <w:top w:type="dxa" w:w="50"/>
              <w:left w:type="dxa" w:w="13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 endpoints again — unhealthy pod should be removed</w:t>
            </w:r>
          </w:p>
        </w:tc>
      </w:tr>
    </w:tbl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EE787"/>
                <w:sz w:val="17"/>
                <w:szCs w:val="17"/>
              </w:rPr>
              <w:t xml:space="preserve">kubectl get endpoints ready-demo</w:t>
            </w:r>
          </w:p>
        </w:tc>
      </w:tr>
    </w:tbl>
    <w:p>
      <w:pPr>
        <w:spacing w:before="0" w:after="40"/>
      </w:pP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EE787"/>
                <w:sz w:val="17"/>
                <w:szCs w:val="17"/>
              </w:rPr>
              <w:t xml:space="preserve">kubectl get pods</w:t>
            </w:r>
          </w:p>
        </w:tc>
      </w:tr>
    </w:tbl>
    <w:p>
      <w:pPr>
        <w:spacing w:before="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✍️  Was the unhealthy pod RESTARTED or just REMOVED from endpoints?</w:t>
            </w:r>
          </w:p>
          <w:p>
            <w:pPr>
              <w:pBdr>
                <w:bottom w:val="single" w:color="E5E7EB" w:sz="4"/>
              </w:pBd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✍️  Key difference between Liveness and Readiness probe — when to use each:</w:t>
            </w:r>
          </w:p>
          <w:p>
            <w:pPr>
              <w:pBdr>
                <w:bottom w:val="single" w:color="E5E7EB" w:sz="4"/>
              </w:pBd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E5E7EB" w:sz="4"/>
              </w:pBd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E5E7EB" w:sz="4"/>
              </w:pBd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260"/>
        <w:gridCol w:w="16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3460"/>
                <w:sz w:val="22"/>
                <w:szCs w:val="22"/>
              </w:rPr>
              <w:t xml:space="preserve">Startup Probe — Protect Slow-Starting Apps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C3" w:val="clear"/>
            <w:tcMar>
              <w:top w:type="dxa" w:w="70"/>
              <w:left w:type="dxa" w:w="8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713F12"/>
                <w:sz w:val="17"/>
                <w:szCs w:val="17"/>
              </w:rPr>
              <w:t xml:space="preserve">Medium ⭐⭐</w:t>
            </w:r>
          </w:p>
        </w:tc>
      </w:tr>
    </w:tbl>
    <w:p>
      <w:pPr>
        <w:spacing w:before="0" w:after="40"/>
      </w:pPr>
    </w:p>
    <w:p>
      <w:pPr>
        <w:spacing w:before="0" w:after="80"/>
      </w:pPr>
      <w:r>
        <w:rPr>
          <w:rFonts w:ascii="Arial" w:cs="Arial" w:eastAsia="Arial" w:hAnsi="Arial"/>
          <w:sz w:val="21"/>
          <w:szCs w:val="21"/>
        </w:rPr>
        <w:t xml:space="preserve">Startup probe gives slow apps time to start before liveness kicks in. Prevents premature restarts.</w:t>
      </w:r>
    </w:p>
    <w:p>
      <w:pPr>
        <w:spacing w:before="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60"/>
              <w:left w:type="dxa" w:w="11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Pod name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1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slow-app</w:t>
            </w:r>
          </w:p>
        </w:tc>
      </w:tr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Startup probe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60"/>
              <w:left w:type="dxa" w:w="11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HTTP GET / — failureThreshold 30 × periodSeconds 10 = 300s to start</w:t>
            </w:r>
          </w:p>
        </w:tc>
      </w:tr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60"/>
              <w:left w:type="dxa" w:w="11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Liveness probe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60"/>
              <w:left w:type="dxa" w:w="11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same path — only activates AFTER startup probe succeeds</w:t>
            </w:r>
          </w:p>
        </w:tc>
      </w:tr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Formula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F" w:val="clear"/>
            <w:tcMar>
              <w:top w:type="dxa" w:w="60"/>
              <w:left w:type="dxa" w:w="11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0F3460"/>
                <w:sz w:val="18"/>
                <w:szCs w:val="18"/>
              </w:rPr>
              <w:t xml:space="preserve">max startup time = failureThreshold × periodSeconds</w:t>
            </w:r>
          </w:p>
        </w:tc>
      </w:tr>
    </w:tbl>
    <w:p>
      <w:pPr>
        <w:spacing w:before="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startupProbe: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httpGet: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path: /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port: 80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failureThreshold: 30    # allow up to 300 seconds to start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periodSeconds: 10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livenessProbe: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httpGet: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path: /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  port: 80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periodSeconds: 10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failureThreshold: 3    # only runs AFTER startup probe passes</w:t>
            </w:r>
          </w:p>
        </w:tc>
      </w:tr>
    </w:tbl>
    <w:p>
      <w:pPr>
        <w:spacing w:before="0" w:after="40"/>
      </w:pPr>
    </w:p>
    <w:p>
      <w:pPr>
        <w:spacing w:before="0" w:after="80"/>
      </w:pPr>
      <w:r>
        <w:rPr>
          <w:rFonts w:ascii="Arial" w:cs="Arial" w:eastAsia="Arial" w:hAnsi="Arial"/>
          <w:b/>
          <w:bCs/>
          <w:color w:val="0F3460"/>
          <w:sz w:val="21"/>
          <w:szCs w:val="21"/>
        </w:rPr>
        <w:t xml:space="preserve">Requirements: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</w:t>
            </w:r>
          </w:p>
        </w:tc>
        <w:tc>
          <w:tcPr>
            <w:tcBorders>
              <w:top w:val="none" w:color="FFFFFF" w:sz="0"/>
              <w:left w:val="single" w:color="0F3460" w:sz="4"/>
              <w:bottom w:val="none" w:color="FFFFFF" w:sz="0"/>
              <w:right w:val="none" w:color="FFFFFF" w:sz="0"/>
            </w:tcBorders>
            <w:shd w:fill="F9FAFB" w:val="clear"/>
            <w:tcMar>
              <w:top w:type="dxa" w:w="50"/>
              <w:left w:type="dxa" w:w="13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Apply the pod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</w:t>
            </w:r>
          </w:p>
        </w:tc>
        <w:tc>
          <w:tcPr>
            <w:tcBorders>
              <w:top w:val="none" w:color="FFFFFF" w:sz="0"/>
              <w:left w:val="single" w:color="0F3460" w:sz="4"/>
              <w:bottom w:val="none" w:color="FFFFFF" w:sz="0"/>
              <w:right w:val="none" w:color="FFFFFF" w:sz="0"/>
            </w:tcBorders>
            <w:shd w:fill="F9FAFB" w:val="clear"/>
            <w:tcMar>
              <w:top w:type="dxa" w:w="50"/>
              <w:left w:type="dxa" w:w="13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Describe the pod — confirm both probes are configured</w:t>
            </w:r>
          </w:p>
        </w:tc>
      </w:tr>
    </w:tbl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EE787"/>
                <w:sz w:val="17"/>
                <w:szCs w:val="17"/>
              </w:rPr>
              <w:t xml:space="preserve">kubectl describe pod slow-app | grep -A6 -E 'Liveness|Startup'</w:t>
            </w:r>
          </w:p>
        </w:tc>
      </w:tr>
    </w:tbl>
    <w:p>
      <w:pPr>
        <w:spacing w:before="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✍️  If failureThreshold=30 and periodSeconds=10 — how long does the app have to start?</w:t>
            </w:r>
          </w:p>
          <w:p>
            <w:pPr>
              <w:pBdr>
                <w:bottom w:val="single" w:color="E5E7EB" w:sz="4"/>
              </w:pBd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✍️  What happens to liveness probe while startup probe is still running?</w:t>
            </w:r>
          </w:p>
          <w:p>
            <w:pPr>
              <w:pBdr>
                <w:bottom w:val="single" w:color="E5E7EB" w:sz="4"/>
              </w:pBd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E5E7EB" w:sz="4"/>
              </w:pBd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before="0" w:after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0"/>
        <w:gridCol w:w="18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10"/>
              <w:left w:type="dxa" w:w="200"/>
              <w:bottom w:type="dxa" w:w="11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🔧  Part 3 — All Three Together + Debugging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4560" w:val="clear"/>
            <w:tcMar>
              <w:top w:type="dxa" w:w="110"/>
              <w:left w:type="dxa" w:w="100"/>
              <w:bottom w:type="dxa" w:w="110"/>
              <w:right w:type="dxa" w:w="20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35 pts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260"/>
        <w:gridCol w:w="16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70"/>
              <w:left w:type="dxa" w:w="160"/>
              <w:bottom w:type="dxa" w:w="7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3460"/>
                <w:sz w:val="22"/>
                <w:szCs w:val="22"/>
              </w:rPr>
              <w:t xml:space="preserve">Production Pod — All 3 Probes Combined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70"/>
              <w:left w:type="dxa" w:w="8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17"/>
                <w:szCs w:val="17"/>
              </w:rPr>
              <w:t xml:space="preserve">Hard ⭐⭐⭐</w:t>
            </w:r>
          </w:p>
        </w:tc>
      </w:tr>
    </w:tbl>
    <w:p>
      <w:pPr>
        <w:spacing w:before="0" w:after="40"/>
      </w:pPr>
    </w:p>
    <w:p>
      <w:pPr>
        <w:spacing w:before="0" w:after="80"/>
      </w:pPr>
      <w:r>
        <w:rPr>
          <w:rFonts w:ascii="Arial" w:cs="Arial" w:eastAsia="Arial" w:hAnsi="Arial"/>
          <w:sz w:val="21"/>
          <w:szCs w:val="21"/>
        </w:rPr>
        <w:t xml:space="preserve">A production-ready pod uses all 3 probes together. This is the pattern to know for CKA.</w:t>
      </w:r>
    </w:p>
    <w:p>
      <w:pPr>
        <w:spacing w:before="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spec: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containers: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- name: app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image: nginx:latest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ports: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- containerPort: 80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startupProbe: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httpGet: { path: /, port: 80 }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failureThreshold: 10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periodSeconds: 5            # up to 50s to start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readinessProbe: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httpGet: { path: /, port: 80 }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initialDelaySeconds: 0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periodSeconds: 5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failureThreshold: 2         # 10s to remove from Service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livenessProbe: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httpGet: { path: /, port: 80 }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periodSeconds: 10</w:t>
            </w:r>
          </w:p>
          <w:p>
            <w:pPr>
              <w:spacing w:before="0" w:after="18"/>
            </w:pPr>
            <w:r>
              <w:rPr>
                <w:rFonts w:ascii="Courier New" w:cs="Courier New" w:eastAsia="Courier New" w:hAnsi="Courier New"/>
                <w:color w:val="E6EDF3"/>
                <w:sz w:val="16"/>
                <w:szCs w:val="16"/>
              </w:rPr>
              <w:t xml:space="preserve">      failureThreshold: 3         # 30s of failure before restart</w:t>
            </w:r>
          </w:p>
        </w:tc>
      </w:tr>
    </w:tbl>
    <w:p>
      <w:pPr>
        <w:spacing w:before="0" w:after="40"/>
      </w:pPr>
    </w:p>
    <w:p>
      <w:pPr>
        <w:spacing w:before="0" w:after="80"/>
      </w:pPr>
      <w:r>
        <w:rPr>
          <w:rFonts w:ascii="Arial" w:cs="Arial" w:eastAsia="Arial" w:hAnsi="Arial"/>
          <w:b/>
          <w:bCs/>
          <w:color w:val="0F3460"/>
          <w:sz w:val="21"/>
          <w:szCs w:val="21"/>
        </w:rPr>
        <w:t xml:space="preserve">Requirements: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</w:t>
            </w:r>
          </w:p>
        </w:tc>
        <w:tc>
          <w:tcPr>
            <w:tcBorders>
              <w:top w:val="none" w:color="FFFFFF" w:sz="0"/>
              <w:left w:val="single" w:color="0F3460" w:sz="4"/>
              <w:bottom w:val="none" w:color="FFFFFF" w:sz="0"/>
              <w:right w:val="none" w:color="FFFFFF" w:sz="0"/>
            </w:tcBorders>
            <w:shd w:fill="F9FAFB" w:val="clear"/>
            <w:tcMar>
              <w:top w:type="dxa" w:w="50"/>
              <w:left w:type="dxa" w:w="13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Apply this production pod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</w:t>
            </w:r>
          </w:p>
        </w:tc>
        <w:tc>
          <w:tcPr>
            <w:tcBorders>
              <w:top w:val="none" w:color="FFFFFF" w:sz="0"/>
              <w:left w:val="single" w:color="0F3460" w:sz="4"/>
              <w:bottom w:val="none" w:color="FFFFFF" w:sz="0"/>
              <w:right w:val="none" w:color="FFFFFF" w:sz="0"/>
            </w:tcBorders>
            <w:shd w:fill="F9FAFB" w:val="clear"/>
            <w:tcMar>
              <w:top w:type="dxa" w:w="50"/>
              <w:left w:type="dxa" w:w="13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Confirm all 3 probes show in describe</w:t>
            </w:r>
          </w:p>
        </w:tc>
      </w:tr>
    </w:tbl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EE787"/>
                <w:sz w:val="17"/>
                <w:szCs w:val="17"/>
              </w:rPr>
              <w:t xml:space="preserve">kubectl describe pod production-app | grep -E 'Liveness|Readiness|Startup' -A8</w:t>
            </w:r>
          </w:p>
        </w:tc>
      </w:tr>
    </w:tbl>
    <w:p>
      <w:pPr>
        <w:spacing w:before="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</w:t>
            </w:r>
          </w:p>
        </w:tc>
        <w:tc>
          <w:tcPr>
            <w:tcBorders>
              <w:top w:val="none" w:color="FFFFFF" w:sz="0"/>
              <w:left w:val="single" w:color="0F3460" w:sz="4"/>
              <w:bottom w:val="none" w:color="FFFFFF" w:sz="0"/>
              <w:right w:val="none" w:color="FFFFFF" w:sz="0"/>
            </w:tcBorders>
            <w:shd w:fill="F9FAFB" w:val="clear"/>
            <w:tcMar>
              <w:top w:type="dxa" w:w="50"/>
              <w:left w:type="dxa" w:w="13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pod is Ready (readiness passed)</w:t>
            </w:r>
          </w:p>
        </w:tc>
      </w:tr>
    </w:tbl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EE787"/>
                <w:sz w:val="17"/>
                <w:szCs w:val="17"/>
              </w:rPr>
              <w:t xml:space="preserve">kubectl get pod production-app</w:t>
            </w:r>
          </w:p>
        </w:tc>
      </w:tr>
    </w:tbl>
    <w:p>
      <w:pPr>
        <w:spacing w:before="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</w:t>
            </w:r>
          </w:p>
        </w:tc>
        <w:tc>
          <w:tcPr>
            <w:tcBorders>
              <w:top w:val="none" w:color="FFFFFF" w:sz="0"/>
              <w:left w:val="single" w:color="0F3460" w:sz="4"/>
              <w:bottom w:val="none" w:color="FFFFFF" w:sz="0"/>
              <w:right w:val="none" w:color="FFFFFF" w:sz="0"/>
            </w:tcBorders>
            <w:shd w:fill="F9FAFB" w:val="clear"/>
            <w:tcMar>
              <w:top w:type="dxa" w:w="50"/>
              <w:left w:type="dxa" w:w="13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the probe ordering by watching events</w:t>
            </w:r>
          </w:p>
        </w:tc>
      </w:tr>
    </w:tbl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EE787"/>
                <w:sz w:val="17"/>
                <w:szCs w:val="17"/>
              </w:rPr>
              <w:t xml:space="preserve">kubectl describe pod production-app | grep -A20 Events</w:t>
            </w:r>
          </w:p>
        </w:tc>
      </w:tr>
    </w:tbl>
    <w:p>
      <w:pPr>
        <w:spacing w:before="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✅  Verify: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66534"/>
                <w:sz w:val="16"/>
                <w:szCs w:val="16"/>
              </w:rPr>
              <w:t xml:space="preserve">Pod status: Running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66534"/>
                <w:sz w:val="16"/>
                <w:szCs w:val="16"/>
              </w:rPr>
              <w:t xml:space="preserve">READY: 1/1 (readiness probe passed)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66534"/>
                <w:sz w:val="16"/>
                <w:szCs w:val="16"/>
              </w:rPr>
              <w:t xml:space="preserve">RESTARTS: 0 (liveness probe happy)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✍️  In what ORDER do the 3 probes run? (Which one first?)</w:t>
            </w:r>
          </w:p>
          <w:p>
            <w:pPr>
              <w:pBdr>
                <w:bottom w:val="single" w:color="E5E7EB" w:sz="4"/>
              </w:pBd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E5E7EB" w:sz="4"/>
              </w:pBd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✍️  What would you change to give an app 5 minutes to start?</w:t>
            </w:r>
          </w:p>
          <w:p>
            <w:pPr>
              <w:pBdr>
                <w:bottom w:val="single" w:color="E5E7EB" w:sz="4"/>
              </w:pBd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E5E7EB" w:sz="4"/>
              </w:pBd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/>
      </w:pBdr>
      <w:spacing w:before="80" w:after="0"/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Health Probes Lab  ·  100 pts  ·  Page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8"/>
        <w:szCs w:val="18"/>
      </w:rPr>
      <w:t xml:space="preserve"> of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500"/>
      <w:gridCol w:w="358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F3460" w:val="clear"/>
          <w:tcMar>
            <w:top w:type="dxa" w:w="80"/>
            <w:left w:type="dxa" w:w="200"/>
            <w:bottom w:type="dxa" w:w="80"/>
            <w:right w:type="dxa" w:w="100"/>
          </w:tcMar>
        </w:tcPr>
        <w:p>
          <w:pPr>
            <w:spacing w:before="0" w:after="0"/>
          </w:pPr>
          <w:r>
            <w:rPr>
              <w:rFonts w:ascii="Arial" w:cs="Arial" w:eastAsia="Arial" w:hAnsi="Arial"/>
              <w:b/>
              <w:bCs/>
              <w:color w:val="FFFFFF"/>
              <w:sz w:val="21"/>
              <w:szCs w:val="21"/>
            </w:rPr>
            <w:t xml:space="preserve">🧪  Health Probes Lab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F3460" w:val="clear"/>
          <w:tcMar>
            <w:top w:type="dxa" w:w="80"/>
            <w:left w:type="dxa" w:w="100"/>
            <w:bottom w:type="dxa" w:w="80"/>
            <w:right w:type="dxa" w:w="200"/>
          </w:tcMar>
        </w:tcPr>
        <w:p>
          <w:pPr>
            <w:spacing w:before="0" w:after="0"/>
            <w:jc w:val="right"/>
          </w:pPr>
          <w:r>
            <w:rPr>
              <w:rFonts w:ascii="Arial" w:cs="Arial" w:eastAsia="Arial" w:hAnsi="Arial"/>
              <w:color w:val="93C5FD"/>
              <w:sz w:val="19"/>
              <w:szCs w:val="19"/>
            </w:rPr>
            <w:t xml:space="preserve">S12  ·  CKA Level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2026-03-27T14:46:58.033Z</dcterms:created>
  <dcterms:modified xsi:type="dcterms:W3CDTF">2026-03-27T14:46:58.033Z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