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9C61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Comprehensive Marketing Campaign Plan</w:t>
      </w:r>
    </w:p>
    <w:p w14:paraId="41BF1A3E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1. Campaign Objectives</w:t>
      </w:r>
    </w:p>
    <w:p w14:paraId="5B5E90AB" w14:textId="77777777" w:rsidR="001929E6" w:rsidRPr="001929E6" w:rsidRDefault="001929E6" w:rsidP="001929E6">
      <w:pPr>
        <w:numPr>
          <w:ilvl w:val="0"/>
          <w:numId w:val="1"/>
        </w:numPr>
      </w:pPr>
      <w:r w:rsidRPr="001929E6">
        <w:rPr>
          <w:b/>
          <w:bCs/>
        </w:rPr>
        <w:t>Reduce Churn Rate</w:t>
      </w:r>
      <w:r w:rsidRPr="001929E6">
        <w:t>: Aim to decrease the churn rate among identified churners by 20% within six months.</w:t>
      </w:r>
    </w:p>
    <w:p w14:paraId="55E0C949" w14:textId="77777777" w:rsidR="001929E6" w:rsidRPr="001929E6" w:rsidRDefault="001929E6" w:rsidP="001929E6">
      <w:pPr>
        <w:numPr>
          <w:ilvl w:val="0"/>
          <w:numId w:val="1"/>
        </w:numPr>
      </w:pPr>
      <w:r w:rsidRPr="001929E6">
        <w:rPr>
          <w:b/>
          <w:bCs/>
        </w:rPr>
        <w:t>Increase Customer Engagement</w:t>
      </w:r>
      <w:r w:rsidRPr="001929E6">
        <w:t>: Improve engagement metrics, such as the frequency of interactions with bank services.</w:t>
      </w:r>
    </w:p>
    <w:p w14:paraId="2B96D534" w14:textId="6F5120B7" w:rsidR="001929E6" w:rsidRPr="001929E6" w:rsidRDefault="001929E6" w:rsidP="001929E6">
      <w:pPr>
        <w:numPr>
          <w:ilvl w:val="0"/>
          <w:numId w:val="1"/>
        </w:numPr>
      </w:pPr>
      <w:r w:rsidRPr="001929E6">
        <w:rPr>
          <w:b/>
          <w:bCs/>
        </w:rPr>
        <w:t>Enhance Customer Satisfaction</w:t>
      </w:r>
      <w:r w:rsidRPr="001929E6">
        <w:t xml:space="preserve">: Achieve a customer satisfaction </w:t>
      </w:r>
      <w:proofErr w:type="gramStart"/>
      <w:r w:rsidRPr="001929E6">
        <w:t>score  of</w:t>
      </w:r>
      <w:proofErr w:type="gramEnd"/>
      <w:r w:rsidRPr="001929E6">
        <w:t xml:space="preserve"> at least 80% from participants in the campaign.</w:t>
      </w:r>
    </w:p>
    <w:p w14:paraId="547E0401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2. Target Audience</w:t>
      </w:r>
    </w:p>
    <w:p w14:paraId="016C8B96" w14:textId="77777777" w:rsidR="001929E6" w:rsidRPr="001929E6" w:rsidRDefault="001929E6" w:rsidP="001929E6">
      <w:pPr>
        <w:numPr>
          <w:ilvl w:val="0"/>
          <w:numId w:val="2"/>
        </w:numPr>
      </w:pPr>
      <w:r w:rsidRPr="001929E6">
        <w:t>Customers identified as medium to high-risk for churn based on churn probability scores.</w:t>
      </w:r>
    </w:p>
    <w:p w14:paraId="3C339837" w14:textId="77777777" w:rsidR="001929E6" w:rsidRPr="001929E6" w:rsidRDefault="001929E6" w:rsidP="001929E6">
      <w:pPr>
        <w:numPr>
          <w:ilvl w:val="0"/>
          <w:numId w:val="2"/>
        </w:numPr>
      </w:pPr>
      <w:r w:rsidRPr="001929E6">
        <w:t>Recent customers who have reduced their interactions or transaction volumes.</w:t>
      </w:r>
    </w:p>
    <w:p w14:paraId="22633B98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3. Campaign Messaging</w:t>
      </w:r>
    </w:p>
    <w:p w14:paraId="53F1EB58" w14:textId="77777777" w:rsidR="001929E6" w:rsidRPr="001929E6" w:rsidRDefault="001929E6" w:rsidP="001929E6">
      <w:pPr>
        <w:numPr>
          <w:ilvl w:val="0"/>
          <w:numId w:val="3"/>
        </w:numPr>
      </w:pPr>
      <w:r w:rsidRPr="001929E6">
        <w:rPr>
          <w:b/>
          <w:bCs/>
        </w:rPr>
        <w:t>Empathy and Understanding</w:t>
      </w:r>
      <w:r w:rsidRPr="001929E6">
        <w:t>: "We value you as a customer and want to ensure you’re getting the best out of our services."</w:t>
      </w:r>
    </w:p>
    <w:p w14:paraId="02DE607F" w14:textId="77777777" w:rsidR="001929E6" w:rsidRPr="001929E6" w:rsidRDefault="001929E6" w:rsidP="001929E6">
      <w:pPr>
        <w:numPr>
          <w:ilvl w:val="0"/>
          <w:numId w:val="3"/>
        </w:numPr>
      </w:pPr>
      <w:r w:rsidRPr="001929E6">
        <w:rPr>
          <w:b/>
          <w:bCs/>
        </w:rPr>
        <w:t>Exclusive Offers</w:t>
      </w:r>
      <w:r w:rsidRPr="001929E6">
        <w:t>: "As a valued customer, enjoy exclusive offers tailored just for you."</w:t>
      </w:r>
    </w:p>
    <w:p w14:paraId="28288D3A" w14:textId="77777777" w:rsidR="001929E6" w:rsidRPr="001929E6" w:rsidRDefault="001929E6" w:rsidP="001929E6">
      <w:pPr>
        <w:numPr>
          <w:ilvl w:val="0"/>
          <w:numId w:val="3"/>
        </w:numPr>
      </w:pPr>
      <w:r w:rsidRPr="001929E6">
        <w:rPr>
          <w:b/>
          <w:bCs/>
        </w:rPr>
        <w:t>Personalized Communication</w:t>
      </w:r>
      <w:r w:rsidRPr="001929E6">
        <w:t>: "We noticed you've been less active, and we’re here to help you get the most from your banking experience."</w:t>
      </w:r>
    </w:p>
    <w:p w14:paraId="36BEC08A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4. Campaign Tactics</w:t>
      </w:r>
    </w:p>
    <w:p w14:paraId="4EED5023" w14:textId="77777777" w:rsidR="001929E6" w:rsidRPr="001929E6" w:rsidRDefault="001929E6" w:rsidP="001929E6">
      <w:pPr>
        <w:numPr>
          <w:ilvl w:val="0"/>
          <w:numId w:val="4"/>
        </w:numPr>
      </w:pPr>
      <w:r w:rsidRPr="001929E6">
        <w:rPr>
          <w:b/>
          <w:bCs/>
        </w:rPr>
        <w:t>Personalized Email Campaigns</w:t>
      </w:r>
    </w:p>
    <w:p w14:paraId="01283F09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Content</w:t>
      </w:r>
      <w:r w:rsidRPr="001929E6">
        <w:t>: Use segmentation to send personalized messages based on customer behavior, including tailored product recommendations, exclusive discounts, or invitations to special events.</w:t>
      </w:r>
    </w:p>
    <w:p w14:paraId="0006FA77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Timing</w:t>
      </w:r>
      <w:r w:rsidRPr="001929E6">
        <w:t>: Send emails during peak engagement times based on customer data.</w:t>
      </w:r>
    </w:p>
    <w:p w14:paraId="26C35191" w14:textId="77777777" w:rsidR="001929E6" w:rsidRPr="001929E6" w:rsidRDefault="001929E6" w:rsidP="001929E6">
      <w:pPr>
        <w:numPr>
          <w:ilvl w:val="0"/>
          <w:numId w:val="4"/>
        </w:numPr>
      </w:pPr>
      <w:r w:rsidRPr="001929E6">
        <w:rPr>
          <w:b/>
          <w:bCs/>
        </w:rPr>
        <w:t>Direct Mail Campaign</w:t>
      </w:r>
    </w:p>
    <w:p w14:paraId="2E1CFEB4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Content</w:t>
      </w:r>
      <w:r w:rsidRPr="001929E6">
        <w:t>: Send personalized letters to customers highlighting the offers, expressing the bank's desire to retain them, and inviting them to re-engage.</w:t>
      </w:r>
    </w:p>
    <w:p w14:paraId="296416A5" w14:textId="36A9B3BD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Design</w:t>
      </w:r>
      <w:r w:rsidRPr="001929E6">
        <w:t xml:space="preserve">: Use visually appealing graphics and clear calls </w:t>
      </w:r>
    </w:p>
    <w:p w14:paraId="7FC59290" w14:textId="77777777" w:rsidR="001929E6" w:rsidRPr="001929E6" w:rsidRDefault="001929E6" w:rsidP="001929E6">
      <w:pPr>
        <w:numPr>
          <w:ilvl w:val="0"/>
          <w:numId w:val="4"/>
        </w:numPr>
      </w:pPr>
      <w:r w:rsidRPr="001929E6">
        <w:rPr>
          <w:b/>
          <w:bCs/>
        </w:rPr>
        <w:lastRenderedPageBreak/>
        <w:t>Loyalty and Reward Programs</w:t>
      </w:r>
    </w:p>
    <w:p w14:paraId="5994A5F8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Implementation</w:t>
      </w:r>
      <w:r w:rsidRPr="001929E6">
        <w:t>: Introduce a loyalty program that offers points for transactions that can be redeemed for rewards (cashback, discounts on fees, or gifts).</w:t>
      </w:r>
    </w:p>
    <w:p w14:paraId="36B002DF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Promotion</w:t>
      </w:r>
      <w:r w:rsidRPr="001929E6">
        <w:t>: Advertise the loyalty program through emails, in-app notifications, and on the bank’s website.</w:t>
      </w:r>
    </w:p>
    <w:p w14:paraId="5FC3E973" w14:textId="77777777" w:rsidR="001929E6" w:rsidRPr="001929E6" w:rsidRDefault="001929E6" w:rsidP="001929E6">
      <w:pPr>
        <w:numPr>
          <w:ilvl w:val="0"/>
          <w:numId w:val="4"/>
        </w:numPr>
      </w:pPr>
      <w:r w:rsidRPr="001929E6">
        <w:rPr>
          <w:b/>
          <w:bCs/>
        </w:rPr>
        <w:t>Customer Feedback Surveys</w:t>
      </w:r>
    </w:p>
    <w:p w14:paraId="79DFD6DC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Implementation</w:t>
      </w:r>
      <w:r w:rsidRPr="001929E6">
        <w:t>: Send surveys post-campaign to gather feedback on the effectiveness of the offers and overall satisfaction.</w:t>
      </w:r>
    </w:p>
    <w:p w14:paraId="1B42C051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Incentives</w:t>
      </w:r>
      <w:r w:rsidRPr="001929E6">
        <w:t>: Offer small rewards for completing the survey, encouraging higher response rates.</w:t>
      </w:r>
    </w:p>
    <w:p w14:paraId="6AD8A9C8" w14:textId="77777777" w:rsidR="001929E6" w:rsidRPr="001929E6" w:rsidRDefault="001929E6" w:rsidP="001929E6">
      <w:pPr>
        <w:numPr>
          <w:ilvl w:val="0"/>
          <w:numId w:val="4"/>
        </w:numPr>
      </w:pPr>
      <w:r w:rsidRPr="001929E6">
        <w:rPr>
          <w:b/>
          <w:bCs/>
        </w:rPr>
        <w:t>Social Media Engagement</w:t>
      </w:r>
    </w:p>
    <w:p w14:paraId="14F64D01" w14:textId="5598CEC9" w:rsidR="001929E6" w:rsidRPr="001929E6" w:rsidRDefault="001929E6" w:rsidP="005B5BAB">
      <w:pPr>
        <w:numPr>
          <w:ilvl w:val="1"/>
          <w:numId w:val="4"/>
        </w:numPr>
      </w:pPr>
      <w:r w:rsidRPr="001929E6">
        <w:rPr>
          <w:b/>
          <w:bCs/>
        </w:rPr>
        <w:t>Content</w:t>
      </w:r>
      <w:r w:rsidRPr="001929E6">
        <w:t xml:space="preserve">: Create targeted social media ads focusing on the benefits of the bank's services. </w:t>
      </w:r>
    </w:p>
    <w:p w14:paraId="47F4CFD7" w14:textId="77777777" w:rsidR="001929E6" w:rsidRPr="001929E6" w:rsidRDefault="001929E6" w:rsidP="001929E6">
      <w:pPr>
        <w:numPr>
          <w:ilvl w:val="1"/>
          <w:numId w:val="4"/>
        </w:numPr>
      </w:pPr>
      <w:r w:rsidRPr="001929E6">
        <w:rPr>
          <w:b/>
          <w:bCs/>
        </w:rPr>
        <w:t>Engagement</w:t>
      </w:r>
      <w:r w:rsidRPr="001929E6">
        <w:t>: Respond to comments and messages promptly to maintain an active and supportive online presence.</w:t>
      </w:r>
    </w:p>
    <w:p w14:paraId="15D658F4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5. Channels</w:t>
      </w:r>
    </w:p>
    <w:p w14:paraId="5B1F470E" w14:textId="77777777" w:rsidR="001929E6" w:rsidRPr="001929E6" w:rsidRDefault="001929E6" w:rsidP="001929E6">
      <w:pPr>
        <w:numPr>
          <w:ilvl w:val="0"/>
          <w:numId w:val="5"/>
        </w:numPr>
      </w:pPr>
      <w:r w:rsidRPr="001929E6">
        <w:rPr>
          <w:b/>
          <w:bCs/>
        </w:rPr>
        <w:t>Email Marketing</w:t>
      </w:r>
      <w:r w:rsidRPr="001929E6">
        <w:t>: Personalized emails to targeted customers.</w:t>
      </w:r>
    </w:p>
    <w:p w14:paraId="59F5C9B0" w14:textId="77777777" w:rsidR="001929E6" w:rsidRPr="001929E6" w:rsidRDefault="001929E6" w:rsidP="001929E6">
      <w:pPr>
        <w:numPr>
          <w:ilvl w:val="0"/>
          <w:numId w:val="5"/>
        </w:numPr>
      </w:pPr>
      <w:r w:rsidRPr="001929E6">
        <w:rPr>
          <w:b/>
          <w:bCs/>
        </w:rPr>
        <w:t>Direct Mail</w:t>
      </w:r>
      <w:r w:rsidRPr="001929E6">
        <w:t>: Physical letters sent to at-risk customers.</w:t>
      </w:r>
    </w:p>
    <w:p w14:paraId="45474A77" w14:textId="77777777" w:rsidR="001929E6" w:rsidRPr="001929E6" w:rsidRDefault="001929E6" w:rsidP="001929E6">
      <w:pPr>
        <w:numPr>
          <w:ilvl w:val="0"/>
          <w:numId w:val="5"/>
        </w:numPr>
      </w:pPr>
      <w:proofErr w:type="gramStart"/>
      <w:r w:rsidRPr="001929E6">
        <w:rPr>
          <w:b/>
          <w:bCs/>
        </w:rPr>
        <w:t>Social Media</w:t>
      </w:r>
      <w:proofErr w:type="gramEnd"/>
      <w:r w:rsidRPr="001929E6">
        <w:t>: Ads on platforms like Facebook, Instagram, and LinkedIn to reach a broader audience.</w:t>
      </w:r>
    </w:p>
    <w:p w14:paraId="5B0095CA" w14:textId="77777777" w:rsidR="001929E6" w:rsidRPr="001929E6" w:rsidRDefault="001929E6" w:rsidP="001929E6">
      <w:pPr>
        <w:numPr>
          <w:ilvl w:val="0"/>
          <w:numId w:val="5"/>
        </w:numPr>
      </w:pPr>
      <w:r w:rsidRPr="001929E6">
        <w:rPr>
          <w:b/>
          <w:bCs/>
        </w:rPr>
        <w:t>Website</w:t>
      </w:r>
      <w:r w:rsidRPr="001929E6">
        <w:t>: Use pop-ups or banners to promote retention offers when at-risk customers log in.</w:t>
      </w:r>
    </w:p>
    <w:p w14:paraId="11B68EFA" w14:textId="77777777" w:rsidR="005B5BAB" w:rsidRDefault="005B5BAB" w:rsidP="001929E6">
      <w:pPr>
        <w:rPr>
          <w:b/>
          <w:bCs/>
        </w:rPr>
      </w:pPr>
    </w:p>
    <w:p w14:paraId="121A59DE" w14:textId="77777777" w:rsidR="005B5BAB" w:rsidRDefault="005B5BAB" w:rsidP="001929E6">
      <w:pPr>
        <w:rPr>
          <w:b/>
          <w:bCs/>
        </w:rPr>
      </w:pPr>
    </w:p>
    <w:p w14:paraId="6035C812" w14:textId="77777777" w:rsidR="005B5BAB" w:rsidRDefault="005B5BAB" w:rsidP="001929E6">
      <w:pPr>
        <w:rPr>
          <w:b/>
          <w:bCs/>
        </w:rPr>
      </w:pPr>
    </w:p>
    <w:p w14:paraId="36683388" w14:textId="77777777" w:rsidR="005B5BAB" w:rsidRDefault="005B5BAB" w:rsidP="001929E6">
      <w:pPr>
        <w:rPr>
          <w:b/>
          <w:bCs/>
        </w:rPr>
      </w:pPr>
    </w:p>
    <w:p w14:paraId="14B59B57" w14:textId="77777777" w:rsidR="005B5BAB" w:rsidRDefault="005B5BAB" w:rsidP="001929E6">
      <w:pPr>
        <w:rPr>
          <w:b/>
          <w:bCs/>
        </w:rPr>
      </w:pPr>
    </w:p>
    <w:p w14:paraId="43ADAE93" w14:textId="77777777" w:rsidR="005B5BAB" w:rsidRDefault="005B5BAB" w:rsidP="001929E6">
      <w:pPr>
        <w:rPr>
          <w:b/>
          <w:bCs/>
        </w:rPr>
      </w:pPr>
    </w:p>
    <w:p w14:paraId="407F4910" w14:textId="1615215D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lastRenderedPageBreak/>
        <w:t>6. Measurement and KPIs</w:t>
      </w:r>
    </w:p>
    <w:p w14:paraId="6E22CD1E" w14:textId="77777777" w:rsidR="001929E6" w:rsidRPr="001929E6" w:rsidRDefault="001929E6" w:rsidP="001929E6">
      <w:r w:rsidRPr="001929E6">
        <w:t>To measure the success of the marketing campaign, the following KPIs will be tracked:</w:t>
      </w:r>
    </w:p>
    <w:p w14:paraId="4823DDBA" w14:textId="77777777" w:rsidR="001929E6" w:rsidRPr="001929E6" w:rsidRDefault="001929E6" w:rsidP="001929E6">
      <w:pPr>
        <w:numPr>
          <w:ilvl w:val="0"/>
          <w:numId w:val="6"/>
        </w:numPr>
      </w:pPr>
      <w:r w:rsidRPr="001929E6">
        <w:rPr>
          <w:b/>
          <w:bCs/>
        </w:rPr>
        <w:t>Churn Rate</w:t>
      </w:r>
      <w:r w:rsidRPr="001929E6">
        <w:t>: Monitor the percentage of churned customers before and after the campaign. A target reduction of 20% within six months.</w:t>
      </w:r>
    </w:p>
    <w:p w14:paraId="22FDFCB8" w14:textId="77777777" w:rsidR="001929E6" w:rsidRPr="001929E6" w:rsidRDefault="001929E6" w:rsidP="001929E6">
      <w:pPr>
        <w:numPr>
          <w:ilvl w:val="0"/>
          <w:numId w:val="6"/>
        </w:numPr>
      </w:pPr>
      <w:r w:rsidRPr="001929E6">
        <w:rPr>
          <w:b/>
          <w:bCs/>
        </w:rPr>
        <w:t>Customer Engagement Metrics</w:t>
      </w:r>
      <w:r w:rsidRPr="001929E6">
        <w:t>:</w:t>
      </w:r>
    </w:p>
    <w:p w14:paraId="04D4D1A6" w14:textId="77777777" w:rsidR="001929E6" w:rsidRPr="001929E6" w:rsidRDefault="001929E6" w:rsidP="001929E6">
      <w:pPr>
        <w:numPr>
          <w:ilvl w:val="1"/>
          <w:numId w:val="6"/>
        </w:numPr>
      </w:pPr>
      <w:r w:rsidRPr="001929E6">
        <w:t>Email open rates and click-through rates (CTR) for email campaigns.</w:t>
      </w:r>
    </w:p>
    <w:p w14:paraId="737B869F" w14:textId="790F034F" w:rsidR="001929E6" w:rsidRPr="001929E6" w:rsidRDefault="001929E6" w:rsidP="001929E6">
      <w:pPr>
        <w:numPr>
          <w:ilvl w:val="1"/>
          <w:numId w:val="6"/>
        </w:numPr>
      </w:pPr>
      <w:r w:rsidRPr="001929E6">
        <w:t>feedback survey responses.</w:t>
      </w:r>
    </w:p>
    <w:p w14:paraId="64E8803D" w14:textId="77777777" w:rsidR="001929E6" w:rsidRPr="001929E6" w:rsidRDefault="001929E6" w:rsidP="001929E6">
      <w:pPr>
        <w:numPr>
          <w:ilvl w:val="1"/>
          <w:numId w:val="6"/>
        </w:numPr>
      </w:pPr>
      <w:r w:rsidRPr="001929E6">
        <w:t>Changes in transaction frequency and volume.</w:t>
      </w:r>
    </w:p>
    <w:p w14:paraId="585D70DD" w14:textId="77777777" w:rsidR="001929E6" w:rsidRPr="001929E6" w:rsidRDefault="001929E6" w:rsidP="001929E6">
      <w:pPr>
        <w:numPr>
          <w:ilvl w:val="0"/>
          <w:numId w:val="6"/>
        </w:numPr>
      </w:pPr>
      <w:r w:rsidRPr="001929E6">
        <w:rPr>
          <w:b/>
          <w:bCs/>
        </w:rPr>
        <w:t>Return on Investment (ROI)</w:t>
      </w:r>
      <w:r w:rsidRPr="001929E6">
        <w:t>: Analyze the financial impact of the campaign by comparing the costs incurred with the revenue generated from re-engaged customers.</w:t>
      </w:r>
    </w:p>
    <w:p w14:paraId="13BFA7D4" w14:textId="77777777" w:rsidR="001929E6" w:rsidRPr="001929E6" w:rsidRDefault="001929E6" w:rsidP="001929E6">
      <w:pPr>
        <w:numPr>
          <w:ilvl w:val="0"/>
          <w:numId w:val="6"/>
        </w:numPr>
      </w:pPr>
      <w:r w:rsidRPr="001929E6">
        <w:rPr>
          <w:b/>
          <w:bCs/>
        </w:rPr>
        <w:t>Retention Rate</w:t>
      </w:r>
      <w:r w:rsidRPr="001929E6">
        <w:t>: Measure the percentage of at-risk customers who remain active and engaged with the bank after the campaign.</w:t>
      </w:r>
    </w:p>
    <w:p w14:paraId="3A9625D1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7. Timeline</w:t>
      </w:r>
    </w:p>
    <w:p w14:paraId="2D358670" w14:textId="77777777" w:rsidR="001929E6" w:rsidRPr="001929E6" w:rsidRDefault="001929E6" w:rsidP="001929E6">
      <w:pPr>
        <w:numPr>
          <w:ilvl w:val="0"/>
          <w:numId w:val="7"/>
        </w:numPr>
      </w:pPr>
      <w:r w:rsidRPr="001929E6">
        <w:rPr>
          <w:b/>
          <w:bCs/>
        </w:rPr>
        <w:t>Pre-Campaign</w:t>
      </w:r>
      <w:r w:rsidRPr="001929E6">
        <w:t>: 2 weeks to prepare materials, segment audiences, and set up tracking mechanisms.</w:t>
      </w:r>
    </w:p>
    <w:p w14:paraId="79734369" w14:textId="77777777" w:rsidR="001929E6" w:rsidRPr="001929E6" w:rsidRDefault="001929E6" w:rsidP="001929E6">
      <w:pPr>
        <w:numPr>
          <w:ilvl w:val="0"/>
          <w:numId w:val="7"/>
        </w:numPr>
      </w:pPr>
      <w:r w:rsidRPr="001929E6">
        <w:rPr>
          <w:b/>
          <w:bCs/>
        </w:rPr>
        <w:t>Campaign Duration</w:t>
      </w:r>
      <w:r w:rsidRPr="001929E6">
        <w:t>: 6 months with regular touchpoints (email, events, surveys).</w:t>
      </w:r>
    </w:p>
    <w:p w14:paraId="55EE1359" w14:textId="77777777" w:rsidR="001929E6" w:rsidRPr="001929E6" w:rsidRDefault="001929E6" w:rsidP="001929E6">
      <w:pPr>
        <w:numPr>
          <w:ilvl w:val="0"/>
          <w:numId w:val="7"/>
        </w:numPr>
      </w:pPr>
      <w:r w:rsidRPr="001929E6">
        <w:rPr>
          <w:b/>
          <w:bCs/>
        </w:rPr>
        <w:t>Post-Campaign Review</w:t>
      </w:r>
      <w:r w:rsidRPr="001929E6">
        <w:t>: 1 month for analysis and reporting on KPIs.</w:t>
      </w:r>
    </w:p>
    <w:p w14:paraId="29690F15" w14:textId="77777777" w:rsidR="001929E6" w:rsidRPr="001929E6" w:rsidRDefault="001929E6" w:rsidP="001929E6">
      <w:pPr>
        <w:rPr>
          <w:b/>
          <w:bCs/>
        </w:rPr>
      </w:pPr>
      <w:r w:rsidRPr="001929E6">
        <w:rPr>
          <w:b/>
          <w:bCs/>
        </w:rPr>
        <w:t>Conclusion</w:t>
      </w:r>
    </w:p>
    <w:p w14:paraId="3E7452A0" w14:textId="77777777" w:rsidR="001929E6" w:rsidRPr="001929E6" w:rsidRDefault="001929E6" w:rsidP="001929E6">
      <w:r w:rsidRPr="001929E6">
        <w:t>This comprehensive marketing campaign aims to proactively engage at-risk customers and provide them with value, ultimately reducing churn rates and strengthening their relationship with the bank. By leveraging personalized messaging and targeted tactics, the campaign will create a supportive environment for customers, encouraging them to return and remain loyal. Regular measurement of KPIs will ensure the campaign's effectiveness and allow for adjustments as necessary.</w:t>
      </w:r>
    </w:p>
    <w:p w14:paraId="095EACAD" w14:textId="77777777" w:rsidR="00396484" w:rsidRDefault="00396484"/>
    <w:sectPr w:rsidR="00396484" w:rsidSect="006F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64AE"/>
    <w:multiLevelType w:val="multilevel"/>
    <w:tmpl w:val="4FF6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1F22"/>
    <w:multiLevelType w:val="multilevel"/>
    <w:tmpl w:val="14C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760AC"/>
    <w:multiLevelType w:val="multilevel"/>
    <w:tmpl w:val="CEE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B6E63"/>
    <w:multiLevelType w:val="multilevel"/>
    <w:tmpl w:val="1FA6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85B53"/>
    <w:multiLevelType w:val="multilevel"/>
    <w:tmpl w:val="7CF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316"/>
    <w:multiLevelType w:val="multilevel"/>
    <w:tmpl w:val="1C2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D1CFE"/>
    <w:multiLevelType w:val="multilevel"/>
    <w:tmpl w:val="CCC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957951">
    <w:abstractNumId w:val="0"/>
  </w:num>
  <w:num w:numId="2" w16cid:durableId="1545602369">
    <w:abstractNumId w:val="4"/>
  </w:num>
  <w:num w:numId="3" w16cid:durableId="882333008">
    <w:abstractNumId w:val="5"/>
  </w:num>
  <w:num w:numId="4" w16cid:durableId="1402484157">
    <w:abstractNumId w:val="3"/>
  </w:num>
  <w:num w:numId="5" w16cid:durableId="1960453329">
    <w:abstractNumId w:val="6"/>
  </w:num>
  <w:num w:numId="6" w16cid:durableId="1835146195">
    <w:abstractNumId w:val="1"/>
  </w:num>
  <w:num w:numId="7" w16cid:durableId="96616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E6"/>
    <w:rsid w:val="001041A0"/>
    <w:rsid w:val="001929E6"/>
    <w:rsid w:val="001D6095"/>
    <w:rsid w:val="00396484"/>
    <w:rsid w:val="004213F6"/>
    <w:rsid w:val="005B5BAB"/>
    <w:rsid w:val="00610CAC"/>
    <w:rsid w:val="00630B96"/>
    <w:rsid w:val="006F1F7A"/>
    <w:rsid w:val="00E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77"/>
  <w15:chartTrackingRefBased/>
  <w15:docId w15:val="{3A0DE13A-4373-4D98-9D89-33253CB4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mahmoud</dc:creator>
  <cp:keywords/>
  <dc:description/>
  <cp:lastModifiedBy>zeyad mahmoud</cp:lastModifiedBy>
  <cp:revision>2</cp:revision>
  <dcterms:created xsi:type="dcterms:W3CDTF">2024-10-09T12:31:00Z</dcterms:created>
  <dcterms:modified xsi:type="dcterms:W3CDTF">2024-10-09T15:27:00Z</dcterms:modified>
</cp:coreProperties>
</file>