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329" w:rsidRPr="007F3329" w:rsidRDefault="007F3329" w:rsidP="007F332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F3329">
        <w:rPr>
          <w:rFonts w:ascii="Sakkal Majalla" w:eastAsia="Times New Roman" w:hAnsi="Sakkal Majalla" w:cs="Sakkal Majalla"/>
          <w:b/>
          <w:bCs/>
          <w:sz w:val="36"/>
          <w:szCs w:val="36"/>
          <w:rtl/>
          <w:lang w:eastAsia="en-GB"/>
        </w:rPr>
        <w:t>عقد اتفاق مع موديل للدعاية</w:t>
      </w:r>
    </w:p>
    <w:p w:rsidR="007F3329" w:rsidRDefault="007F3329" w:rsidP="007F3329">
      <w:pPr>
        <w:bidi/>
        <w:spacing w:before="100" w:beforeAutospacing="1" w:after="100" w:afterAutospacing="1" w:line="240" w:lineRule="auto"/>
        <w:jc w:val="both"/>
        <w:rPr>
          <w:rFonts w:ascii="Sakkal Majalla" w:eastAsia="Times New Roman" w:hAnsi="Sakkal Majalla" w:cs="Sakkal Majalla"/>
          <w:b/>
          <w:bCs/>
          <w:sz w:val="36"/>
          <w:szCs w:val="36"/>
          <w:rtl/>
          <w:lang w:eastAsia="en-GB"/>
        </w:rPr>
      </w:pPr>
      <w:r w:rsidRPr="007F3329">
        <w:rPr>
          <w:rFonts w:ascii="Sakkal Majalla" w:eastAsia="Times New Roman" w:hAnsi="Sakkal Majalla" w:cs="Sakkal Majalla"/>
          <w:b/>
          <w:bCs/>
          <w:sz w:val="36"/>
          <w:szCs w:val="36"/>
          <w:rtl/>
          <w:lang w:eastAsia="en-GB"/>
        </w:rPr>
        <w:t>إنه في يوم (</w:t>
      </w:r>
      <w:proofErr w:type="gramStart"/>
      <w:r w:rsidRPr="007F3329">
        <w:rPr>
          <w:rFonts w:ascii="Sakkal Majalla" w:eastAsia="Times New Roman" w:hAnsi="Sakkal Majalla" w:cs="Sakkal Majalla"/>
          <w:b/>
          <w:bCs/>
          <w:sz w:val="36"/>
          <w:szCs w:val="36"/>
          <w:rtl/>
          <w:lang w:eastAsia="en-GB"/>
        </w:rPr>
        <w:t>..</w:t>
      </w:r>
      <w:r>
        <w:rPr>
          <w:rFonts w:ascii="Sakkal Majalla" w:eastAsia="Times New Roman" w:hAnsi="Sakkal Majalla" w:cs="Sakkal Majalla"/>
          <w:b/>
          <w:bCs/>
          <w:sz w:val="36"/>
          <w:szCs w:val="36"/>
          <w:rtl/>
          <w:lang w:eastAsia="en-GB"/>
        </w:rPr>
        <w:t>...</w:t>
      </w:r>
      <w:proofErr w:type="gramEnd"/>
      <w:r>
        <w:rPr>
          <w:rFonts w:ascii="Sakkal Majalla" w:eastAsia="Times New Roman" w:hAnsi="Sakkal Majalla" w:cs="Sakkal Majalla"/>
          <w:b/>
          <w:bCs/>
          <w:sz w:val="36"/>
          <w:szCs w:val="36"/>
          <w:rtl/>
          <w:lang w:eastAsia="en-GB"/>
        </w:rPr>
        <w:t>) الموافق / / حُرر بين كل من</w:t>
      </w:r>
      <w:r>
        <w:rPr>
          <w:rFonts w:ascii="Sakkal Majalla" w:eastAsia="Times New Roman" w:hAnsi="Sakkal Majalla" w:cs="Sakkal Majalla" w:hint="cs"/>
          <w:b/>
          <w:bCs/>
          <w:sz w:val="36"/>
          <w:szCs w:val="36"/>
          <w:rtl/>
          <w:lang w:eastAsia="en-GB"/>
        </w:rPr>
        <w:t>:</w:t>
      </w:r>
    </w:p>
    <w:p w:rsidR="007F3329" w:rsidRDefault="007F3329" w:rsidP="007F3329">
      <w:pPr>
        <w:bidi/>
        <w:spacing w:before="100" w:beforeAutospacing="1" w:after="100" w:afterAutospacing="1" w:line="240" w:lineRule="auto"/>
        <w:jc w:val="both"/>
        <w:rPr>
          <w:rFonts w:ascii="Sakkal Majalla" w:eastAsia="Times New Roman" w:hAnsi="Sakkal Majalla" w:cs="Sakkal Majalla"/>
          <w:b/>
          <w:bCs/>
          <w:sz w:val="36"/>
          <w:szCs w:val="36"/>
          <w:rtl/>
          <w:lang w:eastAsia="en-GB"/>
        </w:rPr>
      </w:pPr>
      <w:r w:rsidRPr="007F3329">
        <w:rPr>
          <w:rFonts w:ascii="Sakkal Majalla" w:eastAsia="Times New Roman" w:hAnsi="Sakkal Majalla" w:cs="Sakkal Majalla"/>
          <w:b/>
          <w:bCs/>
          <w:sz w:val="36"/>
          <w:szCs w:val="36"/>
          <w:rtl/>
          <w:lang w:eastAsia="en-GB"/>
        </w:rPr>
        <w:t xml:space="preserve">وكالة للإعلان ويمثلها </w:t>
      </w:r>
      <w:proofErr w:type="gramStart"/>
      <w:r w:rsidRPr="007F3329">
        <w:rPr>
          <w:rFonts w:ascii="Sakkal Majalla" w:eastAsia="Times New Roman" w:hAnsi="Sakkal Majalla" w:cs="Sakkal Majalla"/>
          <w:b/>
          <w:bCs/>
          <w:sz w:val="36"/>
          <w:szCs w:val="36"/>
          <w:rtl/>
          <w:lang w:eastAsia="en-GB"/>
        </w:rPr>
        <w:t>السيد  (</w:t>
      </w:r>
      <w:proofErr w:type="gramEnd"/>
      <w:r w:rsidRPr="007F3329">
        <w:rPr>
          <w:rFonts w:ascii="Sakkal Majalla" w:eastAsia="Times New Roman" w:hAnsi="Sakkal Majalla" w:cs="Sakkal Majalla"/>
          <w:b/>
          <w:bCs/>
          <w:sz w:val="36"/>
          <w:szCs w:val="36"/>
          <w:rtl/>
          <w:lang w:eastAsia="en-GB"/>
        </w:rPr>
        <w:t>.....) بصفته/بصفتها (</w:t>
      </w:r>
      <w:proofErr w:type="gramStart"/>
      <w:r w:rsidRPr="007F3329">
        <w:rPr>
          <w:rFonts w:ascii="Sakkal Majalla" w:eastAsia="Times New Roman" w:hAnsi="Sakkal Majalla" w:cs="Sakkal Majalla"/>
          <w:b/>
          <w:bCs/>
          <w:sz w:val="36"/>
          <w:szCs w:val="36"/>
          <w:rtl/>
          <w:lang w:eastAsia="en-GB"/>
        </w:rPr>
        <w:t>.....</w:t>
      </w:r>
      <w:proofErr w:type="gramEnd"/>
      <w:r w:rsidRPr="007F3329">
        <w:rPr>
          <w:rFonts w:ascii="Sakkal Majalla" w:eastAsia="Times New Roman" w:hAnsi="Sakkal Majalla" w:cs="Sakkal Majalla"/>
          <w:b/>
          <w:bCs/>
          <w:sz w:val="36"/>
          <w:szCs w:val="36"/>
          <w:rtl/>
          <w:lang w:eastAsia="en-GB"/>
        </w:rPr>
        <w:t xml:space="preserve">) </w:t>
      </w:r>
    </w:p>
    <w:p w:rsidR="007F3329" w:rsidRPr="007F3329" w:rsidRDefault="007F3329" w:rsidP="007F3329">
      <w:pPr>
        <w:bidi/>
        <w:spacing w:before="100" w:beforeAutospacing="1" w:after="100" w:afterAutospacing="1" w:line="240" w:lineRule="auto"/>
        <w:jc w:val="right"/>
        <w:rPr>
          <w:rFonts w:ascii="Sakkal Majalla" w:eastAsia="Times New Roman" w:hAnsi="Sakkal Majalla" w:cs="Sakkal Majalla"/>
          <w:sz w:val="36"/>
          <w:szCs w:val="36"/>
          <w:lang w:eastAsia="en-GB"/>
        </w:rPr>
      </w:pPr>
      <w:r>
        <w:rPr>
          <w:rFonts w:ascii="Sakkal Majalla" w:eastAsia="Times New Roman" w:hAnsi="Sakkal Majalla" w:cs="Sakkal Majalla"/>
          <w:b/>
          <w:bCs/>
          <w:sz w:val="36"/>
          <w:szCs w:val="36"/>
          <w:rtl/>
          <w:lang w:eastAsia="en-GB"/>
        </w:rPr>
        <w:t>(طرف أول)</w:t>
      </w:r>
    </w:p>
    <w:p w:rsidR="007F3329" w:rsidRPr="007F3329" w:rsidRDefault="007F3329" w:rsidP="007F3329">
      <w:pPr>
        <w:pStyle w:val="ListParagraph"/>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F3329">
        <w:rPr>
          <w:rFonts w:ascii="Sakkal Majalla" w:eastAsia="Times New Roman" w:hAnsi="Sakkal Majalla" w:cs="Sakkal Majalla"/>
          <w:b/>
          <w:bCs/>
          <w:sz w:val="36"/>
          <w:szCs w:val="36"/>
          <w:rtl/>
          <w:lang w:eastAsia="en-GB"/>
        </w:rPr>
        <w:t>الآنسة</w:t>
      </w:r>
      <w:r w:rsidRPr="007F3329">
        <w:rPr>
          <w:rFonts w:ascii="Sakkal Majalla" w:eastAsia="Times New Roman" w:hAnsi="Sakkal Majalla" w:cs="Sakkal Majalla"/>
          <w:b/>
          <w:bCs/>
          <w:sz w:val="36"/>
          <w:szCs w:val="36"/>
          <w:lang w:eastAsia="en-GB"/>
        </w:rPr>
        <w:t xml:space="preserve"> </w:t>
      </w:r>
      <w:r>
        <w:rPr>
          <w:rFonts w:ascii="Sakkal Majalla" w:eastAsia="Times New Roman" w:hAnsi="Sakkal Majalla" w:cs="Sakkal Majalla" w:hint="cs"/>
          <w:b/>
          <w:bCs/>
          <w:sz w:val="36"/>
          <w:szCs w:val="36"/>
          <w:rtl/>
          <w:lang w:eastAsia="en-GB"/>
        </w:rPr>
        <w:t>/</w:t>
      </w:r>
    </w:p>
    <w:p w:rsidR="007F3329" w:rsidRPr="007F3329" w:rsidRDefault="007F3329" w:rsidP="007F3329">
      <w:pPr>
        <w:pStyle w:val="ListParagraph"/>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F3329">
        <w:rPr>
          <w:rFonts w:ascii="Sakkal Majalla" w:eastAsia="Times New Roman" w:hAnsi="Sakkal Majalla" w:cs="Sakkal Majalla"/>
          <w:b/>
          <w:bCs/>
          <w:sz w:val="36"/>
          <w:szCs w:val="36"/>
          <w:rtl/>
          <w:lang w:eastAsia="en-GB"/>
        </w:rPr>
        <w:t>السيدة</w:t>
      </w:r>
      <w:r w:rsidRPr="007F3329">
        <w:rPr>
          <w:rFonts w:ascii="Sakkal Majalla" w:eastAsia="Times New Roman" w:hAnsi="Sakkal Majalla" w:cs="Sakkal Majalla"/>
          <w:b/>
          <w:bCs/>
          <w:sz w:val="36"/>
          <w:szCs w:val="36"/>
          <w:lang w:eastAsia="en-GB"/>
        </w:rPr>
        <w:t xml:space="preserve"> </w:t>
      </w:r>
      <w:r>
        <w:rPr>
          <w:rFonts w:ascii="Sakkal Majalla" w:eastAsia="Times New Roman" w:hAnsi="Sakkal Majalla" w:cs="Sakkal Majalla" w:hint="cs"/>
          <w:b/>
          <w:bCs/>
          <w:sz w:val="36"/>
          <w:szCs w:val="36"/>
          <w:rtl/>
          <w:lang w:eastAsia="en-GB"/>
        </w:rPr>
        <w:t>/</w:t>
      </w:r>
    </w:p>
    <w:p w:rsidR="007F3329" w:rsidRPr="007F3329" w:rsidRDefault="007F3329" w:rsidP="007F3329">
      <w:pPr>
        <w:pStyle w:val="ListParagraph"/>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F3329">
        <w:rPr>
          <w:rFonts w:ascii="Sakkal Majalla" w:eastAsia="Times New Roman" w:hAnsi="Sakkal Majalla" w:cs="Sakkal Majalla"/>
          <w:b/>
          <w:bCs/>
          <w:sz w:val="36"/>
          <w:szCs w:val="36"/>
          <w:rtl/>
          <w:lang w:eastAsia="en-GB"/>
        </w:rPr>
        <w:t>السيد</w:t>
      </w:r>
      <w:r w:rsidRPr="007F3329">
        <w:rPr>
          <w:rFonts w:ascii="Sakkal Majalla" w:eastAsia="Times New Roman" w:hAnsi="Sakkal Majalla" w:cs="Sakkal Majalla"/>
          <w:b/>
          <w:bCs/>
          <w:sz w:val="36"/>
          <w:szCs w:val="36"/>
          <w:lang w:eastAsia="en-GB"/>
        </w:rPr>
        <w:t xml:space="preserve"> </w:t>
      </w:r>
      <w:r>
        <w:rPr>
          <w:rFonts w:ascii="Sakkal Majalla" w:eastAsia="Times New Roman" w:hAnsi="Sakkal Majalla" w:cs="Sakkal Majalla" w:hint="cs"/>
          <w:b/>
          <w:bCs/>
          <w:sz w:val="36"/>
          <w:szCs w:val="36"/>
          <w:rtl/>
          <w:lang w:eastAsia="en-GB"/>
        </w:rPr>
        <w:t>/</w:t>
      </w:r>
    </w:p>
    <w:p w:rsidR="007F3329" w:rsidRPr="007F3329" w:rsidRDefault="007F3329" w:rsidP="007F3329">
      <w:pPr>
        <w:pStyle w:val="ListParagraph"/>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F3329">
        <w:rPr>
          <w:rFonts w:ascii="Sakkal Majalla" w:eastAsia="Times New Roman" w:hAnsi="Sakkal Majalla" w:cs="Sakkal Majalla"/>
          <w:b/>
          <w:bCs/>
          <w:sz w:val="36"/>
          <w:szCs w:val="36"/>
          <w:rtl/>
          <w:lang w:eastAsia="en-GB"/>
        </w:rPr>
        <w:t>السيدة / السيد</w:t>
      </w:r>
      <w:r w:rsidRPr="007F3329">
        <w:rPr>
          <w:rFonts w:ascii="Sakkal Majalla" w:eastAsia="Times New Roman" w:hAnsi="Sakkal Majalla" w:cs="Sakkal Majalla"/>
          <w:b/>
          <w:bCs/>
          <w:sz w:val="36"/>
          <w:szCs w:val="36"/>
          <w:lang w:eastAsia="en-GB"/>
        </w:rPr>
        <w:t xml:space="preserve"> </w:t>
      </w:r>
      <w:r>
        <w:rPr>
          <w:rFonts w:ascii="Sakkal Majalla" w:eastAsia="Times New Roman" w:hAnsi="Sakkal Majalla" w:cs="Sakkal Majalla" w:hint="cs"/>
          <w:b/>
          <w:bCs/>
          <w:sz w:val="36"/>
          <w:szCs w:val="36"/>
          <w:rtl/>
          <w:lang w:eastAsia="en-GB"/>
        </w:rPr>
        <w:t>/</w:t>
      </w:r>
    </w:p>
    <w:p w:rsidR="007F3329" w:rsidRPr="007F3329" w:rsidRDefault="007F3329" w:rsidP="007F3329">
      <w:pPr>
        <w:bidi/>
        <w:spacing w:before="100" w:beforeAutospacing="1" w:after="100" w:afterAutospacing="1" w:line="240" w:lineRule="auto"/>
        <w:jc w:val="right"/>
        <w:rPr>
          <w:rFonts w:ascii="Sakkal Majalla" w:eastAsia="Times New Roman" w:hAnsi="Sakkal Majalla" w:cs="Sakkal Majalla"/>
          <w:b/>
          <w:bCs/>
          <w:sz w:val="36"/>
          <w:szCs w:val="36"/>
          <w:lang w:eastAsia="en-GB"/>
        </w:rPr>
      </w:pPr>
      <w:r>
        <w:rPr>
          <w:rFonts w:ascii="Sakkal Majalla" w:eastAsia="Times New Roman" w:hAnsi="Sakkal Majalla" w:cs="Sakkal Majalla"/>
          <w:b/>
          <w:bCs/>
          <w:sz w:val="36"/>
          <w:szCs w:val="36"/>
          <w:rtl/>
          <w:lang w:eastAsia="en-GB"/>
        </w:rPr>
        <w:t>(</w:t>
      </w:r>
      <w:r w:rsidRPr="007F3329">
        <w:rPr>
          <w:rFonts w:ascii="Sakkal Majalla" w:eastAsia="Times New Roman" w:hAnsi="Sakkal Majalla" w:cs="Sakkal Majalla"/>
          <w:b/>
          <w:bCs/>
          <w:sz w:val="36"/>
          <w:szCs w:val="36"/>
          <w:rtl/>
          <w:lang w:eastAsia="en-GB"/>
        </w:rPr>
        <w:t>طرف ثاني</w:t>
      </w:r>
      <w:r>
        <w:rPr>
          <w:rFonts w:ascii="Sakkal Majalla" w:eastAsia="Times New Roman" w:hAnsi="Sakkal Majalla" w:cs="Sakkal Majalla"/>
          <w:b/>
          <w:bCs/>
          <w:sz w:val="36"/>
          <w:szCs w:val="36"/>
          <w:rtl/>
          <w:lang w:eastAsia="en-GB"/>
        </w:rPr>
        <w:t>)</w:t>
      </w:r>
    </w:p>
    <w:p w:rsidR="007F3329" w:rsidRPr="007F3329" w:rsidRDefault="007F3329" w:rsidP="007F332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F3329">
        <w:rPr>
          <w:rFonts w:ascii="Sakkal Majalla" w:eastAsia="Times New Roman" w:hAnsi="Sakkal Majalla" w:cs="Sakkal Majalla"/>
          <w:sz w:val="36"/>
          <w:szCs w:val="36"/>
          <w:rtl/>
          <w:lang w:eastAsia="en-GB"/>
        </w:rPr>
        <w:t>أقر المتعاقدان بأهليتهما القانونية للاتفاق والتعاقد واتفقا على ما يأتي</w:t>
      </w:r>
      <w:r w:rsidRPr="007F3329">
        <w:rPr>
          <w:rFonts w:ascii="Sakkal Majalla" w:eastAsia="Times New Roman" w:hAnsi="Sakkal Majalla" w:cs="Sakkal Majalla"/>
          <w:sz w:val="36"/>
          <w:szCs w:val="36"/>
          <w:lang w:eastAsia="en-GB"/>
        </w:rPr>
        <w:t>:</w:t>
      </w:r>
    </w:p>
    <w:p w:rsidR="007F3329" w:rsidRPr="007F3329" w:rsidRDefault="007F3329" w:rsidP="007F332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F3329">
        <w:rPr>
          <w:rFonts w:ascii="Sakkal Majalla" w:eastAsia="Times New Roman" w:hAnsi="Sakkal Majalla" w:cs="Sakkal Majalla"/>
          <w:b/>
          <w:bCs/>
          <w:sz w:val="36"/>
          <w:szCs w:val="36"/>
          <w:u w:val="single"/>
          <w:rtl/>
          <w:lang w:eastAsia="en-GB"/>
        </w:rPr>
        <w:t>تمهيد</w:t>
      </w:r>
    </w:p>
    <w:p w:rsidR="007F3329" w:rsidRPr="007F3329" w:rsidRDefault="007F3329" w:rsidP="007F332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F3329">
        <w:rPr>
          <w:rFonts w:ascii="Sakkal Majalla" w:eastAsia="Times New Roman" w:hAnsi="Sakkal Majalla" w:cs="Sakkal Majalla"/>
          <w:sz w:val="36"/>
          <w:szCs w:val="36"/>
          <w:rtl/>
          <w:lang w:eastAsia="en-GB"/>
        </w:rPr>
        <w:t xml:space="preserve"> يعمل الطرف الأول بصفته في مجال الدعاية والإعلان، وحيث أنه في حاجة إلى موديل للعمل معه في مجال الدعاية والإعلان، ورغبته من الطرف الثاني للعمل معه في هذا المجال، فقد تلاقت إرادة طرفي العقد على الآتي</w:t>
      </w:r>
      <w:r w:rsidRPr="007F3329">
        <w:rPr>
          <w:rFonts w:ascii="Sakkal Majalla" w:eastAsia="Times New Roman" w:hAnsi="Sakkal Majalla" w:cs="Sakkal Majalla"/>
          <w:sz w:val="36"/>
          <w:szCs w:val="36"/>
          <w:lang w:eastAsia="en-GB"/>
        </w:rPr>
        <w:t>:</w:t>
      </w:r>
    </w:p>
    <w:p w:rsidR="007F3329" w:rsidRPr="007F3329" w:rsidRDefault="007F3329" w:rsidP="007F332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F3329">
        <w:rPr>
          <w:rFonts w:ascii="Sakkal Majalla" w:eastAsia="Times New Roman" w:hAnsi="Sakkal Majalla" w:cs="Sakkal Majalla"/>
          <w:b/>
          <w:bCs/>
          <w:sz w:val="36"/>
          <w:szCs w:val="36"/>
          <w:u w:val="single"/>
          <w:rtl/>
          <w:lang w:eastAsia="en-GB"/>
        </w:rPr>
        <w:t>البند الأول</w:t>
      </w:r>
    </w:p>
    <w:p w:rsidR="007F3329" w:rsidRPr="007F3329" w:rsidRDefault="007F3329" w:rsidP="007F332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F3329">
        <w:rPr>
          <w:rFonts w:ascii="Sakkal Majalla" w:eastAsia="Times New Roman" w:hAnsi="Sakkal Majalla" w:cs="Sakkal Majalla"/>
          <w:sz w:val="36"/>
          <w:szCs w:val="36"/>
          <w:lang w:eastAsia="en-GB"/>
        </w:rPr>
        <w:t xml:space="preserve"> </w:t>
      </w:r>
      <w:r w:rsidRPr="007F3329">
        <w:rPr>
          <w:rFonts w:ascii="Sakkal Majalla" w:eastAsia="Times New Roman" w:hAnsi="Sakkal Majalla" w:cs="Sakkal Majalla"/>
          <w:sz w:val="36"/>
          <w:szCs w:val="36"/>
          <w:rtl/>
          <w:lang w:eastAsia="en-GB"/>
        </w:rPr>
        <w:t>يعتبر هذا التمهيد جزءاً لا يتجزأ من العقد</w:t>
      </w:r>
      <w:r w:rsidRPr="007F3329">
        <w:rPr>
          <w:rFonts w:ascii="Sakkal Majalla" w:eastAsia="Times New Roman" w:hAnsi="Sakkal Majalla" w:cs="Sakkal Majalla"/>
          <w:sz w:val="36"/>
          <w:szCs w:val="36"/>
          <w:lang w:eastAsia="en-GB"/>
        </w:rPr>
        <w:t>.</w:t>
      </w:r>
    </w:p>
    <w:p w:rsidR="00816330" w:rsidRPr="00816330" w:rsidRDefault="007F3329" w:rsidP="0081633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F3329">
        <w:rPr>
          <w:rFonts w:ascii="Sakkal Majalla" w:eastAsia="Times New Roman" w:hAnsi="Sakkal Majalla" w:cs="Sakkal Majalla"/>
          <w:b/>
          <w:bCs/>
          <w:sz w:val="36"/>
          <w:szCs w:val="36"/>
          <w:u w:val="single"/>
          <w:rtl/>
          <w:lang w:eastAsia="en-GB"/>
        </w:rPr>
        <w:t>البند الثاني</w:t>
      </w:r>
    </w:p>
    <w:p w:rsidR="007F3329" w:rsidRPr="007F3329" w:rsidRDefault="007F3329" w:rsidP="0081633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F3329">
        <w:rPr>
          <w:rFonts w:ascii="Sakkal Majalla" w:eastAsia="Times New Roman" w:hAnsi="Sakkal Majalla" w:cs="Sakkal Majalla"/>
          <w:sz w:val="36"/>
          <w:szCs w:val="36"/>
          <w:lang w:eastAsia="en-GB"/>
        </w:rPr>
        <w:t xml:space="preserve"> </w:t>
      </w:r>
      <w:r w:rsidRPr="007F3329">
        <w:rPr>
          <w:rFonts w:ascii="Sakkal Majalla" w:eastAsia="Times New Roman" w:hAnsi="Sakkal Majalla" w:cs="Sakkal Majalla"/>
          <w:sz w:val="36"/>
          <w:szCs w:val="36"/>
          <w:rtl/>
          <w:lang w:eastAsia="en-GB"/>
        </w:rPr>
        <w:t>يلتزم الطرف الثاني بنفسه بالعمل لدى الطرف الأول كموديل في إعلانات الدعاية الخاصة بالطرف الأول، سواء في الإذاعة أو التلفزيون، ولا يجوز له أو لها العمل لدى غيره في هذا المجال طيلة مدة هذا العقد، والتي تبدأ منذ توقيع هذا العقد وحتى</w:t>
      </w:r>
      <w:r w:rsidRPr="007F3329">
        <w:rPr>
          <w:rFonts w:ascii="Sakkal Majalla" w:eastAsia="Times New Roman" w:hAnsi="Sakkal Majalla" w:cs="Sakkal Majalla"/>
          <w:sz w:val="36"/>
          <w:szCs w:val="36"/>
          <w:lang w:eastAsia="en-GB"/>
        </w:rPr>
        <w:t xml:space="preserve"> / </w:t>
      </w:r>
      <w:proofErr w:type="gramStart"/>
      <w:r w:rsidRPr="007F3329">
        <w:rPr>
          <w:rFonts w:ascii="Sakkal Majalla" w:eastAsia="Times New Roman" w:hAnsi="Sakkal Majalla" w:cs="Sakkal Majalla"/>
          <w:sz w:val="36"/>
          <w:szCs w:val="36"/>
          <w:lang w:eastAsia="en-GB"/>
        </w:rPr>
        <w:t>/ .</w:t>
      </w:r>
      <w:proofErr w:type="gramEnd"/>
    </w:p>
    <w:p w:rsidR="00816330" w:rsidRPr="00816330" w:rsidRDefault="007F3329" w:rsidP="0081633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F3329">
        <w:rPr>
          <w:rFonts w:ascii="Sakkal Majalla" w:eastAsia="Times New Roman" w:hAnsi="Sakkal Majalla" w:cs="Sakkal Majalla"/>
          <w:b/>
          <w:bCs/>
          <w:sz w:val="36"/>
          <w:szCs w:val="36"/>
          <w:u w:val="single"/>
          <w:rtl/>
          <w:lang w:eastAsia="en-GB"/>
        </w:rPr>
        <w:lastRenderedPageBreak/>
        <w:t>البند الثالث</w:t>
      </w:r>
    </w:p>
    <w:p w:rsidR="007F3329" w:rsidRPr="007F3329" w:rsidRDefault="007F3329" w:rsidP="0081633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F3329">
        <w:rPr>
          <w:rFonts w:ascii="Sakkal Majalla" w:eastAsia="Times New Roman" w:hAnsi="Sakkal Majalla" w:cs="Sakkal Majalla"/>
          <w:sz w:val="36"/>
          <w:szCs w:val="36"/>
          <w:lang w:eastAsia="en-GB"/>
        </w:rPr>
        <w:t xml:space="preserve"> </w:t>
      </w:r>
      <w:r w:rsidRPr="007F3329">
        <w:rPr>
          <w:rFonts w:ascii="Sakkal Majalla" w:eastAsia="Times New Roman" w:hAnsi="Sakkal Majalla" w:cs="Sakkal Majalla"/>
          <w:sz w:val="36"/>
          <w:szCs w:val="36"/>
          <w:rtl/>
          <w:lang w:eastAsia="en-GB"/>
        </w:rPr>
        <w:t>يلتزم الطرف الأول بدفع الأجر للطرف الثاني عن كل إعلان يقوم أو تقوم به، وذلك بعد الانتهاء من تسجيل الإعلان</w:t>
      </w:r>
      <w:r w:rsidRPr="007F3329">
        <w:rPr>
          <w:rFonts w:ascii="Sakkal Majalla" w:eastAsia="Times New Roman" w:hAnsi="Sakkal Majalla" w:cs="Sakkal Majalla"/>
          <w:sz w:val="36"/>
          <w:szCs w:val="36"/>
          <w:lang w:eastAsia="en-GB"/>
        </w:rPr>
        <w:t>.</w:t>
      </w:r>
    </w:p>
    <w:p w:rsidR="00816330" w:rsidRPr="00816330" w:rsidRDefault="007F3329" w:rsidP="0081633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F3329">
        <w:rPr>
          <w:rFonts w:ascii="Sakkal Majalla" w:eastAsia="Times New Roman" w:hAnsi="Sakkal Majalla" w:cs="Sakkal Majalla"/>
          <w:b/>
          <w:bCs/>
          <w:sz w:val="36"/>
          <w:szCs w:val="36"/>
          <w:u w:val="single"/>
          <w:rtl/>
          <w:lang w:eastAsia="en-GB"/>
        </w:rPr>
        <w:t>البند الرابع</w:t>
      </w:r>
    </w:p>
    <w:p w:rsidR="007F3329" w:rsidRPr="007F3329" w:rsidRDefault="007F3329" w:rsidP="0081633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F3329">
        <w:rPr>
          <w:rFonts w:ascii="Sakkal Majalla" w:eastAsia="Times New Roman" w:hAnsi="Sakkal Majalla" w:cs="Sakkal Majalla"/>
          <w:sz w:val="36"/>
          <w:szCs w:val="36"/>
          <w:lang w:eastAsia="en-GB"/>
        </w:rPr>
        <w:t xml:space="preserve"> </w:t>
      </w:r>
      <w:r w:rsidRPr="007F3329">
        <w:rPr>
          <w:rFonts w:ascii="Sakkal Majalla" w:eastAsia="Times New Roman" w:hAnsi="Sakkal Majalla" w:cs="Sakkal Majalla"/>
          <w:sz w:val="36"/>
          <w:szCs w:val="36"/>
          <w:rtl/>
          <w:lang w:eastAsia="en-GB"/>
        </w:rPr>
        <w:t>يلتزم الطرف الأول بإخطار الطرف الثاني بميعاد التصوير أو التسجيل قبل الميعاد بأربع وعشرين ساعة على الأقل</w:t>
      </w:r>
      <w:r w:rsidRPr="007F3329">
        <w:rPr>
          <w:rFonts w:ascii="Sakkal Majalla" w:eastAsia="Times New Roman" w:hAnsi="Sakkal Majalla" w:cs="Sakkal Majalla"/>
          <w:sz w:val="36"/>
          <w:szCs w:val="36"/>
          <w:lang w:eastAsia="en-GB"/>
        </w:rPr>
        <w:t>.</w:t>
      </w:r>
    </w:p>
    <w:p w:rsidR="00816330" w:rsidRPr="00816330" w:rsidRDefault="007F3329" w:rsidP="0081633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F3329">
        <w:rPr>
          <w:rFonts w:ascii="Sakkal Majalla" w:eastAsia="Times New Roman" w:hAnsi="Sakkal Majalla" w:cs="Sakkal Majalla"/>
          <w:b/>
          <w:bCs/>
          <w:sz w:val="36"/>
          <w:szCs w:val="36"/>
          <w:u w:val="single"/>
          <w:rtl/>
          <w:lang w:eastAsia="en-GB"/>
        </w:rPr>
        <w:t>البند الخامس</w:t>
      </w:r>
    </w:p>
    <w:p w:rsidR="007F3329" w:rsidRPr="007F3329" w:rsidRDefault="007F3329" w:rsidP="0081633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F3329">
        <w:rPr>
          <w:rFonts w:ascii="Sakkal Majalla" w:eastAsia="Times New Roman" w:hAnsi="Sakkal Majalla" w:cs="Sakkal Majalla"/>
          <w:sz w:val="36"/>
          <w:szCs w:val="36"/>
          <w:lang w:eastAsia="en-GB"/>
        </w:rPr>
        <w:t xml:space="preserve"> </w:t>
      </w:r>
      <w:r w:rsidRPr="007F3329">
        <w:rPr>
          <w:rFonts w:ascii="Sakkal Majalla" w:eastAsia="Times New Roman" w:hAnsi="Sakkal Majalla" w:cs="Sakkal Majalla"/>
          <w:sz w:val="36"/>
          <w:szCs w:val="36"/>
          <w:rtl/>
          <w:lang w:eastAsia="en-GB"/>
        </w:rPr>
        <w:t>لا يجوز للطرف الثاني التأخر عن الميعاد المحدد بالإخطار الصادر له من الطرف الأول</w:t>
      </w:r>
      <w:r w:rsidRPr="007F3329">
        <w:rPr>
          <w:rFonts w:ascii="Sakkal Majalla" w:eastAsia="Times New Roman" w:hAnsi="Sakkal Majalla" w:cs="Sakkal Majalla"/>
          <w:sz w:val="36"/>
          <w:szCs w:val="36"/>
          <w:lang w:eastAsia="en-GB"/>
        </w:rPr>
        <w:t>.</w:t>
      </w:r>
    </w:p>
    <w:p w:rsidR="00816330" w:rsidRPr="00816330" w:rsidRDefault="007F3329" w:rsidP="0081633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F3329">
        <w:rPr>
          <w:rFonts w:ascii="Sakkal Majalla" w:eastAsia="Times New Roman" w:hAnsi="Sakkal Majalla" w:cs="Sakkal Majalla"/>
          <w:b/>
          <w:bCs/>
          <w:sz w:val="36"/>
          <w:szCs w:val="36"/>
          <w:u w:val="single"/>
          <w:rtl/>
          <w:lang w:eastAsia="en-GB"/>
        </w:rPr>
        <w:t>البند السادس</w:t>
      </w:r>
    </w:p>
    <w:p w:rsidR="007F3329" w:rsidRPr="007F3329" w:rsidRDefault="007F3329" w:rsidP="0081633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F3329">
        <w:rPr>
          <w:rFonts w:ascii="Sakkal Majalla" w:eastAsia="Times New Roman" w:hAnsi="Sakkal Majalla" w:cs="Sakkal Majalla"/>
          <w:sz w:val="36"/>
          <w:szCs w:val="36"/>
          <w:lang w:eastAsia="en-GB"/>
        </w:rPr>
        <w:t xml:space="preserve"> </w:t>
      </w:r>
      <w:r w:rsidRPr="007F3329">
        <w:rPr>
          <w:rFonts w:ascii="Sakkal Majalla" w:eastAsia="Times New Roman" w:hAnsi="Sakkal Majalla" w:cs="Sakkal Majalla"/>
          <w:sz w:val="36"/>
          <w:szCs w:val="36"/>
          <w:rtl/>
          <w:lang w:eastAsia="en-GB"/>
        </w:rPr>
        <w:t>في حالة إخلال الطرف الثاني بالتعليمات والميعاد المحدد له من الطرف الأول، يحق له فسخ العقد والمطالبة عن الأضرار التي أصابته من جراء إخلاله بالتعليمات والمواعيد</w:t>
      </w:r>
      <w:r w:rsidRPr="007F3329">
        <w:rPr>
          <w:rFonts w:ascii="Sakkal Majalla" w:eastAsia="Times New Roman" w:hAnsi="Sakkal Majalla" w:cs="Sakkal Majalla"/>
          <w:sz w:val="36"/>
          <w:szCs w:val="36"/>
          <w:lang w:eastAsia="en-GB"/>
        </w:rPr>
        <w:t>.</w:t>
      </w:r>
    </w:p>
    <w:p w:rsidR="00816330" w:rsidRPr="00816330" w:rsidRDefault="007F3329" w:rsidP="0081633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F3329">
        <w:rPr>
          <w:rFonts w:ascii="Sakkal Majalla" w:eastAsia="Times New Roman" w:hAnsi="Sakkal Majalla" w:cs="Sakkal Majalla"/>
          <w:b/>
          <w:bCs/>
          <w:sz w:val="36"/>
          <w:szCs w:val="36"/>
          <w:u w:val="single"/>
          <w:rtl/>
          <w:lang w:eastAsia="en-GB"/>
        </w:rPr>
        <w:t>البند السابع</w:t>
      </w:r>
    </w:p>
    <w:p w:rsidR="007F3329" w:rsidRPr="007F3329" w:rsidRDefault="007F3329" w:rsidP="0081633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F3329">
        <w:rPr>
          <w:rFonts w:ascii="Sakkal Majalla" w:eastAsia="Times New Roman" w:hAnsi="Sakkal Majalla" w:cs="Sakkal Majalla"/>
          <w:sz w:val="36"/>
          <w:szCs w:val="36"/>
          <w:lang w:eastAsia="en-GB"/>
        </w:rPr>
        <w:t xml:space="preserve"> </w:t>
      </w:r>
      <w:r w:rsidRPr="007F3329">
        <w:rPr>
          <w:rFonts w:ascii="Sakkal Majalla" w:eastAsia="Times New Roman" w:hAnsi="Sakkal Majalla" w:cs="Sakkal Majalla"/>
          <w:sz w:val="36"/>
          <w:szCs w:val="36"/>
          <w:rtl/>
          <w:lang w:eastAsia="en-GB"/>
        </w:rPr>
        <w:t>يحق للطرف الثاني في حالة إخلال الطرف الأول بالبند الثالث أن يطالب بفسخ العقد مع حقه في المطالبة بالتعويضات</w:t>
      </w:r>
      <w:r w:rsidRPr="007F3329">
        <w:rPr>
          <w:rFonts w:ascii="Sakkal Majalla" w:eastAsia="Times New Roman" w:hAnsi="Sakkal Majalla" w:cs="Sakkal Majalla"/>
          <w:sz w:val="36"/>
          <w:szCs w:val="36"/>
          <w:lang w:eastAsia="en-GB"/>
        </w:rPr>
        <w:t>.</w:t>
      </w:r>
    </w:p>
    <w:p w:rsidR="00816330" w:rsidRPr="00816330" w:rsidRDefault="007F3329" w:rsidP="0081633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F3329">
        <w:rPr>
          <w:rFonts w:ascii="Sakkal Majalla" w:eastAsia="Times New Roman" w:hAnsi="Sakkal Majalla" w:cs="Sakkal Majalla"/>
          <w:b/>
          <w:bCs/>
          <w:sz w:val="36"/>
          <w:szCs w:val="36"/>
          <w:u w:val="single"/>
          <w:rtl/>
          <w:lang w:eastAsia="en-GB"/>
        </w:rPr>
        <w:t>البند الثامن</w:t>
      </w:r>
    </w:p>
    <w:p w:rsidR="007F3329" w:rsidRPr="007F3329" w:rsidRDefault="007F3329" w:rsidP="0081633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F3329">
        <w:rPr>
          <w:rFonts w:ascii="Sakkal Majalla" w:eastAsia="Times New Roman" w:hAnsi="Sakkal Majalla" w:cs="Sakkal Majalla"/>
          <w:sz w:val="36"/>
          <w:szCs w:val="36"/>
          <w:lang w:eastAsia="en-GB"/>
        </w:rPr>
        <w:t xml:space="preserve"> </w:t>
      </w:r>
      <w:r w:rsidRPr="007F3329">
        <w:rPr>
          <w:rFonts w:ascii="Sakkal Majalla" w:eastAsia="Times New Roman" w:hAnsi="Sakkal Majalla" w:cs="Sakkal Majalla"/>
          <w:sz w:val="36"/>
          <w:szCs w:val="36"/>
          <w:rtl/>
          <w:lang w:eastAsia="en-GB"/>
        </w:rPr>
        <w:t xml:space="preserve">حُرر هذا العقد من نسختين، بيد كل طرف نسخة للعمل بموجبها عند أي نزاع من هذا العقد، ويكون نظر النزاع من اختصاص محاكم </w:t>
      </w:r>
      <w:r w:rsidRPr="007F3329">
        <w:rPr>
          <w:rFonts w:ascii="Sakkal Majalla" w:eastAsia="Times New Roman" w:hAnsi="Sakkal Majalla" w:cs="Sakkal Majalla"/>
          <w:b/>
          <w:bCs/>
          <w:sz w:val="36"/>
          <w:szCs w:val="36"/>
          <w:lang w:eastAsia="en-GB"/>
        </w:rPr>
        <w:t>(</w:t>
      </w:r>
      <w:proofErr w:type="gramStart"/>
      <w:r w:rsidRPr="007F3329">
        <w:rPr>
          <w:rFonts w:ascii="Sakkal Majalla" w:eastAsia="Times New Roman" w:hAnsi="Sakkal Majalla" w:cs="Sakkal Majalla"/>
          <w:b/>
          <w:bCs/>
          <w:sz w:val="36"/>
          <w:szCs w:val="36"/>
          <w:lang w:eastAsia="en-GB"/>
        </w:rPr>
        <w:t>.....</w:t>
      </w:r>
      <w:proofErr w:type="gramEnd"/>
      <w:r w:rsidRPr="007F3329">
        <w:rPr>
          <w:rFonts w:ascii="Sakkal Majalla" w:eastAsia="Times New Roman" w:hAnsi="Sakkal Majalla" w:cs="Sakkal Majalla"/>
          <w:b/>
          <w:bCs/>
          <w:sz w:val="36"/>
          <w:szCs w:val="36"/>
          <w:lang w:eastAsia="en-GB"/>
        </w:rPr>
        <w:t>)</w:t>
      </w:r>
      <w:r w:rsidRPr="007F3329">
        <w:rPr>
          <w:rFonts w:ascii="Sakkal Majalla" w:eastAsia="Times New Roman" w:hAnsi="Sakkal Majalla" w:cs="Sakkal Majalla"/>
          <w:sz w:val="36"/>
          <w:szCs w:val="36"/>
          <w:lang w:eastAsia="en-GB"/>
        </w:rPr>
        <w:t>.</w:t>
      </w:r>
    </w:p>
    <w:p w:rsidR="007F3329" w:rsidRPr="007F3329" w:rsidRDefault="007F3329" w:rsidP="007F332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F3329">
        <w:rPr>
          <w:rFonts w:ascii="Sakkal Majalla" w:eastAsia="Times New Roman" w:hAnsi="Sakkal Majalla" w:cs="Sakkal Majalla"/>
          <w:b/>
          <w:bCs/>
          <w:sz w:val="36"/>
          <w:szCs w:val="36"/>
          <w:rtl/>
          <w:lang w:eastAsia="en-GB"/>
        </w:rPr>
        <w:t>الطرف الأول</w:t>
      </w:r>
    </w:p>
    <w:p w:rsidR="007F3329" w:rsidRPr="007F3329" w:rsidRDefault="007F3329" w:rsidP="007F332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F3329">
        <w:rPr>
          <w:rFonts w:ascii="Sakkal Majalla" w:eastAsia="Times New Roman" w:hAnsi="Sakkal Majalla" w:cs="Sakkal Majalla"/>
          <w:b/>
          <w:bCs/>
          <w:sz w:val="36"/>
          <w:szCs w:val="36"/>
          <w:rtl/>
          <w:lang w:eastAsia="en-GB"/>
        </w:rPr>
        <w:t>الطرف الثاني</w:t>
      </w:r>
      <w:bookmarkStart w:id="0" w:name="_GoBack"/>
      <w:bookmarkEnd w:id="0"/>
    </w:p>
    <w:sectPr w:rsidR="007F3329" w:rsidRPr="007F3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540767"/>
    <w:multiLevelType w:val="hybridMultilevel"/>
    <w:tmpl w:val="68F03F6C"/>
    <w:lvl w:ilvl="0" w:tplc="C434B20C">
      <w:start w:val="1"/>
      <w:numFmt w:val="arabicAbjad"/>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A15757B"/>
    <w:multiLevelType w:val="hybridMultilevel"/>
    <w:tmpl w:val="3526754E"/>
    <w:lvl w:ilvl="0" w:tplc="0066A9A8">
      <w:start w:val="1"/>
      <w:numFmt w:val="arabicAlpha"/>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004568D"/>
    <w:multiLevelType w:val="multilevel"/>
    <w:tmpl w:val="400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612"/>
    <w:rsid w:val="00156CAA"/>
    <w:rsid w:val="00380612"/>
    <w:rsid w:val="007F3329"/>
    <w:rsid w:val="00816330"/>
    <w:rsid w:val="00B541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7CCA5-AC0C-4F22-B350-D92AE39D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3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F3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8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2025-09-14T09:07:00Z</dcterms:created>
  <dcterms:modified xsi:type="dcterms:W3CDTF">2025-09-14T09:19:00Z</dcterms:modified>
</cp:coreProperties>
</file>