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440" w:rsidRPr="00784440" w:rsidRDefault="00784440" w:rsidP="00784440">
      <w:pPr>
        <w:bidi/>
        <w:jc w:val="both"/>
        <w:rPr>
          <w:rFonts w:ascii="Sakkal Majalla" w:hAnsi="Sakkal Majalla" w:cs="Sakkal Majalla"/>
          <w:sz w:val="36"/>
          <w:szCs w:val="36"/>
        </w:rPr>
      </w:pPr>
    </w:p>
    <w:p w:rsidR="00784440" w:rsidRPr="00784440" w:rsidRDefault="00784440" w:rsidP="00784440">
      <w:pPr>
        <w:pStyle w:val="NormalWeb"/>
        <w:bidi/>
        <w:jc w:val="both"/>
        <w:rPr>
          <w:rFonts w:ascii="Sakkal Majalla" w:hAnsi="Sakkal Majalla" w:cs="Sakkal Majalla"/>
          <w:sz w:val="36"/>
          <w:szCs w:val="36"/>
        </w:rPr>
      </w:pPr>
      <w:r w:rsidRPr="00784440">
        <w:rPr>
          <w:rFonts w:ascii="Sakkal Majalla" w:hAnsi="Sakkal Majalla" w:cs="Sakkal Majalla"/>
          <w:sz w:val="36"/>
          <w:szCs w:val="36"/>
        </w:rPr>
        <w:tab/>
      </w:r>
      <w:r w:rsidRPr="00784440">
        <w:rPr>
          <w:rFonts w:ascii="Sakkal Majalla" w:hAnsi="Sakkal Majalla" w:cs="Sakkal Majalla"/>
          <w:b/>
          <w:bCs/>
          <w:sz w:val="36"/>
          <w:szCs w:val="36"/>
          <w:rtl/>
        </w:rPr>
        <w:t>إنه في يوم (....) الموافق</w:t>
      </w:r>
      <w:r w:rsidRPr="00784440">
        <w:rPr>
          <w:rFonts w:ascii="Sakkal Majalla" w:hAnsi="Sakkal Majalla" w:cs="Sakkal Majalla"/>
          <w:b/>
          <w:bCs/>
          <w:sz w:val="36"/>
          <w:szCs w:val="36"/>
        </w:rPr>
        <w:t xml:space="preserve"> / /</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تم الاتفاق بين كل من</w:t>
      </w:r>
      <w:r w:rsidRPr="00784440">
        <w:rPr>
          <w:rFonts w:ascii="Sakkal Majalla" w:eastAsia="Times New Roman" w:hAnsi="Sakkal Majalla" w:cs="Sakkal Majalla"/>
          <w:sz w:val="36"/>
          <w:szCs w:val="36"/>
          <w:lang w:eastAsia="en-GB"/>
        </w:rPr>
        <w:t>:</w:t>
      </w:r>
    </w:p>
    <w:p w:rsidR="00784440" w:rsidRDefault="00784440" w:rsidP="00784440">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rtl/>
          <w:lang w:eastAsia="en-GB"/>
        </w:rPr>
        <w:t>السيد</w:t>
      </w:r>
      <w:r w:rsidRPr="00784440">
        <w:rPr>
          <w:rFonts w:ascii="Sakkal Majalla" w:eastAsia="Times New Roman" w:hAnsi="Sakkal Majalla" w:cs="Sakkal Majalla"/>
          <w:b/>
          <w:bCs/>
          <w:sz w:val="36"/>
          <w:szCs w:val="36"/>
          <w:lang w:eastAsia="en-GB"/>
        </w:rPr>
        <w:t xml:space="preserve"> / (....)</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الجنسية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rtl/>
          <w:lang w:eastAsia="en-GB"/>
        </w:rPr>
        <w:t xml:space="preserve">، مقيم برقم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شارع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قسم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محافظة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يحمل بطاقة عائلية 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سجل مدني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p>
    <w:p w:rsidR="00784440" w:rsidRPr="00784440" w:rsidRDefault="00784440" w:rsidP="00784440">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طرف أول</w:t>
      </w:r>
    </w:p>
    <w:p w:rsidR="00784440" w:rsidRDefault="00784440" w:rsidP="00784440">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rtl/>
          <w:lang w:eastAsia="en-GB"/>
        </w:rPr>
        <w:t>السيد</w:t>
      </w:r>
      <w:r w:rsidRPr="00784440">
        <w:rPr>
          <w:rFonts w:ascii="Sakkal Majalla" w:eastAsia="Times New Roman" w:hAnsi="Sakkal Majalla" w:cs="Sakkal Majalla"/>
          <w:b/>
          <w:bCs/>
          <w:sz w:val="36"/>
          <w:szCs w:val="36"/>
          <w:lang w:eastAsia="en-GB"/>
        </w:rPr>
        <w:t xml:space="preserve"> / (....)</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الجنسية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rtl/>
          <w:lang w:eastAsia="en-GB"/>
        </w:rPr>
        <w:t xml:space="preserve">، مقيم برقم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شارع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قسم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محافظة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يحمل بطاقة عائلية 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سجل مدني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p>
    <w:p w:rsidR="00784440" w:rsidRPr="00784440" w:rsidRDefault="00784440" w:rsidP="00784440">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طرف ثاني</w:t>
      </w:r>
    </w:p>
    <w:p w:rsidR="00784440" w:rsidRDefault="00784440" w:rsidP="00784440">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rtl/>
          <w:lang w:eastAsia="en-GB"/>
        </w:rPr>
        <w:t>السيد</w:t>
      </w:r>
      <w:r w:rsidRPr="00784440">
        <w:rPr>
          <w:rFonts w:ascii="Sakkal Majalla" w:eastAsia="Times New Roman" w:hAnsi="Sakkal Majalla" w:cs="Sakkal Majalla"/>
          <w:b/>
          <w:bCs/>
          <w:sz w:val="36"/>
          <w:szCs w:val="36"/>
          <w:lang w:eastAsia="en-GB"/>
        </w:rPr>
        <w:t xml:space="preserve"> / (....)</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الجنسية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rtl/>
          <w:lang w:eastAsia="en-GB"/>
        </w:rPr>
        <w:t xml:space="preserve">، مقيم برقم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شارع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قسم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محافظة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يحمل بطاقة عائلية 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سجل </w:t>
      </w:r>
      <w:proofErr w:type="gramStart"/>
      <w:r w:rsidRPr="00784440">
        <w:rPr>
          <w:rFonts w:ascii="Sakkal Majalla" w:eastAsia="Times New Roman" w:hAnsi="Sakkal Majalla" w:cs="Sakkal Majalla"/>
          <w:sz w:val="36"/>
          <w:szCs w:val="36"/>
          <w:rtl/>
          <w:lang w:eastAsia="en-GB"/>
        </w:rPr>
        <w:t>مدني</w:t>
      </w:r>
      <w:r w:rsidRPr="00784440">
        <w:rPr>
          <w:rFonts w:ascii="Sakkal Majalla" w:eastAsia="Times New Roman" w:hAnsi="Sakkal Majalla" w:cs="Sakkal Majalla"/>
          <w:b/>
          <w:bCs/>
          <w:sz w:val="36"/>
          <w:szCs w:val="36"/>
          <w:lang w:eastAsia="en-GB"/>
        </w:rPr>
        <w:t>(</w:t>
      </w:r>
      <w:proofErr w:type="gramEnd"/>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w:t>
      </w:r>
    </w:p>
    <w:p w:rsidR="00784440" w:rsidRPr="00784440" w:rsidRDefault="00784440" w:rsidP="00784440">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lang w:eastAsia="en-GB"/>
        </w:rPr>
        <w:t>.</w:t>
      </w:r>
      <w:r w:rsidRPr="00784440">
        <w:rPr>
          <w:rFonts w:ascii="Sakkal Majalla" w:eastAsia="Times New Roman" w:hAnsi="Sakkal Majalla" w:cs="Sakkal Majalla"/>
          <w:sz w:val="36"/>
          <w:szCs w:val="36"/>
          <w:rtl/>
          <w:lang w:eastAsia="en-GB"/>
        </w:rPr>
        <w:t>طرف ثالث</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يقر جميع الأطراف بأهليتهم للتعاقد والاتفاق على ما يلي</w:t>
      </w:r>
      <w:r w:rsidRPr="00784440">
        <w:rPr>
          <w:rFonts w:ascii="Sakkal Majalla" w:eastAsia="Times New Roman" w:hAnsi="Sakkal Majalla" w:cs="Sakkal Majalla"/>
          <w:sz w:val="36"/>
          <w:szCs w:val="36"/>
          <w:lang w:eastAsia="en-GB"/>
        </w:rPr>
        <w:t>:</w:t>
      </w:r>
    </w:p>
    <w:p w:rsidR="00784440" w:rsidRPr="00784440" w:rsidRDefault="00784440" w:rsidP="00784440">
      <w:pPr>
        <w:bidi/>
        <w:spacing w:after="0" w:line="240" w:lineRule="auto"/>
        <w:jc w:val="both"/>
        <w:rPr>
          <w:rFonts w:ascii="Sakkal Majalla" w:eastAsia="Times New Roman" w:hAnsi="Sakkal Majalla" w:cs="Sakkal Majalla"/>
          <w:sz w:val="36"/>
          <w:szCs w:val="36"/>
          <w:lang w:eastAsia="en-GB"/>
        </w:rPr>
      </w:pP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bookmarkStart w:id="0" w:name="_GoBack"/>
      <w:bookmarkEnd w:id="0"/>
      <w:r w:rsidRPr="00784440">
        <w:rPr>
          <w:rFonts w:ascii="Sakkal Majalla" w:eastAsia="Times New Roman" w:hAnsi="Sakkal Majalla" w:cs="Sakkal Majalla"/>
          <w:b/>
          <w:bCs/>
          <w:sz w:val="36"/>
          <w:szCs w:val="36"/>
          <w:u w:val="single"/>
          <w:rtl/>
          <w:lang w:eastAsia="en-GB"/>
        </w:rPr>
        <w:t>البند الأول</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 xml:space="preserve">نظراً لما أثير من خلاف بين الطرفين الأول والثاني بوصفهما مالكين على الشيوع للعقار رقم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الكائن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rtl/>
          <w:lang w:eastAsia="en-GB"/>
        </w:rPr>
        <w:t>، كل بحق النصف، وعزم الطرف الأول إقامة دعوى بفسخ القسمة، فقد اتفقا مع الطرف الثالث على تعيين الأخير حارساً عليه حتى يتم الفصل نهائياً في دعوى القسمة</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الثاني</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lastRenderedPageBreak/>
        <w:t xml:space="preserve">باعتبار الطرف الثاني هو القائم بأعمال الإدارة للعقار سالف البيان، فيلتزم بتسليمه إلى الطرف الثالث خلال أجل أقصاه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فإن أخل بتنفيذ هذا الالتزام كان للأخير طلب تنفيذه جبراً وإلزامه بتسليمه كافة الإيرادات التي قام بتحصيلها والتي أهمل في تحصيلها خلال المدة من إبرام هذا العقد وحتى تسليم العقار</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الثالث</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يلتزم الطرف الثالث فور تسلمه العقار بالمحافظة عليه باذلاً في ذلك عناية الرجل المعتاد، ولو كانت عنايته بشؤونه الخاصة أدنى من ذلك</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الرابع</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يباشر الطرف الثالث أعمال الإدارة وفقاً للأصول المقررة، فيجري الترميمات اللازمة للمحافظة على العقار وإبرام عقود الإيجار وتحصيل الأجرة وإعطاء المخالصات ورفع دعاوى الفسخ والإخلاء والطرد وتوقيع الحجوز التحفظية والتنفيذية وتوكيل المحامين وسداد الرسوم والعوائد، باذلاً في كل ذلك عناية الرجل المعتاد على النحو المبين بالبند السابق</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الخامس</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 xml:space="preserve">للطرف الثالث الإنفاق على الأعمال التي </w:t>
      </w:r>
      <w:proofErr w:type="spellStart"/>
      <w:r w:rsidRPr="00784440">
        <w:rPr>
          <w:rFonts w:ascii="Sakkal Majalla" w:eastAsia="Times New Roman" w:hAnsi="Sakkal Majalla" w:cs="Sakkal Majalla"/>
          <w:sz w:val="36"/>
          <w:szCs w:val="36"/>
          <w:rtl/>
          <w:lang w:eastAsia="en-GB"/>
        </w:rPr>
        <w:t>تتطلبها</w:t>
      </w:r>
      <w:proofErr w:type="spellEnd"/>
      <w:r w:rsidRPr="00784440">
        <w:rPr>
          <w:rFonts w:ascii="Sakkal Majalla" w:eastAsia="Times New Roman" w:hAnsi="Sakkal Majalla" w:cs="Sakkal Majalla"/>
          <w:sz w:val="36"/>
          <w:szCs w:val="36"/>
          <w:rtl/>
          <w:lang w:eastAsia="en-GB"/>
        </w:rPr>
        <w:t xml:space="preserve"> الإدارة من أجرة العقار المسلم إليه أو بالاقتراض بفائدة أو بدون فائدة بما لا يجاوز مبلغ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فقط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جنيهاً لمرة واحدة طوال مدة الحراسة ومتى دعت الضرورة إلى ذلك</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السادس</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لا يجوز للطرف الثالث أن يعهد بحفظ العقار أو إدارته لأي من الطرفين الأول أو الثاني، كما لا يجوز له بغير موافقتهما أن يعهد بذلك إلى الغير ما لم يضطر إلى ذلك بسبب ضرورة عاجلة</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السابع</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 xml:space="preserve">ليس للطرف الثالث مباشرة أي عمل من أعمال التصرف غير التابعة لأعمال الإدارة، فليس له أن يبيع أو يقرض أو يقترض أو يقايض أو يشارك أو يهب أو يرهن أو يصالح أو يتنازل عن جزء </w:t>
      </w:r>
      <w:r w:rsidRPr="00784440">
        <w:rPr>
          <w:rFonts w:ascii="Sakkal Majalla" w:eastAsia="Times New Roman" w:hAnsi="Sakkal Majalla" w:cs="Sakkal Majalla"/>
          <w:sz w:val="36"/>
          <w:szCs w:val="36"/>
          <w:rtl/>
          <w:lang w:eastAsia="en-GB"/>
        </w:rPr>
        <w:lastRenderedPageBreak/>
        <w:t>من الحق أو يجري تحسينات في العقار أو يطعن بالتزوير في التصرفات الصادرة من المالكين أو يؤجر عيناً لأحدهما لخروج هذا الإيجار عن أعمال الإدارة المعتادة ما لم يوافق الآخر على ذلك</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الثامن</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الطرف الثالث وحده هو صاحب الصفة في كافة المنازعات المتعلقة بأعمال الإدارة، أما ما يتعلق منها بأصل الحق في العقار فيكون الطرفان الأول والثاني وحدهما هما صاحبا الصفة فيه</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التاسع</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على الطرف الثالث توزيع الإيراد شهرياً على الطرفين الأول والثاني كل بحسب حصته على النحو المبين بالبند الأول، وذلك مقابل مخالصات موقع عليها، وعليه تقديم كشف حساب لهما خلال شهر يناير من كل عام</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العاشر</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يلتزم الطرف الثالث عند انتهاء مأموريته بصدور حكم نهائي أو صلح، أن يسلم كل طرف نصيبه المحكوم له به أو ما تم التصالح عليه وملحقاته وما يخصه من باقي الإيراد إن وجد. وفي حالة صدور حكم نهائي بالقسمة بطريق التصفية، تسليم العقار للراسي عليه المزاد</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الحادي عشر</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للطرف الثالث التنحي عن الحراسة إذا جدت ظروف اضطرته إلى ذلك كمرض أو سفر أو ضيق وقت على أن يخطِر الطرفين الأول والثاني بذلك كتابة قبل التنحي بأسبوع على الأقل، ولا يخلي طرفه أو ترفع مسؤوليته المدنية والجنائية إلا بإقرار مكتوب منهما بتسليمهما العقار والإيرادات حتى تاريخ الإقرار</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الثاني عشر</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lastRenderedPageBreak/>
        <w:t>للطرفين الأول والثاني معاً عزل الطرف الثالث وتعيين آخر محله في أي وقت، ولكل منهما طلب عزله وتعيين آخر محله إذا أهمل في حفظ العقار أو في إدارته أو إذا انحاز للطرف الآخر أو بدد بعض الأموال أو وجد من يقبل الحراسة بغير أجر</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الثالث عشر</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 xml:space="preserve">يستحق الطرف الثالث أجراً عن أعمال الحراسة قدره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 xml:space="preserve">فقط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جنيهاً شهرياً، وله استرداد ما أنفقه من مصروفات في حفظ العقار وإدارته، وله في سبيل ذلك الحق في حبس العقار والإيرادات التي تحت يده حتى يستوفي كافة مستحقاته سواء في حالة انتهاء الحراسة أو انتقالها إلى حارس آخر</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الرابع عشر</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 xml:space="preserve">تختص محاكم </w:t>
      </w:r>
      <w:r w:rsidRPr="00784440">
        <w:rPr>
          <w:rFonts w:ascii="Sakkal Majalla" w:eastAsia="Times New Roman" w:hAnsi="Sakkal Majalla" w:cs="Sakkal Majalla"/>
          <w:b/>
          <w:bCs/>
          <w:sz w:val="36"/>
          <w:szCs w:val="36"/>
          <w:lang w:eastAsia="en-GB"/>
        </w:rPr>
        <w:t>(....)</w:t>
      </w:r>
      <w:r w:rsidRPr="00784440">
        <w:rPr>
          <w:rFonts w:ascii="Sakkal Majalla" w:eastAsia="Times New Roman" w:hAnsi="Sakkal Majalla" w:cs="Sakkal Majalla"/>
          <w:sz w:val="36"/>
          <w:szCs w:val="36"/>
          <w:lang w:eastAsia="en-GB"/>
        </w:rPr>
        <w:t xml:space="preserve"> </w:t>
      </w:r>
      <w:r w:rsidRPr="00784440">
        <w:rPr>
          <w:rFonts w:ascii="Sakkal Majalla" w:eastAsia="Times New Roman" w:hAnsi="Sakkal Majalla" w:cs="Sakkal Majalla"/>
          <w:sz w:val="36"/>
          <w:szCs w:val="36"/>
          <w:rtl/>
          <w:lang w:eastAsia="en-GB"/>
        </w:rPr>
        <w:t>بنظر ما قد ينشب عن هذا العقد من منازعات. ويعتبر عنوان كل من أطرافه المبين به موطناً مختاراً له في هذا الصدد</w:t>
      </w:r>
      <w:r w:rsidRPr="00784440">
        <w:rPr>
          <w:rFonts w:ascii="Sakkal Majalla" w:eastAsia="Times New Roman" w:hAnsi="Sakkal Majalla" w:cs="Sakkal Majalla"/>
          <w:sz w:val="36"/>
          <w:szCs w:val="36"/>
          <w:lang w:eastAsia="en-GB"/>
        </w:rPr>
        <w:t>.</w:t>
      </w:r>
    </w:p>
    <w:p w:rsidR="00784440" w:rsidRPr="00784440" w:rsidRDefault="00784440" w:rsidP="00784440">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84440">
        <w:rPr>
          <w:rFonts w:ascii="Sakkal Majalla" w:eastAsia="Times New Roman" w:hAnsi="Sakkal Majalla" w:cs="Sakkal Majalla"/>
          <w:b/>
          <w:bCs/>
          <w:sz w:val="36"/>
          <w:szCs w:val="36"/>
          <w:u w:val="single"/>
          <w:rtl/>
          <w:lang w:eastAsia="en-GB"/>
        </w:rPr>
        <w:t>البند الخامس عشر</w:t>
      </w: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sz w:val="36"/>
          <w:szCs w:val="36"/>
          <w:rtl/>
          <w:lang w:eastAsia="en-GB"/>
        </w:rPr>
        <w:t>حُرر العقد من ثلاث نسخ، لكل طرف نسخة</w:t>
      </w:r>
      <w:r w:rsidRPr="00784440">
        <w:rPr>
          <w:rFonts w:ascii="Sakkal Majalla" w:eastAsia="Times New Roman" w:hAnsi="Sakkal Majalla" w:cs="Sakkal Majalla"/>
          <w:sz w:val="36"/>
          <w:szCs w:val="36"/>
          <w:lang w:eastAsia="en-GB"/>
        </w:rPr>
        <w:t>.</w:t>
      </w:r>
    </w:p>
    <w:p w:rsidR="00784440" w:rsidRPr="00784440" w:rsidRDefault="00784440" w:rsidP="00784440">
      <w:pPr>
        <w:bidi/>
        <w:spacing w:after="0" w:line="240" w:lineRule="auto"/>
        <w:jc w:val="both"/>
        <w:rPr>
          <w:rFonts w:ascii="Sakkal Majalla" w:eastAsia="Times New Roman" w:hAnsi="Sakkal Majalla" w:cs="Sakkal Majalla"/>
          <w:sz w:val="36"/>
          <w:szCs w:val="36"/>
          <w:lang w:eastAsia="en-GB"/>
        </w:rPr>
      </w:pP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rtl/>
          <w:lang w:eastAsia="en-GB"/>
        </w:rPr>
        <w:t>الطرف الأول</w:t>
      </w:r>
    </w:p>
    <w:p w:rsidR="00784440" w:rsidRPr="00784440" w:rsidRDefault="00784440" w:rsidP="00784440">
      <w:pPr>
        <w:bidi/>
        <w:spacing w:after="0" w:line="240" w:lineRule="auto"/>
        <w:jc w:val="both"/>
        <w:rPr>
          <w:rFonts w:ascii="Sakkal Majalla" w:eastAsia="Times New Roman" w:hAnsi="Sakkal Majalla" w:cs="Sakkal Majalla"/>
          <w:sz w:val="36"/>
          <w:szCs w:val="36"/>
          <w:lang w:eastAsia="en-GB"/>
        </w:rPr>
      </w:pP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rtl/>
          <w:lang w:eastAsia="en-GB"/>
        </w:rPr>
        <w:t>الطرف الثاني</w:t>
      </w:r>
    </w:p>
    <w:p w:rsidR="00784440" w:rsidRPr="00784440" w:rsidRDefault="00784440" w:rsidP="00784440">
      <w:pPr>
        <w:bidi/>
        <w:spacing w:after="0" w:line="240" w:lineRule="auto"/>
        <w:jc w:val="both"/>
        <w:rPr>
          <w:rFonts w:ascii="Sakkal Majalla" w:eastAsia="Times New Roman" w:hAnsi="Sakkal Majalla" w:cs="Sakkal Majalla"/>
          <w:sz w:val="36"/>
          <w:szCs w:val="36"/>
          <w:lang w:eastAsia="en-GB"/>
        </w:rPr>
      </w:pPr>
    </w:p>
    <w:p w:rsidR="00784440" w:rsidRPr="00784440" w:rsidRDefault="00784440" w:rsidP="00784440">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84440">
        <w:rPr>
          <w:rFonts w:ascii="Sakkal Majalla" w:eastAsia="Times New Roman" w:hAnsi="Sakkal Majalla" w:cs="Sakkal Majalla"/>
          <w:b/>
          <w:bCs/>
          <w:sz w:val="36"/>
          <w:szCs w:val="36"/>
          <w:rtl/>
          <w:lang w:eastAsia="en-GB"/>
        </w:rPr>
        <w:t>الطرف الثالث</w:t>
      </w:r>
    </w:p>
    <w:p w:rsidR="005627FB" w:rsidRPr="00784440" w:rsidRDefault="00784440" w:rsidP="00784440">
      <w:pPr>
        <w:tabs>
          <w:tab w:val="left" w:pos="5832"/>
        </w:tabs>
        <w:bidi/>
        <w:jc w:val="both"/>
        <w:rPr>
          <w:rFonts w:ascii="Sakkal Majalla" w:hAnsi="Sakkal Majalla" w:cs="Sakkal Majalla"/>
          <w:sz w:val="36"/>
          <w:szCs w:val="36"/>
        </w:rPr>
      </w:pPr>
    </w:p>
    <w:sectPr w:rsidR="005627FB" w:rsidRPr="0078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D5E11"/>
    <w:multiLevelType w:val="multilevel"/>
    <w:tmpl w:val="ED10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C4"/>
    <w:rsid w:val="000446C4"/>
    <w:rsid w:val="00156CAA"/>
    <w:rsid w:val="00784440"/>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9687F-BD76-48A6-ACEC-D626CBB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44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2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2025-09-15T10:43:00Z</dcterms:created>
  <dcterms:modified xsi:type="dcterms:W3CDTF">2025-09-15T10:47:00Z</dcterms:modified>
</cp:coreProperties>
</file>