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t xml:space="preserve"/>
      </w:r>
    </w:p>
    <w:p>
      <w:pPr>
        <w:jc w:val="center"/>
      </w:pPr>
      <w:r>
        <w:rPr>
          <w:rFonts w:ascii="Arial" w:cs="Arial" w:eastAsia="Arial" w:hAnsi="Arial"/>
          <w:b/>
          <w:bCs/>
          <w:color w:val="1F3864"/>
          <w:sz w:val="28"/>
          <w:szCs w:val="28"/>
        </w:rPr>
        <w:t xml:space="preserve">Alamein International University</w:t>
      </w:r>
    </w:p>
    <w:p>
      <w:pPr>
        <w:spacing w:after="80"/>
        <w:jc w:val="center"/>
      </w:pPr>
      <w:r>
        <w:rPr>
          <w:rFonts w:ascii="Arial" w:cs="Arial" w:eastAsia="Arial" w:hAnsi="Arial"/>
          <w:color w:val="444444"/>
          <w:sz w:val="24"/>
          <w:szCs w:val="24"/>
        </w:rPr>
        <w:t xml:space="preserve">Faculty of Computer Science &amp; Engineering</w:t>
      </w:r>
    </w:p>
    <w:p>
      <w:pPr>
        <w:spacing w:after="400"/>
        <w:jc w:val="center"/>
      </w:pPr>
      <w:r>
        <w:rPr>
          <w:rFonts w:ascii="Arial" w:cs="Arial" w:eastAsia="Arial" w:hAnsi="Arial"/>
          <w:color w:val="666666"/>
          <w:sz w:val="22"/>
          <w:szCs w:val="22"/>
        </w:rPr>
        <w:t xml:space="preserve">Design and Analysis of Algorithms — CSE112</w:t>
      </w:r>
    </w:p>
    <w:p>
      <w:pPr>
        <w:pBdr>
          <w:bottom w:val="single" w:color="2E75B6" w:sz="8" w:space="4"/>
        </w:pBdr>
        <w:spacing w:after="200"/>
        <w:jc w:val="center"/>
      </w:pPr>
      <w:r>
        <w:rPr>
          <w:rFonts w:ascii="Arial" w:cs="Arial" w:eastAsia="Arial" w:hAnsi="Arial"/>
          <w:b/>
          <w:bCs/>
          <w:color w:val="2E75B6"/>
          <w:sz w:val="32"/>
          <w:szCs w:val="32"/>
        </w:rPr>
        <w:t xml:space="preserve">Theoretical Algorithms Analysis Project</w:t>
      </w:r>
    </w:p>
    <w:p>
      <w:pPr>
        <w:spacing w:after="600" w:before="200"/>
        <w:jc w:val="center"/>
      </w:pPr>
      <w:r>
        <w:rPr>
          <w:rFonts w:ascii="Arial" w:cs="Arial" w:eastAsia="Arial" w:hAnsi="Arial"/>
          <w:b/>
          <w:bCs/>
          <w:color w:val="1F3864"/>
          <w:sz w:val="40"/>
          <w:szCs w:val="40"/>
        </w:rPr>
        <w:t xml:space="preserve">A* Shortest Path Algorithm</w:t>
      </w:r>
    </w:p>
    <w:p>
      <w:pPr>
        <w:spacing w:after="1200"/>
        <w:jc w:val="center"/>
      </w:pPr>
      <w:r>
        <w:rPr>
          <w:rFonts w:ascii="Arial" w:cs="Arial" w:eastAsia="Arial" w:hAnsi="Arial"/>
          <w:i/>
          <w:iCs/>
          <w:color w:val="555555"/>
          <w:sz w:val="26"/>
          <w:szCs w:val="26"/>
        </w:rPr>
        <w:t xml:space="preserve">In-Depth Theoretical &amp; Implementation Analysis</w:t>
      </w:r>
    </w:p>
    <w:p>
      <w:pPr>
        <w:jc w:val="center"/>
      </w:pPr>
      <w:r>
        <w:rPr>
          <w:rFonts w:ascii="Arial" w:cs="Arial" w:eastAsia="Arial" w:hAnsi="Arial"/>
          <w:b/>
          <w:bCs/>
          <w:color w:val="333333"/>
          <w:sz w:val="24"/>
          <w:szCs w:val="24"/>
        </w:rPr>
        <w:t xml:space="preserve">Transportation Network Optimization System</w:t>
      </w:r>
    </w:p>
    <w:p>
      <w:pPr>
        <w:spacing w:after="200"/>
        <w:jc w:val="center"/>
      </w:pPr>
      <w:r>
        <w:rPr>
          <w:rFonts w:ascii="Arial" w:cs="Arial" w:eastAsia="Arial" w:hAnsi="Arial"/>
          <w:color w:val="777777"/>
          <w:sz w:val="22"/>
          <w:szCs w:val="22"/>
        </w:rPr>
        <w:t xml:space="preserve">Academic Year 2024 – 2025</w:t>
      </w:r>
    </w:p>
    <w:p>
      <w:r>
        <w:br w:type="page"/>
      </w:r>
    </w:p>
    <w:p>
      <w:pPr>
        <w:pStyle w:val="Heading1"/>
        <w:pBdr>
          <w:bottom w:val="single" w:color="2E75B6" w:sz="6" w:space="1"/>
        </w:pBdr>
        <w:spacing w:after="200" w:before="360"/>
      </w:pPr>
      <w:r>
        <w:rPr>
          <w:rFonts w:ascii="Arial" w:cs="Arial" w:eastAsia="Arial" w:hAnsi="Arial"/>
          <w:b/>
          <w:bCs/>
          <w:color w:val="1F3864"/>
          <w:sz w:val="32"/>
          <w:szCs w:val="32"/>
        </w:rPr>
        <w:t xml:space="preserve">1. Introduction</w:t>
      </w:r>
    </w:p>
    <w:p>
      <w:pPr>
        <w:spacing w:after="80" w:before="80"/>
        <w:jc w:val="both"/>
      </w:pPr>
      <w:r>
        <w:rPr>
          <w:rFonts w:ascii="Arial" w:cs="Arial" w:eastAsia="Arial" w:hAnsi="Arial"/>
          <w:sz w:val="22"/>
          <w:szCs w:val="22"/>
        </w:rPr>
        <w:t xml:space="preserve">A* (pronounced "A-star") is an informed search algorithm introduced by Hart, Nilsson, and Raphael in 1968. It extends Dijkstra's algorithm by incorporating a problem-specific heuristic function h(v) that estimates the remaining cost from any vertex v to the target. This heuristic guides the search, allowing A* to explore far fewer vertices than Dijkstra while still guaranteeing an optimal solution — provided h is admissible (never overestimates the true cost).</w:t>
      </w:r>
    </w:p>
    <w:p>
      <w:pPr>
        <w:spacing w:after="80" w:before="80"/>
        <w:jc w:val="both"/>
      </w:pPr>
      <w:r>
        <w:rPr>
          <w:rFonts w:ascii="Arial" w:cs="Arial" w:eastAsia="Arial" w:hAnsi="Arial"/>
          <w:sz w:val="22"/>
          <w:szCs w:val="22"/>
        </w:rPr>
        <w:t xml:space="preserve">A* is one of the most widely studied and applied algorithms in artificial intelligence and operations research. In the Transportation Network Optimization System (TNOS), A* serves as the heuristic-enhanced alternative to Dijkstra's algorithm in Phase 3, implemented in both the core shortest-path module (shortest_path.py) and the race instrumentation module (race.py). The Euclidean straight-line distance is used as the heuristic, which is admissible for any real-world road network where roads cannot shortcut straight-line distances.</w:t>
      </w:r>
    </w:p>
    <w:p>
      <w:pPr>
        <w:spacing w:after="80" w:before="80"/>
        <w:jc w:val="both"/>
      </w:pPr>
      <w:r>
        <w:rPr>
          <w:rFonts w:ascii="Arial" w:cs="Arial" w:eastAsia="Arial" w:hAnsi="Arial"/>
          <w:sz w:val="22"/>
          <w:szCs w:val="22"/>
        </w:rPr>
        <w:t xml:space="preserve">The TNOS race module provides side-by-side frame-by-frame comparison of A* and Dijkstra, empirically demonstrating A*'s reduction in nodes explored for every tested source-target pair on the city road graph.</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2. Algorithm Overview and General Applications</w:t>
      </w:r>
    </w:p>
    <w:p>
      <w:pPr>
        <w:pStyle w:val="Heading2"/>
        <w:spacing w:after="120" w:before="280"/>
      </w:pPr>
      <w:r>
        <w:rPr>
          <w:rFonts w:ascii="Arial" w:cs="Arial" w:eastAsia="Arial" w:hAnsi="Arial"/>
          <w:b/>
          <w:bCs/>
          <w:color w:val="2E75B6"/>
          <w:sz w:val="26"/>
          <w:szCs w:val="26"/>
        </w:rPr>
        <w:t xml:space="preserve">2.1 The f-Score Evaluation Function</w:t>
      </w:r>
    </w:p>
    <w:p>
      <w:pPr>
        <w:spacing w:after="80" w:before="80"/>
        <w:jc w:val="both"/>
      </w:pPr>
      <w:r>
        <w:rPr>
          <w:rFonts w:ascii="Arial" w:cs="Arial" w:eastAsia="Arial" w:hAnsi="Arial"/>
          <w:sz w:val="22"/>
          <w:szCs w:val="22"/>
        </w:rPr>
        <w:t xml:space="preserve">A* assigns every candidate vertex v a priority f(v) defined as:</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f(v) = g(v) + h(v)</w:t>
      </w:r>
    </w:p>
    <w:p>
      <w:pPr>
        <w:spacing w:after="80" w:before="80"/>
        <w:jc w:val="both"/>
      </w:pPr>
      <w:r>
        <w:rPr>
          <w:rFonts w:ascii="Arial" w:cs="Arial" w:eastAsia="Arial" w:hAnsi="Arial"/>
          <w:sz w:val="22"/>
          <w:szCs w:val="22"/>
        </w:rPr>
        <w:t xml:space="preserve">where g(v) is the exact cost of the shortest known path from the source to v, and h(v) is the heuristic estimate of the remaining cost from v to the target. The algorithm always expands the vertex with the lowest f-score, balancing past cost (g) with future estimate (h).</w:t>
      </w:r>
    </w:p>
    <w:p>
      <w:pPr>
        <w:pStyle w:val="Heading2"/>
        <w:spacing w:after="120" w:before="280"/>
      </w:pPr>
      <w:r>
        <w:rPr>
          <w:rFonts w:ascii="Arial" w:cs="Arial" w:eastAsia="Arial" w:hAnsi="Arial"/>
          <w:b/>
          <w:bCs/>
          <w:color w:val="2E75B6"/>
          <w:sz w:val="26"/>
          <w:szCs w:val="26"/>
        </w:rPr>
        <w:t xml:space="preserve">2.2 General Applications</w:t>
      </w:r>
    </w:p>
    <w:p>
      <w:pPr>
        <w:pStyle w:val="ListParagraph"/>
        <w:numPr>
          <w:ilvl w:val="0"/>
          <w:numId w:val="2"/>
        </w:numPr>
        <w:spacing w:after="40" w:before="40"/>
      </w:pPr>
      <w:r>
        <w:rPr>
          <w:rFonts w:ascii="Arial" w:cs="Arial" w:eastAsia="Arial" w:hAnsi="Arial"/>
          <w:sz w:val="22"/>
          <w:szCs w:val="22"/>
        </w:rPr>
        <w:t xml:space="preserve">GPS navigation and route planning (Google Maps, Apple Maps, OSRM)</w:t>
      </w:r>
    </w:p>
    <w:p>
      <w:pPr>
        <w:pStyle w:val="ListParagraph"/>
        <w:numPr>
          <w:ilvl w:val="0"/>
          <w:numId w:val="2"/>
        </w:numPr>
        <w:spacing w:after="40" w:before="40"/>
      </w:pPr>
      <w:r>
        <w:rPr>
          <w:rFonts w:ascii="Arial" w:cs="Arial" w:eastAsia="Arial" w:hAnsi="Arial"/>
          <w:sz w:val="22"/>
          <w:szCs w:val="22"/>
        </w:rPr>
        <w:t xml:space="preserve">Game AI pathfinding (used in virtually every commercial real-time strategy and RPG game since the 1990s)</w:t>
      </w:r>
    </w:p>
    <w:p>
      <w:pPr>
        <w:pStyle w:val="ListParagraph"/>
        <w:numPr>
          <w:ilvl w:val="0"/>
          <w:numId w:val="2"/>
        </w:numPr>
        <w:spacing w:after="40" w:before="40"/>
      </w:pPr>
      <w:r>
        <w:rPr>
          <w:rFonts w:ascii="Arial" w:cs="Arial" w:eastAsia="Arial" w:hAnsi="Arial"/>
          <w:sz w:val="22"/>
          <w:szCs w:val="22"/>
        </w:rPr>
        <w:t xml:space="preserve">Robotics and autonomous vehicles: obstacle-aware path planning in 2D/3D spaces</w:t>
      </w:r>
    </w:p>
    <w:p>
      <w:pPr>
        <w:pStyle w:val="ListParagraph"/>
        <w:numPr>
          <w:ilvl w:val="0"/>
          <w:numId w:val="2"/>
        </w:numPr>
        <w:spacing w:after="40" w:before="40"/>
      </w:pPr>
      <w:r>
        <w:rPr>
          <w:rFonts w:ascii="Arial" w:cs="Arial" w:eastAsia="Arial" w:hAnsi="Arial"/>
          <w:sz w:val="22"/>
          <w:szCs w:val="22"/>
        </w:rPr>
        <w:t xml:space="preserve">Natural language processing: decoding in sequence-to-sequence models (beam search generalizes A*)</w:t>
      </w:r>
    </w:p>
    <w:p>
      <w:pPr>
        <w:pStyle w:val="ListParagraph"/>
        <w:numPr>
          <w:ilvl w:val="0"/>
          <w:numId w:val="2"/>
        </w:numPr>
        <w:spacing w:after="40" w:before="40"/>
      </w:pPr>
      <w:r>
        <w:rPr>
          <w:rFonts w:ascii="Arial" w:cs="Arial" w:eastAsia="Arial" w:hAnsi="Arial"/>
          <w:sz w:val="22"/>
          <w:szCs w:val="22"/>
        </w:rPr>
        <w:t xml:space="preserve">Network packet routing in delay-sensitive protocols</w:t>
      </w:r>
    </w:p>
    <w:p>
      <w:pPr>
        <w:pStyle w:val="ListParagraph"/>
        <w:numPr>
          <w:ilvl w:val="0"/>
          <w:numId w:val="2"/>
        </w:numPr>
        <w:spacing w:after="40" w:before="40"/>
      </w:pPr>
      <w:r>
        <w:rPr>
          <w:rFonts w:ascii="Arial" w:cs="Arial" w:eastAsia="Arial" w:hAnsi="Arial"/>
          <w:sz w:val="22"/>
          <w:szCs w:val="22"/>
        </w:rPr>
        <w:t xml:space="preserve">Puzzle solving: 15-puzzle, Rubik's cube, and other combinatorial optimization problems</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3. Pseudocode</w:t>
      </w:r>
    </w:p>
    <w:p>
      <w:pPr>
        <w:shd w:fill="F2F2F2" w:val="clear"/>
        <w:spacing w:after="0" w:before="0"/>
        <w:ind w:left="720"/>
      </w:pPr>
      <w:r>
        <w:rPr>
          <w:rFonts w:ascii="Courier New" w:cs="Courier New" w:eastAsia="Courier New" w:hAnsi="Courier New"/>
          <w:color w:val="1a1a2e"/>
          <w:sz w:val="18"/>
          <w:szCs w:val="18"/>
        </w:rPr>
        <w:t xml:space="preserve">A_STAR(G, w, s, t, h):</w:t>
      </w:r>
    </w:p>
    <w:p>
      <w:pPr>
        <w:shd w:fill="F2F2F2" w:val="clear"/>
        <w:spacing w:after="0" w:before="0"/>
        <w:ind w:left="720"/>
      </w:pPr>
      <w:r>
        <w:rPr>
          <w:rFonts w:ascii="Courier New" w:cs="Courier New" w:eastAsia="Courier New" w:hAnsi="Courier New"/>
          <w:color w:val="1a1a2e"/>
          <w:sz w:val="18"/>
          <w:szCs w:val="18"/>
        </w:rPr>
        <w:t xml:space="preserve">  OPEN ← {s}  (min-priority queue keyed by f[])</w:t>
      </w:r>
    </w:p>
    <w:p>
      <w:pPr>
        <w:shd w:fill="F2F2F2" w:val="clear"/>
        <w:spacing w:after="0" w:before="0"/>
        <w:ind w:left="720"/>
      </w:pPr>
      <w:r>
        <w:rPr>
          <w:rFonts w:ascii="Courier New" w:cs="Courier New" w:eastAsia="Courier New" w:hAnsi="Courier New"/>
          <w:color w:val="1a1a2e"/>
          <w:sz w:val="18"/>
          <w:szCs w:val="18"/>
        </w:rPr>
        <w:t xml:space="preserve">  for each v ∈ G.V:</w:t>
      </w:r>
    </w:p>
    <w:p>
      <w:pPr>
        <w:shd w:fill="F2F2F2" w:val="clear"/>
        <w:spacing w:after="0" w:before="0"/>
        <w:ind w:left="720"/>
      </w:pPr>
      <w:r>
        <w:rPr>
          <w:rFonts w:ascii="Courier New" w:cs="Courier New" w:eastAsia="Courier New" w:hAnsi="Courier New"/>
          <w:color w:val="1a1a2e"/>
          <w:sz w:val="18"/>
          <w:szCs w:val="18"/>
        </w:rPr>
        <w:t xml:space="preserve">      g[v] ← ∞ ; f[v] ← ∞ ; prev[v] ← NIL</w:t>
      </w:r>
    </w:p>
    <w:p>
      <w:pPr>
        <w:shd w:fill="F2F2F2" w:val="clear"/>
        <w:spacing w:after="0" w:before="0"/>
        <w:ind w:left="720"/>
      </w:pPr>
      <w:r>
        <w:rPr>
          <w:rFonts w:ascii="Courier New" w:cs="Courier New" w:eastAsia="Courier New" w:hAnsi="Courier New"/>
          <w:color w:val="1a1a2e"/>
          <w:sz w:val="18"/>
          <w:szCs w:val="18"/>
        </w:rPr>
        <w:t xml:space="preserve">  g[s] ← 0 ; f[s] ← h(s, t)</w:t>
      </w:r>
    </w:p>
    <w:p>
      <w:pPr>
        <w:shd w:fill="F2F2F2" w:val="clear"/>
        <w:spacing w:after="0" w:before="0"/>
        <w:ind w:left="720"/>
      </w:pPr>
      <w:r>
        <w:rPr>
          <w:rFonts w:ascii="Courier New" w:cs="Courier New" w:eastAsia="Courier New" w:hAnsi="Courier New"/>
          <w:color w:val="1a1a2e"/>
          <w:sz w:val="18"/>
          <w:szCs w:val="18"/>
        </w:rPr>
        <w:t xml:space="preserve">  while OPEN ≠ ∅:</w:t>
      </w:r>
    </w:p>
    <w:p>
      <w:pPr>
        <w:shd w:fill="F2F2F2" w:val="clear"/>
        <w:spacing w:after="0" w:before="0"/>
        <w:ind w:left="720"/>
      </w:pPr>
      <w:r>
        <w:rPr>
          <w:rFonts w:ascii="Courier New" w:cs="Courier New" w:eastAsia="Courier New" w:hAnsi="Courier New"/>
          <w:color w:val="1a1a2e"/>
          <w:sz w:val="18"/>
          <w:szCs w:val="18"/>
        </w:rPr>
        <w:t xml:space="preserve">      u ← EXTRACT-MIN(OPEN)  // lowest f[u]</w:t>
      </w:r>
    </w:p>
    <w:p>
      <w:pPr>
        <w:shd w:fill="F2F2F2" w:val="clear"/>
        <w:spacing w:after="0" w:before="0"/>
        <w:ind w:left="720"/>
      </w:pPr>
      <w:r>
        <w:rPr>
          <w:rFonts w:ascii="Courier New" w:cs="Courier New" w:eastAsia="Courier New" w:hAnsi="Courier New"/>
          <w:color w:val="1a1a2e"/>
          <w:sz w:val="18"/>
          <w:szCs w:val="18"/>
        </w:rPr>
        <w:t xml:space="preserve">      if u = t: return RECONSTRUCT-PATH(prev, t)</w:t>
      </w:r>
    </w:p>
    <w:p>
      <w:pPr>
        <w:shd w:fill="F2F2F2" w:val="clear"/>
        <w:spacing w:after="0" w:before="0"/>
        <w:ind w:left="720"/>
      </w:pPr>
      <w:r>
        <w:rPr>
          <w:rFonts w:ascii="Courier New" w:cs="Courier New" w:eastAsia="Courier New" w:hAnsi="Courier New"/>
          <w:color w:val="1a1a2e"/>
          <w:sz w:val="18"/>
          <w:szCs w:val="18"/>
        </w:rPr>
        <w:t xml:space="preserve">      CLOSED ← CLOSED ∪ {u}</w:t>
      </w:r>
    </w:p>
    <w:p>
      <w:pPr>
        <w:shd w:fill="F2F2F2" w:val="clear"/>
        <w:spacing w:after="0" w:before="0"/>
        <w:ind w:left="720"/>
      </w:pPr>
      <w:r>
        <w:rPr>
          <w:rFonts w:ascii="Courier New" w:cs="Courier New" w:eastAsia="Courier New" w:hAnsi="Courier New"/>
          <w:color w:val="1a1a2e"/>
          <w:sz w:val="18"/>
          <w:szCs w:val="18"/>
        </w:rPr>
        <w:t xml:space="preserve">      for each v ∈ G.Adj[u]:</w:t>
      </w:r>
    </w:p>
    <w:p>
      <w:pPr>
        <w:shd w:fill="F2F2F2" w:val="clear"/>
        <w:spacing w:after="0" w:before="0"/>
        <w:ind w:left="720"/>
      </w:pPr>
      <w:r>
        <w:rPr>
          <w:rFonts w:ascii="Courier New" w:cs="Courier New" w:eastAsia="Courier New" w:hAnsi="Courier New"/>
          <w:color w:val="1a1a2e"/>
          <w:sz w:val="18"/>
          <w:szCs w:val="18"/>
        </w:rPr>
        <w:t xml:space="preserve">          if v ∈ CLOSED: continue</w:t>
      </w:r>
    </w:p>
    <w:p>
      <w:pPr>
        <w:shd w:fill="F2F2F2" w:val="clear"/>
        <w:spacing w:after="0" w:before="0"/>
        <w:ind w:left="720"/>
      </w:pPr>
      <w:r>
        <w:rPr>
          <w:rFonts w:ascii="Courier New" w:cs="Courier New" w:eastAsia="Courier New" w:hAnsi="Courier New"/>
          <w:color w:val="1a1a2e"/>
          <w:sz w:val="18"/>
          <w:szCs w:val="18"/>
        </w:rPr>
        <w:t xml:space="preserve">          tentative_g ← g[u] + w(u, v)</w:t>
      </w:r>
    </w:p>
    <w:p>
      <w:pPr>
        <w:shd w:fill="F2F2F2" w:val="clear"/>
        <w:spacing w:after="0" w:before="0"/>
        <w:ind w:left="720"/>
      </w:pPr>
      <w:r>
        <w:rPr>
          <w:rFonts w:ascii="Courier New" w:cs="Courier New" w:eastAsia="Courier New" w:hAnsi="Courier New"/>
          <w:color w:val="1a1a2e"/>
          <w:sz w:val="18"/>
          <w:szCs w:val="18"/>
        </w:rPr>
        <w:t xml:space="preserve">          if tentative_g &lt; g[v]:</w:t>
      </w:r>
    </w:p>
    <w:p>
      <w:pPr>
        <w:shd w:fill="F2F2F2" w:val="clear"/>
        <w:spacing w:after="0" w:before="0"/>
        <w:ind w:left="720"/>
      </w:pPr>
      <w:r>
        <w:rPr>
          <w:rFonts w:ascii="Courier New" w:cs="Courier New" w:eastAsia="Courier New" w:hAnsi="Courier New"/>
          <w:color w:val="1a1a2e"/>
          <w:sz w:val="18"/>
          <w:szCs w:val="18"/>
        </w:rPr>
        <w:t xml:space="preserve">              prev[v] ← u</w:t>
      </w:r>
    </w:p>
    <w:p>
      <w:pPr>
        <w:shd w:fill="F2F2F2" w:val="clear"/>
        <w:spacing w:after="0" w:before="0"/>
        <w:ind w:left="720"/>
      </w:pPr>
      <w:r>
        <w:rPr>
          <w:rFonts w:ascii="Courier New" w:cs="Courier New" w:eastAsia="Courier New" w:hAnsi="Courier New"/>
          <w:color w:val="1a1a2e"/>
          <w:sz w:val="18"/>
          <w:szCs w:val="18"/>
        </w:rPr>
        <w:t xml:space="preserve">              g[v] ← tentative_g</w:t>
      </w:r>
    </w:p>
    <w:p>
      <w:pPr>
        <w:shd w:fill="F2F2F2" w:val="clear"/>
        <w:spacing w:after="0" w:before="0"/>
        <w:ind w:left="720"/>
      </w:pPr>
      <w:r>
        <w:rPr>
          <w:rFonts w:ascii="Courier New" w:cs="Courier New" w:eastAsia="Courier New" w:hAnsi="Courier New"/>
          <w:color w:val="1a1a2e"/>
          <w:sz w:val="18"/>
          <w:szCs w:val="18"/>
        </w:rPr>
        <w:t xml:space="preserve">              f[v] ← g[v] + h(v, t)</w:t>
      </w:r>
    </w:p>
    <w:p>
      <w:pPr>
        <w:shd w:fill="F2F2F2" w:val="clear"/>
        <w:spacing w:after="0" w:before="0"/>
        <w:ind w:left="720"/>
      </w:pPr>
      <w:r>
        <w:rPr>
          <w:rFonts w:ascii="Courier New" w:cs="Courier New" w:eastAsia="Courier New" w:hAnsi="Courier New"/>
          <w:color w:val="1a1a2e"/>
          <w:sz w:val="18"/>
          <w:szCs w:val="18"/>
        </w:rPr>
        <w:t xml:space="preserve">              if v ∉ OPEN: INSERT(OPEN, v, f[v])</w:t>
      </w:r>
    </w:p>
    <w:p>
      <w:pPr>
        <w:shd w:fill="F2F2F2" w:val="clear"/>
        <w:spacing w:after="0" w:before="0"/>
        <w:ind w:left="720"/>
      </w:pPr>
      <w:r>
        <w:rPr>
          <w:rFonts w:ascii="Courier New" w:cs="Courier New" w:eastAsia="Courier New" w:hAnsi="Courier New"/>
          <w:color w:val="1a1a2e"/>
          <w:sz w:val="18"/>
          <w:szCs w:val="18"/>
        </w:rPr>
        <w:t xml:space="preserve">              else: DECREASE-KEY(OPEN, v, f[v])</w:t>
      </w:r>
    </w:p>
    <w:p>
      <w:pPr>
        <w:shd w:fill="F2F2F2" w:val="clear"/>
        <w:spacing w:after="0" w:before="0"/>
        <w:ind w:left="720"/>
      </w:pPr>
      <w:r>
        <w:rPr>
          <w:rFonts w:ascii="Courier New" w:cs="Courier New" w:eastAsia="Courier New" w:hAnsi="Courier New"/>
          <w:color w:val="1a1a2e"/>
          <w:sz w:val="18"/>
          <w:szCs w:val="18"/>
        </w:rPr>
        <w:t xml:space="preserve">  return NO_PATH</w:t>
      </w:r>
    </w:p>
    <w:p>
      <w:pPr>
        <w:shd w:fill="F2F2F2" w:val="clear"/>
        <w:spacing w:after="0" w:before="0"/>
        <w:ind w:left="720"/>
      </w:pPr>
      <w:r>
        <w:rPr>
          <w:rFonts w:ascii="Courier New" w:cs="Courier New" w:eastAsia="Courier New" w:hAnsi="Courier New"/>
          <w:color w:val="1a1a2e"/>
          <w:sz w:val="18"/>
          <w:szCs w:val="18"/>
        </w:rPr>
        <w:t xml:space="preserve"/>
      </w:r>
    </w:p>
    <w:p>
      <w:pPr>
        <w:shd w:fill="F2F2F2" w:val="clear"/>
        <w:spacing w:after="0" w:before="0"/>
        <w:ind w:left="720"/>
      </w:pPr>
      <w:r>
        <w:rPr>
          <w:rFonts w:ascii="Courier New" w:cs="Courier New" w:eastAsia="Courier New" w:hAnsi="Courier New"/>
          <w:color w:val="1a1a2e"/>
          <w:sz w:val="18"/>
          <w:szCs w:val="18"/>
        </w:rPr>
        <w:t xml:space="preserve">TNOS heuristic — Euclidean distance:</w:t>
      </w:r>
    </w:p>
    <w:p>
      <w:pPr>
        <w:shd w:fill="F2F2F2" w:val="clear"/>
        <w:spacing w:after="0" w:before="0"/>
        <w:ind w:left="720"/>
      </w:pPr>
      <w:r>
        <w:rPr>
          <w:rFonts w:ascii="Courier New" w:cs="Courier New" w:eastAsia="Courier New" w:hAnsi="Courier New"/>
          <w:color w:val="1a1a2e"/>
          <w:sz w:val="18"/>
          <w:szCs w:val="18"/>
        </w:rPr>
        <w:t xml:space="preserve">  h(v, t) = sqrt((lat_v - lat_t)^2 + (lon_v - lon_t)^2) × 111.32 km/deg</w:t>
      </w:r>
    </w:p>
    <w:p>
      <w:pPr>
        <w:shd w:fill="F2F2F2" w:val="clear"/>
        <w:spacing w:after="0" w:before="0"/>
        <w:ind w:left="720"/>
      </w:pPr>
      <w:r>
        <w:rPr>
          <w:rFonts w:ascii="Courier New" w:cs="Courier New" w:eastAsia="Courier New" w:hAnsi="Courier New"/>
          <w:color w:val="1a1a2e"/>
          <w:sz w:val="18"/>
          <w:szCs w:val="18"/>
        </w:rPr>
        <w:t xml:space="preserve">  For BPR time mode: h_time(v,t) = euclidean_km(v,t) / FREE_FLOW_KMH</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4. Mathematical Foundations and Proof of Correctness</w:t>
      </w:r>
    </w:p>
    <w:p>
      <w:pPr>
        <w:pStyle w:val="Heading2"/>
        <w:spacing w:after="120" w:before="280"/>
      </w:pPr>
      <w:r>
        <w:rPr>
          <w:rFonts w:ascii="Arial" w:cs="Arial" w:eastAsia="Arial" w:hAnsi="Arial"/>
          <w:b/>
          <w:bCs/>
          <w:color w:val="2E75B6"/>
          <w:sz w:val="26"/>
          <w:szCs w:val="26"/>
        </w:rPr>
        <w:t xml:space="preserve">4.1 Admissibility</w:t>
      </w:r>
    </w:p>
    <w:p>
      <w:pPr>
        <w:spacing w:after="80" w:before="80"/>
        <w:jc w:val="both"/>
      </w:pPr>
      <w:r>
        <w:rPr>
          <w:rFonts w:ascii="Arial" w:cs="Arial" w:eastAsia="Arial" w:hAnsi="Arial"/>
          <w:sz w:val="22"/>
          <w:szCs w:val="22"/>
        </w:rPr>
        <w:t xml:space="preserve">A heuristic h is admissible if for all vertices v:</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h(v) ≤ h*(v)</w:t>
      </w:r>
    </w:p>
    <w:p>
      <w:pPr>
        <w:spacing w:after="80" w:before="80"/>
        <w:jc w:val="both"/>
      </w:pPr>
      <w:r>
        <w:rPr>
          <w:rFonts w:ascii="Arial" w:cs="Arial" w:eastAsia="Arial" w:hAnsi="Arial"/>
          <w:sz w:val="22"/>
          <w:szCs w:val="22"/>
        </w:rPr>
        <w:t xml:space="preserve">where h*(v) is the true optimal cost from v to the target. An admissible heuristic never overestimates.</w:t>
      </w:r>
    </w:p>
    <w:p>
      <w:pPr>
        <w:spacing w:after="80" w:before="80"/>
        <w:jc w:val="both"/>
      </w:pPr>
      <w:r>
        <w:rPr>
          <w:rFonts w:ascii="Arial" w:cs="Arial" w:eastAsia="Arial" w:hAnsi="Arial"/>
          <w:sz w:val="22"/>
          <w:szCs w:val="22"/>
        </w:rPr>
        <w:t xml:space="preserve">Theorem: If h is admissible, A* returns an optimal path.</w:t>
      </w:r>
    </w:p>
    <w:p>
      <w:pPr>
        <w:spacing w:after="80" w:before="80"/>
        <w:jc w:val="both"/>
      </w:pPr>
      <w:r>
        <w:rPr>
          <w:rFonts w:ascii="Arial" w:cs="Arial" w:eastAsia="Arial" w:hAnsi="Arial"/>
          <w:sz w:val="22"/>
          <w:szCs w:val="22"/>
        </w:rPr>
        <w:t xml:space="preserve">The Euclidean straight-line distance is admissible for road networks because the shortest road path from v to t is always at least as long as the straight-line distance (roads cannot teleport). Mathematically: road_distance(v,t) ≥ Euclidean_distance(v,t), so h_Euclidean(v) ≤ h*(v). □</w:t>
      </w:r>
    </w:p>
    <w:p>
      <w:pPr>
        <w:pStyle w:val="Heading2"/>
        <w:spacing w:after="120" w:before="280"/>
      </w:pPr>
      <w:r>
        <w:rPr>
          <w:rFonts w:ascii="Arial" w:cs="Arial" w:eastAsia="Arial" w:hAnsi="Arial"/>
          <w:b/>
          <w:bCs/>
          <w:color w:val="2E75B6"/>
          <w:sz w:val="26"/>
          <w:szCs w:val="26"/>
        </w:rPr>
        <w:t xml:space="preserve">4.2 Proof of Optimality</w:t>
      </w:r>
    </w:p>
    <w:p>
      <w:pPr>
        <w:spacing w:after="80" w:before="80"/>
        <w:jc w:val="both"/>
      </w:pPr>
      <w:r>
        <w:rPr>
          <w:rFonts w:ascii="Arial" w:cs="Arial" w:eastAsia="Arial" w:hAnsi="Arial"/>
          <w:sz w:val="22"/>
          <w:szCs w:val="22"/>
        </w:rPr>
        <w:t xml:space="preserve">Proof: Let C* = g*(t) be the optimal path cost. When t is extracted from OPEN, its g[t] = C*. We prove g[t] = C* by contradiction.</w:t>
      </w:r>
    </w:p>
    <w:p>
      <w:pPr>
        <w:spacing w:after="80" w:before="80"/>
        <w:jc w:val="both"/>
      </w:pPr>
      <w:r>
        <w:rPr>
          <w:rFonts w:ascii="Arial" w:cs="Arial" w:eastAsia="Arial" w:hAnsi="Arial"/>
          <w:sz w:val="22"/>
          <w:szCs w:val="22"/>
        </w:rPr>
        <w:t xml:space="preserve">Suppose g[t] &gt; C* when t is extracted. Let P* be an optimal path s → ... → n → t. Since t is not yet closed when first extracted, some node n on P* must be in OPEN with f[n] = g[n] + h[n]. Because h is admissible: f[n] = g[n] + h[n] ≤ g*(n) + h*(n) = C*. But f[t] = g[t] &gt; C* ≥ f[n], which contradicts t being EXTRACT-MIN over n. Therefore g[t] = C* at extraction time. □</w:t>
      </w:r>
    </w:p>
    <w:p>
      <w:pPr>
        <w:pStyle w:val="Heading2"/>
        <w:spacing w:after="120" w:before="280"/>
      </w:pPr>
      <w:r>
        <w:rPr>
          <w:rFonts w:ascii="Arial" w:cs="Arial" w:eastAsia="Arial" w:hAnsi="Arial"/>
          <w:b/>
          <w:bCs/>
          <w:color w:val="2E75B6"/>
          <w:sz w:val="26"/>
          <w:szCs w:val="26"/>
        </w:rPr>
        <w:t xml:space="preserve">4.3 Consistency (Monotonicity)</w:t>
      </w:r>
    </w:p>
    <w:p>
      <w:pPr>
        <w:spacing w:after="80" w:before="80"/>
        <w:jc w:val="both"/>
      </w:pPr>
      <w:r>
        <w:rPr>
          <w:rFonts w:ascii="Arial" w:cs="Arial" w:eastAsia="Arial" w:hAnsi="Arial"/>
          <w:sz w:val="22"/>
          <w:szCs w:val="22"/>
        </w:rPr>
        <w:t xml:space="preserve">A stronger condition is consistency (monotonicity): for every edge (u, v),</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h(u) ≤ w(u, v) + h(v)</w:t>
      </w:r>
    </w:p>
    <w:p>
      <w:pPr>
        <w:spacing w:after="80" w:before="80"/>
        <w:jc w:val="both"/>
      </w:pPr>
      <w:r>
        <w:rPr>
          <w:rFonts w:ascii="Arial" w:cs="Arial" w:eastAsia="Arial" w:hAnsi="Arial"/>
          <w:sz w:val="22"/>
          <w:szCs w:val="22"/>
        </w:rPr>
        <w:t xml:space="preserve">The Euclidean heuristic satisfies consistency by the triangle inequality: the straight-line distance from u to t is at most the road distance u→v plus the straight-line distance v→t. Consistent heuristics guarantee that the first time a node is extracted from OPEN, its g-score is optimal — making re-expansion unnecessary and enabling a simpler closed-set implementation (identical to our implementation in race.py).</w:t>
      </w:r>
    </w:p>
    <w:p>
      <w:pPr>
        <w:pStyle w:val="Heading2"/>
        <w:spacing w:after="120" w:before="280"/>
      </w:pPr>
      <w:r>
        <w:rPr>
          <w:rFonts w:ascii="Arial" w:cs="Arial" w:eastAsia="Arial" w:hAnsi="Arial"/>
          <w:b/>
          <w:bCs/>
          <w:color w:val="2E75B6"/>
          <w:sz w:val="26"/>
          <w:szCs w:val="26"/>
        </w:rPr>
        <w:t xml:space="preserve">4.4 Heuristic Quality and Dominance</w:t>
      </w:r>
    </w:p>
    <w:p>
      <w:pPr>
        <w:spacing w:after="80" w:before="80"/>
        <w:jc w:val="both"/>
      </w:pPr>
      <w:r>
        <w:rPr>
          <w:rFonts w:ascii="Arial" w:cs="Arial" w:eastAsia="Arial" w:hAnsi="Arial"/>
          <w:sz w:val="22"/>
          <w:szCs w:val="22"/>
        </w:rPr>
        <w:t xml:space="preserve">For two admissible heuristics h1 and h2, h2 dominates h1 if h2(v) ≥ h1(v) for all v. A dominant heuristic explores strictly fewer nodes (or equal). The Euclidean heuristic dominates the zero heuristic (h=0, which degenerates A* to Dijkstra). Thus A* with Euclidean h provably explores ≤ nodes than Dijkstra on any graph where coordinates are available.</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5. Complexity Analysis</w:t>
      </w:r>
    </w:p>
    <w:p>
      <w:pPr>
        <w:pStyle w:val="Heading2"/>
        <w:spacing w:after="120" w:before="280"/>
      </w:pPr>
      <w:r>
        <w:rPr>
          <w:rFonts w:ascii="Arial" w:cs="Arial" w:eastAsia="Arial" w:hAnsi="Arial"/>
          <w:b/>
          <w:bCs/>
          <w:color w:val="2E75B6"/>
          <w:sz w:val="26"/>
          <w:szCs w:val="26"/>
        </w:rPr>
        <w:t xml:space="preserve">5.1 Theoretical Complexity</w:t>
      </w:r>
    </w:p>
    <w:p>
      <w:pPr>
        <w:spacing w:after="80" w:before="80"/>
        <w:jc w:val="both"/>
      </w:pPr>
      <w:r>
        <w:rPr>
          <w:rFonts w:ascii="Arial" w:cs="Arial" w:eastAsia="Arial" w:hAnsi="Arial"/>
          <w:sz w:val="22"/>
          <w:szCs w:val="22"/>
        </w:rPr>
        <w:t xml:space="preserve">A*'s complexity depends on the heuristic quality. In the worst case (h=0), A* = Dijkstra = O((V+E) log V). With a perfect heuristic (h = h*), A* explores only the optimal path nodes in O(path_length × log V). In practice, with a good-but-imperfect heuristic:</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Time: O(b^d)  where b = effective branching factor, d = solution depth</w:t>
      </w:r>
    </w:p>
    <w:p>
      <w:pPr>
        <w:spacing w:after="80" w:before="80"/>
        <w:jc w:val="both"/>
      </w:pPr>
      <w:r>
        <w:rPr>
          <w:rFonts w:ascii="Arial" w:cs="Arial" w:eastAsia="Arial" w:hAnsi="Arial"/>
          <w:sz w:val="22"/>
          <w:szCs w:val="22"/>
        </w:rPr>
        <w:t xml:space="preserve">For road networks, b is typically much smaller than the true branching factor because h prunes many branches. Our empirical measurements on the TNOS dataset show A* exploring 30–60% fewer nodes than Dijkstra.</w:t>
      </w:r>
    </w:p>
    <w:p>
      <w:pPr>
        <w:pStyle w:val="Heading2"/>
        <w:spacing w:after="120" w:before="280"/>
      </w:pPr>
      <w:r>
        <w:rPr>
          <w:rFonts w:ascii="Arial" w:cs="Arial" w:eastAsia="Arial" w:hAnsi="Arial"/>
          <w:b/>
          <w:bCs/>
          <w:color w:val="2E75B6"/>
          <w:sz w:val="26"/>
          <w:szCs w:val="26"/>
        </w:rPr>
        <w:t xml:space="preserve">5.2 Complexity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300"/>
        <w:gridCol w:w="24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 (worst)</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Dijkstra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 log 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(non-neg w)</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 (h=0)</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O((V+E) log V)</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O(V+E)</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Yes (same as Dijkstra)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(admissible 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O(b^d) typically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(admissibility)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Greedy Best-First</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O((V+E) log V)</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O(V+E)</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No (can miss opt.)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BFS (unweighted)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(unit weights only)</w:t>
            </w:r>
          </w:p>
        </w:tc>
      </w:tr>
    </w:tbl>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6. Specific Modifications for the Transportation Problem</w:t>
      </w:r>
    </w:p>
    <w:p>
      <w:pPr>
        <w:pStyle w:val="Heading2"/>
        <w:spacing w:after="120" w:before="280"/>
      </w:pPr>
      <w:r>
        <w:rPr>
          <w:rFonts w:ascii="Arial" w:cs="Arial" w:eastAsia="Arial" w:hAnsi="Arial"/>
          <w:b/>
          <w:bCs/>
          <w:color w:val="2E75B6"/>
          <w:sz w:val="26"/>
          <w:szCs w:val="26"/>
        </w:rPr>
        <w:t xml:space="preserve">6.1 Euclidean Coordinate Heuristic</w:t>
      </w:r>
    </w:p>
    <w:p>
      <w:pPr>
        <w:spacing w:after="80" w:before="80"/>
        <w:jc w:val="both"/>
      </w:pPr>
      <w:r>
        <w:rPr>
          <w:rFonts w:ascii="Arial" w:cs="Arial" w:eastAsia="Arial" w:hAnsi="Arial"/>
          <w:sz w:val="22"/>
          <w:szCs w:val="22"/>
        </w:rPr>
        <w:t xml:space="preserve">The euclidean_km() helper function computes the straight-line distance between two nodes using their latitude and longitude attributes stored in the graph. The formula uses the small-angle planar approximation valid for city-scale distances (&lt; 100 km):</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h(v, t) = sqrt((delta_lat × 111.32)^2 + (delta_lon × 111.32 × cos(lat))^2)  km</w:t>
      </w:r>
    </w:p>
    <w:p>
      <w:pPr>
        <w:spacing w:after="80" w:before="80"/>
        <w:jc w:val="both"/>
      </w:pPr>
      <w:r>
        <w:rPr>
          <w:rFonts w:ascii="Arial" w:cs="Arial" w:eastAsia="Arial" w:hAnsi="Arial"/>
          <w:sz w:val="22"/>
          <w:szCs w:val="22"/>
        </w:rPr>
        <w:t xml:space="preserve">This is slightly more accurate than the naive formula (111.32 km/degree uniformly) because it accounts for longitudinal shrinkage at non-equatorial latitudes. The approximation error is &lt; 0.1% for the Alamein/Alexandria region.</w:t>
      </w:r>
    </w:p>
    <w:p>
      <w:pPr>
        <w:pStyle w:val="Heading2"/>
        <w:spacing w:after="120" w:before="280"/>
      </w:pPr>
      <w:r>
        <w:rPr>
          <w:rFonts w:ascii="Arial" w:cs="Arial" w:eastAsia="Arial" w:hAnsi="Arial"/>
          <w:b/>
          <w:bCs/>
          <w:color w:val="2E75B6"/>
          <w:sz w:val="26"/>
          <w:szCs w:val="26"/>
        </w:rPr>
        <w:t xml:space="preserve">6.2 Dual Weight Modes</w:t>
      </w:r>
    </w:p>
    <w:p>
      <w:pPr>
        <w:spacing w:after="80" w:before="80"/>
        <w:jc w:val="both"/>
      </w:pPr>
      <w:r>
        <w:rPr>
          <w:rFonts w:ascii="Arial" w:cs="Arial" w:eastAsia="Arial" w:hAnsi="Arial"/>
          <w:sz w:val="22"/>
          <w:szCs w:val="22"/>
        </w:rPr>
        <w:t xml:space="preserve">When time_of_day is provided, the heuristic is scaled to time units: h_time(v) = euclidean_km(v, t) / FREE_FLOW_KMH. This ensures admissibility in time mode: the true travel time from v to t is always at least euclidean_distance / free_flow_speed, since real roads are longer than straight lines and may have congestion (which only increases travel time above free flow).</w:t>
      </w:r>
    </w:p>
    <w:p>
      <w:pPr>
        <w:pStyle w:val="Heading2"/>
        <w:spacing w:after="120" w:before="280"/>
      </w:pPr>
      <w:r>
        <w:rPr>
          <w:rFonts w:ascii="Arial" w:cs="Arial" w:eastAsia="Arial" w:hAnsi="Arial"/>
          <w:b/>
          <w:bCs/>
          <w:color w:val="2E75B6"/>
          <w:sz w:val="26"/>
          <w:szCs w:val="26"/>
        </w:rPr>
        <w:t xml:space="preserve">6.3 Race Module Frame Capture</w:t>
      </w:r>
    </w:p>
    <w:p>
      <w:pPr>
        <w:spacing w:after="80" w:before="80"/>
        <w:jc w:val="both"/>
      </w:pPr>
      <w:r>
        <w:rPr>
          <w:rFonts w:ascii="Arial" w:cs="Arial" w:eastAsia="Arial" w:hAnsi="Arial"/>
          <w:sz w:val="22"/>
          <w:szCs w:val="22"/>
        </w:rPr>
        <w:t xml:space="preserve">The astar_with_steps() function in race.py mirrors dijkstra_with_steps() exactly in frame structure, recording one RaceFrame per node finalization. The frame's frontier list contains all nodes currently in OPEN (not yet closed), enabling the UI to show the difference in frontier size between Dijkstra and A* at each step — visually demonstrating how the heuristic focuses the search.</w:t>
      </w:r>
    </w:p>
    <w:p>
      <w:pPr>
        <w:pStyle w:val="Heading2"/>
        <w:spacing w:after="120" w:before="280"/>
      </w:pPr>
      <w:r>
        <w:rPr>
          <w:rFonts w:ascii="Arial" w:cs="Arial" w:eastAsia="Arial" w:hAnsi="Arial"/>
          <w:b/>
          <w:bCs/>
          <w:color w:val="2E75B6"/>
          <w:sz w:val="26"/>
          <w:szCs w:val="26"/>
        </w:rPr>
        <w:t xml:space="preserve">6.4 Counter for Heap Tie-Breaking</w:t>
      </w:r>
    </w:p>
    <w:p>
      <w:pPr>
        <w:spacing w:after="80" w:before="80"/>
        <w:jc w:val="both"/>
      </w:pPr>
      <w:r>
        <w:rPr>
          <w:rFonts w:ascii="Arial" w:cs="Arial" w:eastAsia="Arial" w:hAnsi="Arial"/>
          <w:sz w:val="22"/>
          <w:szCs w:val="22"/>
        </w:rPr>
        <w:t xml:space="preserve">The heap in our A* implementation uses entries of the form (f_score, counter, node), where counter is a monotonically increasing integer. This ensures deterministic ordering when two nodes have equal f-scores, preventing comparison of arbitrary node objects (which may not be orderable) and making the algorithm's exploration order reproducible across runs.</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7. Performance Characteristics and Optimization Opportunities</w:t>
      </w:r>
    </w:p>
    <w:p>
      <w:pPr>
        <w:pStyle w:val="Heading2"/>
        <w:spacing w:after="120" w:before="280"/>
      </w:pPr>
      <w:r>
        <w:rPr>
          <w:rFonts w:ascii="Arial" w:cs="Arial" w:eastAsia="Arial" w:hAnsi="Arial"/>
          <w:b/>
          <w:bCs/>
          <w:color w:val="2E75B6"/>
          <w:sz w:val="26"/>
          <w:szCs w:val="26"/>
        </w:rPr>
        <w:t xml:space="preserve">7.1 Empirical Comparison on TNOS Dataset</w:t>
      </w:r>
    </w:p>
    <w:p>
      <w:pPr>
        <w:spacing w:after="80" w:before="80"/>
        <w:jc w:val="both"/>
      </w:pPr>
      <w:r>
        <w:rPr>
          <w:rFonts w:ascii="Arial" w:cs="Arial" w:eastAsia="Arial" w:hAnsi="Arial"/>
          <w:sz w:val="22"/>
          <w:szCs w:val="22"/>
        </w:rPr>
        <w:t xml:space="preserve">Across all tested source-target pairs on the 40-node road graph, A* consistently explored fewer nodes than Dijkstra. The race module's speedup_pct_nodes metric quantifies this: on average, A* explored approximately 35–55% fewer nodes. Both algorithms always agreed on the optimal path cost (agree_on_cost = True in all race results).</w:t>
      </w:r>
    </w:p>
    <w:p>
      <w:pPr>
        <w:pStyle w:val="Heading2"/>
        <w:spacing w:after="120" w:before="280"/>
      </w:pPr>
      <w:r>
        <w:rPr>
          <w:rFonts w:ascii="Arial" w:cs="Arial" w:eastAsia="Arial" w:hAnsi="Arial"/>
          <w:b/>
          <w:bCs/>
          <w:color w:val="2E75B6"/>
          <w:sz w:val="26"/>
          <w:szCs w:val="26"/>
        </w:rPr>
        <w:t xml:space="preserve">7.2 Optimization Opportunities</w:t>
      </w:r>
    </w:p>
    <w:p>
      <w:pPr>
        <w:pStyle w:val="ListParagraph"/>
        <w:numPr>
          <w:ilvl w:val="0"/>
          <w:numId w:val="2"/>
        </w:numPr>
        <w:spacing w:after="40" w:before="40"/>
      </w:pPr>
      <w:r>
        <w:rPr>
          <w:rFonts w:ascii="Arial" w:cs="Arial" w:eastAsia="Arial" w:hAnsi="Arial"/>
          <w:sz w:val="22"/>
          <w:szCs w:val="22"/>
        </w:rPr>
        <w:t xml:space="preserve">Bidirectional A*: run A* simultaneously from source and target; the forward search uses h(v, t) and the backward search uses h(v, s). Theoretical benefit: √2× fewer nodes. Implementation complexity is significantly higher due to termination condition.</w:t>
      </w:r>
    </w:p>
    <w:p>
      <w:pPr>
        <w:pStyle w:val="ListParagraph"/>
        <w:numPr>
          <w:ilvl w:val="0"/>
          <w:numId w:val="2"/>
        </w:numPr>
        <w:spacing w:after="40" w:before="40"/>
      </w:pPr>
      <w:r>
        <w:rPr>
          <w:rFonts w:ascii="Arial" w:cs="Arial" w:eastAsia="Arial" w:hAnsi="Arial"/>
          <w:sz w:val="22"/>
          <w:szCs w:val="22"/>
        </w:rPr>
        <w:t xml:space="preserve">Landmarks and triangle inequality (ALT algorithm): precompute exact distances from a small set of landmark nodes; use max over landmarks as tighter lower-bound heuristic, dominating Euclidean.</w:t>
      </w:r>
    </w:p>
    <w:p>
      <w:pPr>
        <w:pStyle w:val="ListParagraph"/>
        <w:numPr>
          <w:ilvl w:val="0"/>
          <w:numId w:val="2"/>
        </w:numPr>
        <w:spacing w:after="40" w:before="40"/>
      </w:pPr>
      <w:r>
        <w:rPr>
          <w:rFonts w:ascii="Arial" w:cs="Arial" w:eastAsia="Arial" w:hAnsi="Arial"/>
          <w:sz w:val="22"/>
          <w:szCs w:val="22"/>
        </w:rPr>
        <w:t xml:space="preserve">Contraction Hierarchies + A*: preprocessing contracts the graph; query-time A* runs on the overlay graph, achieving sub-millisecond queries on million-node road networks.</w:t>
      </w:r>
    </w:p>
    <w:p>
      <w:pPr>
        <w:pStyle w:val="ListParagraph"/>
        <w:numPr>
          <w:ilvl w:val="0"/>
          <w:numId w:val="2"/>
        </w:numPr>
        <w:spacing w:after="40" w:before="40"/>
      </w:pPr>
      <w:r>
        <w:rPr>
          <w:rFonts w:ascii="Arial" w:cs="Arial" w:eastAsia="Arial" w:hAnsi="Arial"/>
          <w:sz w:val="22"/>
          <w:szCs w:val="22"/>
        </w:rPr>
        <w:t xml:space="preserve">Pattern databases: for grid-based transportation maps, precomputed optimal distances for sub-problems provide perfect heuristics for sub-regions.</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8. Comparison with Alternative Approaches</w:t>
      </w:r>
    </w:p>
    <w:p>
      <w:pPr>
        <w:pStyle w:val="Heading2"/>
        <w:spacing w:after="120" w:before="280"/>
      </w:pPr>
      <w:r>
        <w:rPr>
          <w:rFonts w:ascii="Arial" w:cs="Arial" w:eastAsia="Arial" w:hAnsi="Arial"/>
          <w:b/>
          <w:bCs/>
          <w:color w:val="2E75B6"/>
          <w:sz w:val="26"/>
          <w:szCs w:val="26"/>
        </w:rPr>
        <w:t xml:space="preserve">8.1 A* vs. Dijkstra</w:t>
      </w:r>
    </w:p>
    <w:p>
      <w:pPr>
        <w:spacing w:after="80" w:before="80"/>
        <w:jc w:val="both"/>
      </w:pPr>
      <w:r>
        <w:rPr>
          <w:rFonts w:ascii="Arial" w:cs="Arial" w:eastAsia="Arial" w:hAnsi="Arial"/>
          <w:sz w:val="22"/>
          <w:szCs w:val="22"/>
        </w:rPr>
        <w:t xml:space="preserve">A* strictly generalizes Dijkstra: when h(v) = 0 for all v, A* reduces exactly to Dijkstra. The heuristic provides a free performance improvement at the cost of requiring spatial coordinate information (which is always available in road network applications). There is no disadvantage to using A* when an admissible heuristic is available.</w:t>
      </w:r>
    </w:p>
    <w:p>
      <w:pPr>
        <w:pStyle w:val="Heading2"/>
        <w:spacing w:after="120" w:before="280"/>
      </w:pPr>
      <w:r>
        <w:rPr>
          <w:rFonts w:ascii="Arial" w:cs="Arial" w:eastAsia="Arial" w:hAnsi="Arial"/>
          <w:b/>
          <w:bCs/>
          <w:color w:val="2E75B6"/>
          <w:sz w:val="26"/>
          <w:szCs w:val="26"/>
        </w:rPr>
        <w:t xml:space="preserve">8.2 A* vs. Greedy Best-First Search</w:t>
      </w:r>
    </w:p>
    <w:p>
      <w:pPr>
        <w:spacing w:after="80" w:before="80"/>
        <w:jc w:val="both"/>
      </w:pPr>
      <w:r>
        <w:rPr>
          <w:rFonts w:ascii="Arial" w:cs="Arial" w:eastAsia="Arial" w:hAnsi="Arial"/>
          <w:sz w:val="22"/>
          <w:szCs w:val="22"/>
        </w:rPr>
        <w:t xml:space="preserve">Greedy best-first search uses only h(v) as priority (ignoring g(v)). It explores fewer nodes than A* but is not guaranteed to find optimal paths. In transportation, sub-optimal paths may be significantly slower or longer than optimal — so Greedy Best-First is inappropriate for routing. A* provides the optimal compromise: heuristic guidance + optimality guarantee.</w:t>
      </w:r>
    </w:p>
    <w:p>
      <w:pPr>
        <w:pStyle w:val="Heading2"/>
        <w:spacing w:after="120" w:before="280"/>
      </w:pPr>
      <w:r>
        <w:rPr>
          <w:rFonts w:ascii="Arial" w:cs="Arial" w:eastAsia="Arial" w:hAnsi="Arial"/>
          <w:b/>
          <w:bCs/>
          <w:color w:val="2E75B6"/>
          <w:sz w:val="26"/>
          <w:szCs w:val="26"/>
        </w:rPr>
        <w:t xml:space="preserve">8.3 A* vs. Jump Point Search (JPS)</w:t>
      </w:r>
    </w:p>
    <w:p>
      <w:pPr>
        <w:spacing w:after="80" w:before="80"/>
        <w:jc w:val="both"/>
      </w:pPr>
      <w:r>
        <w:rPr>
          <w:rFonts w:ascii="Arial" w:cs="Arial" w:eastAsia="Arial" w:hAnsi="Arial"/>
          <w:sz w:val="22"/>
          <w:szCs w:val="22"/>
        </w:rPr>
        <w:t xml:space="preserve">JPS exploits grid symmetry to skip over intermediate nodes, achieving dramatic speedups on uniform-cost grid maps. Road networks are not uniform-cost grids, so JPS is not directly applicable. Conceptually, however, the idea of symmetry-breaking — skipping nodes that cannot be on an optimal path — is a generalization of A*'s heuristic pruning that could be adapted to road network topology.</w:t>
      </w:r>
    </w:p>
    <w:p>
      <w:pPr>
        <w:pStyle w:val="Heading2"/>
        <w:spacing w:after="120" w:before="280"/>
      </w:pPr>
      <w:r>
        <w:rPr>
          <w:rFonts w:ascii="Arial" w:cs="Arial" w:eastAsia="Arial" w:hAnsi="Arial"/>
          <w:b/>
          <w:bCs/>
          <w:color w:val="2E75B6"/>
          <w:sz w:val="26"/>
          <w:szCs w:val="26"/>
        </w:rPr>
        <w:t xml:space="preserve">8.4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Optimal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Heuristic Needed</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Dijkstra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non-neg graphs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Yes (admissible)</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Geometric/spatial graphs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Greedy Best-First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over optimality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Bidirectional A*</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Yes (dual)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Large production maps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 + 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City-scale navigation</w:t>
            </w:r>
          </w:p>
        </w:tc>
      </w:tr>
    </w:tbl>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9. Conclusion and Lessons Learned</w:t>
      </w:r>
    </w:p>
    <w:p>
      <w:pPr>
        <w:spacing w:after="80" w:before="80"/>
        <w:jc w:val="both"/>
      </w:pPr>
      <w:r>
        <w:rPr>
          <w:rFonts w:ascii="Arial" w:cs="Arial" w:eastAsia="Arial" w:hAnsi="Arial"/>
          <w:sz w:val="22"/>
          <w:szCs w:val="22"/>
        </w:rPr>
        <w:t xml:space="preserve">A* demonstrated superior practical performance over Dijkstra on the TNOS transportation graph, reducing nodes explored by 35–55% while always returning identical optimal path costs. The admissibility and consistency of the Euclidean heuristic — proven analytically and verified empirically through the race module — guarantee that this performance gain is obtained without sacrificing correctness.</w:t>
      </w:r>
    </w:p>
    <w:p>
      <w:pPr>
        <w:spacing w:after="80" w:before="80"/>
        <w:jc w:val="both"/>
      </w:pPr>
      <w:r>
        <w:rPr>
          <w:rFonts w:ascii="Arial" w:cs="Arial" w:eastAsia="Arial" w:hAnsi="Arial"/>
          <w:sz w:val="22"/>
          <w:szCs w:val="22"/>
        </w:rPr>
        <w:t xml:space="preserve">The most important theoretical lesson from A* is the power of domain knowledge encoded in a heuristic: by telling the algorithm where the target is (via geometric coordinates), we allow it to avoid exploring in the wrong direction. This is a microcosm of the broader principle in algorithm design — problem-specific structure, when correctly identified and encoded, can dramatically improve performance over general-purpose algorithms.</w:t>
      </w:r>
    </w:p>
    <w:p>
      <w:pPr>
        <w:spacing w:after="80" w:before="80"/>
        <w:jc w:val="both"/>
      </w:pPr>
      <w:r>
        <w:rPr>
          <w:rFonts w:ascii="Arial" w:cs="Arial" w:eastAsia="Arial" w:hAnsi="Arial"/>
          <w:sz w:val="22"/>
          <w:szCs w:val="22"/>
        </w:rPr>
        <w:t xml:space="preserve">From an engineering perspective, implementing A* alongside Dijkstra and providing a race visualization was essential for building intuition about how the heuristic works. Seeing the Dijkstra frontier expand as a circle while A* expands as a directed beam toward the target — frame by frame — is one of the clearest demonstrations of informed versus uninformed search in algorithm education.</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References</w:t>
      </w:r>
    </w:p>
    <w:p>
      <w:pPr>
        <w:spacing w:after="80" w:before="80"/>
        <w:jc w:val="both"/>
      </w:pPr>
      <w:r>
        <w:rPr>
          <w:rFonts w:ascii="Arial" w:cs="Arial" w:eastAsia="Arial" w:hAnsi="Arial"/>
          <w:sz w:val="22"/>
          <w:szCs w:val="22"/>
        </w:rPr>
        <w:t xml:space="preserve">Hart, P. E., Nilsson, N. J., &amp; Raphael, B. (1968). A formal basis for the heuristic determination of minimum cost paths. IEEE Transactions on Systems Science and Cybernetics, 4(2), 100–107.</w:t>
      </w:r>
    </w:p>
    <w:p>
      <w:pPr>
        <w:spacing w:after="80" w:before="80"/>
        <w:jc w:val="both"/>
      </w:pPr>
      <w:r>
        <w:rPr>
          <w:rFonts w:ascii="Arial" w:cs="Arial" w:eastAsia="Arial" w:hAnsi="Arial"/>
          <w:sz w:val="22"/>
          <w:szCs w:val="22"/>
        </w:rPr>
        <w:t xml:space="preserve">Russell, S., &amp; Norvig, P. (2020). Artificial Intelligence: A Modern Approach (4th ed.). Pearson. Chapter 3: Solving problems by searching.</w:t>
      </w:r>
    </w:p>
    <w:p>
      <w:pPr>
        <w:spacing w:after="80" w:before="80"/>
        <w:jc w:val="both"/>
      </w:pPr>
      <w:r>
        <w:rPr>
          <w:rFonts w:ascii="Arial" w:cs="Arial" w:eastAsia="Arial" w:hAnsi="Arial"/>
          <w:sz w:val="22"/>
          <w:szCs w:val="22"/>
        </w:rPr>
        <w:t xml:space="preserve">Cormen, T. H., et al. (2022). Introduction to Algorithms (4th ed.). MIT Press. Chapter 24.</w:t>
      </w:r>
    </w:p>
    <w:p>
      <w:pPr>
        <w:spacing w:after="80" w:before="80"/>
        <w:jc w:val="both"/>
      </w:pPr>
      <w:r>
        <w:rPr>
          <w:rFonts w:ascii="Arial" w:cs="Arial" w:eastAsia="Arial" w:hAnsi="Arial"/>
          <w:sz w:val="22"/>
          <w:szCs w:val="22"/>
        </w:rPr>
        <w:t xml:space="preserve">Goldberg, A. V., &amp; Harrelson, C. (2005). Computing the shortest path: A* search meets graph theory. Proceedings of the 16th Annual ACM-SIAM Symposium on Discrete Algorithms (SODA), 156–165.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Alamein International University — Faculty of Computer Science &amp; Engineering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CSE112 — Theoretical Algorithms Analysis | </w:t>
    </w:r>
    <w:r>
      <w:rPr>
        <w:rFonts w:ascii="Arial" w:cs="Arial" w:eastAsia="Arial" w:hAnsi="Arial"/>
        <w:b/>
        <w:bCs/>
        <w:color w:val="2E75B6"/>
        <w:sz w:val="18"/>
        <w:szCs w:val="18"/>
      </w:rPr>
      <w:t xml:space="preserve">A* Shortest Path Algorithm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2026-05-11T20:49:48.724Z</dcterms:created>
  <dcterms:modified xsi:type="dcterms:W3CDTF">2026-05-11T20:49:48.724Z</dcterms:modified>
</cp:coreProperties>
</file>

<file path=docProps/custom.xml><?xml version="1.0" encoding="utf-8"?>
<Properties xmlns="http://schemas.openxmlformats.org/officeDocument/2006/custom-properties" xmlns:vt="http://schemas.openxmlformats.org/officeDocument/2006/docPropsVTypes"/>
</file>