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TPSTAT_CHEN_Zeyu_GROUP_2.1</w:t>
      </w:r>
    </w:p>
    <w:p>
      <w:pPr>
        <w:pStyle w:val="Author"/>
      </w:pPr>
      <w:r>
        <w:t xml:space="preserve">Zeyu</w:t>
      </w:r>
    </w:p>
    <w:p>
      <w:pPr>
        <w:pStyle w:val="Date"/>
      </w:pPr>
      <w:r>
        <w:t xml:space="preserve">2018/4/27</w:t>
      </w:r>
    </w:p>
    <w:p>
      <w:pPr>
        <w:pStyle w:val="FirstParagraph"/>
      </w:pPr>
      <w:r>
        <w:t xml:space="preserve">Le TP est une étude des tests statistiques.</w:t>
      </w:r>
      <w:r>
        <w:t xml:space="preserve"> </w:t>
      </w:r>
      <w:r>
        <w:t xml:space="preserve">\</w:t>
      </w:r>
      <w:r>
        <w:t xml:space="preserve"> </w:t>
      </w:r>
      <w:r>
        <w:t xml:space="preserve">Simuler un ?chantillon i.i.d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S</m:t>
            </m:r>
          </m:e>
          <m:sub>
            <m:r>
              <m:t>n</m:t>
            </m:r>
          </m:sub>
        </m:sSub>
        <m:r>
          <m:t>=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)</m:t>
        </m:r>
      </m:oMath>
      <w:r>
        <w:t xml:space="preserve"> </w:t>
      </w:r>
      <w:r>
        <w:t xml:space="preserve">de taille</w:t>
      </w:r>
      <w:r>
        <w:t xml:space="preserve"> </w:t>
      </w:r>
      <m:oMath>
        <m:r>
          <m:t>n</m:t>
        </m:r>
        <m:r>
          <m:t>=</m:t>
        </m:r>
        <m:r>
          <m:t>20</m:t>
        </m:r>
      </m:oMath>
      <w:r>
        <w:t xml:space="preserve">, et dont la loi commune est une loi normale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μ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avec</w:t>
      </w:r>
      <w:r>
        <w:t xml:space="preserve"> </w:t>
      </w:r>
      <m:oMath>
        <m:r>
          <m:t>μ</m:t>
        </m:r>
        <m:r>
          <m:t>=</m:t>
        </m:r>
        <m:r>
          <m:t>1</m:t>
        </m:r>
      </m:oMath>
      <w:r>
        <w:t xml:space="preserve"> </w:t>
      </w:r>
      <w:r>
        <w:t xml:space="preserve">et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2</m:t>
        </m:r>
      </m:oMath>
      <w:r>
        <w:t xml:space="preserve"> </w:t>
      </w:r>
      <w:r>
        <w:t xml:space="preserve">(on rappelle que la fonction R pour simuler</w:t>
      </w:r>
      <w:r>
        <w:t xml:space="preserve"> </w:t>
      </w:r>
      <w:r>
        <w:t xml:space="preserve">).</w:t>
      </w:r>
      <w:r>
        <w:t xml:space="preserve"> </w:t>
      </w:r>
      <w:r>
        <w:t xml:space="preserve">\</w:t>
      </w:r>
    </w:p>
    <w:p>
      <w:pPr>
        <w:pStyle w:val="BodyText"/>
      </w:pPr>
      <w:r>
        <w:t xml:space="preserve">\end{document}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a285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TPSTAT_CHEN_Zeyu_GROUP_2.1</dc:title>
  <dc:creator>Zeyu</dc:creator>
  <dcterms:created xsi:type="dcterms:W3CDTF">2018-04-27T08:04:29Z</dcterms:created>
  <dcterms:modified xsi:type="dcterms:W3CDTF">2018-04-27T08:04:29Z</dcterms:modified>
</cp:coreProperties>
</file>